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Pr="00EE1B34" w:rsidR="00A921F8" w:rsidP="003F0DB2" w:rsidRDefault="00546722" w14:paraId="7603135B" w14:textId="77777777">
      <w:pPr>
        <w:shd w:val="clear" w:color="auto" w:fill="FFFFFF"/>
        <w:rPr>
          <w:rFonts w:ascii="Calibri" w:hAnsi="Calibri" w:cs="Arial"/>
          <w:color w:val="222222"/>
          <w:szCs w:val="22"/>
        </w:rPr>
      </w:pPr>
      <w:r>
        <w:rPr>
          <w:rFonts w:ascii="Calibri" w:hAnsi="Calibri"/>
          <w:noProof/>
          <w:lang w:val="da-DK" w:eastAsia="da-DK"/>
        </w:rPr>
        <mc:AlternateContent>
          <mc:Choice Requires="wps">
            <w:drawing>
              <wp:anchor distT="0" distB="0" distL="114300" distR="114300" simplePos="0" relativeHeight="251657216"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rsidRPr="00EE1B34" w:rsidR="006849DA" w:rsidP="00A921F8" w:rsidRDefault="006849DA" w14:paraId="0CC2EADD" w14:textId="77777777">
                            <w:pPr>
                              <w:rPr>
                                <w:rFonts w:ascii="Calibri" w:hAnsi="Calibri"/>
                                <w:sz w:val="72"/>
                                <w:szCs w:val="72"/>
                                <w:lang w:val="da-DK"/>
                              </w:rPr>
                            </w:pPr>
                            <w:r>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F198287">
              <v:shapetype id="_x0000_t202" coordsize="21600,21600" o:spt="202" path="m,l,21600r21600,l21600,xe" w14:anchorId="46E3D063">
                <v:stroke joinstyle="miter"/>
                <v:path gradientshapeok="t" o:connecttype="rect"/>
              </v:shapetype>
              <v:shape id="Tekstfelt 2" style="position:absolute;left:0;text-align:left;margin-left:-1.6pt;margin-top:-29.5pt;width:276.1pt;height:51.8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v:textbox style="mso-fit-shape-to-text:t">
                  <w:txbxContent>
                    <w:p w:rsidRPr="00EE1B34" w:rsidR="006849DA" w:rsidP="00A921F8" w:rsidRDefault="006849DA" w14:paraId="2A554641" w14:textId="77777777">
                      <w:pPr>
                        <w:rPr>
                          <w:rFonts w:ascii="Calibri" w:hAnsi="Calibri"/>
                          <w:sz w:val="72"/>
                          <w:szCs w:val="72"/>
                          <w:lang w:val="da-DK"/>
                        </w:rPr>
                      </w:pPr>
                      <w:r>
                        <w:rPr>
                          <w:rFonts w:ascii="Calibri" w:hAnsi="Calibri"/>
                          <w:sz w:val="72"/>
                          <w:szCs w:val="72"/>
                          <w:lang w:val="da-DK"/>
                        </w:rPr>
                        <w:t>Invitation to Bid</w:t>
                      </w:r>
                    </w:p>
                  </w:txbxContent>
                </v:textbox>
              </v:shape>
            </w:pict>
          </mc:Fallback>
        </mc:AlternateContent>
      </w:r>
      <w:r>
        <w:rPr>
          <w:rFonts w:ascii="Calibri" w:hAnsi="Calibri"/>
          <w:noProof/>
          <w:lang w:val="da-DK" w:eastAsia="da-DK"/>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4310918B">
              <v:rect id="Rektangel 1"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25pt" w14:anchorId="445E204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4lbIsCAIAAO8DAAAOAAAAZHJzL2Uyb0RvYy54bWysU9tu2zAMfR+wfxD0vjhO06Y14hRFug4D ugvQ7QMYWbaFyaJGKXG6rx+lpGmwvQ3zgyCa0iHP4dHydj9YsdMUDLpalpOpFNopbIzravn928O7 aylCBNeARadr+ayDvF29fbMcfaVn2KNtNAkGcaEafS37GH1VFEH1eoAwQa8dJ1ukASKH1BUNwcjo gy1m0+lVMSI1nlDpEPjv/SEpVxm/bbWKX9o26ChsLbm3mFfK6yatxWoJVUfge6OObcA/dDGAcVz0 BHUPEcSWzF9Qg1GEAds4UTgU2LZG6cyB2ZTTP9g89eB15sLiBH+SKfw/WPV59+S/Umo9+EdUP4Jw uO7BdfqOCMdeQ8PlyiRUMfpQnS6kIPBVsRk/YcOjhW3ErMG+pSEBMjuxz1I/n6TW+ygU/7yaz8py xhNRnFtMFxc3eRYFVC+3PYX4QeMg0qaWxKPM6LB7DDF1A9XLkVTM4YOxNo/TOjHW8qJcXOYLAa1p UjKTpG6ztiR2kAyRv0yN6Z8fG0xkW1oz1PL6dAiqpMZ71+QqEYw97LkT647yJEWS+UK1weaZ1SE8 eI7fCG96pF9SjOy3WoafWyAthf3oWOGbcj5PBs3B/HKRtKHzzOY8A04xVC1VJCkOwToebL31ZLqe a5WZvcM7nktrsmSvfR3bZVdlJY8vINn2PM6nXt/p6jcAAAD//wMAUEsDBBQABgAIAAAAIQAcehTn 3wAAAAoBAAAPAAAAZHJzL2Rvd25yZXYueG1sTI9BT8MwDIXvSPyHyEjctoRStlKaThMSlx2YGEhc s9ZrKhqnatK1/Hu80zjZ1nt6/l6xmV0nzjiE1pOGh6UCgVT5uqVGw9fn2yIDEaKh2nSeUMMvBtiU tzeFyWs/0QeeD7ERHEIhNxpsjH0uZagsOhOWvkdi7eQHZyKfQyPrwUwc7jqZKLWSzrTEH6zp8dVi 9XMYnYbseT0+pScz2u/9tHsnu9pWaqf1/d28fQERcY5XM1zwGR1KZjr6keogOg2Lx4SdPLOUO10M SmW8HTUk6xRkWcj/Fco/AAAA//8DAFBLAQItABQABgAIAAAAIQC2gziS/gAAAOEBAAATAAAAAAAA AAAAAAAAAAAAAABbQ29udGVudF9UeXBlc10ueG1sUEsBAi0AFAAGAAgAAAAhADj9If/WAAAAlAEA AAsAAAAAAAAAAAAAAAAALwEAAF9yZWxzLy5yZWxzUEsBAi0AFAAGAAgAAAAhAPiVsiwIAgAA7wMA AA4AAAAAAAAAAAAAAAAALgIAAGRycy9lMm9Eb2MueG1sUEsBAi0AFAAGAAgAAAAhABx6FOffAAAA CgEAAA8AAAAAAAAAAAAAAAAAYgQAAGRycy9kb3ducmV2LnhtbFBLBQYAAAAABAAEAPMAAABuBQAA AAA= "/>
            </w:pict>
          </mc:Fallback>
        </mc:AlternateContent>
      </w:r>
      <w:r>
        <w:rPr>
          <w:rFonts w:ascii="Calibri" w:hAnsi="Calibri"/>
          <w:noProof/>
          <w:lang w:val="da-DK" w:eastAsia="da-DK"/>
        </w:rPr>
        <mc:AlternateContent>
          <mc:Choice Requires="wps">
            <w:drawing>
              <wp:anchor distT="0" distB="0" distL="114300" distR="114300" simplePos="0" relativeHeight="25165619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DA" w:rsidP="00A921F8" w:rsidRDefault="006849DA" w14:paraId="47D4C634" w14:textId="77777777">
                            <w:r>
                              <w:rPr>
                                <w:noProof/>
                                <w:lang w:val="da-DK" w:eastAsia="da-DK"/>
                              </w:rPr>
                              <w:drawing>
                                <wp:inline distT="0" distB="0" distL="0" distR="0" wp14:anchorId="3EEFF1E4" wp14:editId="2968800D">
                                  <wp:extent cx="1418843" cy="733425"/>
                                  <wp:effectExtent l="0" t="0" r="0" b="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18843"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w14:anchorId="0F711D32">
              <v:shape id="_x0000_s1027" style="position:absolute;left:0;text-align:left;margin-left:361.15pt;margin-top:-46.5pt;width:138.45pt;height:6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w14:anchorId="19F30FE4">
                <v:textbox style="mso-fit-shape-to-text:t">
                  <w:txbxContent>
                    <w:p w:rsidR="006849DA" w:rsidP="00A921F8" w:rsidRDefault="006849DA" w14:paraId="672A6659" w14:textId="77777777">
                      <w:r>
                        <w:rPr>
                          <w:noProof/>
                          <w:lang w:val="da-DK" w:eastAsia="da-DK"/>
                        </w:rPr>
                        <w:drawing>
                          <wp:inline distT="0" distB="0" distL="0" distR="0" wp14:anchorId="2C729D89" wp14:editId="2968800D">
                            <wp:extent cx="1418843" cy="733425"/>
                            <wp:effectExtent l="0" t="0" r="0" b="0"/>
                            <wp:docPr id="1176924575"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18843" cy="733425"/>
                                    </a:xfrm>
                                    <a:prstGeom prst="rect">
                                      <a:avLst/>
                                    </a:prstGeom>
                                    <a:noFill/>
                                    <a:ln>
                                      <a:noFill/>
                                    </a:ln>
                                  </pic:spPr>
                                </pic:pic>
                              </a:graphicData>
                            </a:graphic>
                          </wp:inline>
                        </w:drawing>
                      </w:r>
                    </w:p>
                  </w:txbxContent>
                </v:textbox>
              </v:shape>
            </w:pict>
          </mc:Fallback>
        </mc:AlternateContent>
      </w:r>
    </w:p>
    <w:p w:rsidRPr="00EE1B34" w:rsidR="00A921F8" w:rsidP="003F0DB2" w:rsidRDefault="00A921F8" w14:paraId="6F0A8FA7" w14:textId="77777777">
      <w:pPr>
        <w:shd w:val="clear" w:color="auto" w:fill="FFFFFF"/>
        <w:rPr>
          <w:rFonts w:ascii="Calibri" w:hAnsi="Calibri" w:cs="Arial"/>
          <w:color w:val="222222"/>
          <w:szCs w:val="22"/>
        </w:rPr>
      </w:pPr>
    </w:p>
    <w:p w:rsidRPr="00EE1B34" w:rsidR="00A921F8" w:rsidP="003F0DB2" w:rsidRDefault="00A921F8" w14:paraId="47FC3A8D" w14:textId="77777777">
      <w:pPr>
        <w:shd w:val="clear" w:color="auto" w:fill="FFFFFF"/>
        <w:rPr>
          <w:rFonts w:ascii="Calibri" w:hAnsi="Calibri" w:cs="Arial"/>
          <w:color w:val="222222"/>
          <w:szCs w:val="22"/>
        </w:rPr>
      </w:pPr>
    </w:p>
    <w:p w:rsidR="00BE09EC" w:rsidP="003F0DB2" w:rsidRDefault="00443A10" w14:paraId="4D94FC63" w14:textId="7BC724AD">
      <w:pPr>
        <w:shd w:val="clear" w:color="auto" w:fill="FFFFFF"/>
        <w:rPr>
          <w:rFonts w:ascii="Calibri" w:hAnsi="Calibri" w:cs="Arial"/>
          <w:color w:val="222222"/>
          <w:szCs w:val="22"/>
          <w:lang w:val="fr-FR"/>
        </w:rPr>
      </w:pPr>
      <w:r w:rsidRPr="000A3AE9">
        <w:rPr>
          <w:rFonts w:ascii="Calibri" w:hAnsi="Calibri" w:cs="Arial"/>
          <w:color w:val="222222"/>
          <w:szCs w:val="22"/>
          <w:lang w:val="fr-FR"/>
        </w:rPr>
        <w:t xml:space="preserve">Danish </w:t>
      </w:r>
      <w:proofErr w:type="spellStart"/>
      <w:r w:rsidRPr="000A3AE9">
        <w:rPr>
          <w:rFonts w:ascii="Calibri" w:hAnsi="Calibri" w:cs="Arial"/>
          <w:color w:val="222222"/>
          <w:szCs w:val="22"/>
          <w:lang w:val="fr-FR"/>
        </w:rPr>
        <w:t>Refugee</w:t>
      </w:r>
      <w:proofErr w:type="spellEnd"/>
      <w:r w:rsidRPr="000A3AE9">
        <w:rPr>
          <w:rFonts w:ascii="Calibri" w:hAnsi="Calibri" w:cs="Arial"/>
          <w:color w:val="222222"/>
          <w:szCs w:val="22"/>
          <w:lang w:val="fr-FR"/>
        </w:rPr>
        <w:t xml:space="preserve"> Council </w:t>
      </w:r>
    </w:p>
    <w:p w:rsidR="00BE09EC" w:rsidP="003F0DB2" w:rsidRDefault="00443A10" w14:paraId="51F3CE96" w14:textId="77777777">
      <w:pPr>
        <w:shd w:val="clear" w:color="auto" w:fill="FFFFFF"/>
        <w:rPr>
          <w:rFonts w:ascii="Calibri" w:hAnsi="Calibri" w:cs="Arial"/>
          <w:color w:val="222222"/>
          <w:szCs w:val="22"/>
          <w:lang w:val="fr-FR"/>
        </w:rPr>
      </w:pPr>
      <w:r w:rsidRPr="000A3AE9">
        <w:rPr>
          <w:rFonts w:ascii="Calibri" w:hAnsi="Calibri" w:cs="Arial"/>
          <w:color w:val="222222"/>
          <w:szCs w:val="22"/>
          <w:lang w:val="fr-FR"/>
        </w:rPr>
        <w:t xml:space="preserve">Algeria/Libya/Tunisia (ALT), </w:t>
      </w:r>
    </w:p>
    <w:p w:rsidR="00BE09EC" w:rsidP="003F0DB2" w:rsidRDefault="00443A10" w14:paraId="6D6F8963" w14:textId="77777777">
      <w:pPr>
        <w:shd w:val="clear" w:color="auto" w:fill="FFFFFF"/>
        <w:rPr>
          <w:rFonts w:ascii="Calibri" w:hAnsi="Calibri" w:cs="Arial"/>
          <w:color w:val="222222"/>
          <w:szCs w:val="22"/>
          <w:lang w:val="fr-FR"/>
        </w:rPr>
      </w:pPr>
      <w:r w:rsidRPr="000A3AE9">
        <w:rPr>
          <w:rFonts w:ascii="Calibri" w:hAnsi="Calibri" w:cs="Arial"/>
          <w:color w:val="222222"/>
          <w:szCs w:val="22"/>
          <w:lang w:val="fr-FR"/>
        </w:rPr>
        <w:t>Villa 28, Intersection Avenue Habib Bourguiba et Avenue de la République, Carthage</w:t>
      </w:r>
    </w:p>
    <w:p w:rsidRPr="009C57B3" w:rsidR="00316AD0" w:rsidP="003F0DB2" w:rsidRDefault="00443A10" w14:paraId="325F1F46" w14:textId="6AF679BF">
      <w:pPr>
        <w:shd w:val="clear" w:color="auto" w:fill="FFFFFF"/>
        <w:rPr>
          <w:rFonts w:ascii="Calibri" w:hAnsi="Calibri" w:cs="Arial"/>
          <w:color w:val="222222"/>
          <w:szCs w:val="22"/>
          <w:lang w:val="en-GB"/>
        </w:rPr>
      </w:pPr>
      <w:r w:rsidRPr="009C57B3">
        <w:rPr>
          <w:rFonts w:ascii="Calibri" w:hAnsi="Calibri" w:cs="Arial"/>
          <w:color w:val="222222"/>
          <w:szCs w:val="22"/>
          <w:lang w:val="en-GB"/>
        </w:rPr>
        <w:t>Tunis, Tunisia</w:t>
      </w:r>
    </w:p>
    <w:p w:rsidRPr="009C57B3" w:rsidR="0005752D" w:rsidP="003F0DB2" w:rsidRDefault="0005752D" w14:paraId="063F8811" w14:textId="77777777">
      <w:pPr>
        <w:shd w:val="clear" w:color="auto" w:fill="FFFFFF"/>
        <w:rPr>
          <w:rFonts w:ascii="Calibri" w:hAnsi="Calibri" w:cs="Arial"/>
          <w:color w:val="222222"/>
          <w:szCs w:val="22"/>
          <w:lang w:val="en-GB"/>
        </w:rPr>
      </w:pPr>
    </w:p>
    <w:p w:rsidRPr="009C57B3" w:rsidR="00551C65" w:rsidP="003F0DB2" w:rsidRDefault="00551C65" w14:paraId="4E539A2A" w14:textId="77777777">
      <w:pPr>
        <w:shd w:val="clear" w:color="auto" w:fill="FFFFFF"/>
        <w:rPr>
          <w:rFonts w:ascii="Calibri" w:hAnsi="Calibri" w:cs="Arial"/>
          <w:color w:val="222222"/>
          <w:szCs w:val="22"/>
          <w:lang w:val="en-GB"/>
        </w:rPr>
      </w:pPr>
    </w:p>
    <w:p w:rsidRPr="00EE1B34" w:rsidR="0005752D" w:rsidP="003F0DB2" w:rsidRDefault="00052BED" w14:paraId="784E1A9E" w14:textId="1AA5A65E">
      <w:pPr>
        <w:shd w:val="clear" w:color="auto" w:fill="FFFFFF"/>
        <w:rPr>
          <w:rFonts w:ascii="Calibri" w:hAnsi="Calibri" w:cs="Arial"/>
          <w:color w:val="222222"/>
          <w:szCs w:val="22"/>
          <w:lang w:val="en-GB"/>
        </w:rPr>
      </w:pPr>
      <w:r>
        <w:rPr>
          <w:rFonts w:ascii="Calibri" w:hAnsi="Calibri" w:cs="Arial"/>
          <w:color w:val="222222"/>
          <w:szCs w:val="22"/>
          <w:lang w:val="en-GB"/>
        </w:rPr>
        <w:t>12/08/2026</w:t>
      </w:r>
    </w:p>
    <w:p w:rsidRPr="00EE1B34" w:rsidR="006001BC" w:rsidP="003F0DB2" w:rsidRDefault="006001BC" w14:paraId="676005AC" w14:textId="77777777">
      <w:pPr>
        <w:shd w:val="clear" w:color="auto" w:fill="FFFFFF"/>
        <w:rPr>
          <w:rFonts w:ascii="Calibri" w:hAnsi="Calibri" w:cs="Arial"/>
          <w:color w:val="222222"/>
          <w:szCs w:val="22"/>
          <w:lang w:val="en-GB"/>
        </w:rPr>
      </w:pPr>
    </w:p>
    <w:p w:rsidRPr="00EE1B34" w:rsidR="00551C65" w:rsidP="003F0DB2" w:rsidRDefault="00551C65" w14:paraId="69C69570" w14:textId="77777777">
      <w:pPr>
        <w:shd w:val="clear" w:color="auto" w:fill="FFFFFF"/>
        <w:rPr>
          <w:rFonts w:ascii="Calibri" w:hAnsi="Calibri" w:cs="Arial"/>
          <w:color w:val="222222"/>
          <w:szCs w:val="22"/>
          <w:lang w:val="en-GB"/>
        </w:rPr>
      </w:pPr>
    </w:p>
    <w:p w:rsidRPr="00EE1B34" w:rsidR="003F0DB2" w:rsidP="003F0DB2" w:rsidRDefault="003F0DB2" w14:paraId="025FD07E" w14:textId="545E9CCE">
      <w:pPr>
        <w:shd w:val="clear" w:color="auto" w:fill="FFFFFF"/>
        <w:rPr>
          <w:rFonts w:ascii="Calibri" w:hAnsi="Calibri" w:cs="Arial"/>
          <w:color w:val="222222"/>
          <w:szCs w:val="22"/>
          <w:lang w:val="en-GB"/>
        </w:rPr>
      </w:pPr>
      <w:r>
        <w:rPr>
          <w:rFonts w:ascii="Calibri" w:hAnsi="Calibri" w:cs="Arial"/>
          <w:color w:val="222222"/>
          <w:szCs w:val="22"/>
          <w:lang w:val="en-GB"/>
        </w:rPr>
        <w:t xml:space="preserve">To: </w:t>
      </w:r>
      <w:r w:rsidR="000A3AE9">
        <w:rPr>
          <w:rFonts w:ascii="Calibri" w:hAnsi="Calibri" w:cs="Arial"/>
          <w:color w:val="222222"/>
          <w:szCs w:val="22"/>
          <w:lang w:val="en-GB"/>
        </w:rPr>
        <w:t xml:space="preserve">Interested suppliers </w:t>
      </w:r>
    </w:p>
    <w:p w:rsidRPr="00EE1B34" w:rsidR="003F0DB2" w:rsidP="003F0DB2" w:rsidRDefault="003F0DB2" w14:paraId="30CE2D58" w14:textId="77777777">
      <w:pPr>
        <w:shd w:val="clear" w:color="auto" w:fill="FFFFFF"/>
        <w:rPr>
          <w:rFonts w:ascii="Calibri" w:hAnsi="Calibri" w:cs="Arial"/>
          <w:color w:val="222222"/>
          <w:szCs w:val="22"/>
          <w:lang w:val="en-GB"/>
        </w:rPr>
      </w:pPr>
    </w:p>
    <w:p w:rsidRPr="00EE1B34" w:rsidR="00F5124B" w:rsidP="50CA87F0" w:rsidRDefault="00142DFA" w14:paraId="69A4CF51" w14:textId="76C5EEBF">
      <w:pPr>
        <w:rPr>
          <w:rFonts w:ascii="Calibri" w:hAnsi="Calibri" w:cs="Arial"/>
          <w:b w:val="1"/>
          <w:bCs w:val="1"/>
          <w:color w:val="222222"/>
          <w:lang w:val="en-GB"/>
        </w:rPr>
      </w:pPr>
      <w:r w:rsidRPr="50CA87F0" w:rsidR="00142DFA">
        <w:rPr>
          <w:rFonts w:ascii="Calibri" w:hAnsi="Calibri" w:cs="Arial"/>
          <w:b w:val="1"/>
          <w:bCs w:val="1"/>
          <w:color w:val="222222"/>
          <w:lang w:val="en-GB"/>
        </w:rPr>
        <w:t>Invitation to Bid No.:</w:t>
      </w:r>
      <w:r w:rsidRPr="50CA87F0" w:rsidR="00574F1C">
        <w:rPr>
          <w:rFonts w:ascii="Calibri" w:hAnsi="Calibri" w:cs="Arial"/>
          <w:b w:val="1"/>
          <w:bCs w:val="1"/>
          <w:color w:val="222222"/>
          <w:lang w:val="en-GB"/>
        </w:rPr>
        <w:t xml:space="preserve"> </w:t>
      </w:r>
      <w:r w:rsidRPr="50CA87F0" w:rsidR="00BE09EC">
        <w:rPr>
          <w:rFonts w:ascii="Calibri" w:hAnsi="Calibri" w:cs="Arial"/>
          <w:b w:val="1"/>
          <w:bCs w:val="1"/>
          <w:lang w:val="en-GB"/>
        </w:rPr>
        <w:t>DRC-ALT-TUN-</w:t>
      </w:r>
      <w:r w:rsidRPr="50CA87F0" w:rsidR="008323F8">
        <w:rPr>
          <w:rFonts w:ascii="Calibri" w:hAnsi="Calibri" w:cs="Arial"/>
          <w:b w:val="1"/>
          <w:bCs w:val="1"/>
          <w:lang w:val="en-GB"/>
        </w:rPr>
        <w:t>ITB-</w:t>
      </w:r>
      <w:r w:rsidRPr="50CA87F0" w:rsidR="00BE09EC">
        <w:rPr>
          <w:rFonts w:ascii="Calibri" w:hAnsi="Calibri" w:cs="Arial"/>
          <w:b w:val="1"/>
          <w:bCs w:val="1"/>
          <w:lang w:val="en-GB"/>
        </w:rPr>
        <w:t>2026-002</w:t>
      </w:r>
      <w:r w:rsidRPr="50CA87F0" w:rsidR="00142DFA">
        <w:rPr>
          <w:rFonts w:ascii="Calibri" w:hAnsi="Calibri" w:cs="Arial"/>
          <w:b w:val="1"/>
          <w:bCs w:val="1"/>
          <w:lang w:val="en-GB"/>
        </w:rPr>
        <w:t xml:space="preserve"> – Supply, Freight of Child-Friendly Space (CFS) Equipment, Furniture and Play/Educational Materials for Delivery to IOM Office, Algiers, Algeria.</w:t>
      </w:r>
    </w:p>
    <w:p w:rsidRPr="00EE1B34" w:rsidR="00551C65" w:rsidP="00F5124B" w:rsidRDefault="00551C65" w14:paraId="3BE9503C" w14:textId="77777777">
      <w:pPr>
        <w:rPr>
          <w:rFonts w:ascii="Calibri" w:hAnsi="Calibri" w:cs="Arial"/>
          <w:b/>
          <w:color w:val="222222"/>
          <w:szCs w:val="22"/>
          <w:lang w:val="en-GB"/>
        </w:rPr>
      </w:pPr>
    </w:p>
    <w:p w:rsidRPr="00BE09EC" w:rsidR="003F0DB2" w:rsidP="00F5124B" w:rsidRDefault="00316AD0" w14:paraId="00B7D98E" w14:textId="77777777">
      <w:pPr>
        <w:rPr>
          <w:rFonts w:ascii="Calibri" w:hAnsi="Calibri" w:cs="Arial"/>
          <w:b/>
          <w:bCs/>
          <w:color w:val="222222"/>
          <w:szCs w:val="22"/>
          <w:lang w:val="en-GB"/>
        </w:rPr>
      </w:pPr>
      <w:r w:rsidRPr="00BE09EC">
        <w:rPr>
          <w:rFonts w:ascii="Calibri" w:hAnsi="Calibri" w:cs="Arial"/>
          <w:b/>
          <w:bCs/>
          <w:color w:val="222222"/>
          <w:szCs w:val="22"/>
          <w:lang w:val="en-GB"/>
        </w:rPr>
        <w:t>Dear Sir/Madam:</w:t>
      </w:r>
    </w:p>
    <w:p w:rsidRPr="00EE1B34" w:rsidR="003F0DB2" w:rsidP="003F0DB2" w:rsidRDefault="003F0DB2" w14:paraId="2821C234" w14:textId="77777777">
      <w:pPr>
        <w:shd w:val="clear" w:color="auto" w:fill="FFFFFF"/>
        <w:rPr>
          <w:rFonts w:ascii="Calibri" w:hAnsi="Calibri" w:cs="Arial"/>
          <w:color w:val="222222"/>
          <w:szCs w:val="22"/>
          <w:lang w:val="en-GB"/>
        </w:rPr>
      </w:pPr>
    </w:p>
    <w:p w:rsidRPr="00974D52" w:rsidR="00974D52" w:rsidP="50CA87F0" w:rsidRDefault="00974D52" w14:paraId="2D7AEE62" w14:textId="04141717">
      <w:pPr>
        <w:rPr>
          <w:rFonts w:ascii="Calibri" w:hAnsi="Calibri" w:cs="Arial"/>
          <w:color w:val="222222"/>
          <w:lang w:val="en-GB"/>
        </w:rPr>
      </w:pPr>
      <w:r w:rsidRPr="50CA87F0" w:rsidR="00974D52">
        <w:rPr>
          <w:rFonts w:ascii="Calibri" w:hAnsi="Calibri" w:cs="Arial"/>
          <w:color w:val="222222"/>
          <w:lang w:val="en-GB"/>
        </w:rPr>
        <w:t xml:space="preserve">DRC </w:t>
      </w:r>
      <w:r w:rsidRPr="50CA87F0" w:rsidR="00974D52">
        <w:rPr>
          <w:rFonts w:ascii="Calibri" w:hAnsi="Calibri" w:cs="Arial"/>
          <w:color w:val="222222"/>
          <w:lang w:val="en-GB"/>
        </w:rPr>
        <w:t>requires</w:t>
      </w:r>
      <w:r w:rsidRPr="50CA87F0" w:rsidR="00974D52">
        <w:rPr>
          <w:rFonts w:ascii="Calibri" w:hAnsi="Calibri" w:cs="Arial"/>
          <w:color w:val="222222"/>
          <w:lang w:val="en-GB"/>
        </w:rPr>
        <w:t xml:space="preserve"> the supply, international transportation of Child-Friendly Space (CFS) equipment, furniture, and educational and recreational materials for delivery to the IOM Office in Algiers, Algeria.</w:t>
      </w:r>
    </w:p>
    <w:p w:rsidRPr="00974D52" w:rsidR="00974D52" w:rsidP="00974D52" w:rsidRDefault="00974D52" w14:paraId="6017FB65" w14:textId="77777777">
      <w:pPr>
        <w:rPr>
          <w:rFonts w:ascii="Calibri" w:hAnsi="Calibri" w:cs="Arial"/>
          <w:color w:val="222222"/>
          <w:szCs w:val="22"/>
          <w:lang w:val="en-GB"/>
        </w:rPr>
      </w:pPr>
    </w:p>
    <w:p w:rsidR="00040934" w:rsidP="00974D52" w:rsidRDefault="00974D52" w14:paraId="2A0A3F2B" w14:textId="13142AB6">
      <w:pPr>
        <w:rPr>
          <w:rFonts w:ascii="Calibri" w:hAnsi="Calibri" w:cs="Arial"/>
          <w:color w:val="222222"/>
          <w:szCs w:val="22"/>
          <w:lang w:val="en-GB"/>
        </w:rPr>
      </w:pPr>
      <w:r w:rsidRPr="00974D52">
        <w:rPr>
          <w:rFonts w:ascii="Calibri" w:hAnsi="Calibri" w:cs="Arial"/>
          <w:color w:val="222222"/>
          <w:szCs w:val="22"/>
          <w:lang w:val="en-GB"/>
        </w:rPr>
        <w:t>DRC therefore invites qualified suppliers to submit their financial proposal(s) for the provision of the goods and related services listed in the attached DRC Bid Form (Annex A), in accordance with the requirements and specifications outlined in this solicitation document.</w:t>
      </w:r>
    </w:p>
    <w:p w:rsidRPr="00EE1B34" w:rsidR="00040934" w:rsidP="00972789" w:rsidRDefault="00040934" w14:paraId="5DA276B6" w14:textId="77777777">
      <w:pPr>
        <w:pStyle w:val="Heading1"/>
        <w:rPr>
          <w:lang w:val="en-GB"/>
        </w:rPr>
      </w:pPr>
      <w:r>
        <w:rPr>
          <w:lang w:val="en-GB"/>
        </w:rPr>
        <w:t>Tender Details</w:t>
      </w:r>
    </w:p>
    <w:p w:rsidR="0040208C" w:rsidP="00443A10" w:rsidRDefault="0040208C" w14:paraId="3CB11137" w14:textId="77777777">
      <w:pPr>
        <w:pStyle w:val="ColorfulList-Accent11"/>
        <w:shd w:val="clear" w:color="auto" w:fill="FFFFFF"/>
        <w:ind w:left="0"/>
        <w:rPr>
          <w:rFonts w:ascii="Calibri" w:hAnsi="Calibri" w:cs="Arial"/>
          <w:color w:val="222222"/>
          <w:szCs w:val="22"/>
          <w:lang w:val="en-GB"/>
        </w:rPr>
      </w:pPr>
      <w:r>
        <w:rPr>
          <w:rFonts w:ascii="Calibri" w:hAnsi="Calibri" w:cs="Arial"/>
          <w:color w:val="222222"/>
          <w:szCs w:val="22"/>
          <w:lang w:val="en-GB"/>
        </w:rPr>
        <w:t>The Tender details are as follows:</w:t>
      </w:r>
    </w:p>
    <w:p w:rsidRPr="00EE1B34" w:rsidR="00141F35" w:rsidP="00443A10" w:rsidRDefault="00141F35" w14:paraId="6FEE3070" w14:textId="77777777">
      <w:pPr>
        <w:pStyle w:val="ColorfulList-Accent11"/>
        <w:shd w:val="clear" w:color="auto" w:fill="FFFFFF"/>
        <w:ind w:left="0"/>
        <w:rPr>
          <w:rFonts w:ascii="Calibri" w:hAnsi="Calibri" w:cs="Arial"/>
          <w:color w:val="222222"/>
          <w:szCs w:val="22"/>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86"/>
        <w:gridCol w:w="4455"/>
        <w:gridCol w:w="5029"/>
      </w:tblGrid>
      <w:tr w:rsidRPr="00EE1935" w:rsidR="00141F35" w:rsidTr="3D062E4C" w14:paraId="6472FB8E" w14:textId="77777777">
        <w:trPr>
          <w:trHeight w:val="261"/>
        </w:trPr>
        <w:tc>
          <w:tcPr>
            <w:tcW w:w="291" w:type="pct"/>
            <w:shd w:val="clear" w:color="auto" w:fill="D9D9D9" w:themeFill="background1" w:themeFillShade="D9"/>
            <w:tcMar/>
          </w:tcPr>
          <w:p w:rsidRPr="00141F35" w:rsidR="00141F35" w:rsidP="008B6504" w:rsidRDefault="00141F35" w14:paraId="1FC52124" w14:textId="77777777">
            <w:pPr>
              <w:jc w:val="center"/>
              <w:rPr>
                <w:rFonts w:ascii="Calibri" w:hAnsi="Calibri"/>
                <w:b/>
                <w:bCs/>
                <w:color w:val="000000"/>
              </w:rPr>
            </w:pPr>
            <w:r>
              <w:rPr>
                <w:rFonts w:ascii="Calibri" w:hAnsi="Calibri"/>
                <w:b/>
                <w:bCs/>
                <w:color w:val="000000"/>
              </w:rPr>
              <w:t>Line</w:t>
            </w:r>
          </w:p>
        </w:tc>
        <w:tc>
          <w:tcPr>
            <w:tcW w:w="2212" w:type="pct"/>
            <w:shd w:val="clear" w:color="auto" w:fill="D9D9D9" w:themeFill="background1" w:themeFillShade="D9"/>
            <w:tcMar/>
          </w:tcPr>
          <w:p w:rsidRPr="00141F35" w:rsidR="00141F35" w:rsidP="008B6504" w:rsidRDefault="00141F35" w14:paraId="68951DA5" w14:textId="77777777">
            <w:pPr>
              <w:rPr>
                <w:rFonts w:ascii="Calibri" w:hAnsi="Calibri"/>
                <w:b/>
                <w:bCs/>
                <w:color w:val="000000"/>
              </w:rPr>
            </w:pPr>
            <w:r>
              <w:rPr>
                <w:rFonts w:ascii="Calibri" w:hAnsi="Calibri"/>
                <w:b/>
                <w:bCs/>
                <w:color w:val="000000"/>
              </w:rPr>
              <w:t>Item</w:t>
            </w:r>
          </w:p>
        </w:tc>
        <w:tc>
          <w:tcPr>
            <w:tcW w:w="2497" w:type="pct"/>
            <w:shd w:val="clear" w:color="auto" w:fill="D9D9D9" w:themeFill="background1" w:themeFillShade="D9"/>
            <w:tcMar/>
          </w:tcPr>
          <w:p w:rsidRPr="00141F35" w:rsidR="00141F35" w:rsidP="009E30DD" w:rsidRDefault="009E30DD" w14:paraId="3B9F2C4B" w14:textId="77777777">
            <w:pPr>
              <w:rPr>
                <w:rFonts w:ascii="Calibri" w:hAnsi="Calibri"/>
                <w:b/>
                <w:bCs/>
                <w:color w:val="000000"/>
              </w:rPr>
            </w:pPr>
            <w:r>
              <w:rPr>
                <w:rFonts w:ascii="Calibri" w:hAnsi="Calibri"/>
                <w:b/>
                <w:bCs/>
                <w:color w:val="000000"/>
              </w:rPr>
              <w:t>Time, date, address as appropriate</w:t>
            </w:r>
          </w:p>
        </w:tc>
      </w:tr>
      <w:tr w:rsidRPr="00EE1935" w:rsidR="00141F35" w:rsidTr="3D062E4C" w14:paraId="4B6C93CB" w14:textId="77777777">
        <w:trPr>
          <w:trHeight w:val="300"/>
        </w:trPr>
        <w:tc>
          <w:tcPr>
            <w:tcW w:w="291" w:type="pct"/>
            <w:shd w:val="clear" w:color="auto" w:fill="D9D9D9" w:themeFill="background1" w:themeFillShade="D9"/>
            <w:tcMar/>
          </w:tcPr>
          <w:p w:rsidRPr="00141F35" w:rsidR="00141F35" w:rsidP="008B6504" w:rsidRDefault="00141F35" w14:paraId="2A296D46" w14:textId="77777777">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1</w:t>
            </w:r>
          </w:p>
        </w:tc>
        <w:tc>
          <w:tcPr>
            <w:tcW w:w="2212" w:type="pct"/>
            <w:shd w:val="clear" w:color="auto" w:fill="F2F2F2" w:themeFill="background1" w:themeFillShade="F2"/>
            <w:tcMar/>
          </w:tcPr>
          <w:p w:rsidRPr="00141F35" w:rsidR="00141F35" w:rsidP="008B6504" w:rsidRDefault="00141F35" w14:paraId="1251E57B" w14:textId="77777777">
            <w:pPr>
              <w:pStyle w:val="ACBody2"/>
              <w:tabs>
                <w:tab w:val="left" w:pos="7722"/>
              </w:tabs>
              <w:spacing w:after="0"/>
              <w:ind w:left="0"/>
              <w:jc w:val="left"/>
              <w:rPr>
                <w:rFonts w:ascii="Calibri" w:hAnsi="Calibri" w:eastAsia="Calibri" w:cs="Calibri"/>
                <w:color w:val="000000"/>
                <w:sz w:val="20"/>
                <w:lang w:val="en-GB" w:eastAsia="en-GB"/>
              </w:rPr>
            </w:pPr>
            <w:r>
              <w:rPr>
                <w:rFonts w:ascii="Calibri" w:hAnsi="Calibri" w:eastAsia="Calibri" w:cs="Calibri"/>
                <w:color w:val="000000"/>
                <w:sz w:val="20"/>
                <w:lang w:val="en-GB" w:eastAsia="en-GB"/>
              </w:rPr>
              <w:t>ITB published</w:t>
            </w:r>
          </w:p>
        </w:tc>
        <w:tc>
          <w:tcPr>
            <w:tcW w:w="2497" w:type="pct"/>
            <w:tcMar/>
          </w:tcPr>
          <w:p w:rsidRPr="00972789" w:rsidR="00141F35" w:rsidP="50CA87F0" w:rsidRDefault="008323F8" w14:paraId="6ADD6B5C" w14:textId="706035C3">
            <w:pPr>
              <w:pStyle w:val="ACBody2"/>
              <w:suppressLineNumbers w:val="0"/>
              <w:tabs>
                <w:tab w:val="left" w:leader="none" w:pos="7722"/>
              </w:tabs>
              <w:bidi w:val="0"/>
              <w:spacing w:before="0" w:beforeAutospacing="off" w:after="0" w:afterAutospacing="off" w:line="259" w:lineRule="auto"/>
              <w:ind w:left="0" w:right="0"/>
              <w:jc w:val="left"/>
            </w:pPr>
            <w:r w:rsidRPr="50CA87F0" w:rsidR="02F0EC79">
              <w:rPr>
                <w:rFonts w:ascii="Calibri" w:hAnsi="Calibri" w:eastAsia="Calibri" w:cs="Calibri"/>
                <w:sz w:val="20"/>
                <w:szCs w:val="20"/>
                <w:lang w:val="en-GB" w:eastAsia="en-GB"/>
              </w:rPr>
              <w:t>02/09/2026</w:t>
            </w:r>
          </w:p>
        </w:tc>
      </w:tr>
      <w:tr w:rsidRPr="00EE1935" w:rsidR="00141F35" w:rsidTr="3D062E4C" w14:paraId="2084C906" w14:textId="77777777">
        <w:trPr>
          <w:trHeight w:val="261"/>
        </w:trPr>
        <w:tc>
          <w:tcPr>
            <w:tcW w:w="291" w:type="pct"/>
            <w:shd w:val="clear" w:color="auto" w:fill="D9D9D9" w:themeFill="background1" w:themeFillShade="D9"/>
            <w:tcMar/>
          </w:tcPr>
          <w:p w:rsidRPr="00141F35" w:rsidR="00141F35" w:rsidP="008B6504" w:rsidRDefault="00141F35" w14:paraId="1F6EB7D4" w14:textId="77777777">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2</w:t>
            </w:r>
          </w:p>
        </w:tc>
        <w:tc>
          <w:tcPr>
            <w:tcW w:w="2212" w:type="pct"/>
            <w:shd w:val="clear" w:color="auto" w:fill="F2F2F2" w:themeFill="background1" w:themeFillShade="F2"/>
            <w:tcMar/>
          </w:tcPr>
          <w:p w:rsidRPr="00141F35" w:rsidR="00141F35" w:rsidP="008B6504" w:rsidRDefault="00141F35" w14:paraId="758EF4C3" w14:textId="77777777">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Closing date for clarifications</w:t>
            </w:r>
          </w:p>
        </w:tc>
        <w:tc>
          <w:tcPr>
            <w:tcW w:w="2497" w:type="pct"/>
            <w:tcMar/>
          </w:tcPr>
          <w:p w:rsidRPr="00972789" w:rsidR="00141F35" w:rsidP="3D062E4C" w:rsidRDefault="002C36E4" w14:paraId="0850D840" w14:textId="5F309725">
            <w:pPr>
              <w:pStyle w:val="ACBody2"/>
              <w:tabs>
                <w:tab w:val="left" w:pos="7722"/>
              </w:tabs>
              <w:spacing w:after="0"/>
              <w:ind w:left="0"/>
              <w:jc w:val="left"/>
              <w:rPr>
                <w:rFonts w:ascii="Calibri" w:hAnsi="Calibri" w:eastAsia="Calibri" w:cs="Calibri"/>
                <w:sz w:val="20"/>
                <w:szCs w:val="20"/>
                <w:lang w:val="en-GB" w:eastAsia="en-GB"/>
              </w:rPr>
            </w:pPr>
            <w:r w:rsidRPr="3D062E4C" w:rsidR="7F98544A">
              <w:rPr>
                <w:rFonts w:ascii="Calibri" w:hAnsi="Calibri" w:eastAsia="Calibri" w:cs="Calibri"/>
                <w:sz w:val="20"/>
                <w:szCs w:val="20"/>
                <w:lang w:val="en-GB" w:eastAsia="en-GB"/>
              </w:rPr>
              <w:t>09</w:t>
            </w:r>
            <w:r w:rsidRPr="3D062E4C" w:rsidR="56DCF6BB">
              <w:rPr>
                <w:rFonts w:ascii="Calibri" w:hAnsi="Calibri" w:eastAsia="Calibri" w:cs="Calibri"/>
                <w:sz w:val="20"/>
                <w:szCs w:val="20"/>
                <w:lang w:val="en-GB" w:eastAsia="en-GB"/>
              </w:rPr>
              <w:t>/0</w:t>
            </w:r>
            <w:r w:rsidRPr="3D062E4C" w:rsidR="3B9C514B">
              <w:rPr>
                <w:rFonts w:ascii="Calibri" w:hAnsi="Calibri" w:eastAsia="Calibri" w:cs="Calibri"/>
                <w:sz w:val="20"/>
                <w:szCs w:val="20"/>
                <w:lang w:val="en-GB" w:eastAsia="en-GB"/>
              </w:rPr>
              <w:t>9</w:t>
            </w:r>
            <w:r w:rsidRPr="3D062E4C" w:rsidR="56DCF6BB">
              <w:rPr>
                <w:rFonts w:ascii="Calibri" w:hAnsi="Calibri" w:eastAsia="Calibri" w:cs="Calibri"/>
                <w:sz w:val="20"/>
                <w:szCs w:val="20"/>
                <w:lang w:val="en-GB" w:eastAsia="en-GB"/>
              </w:rPr>
              <w:t>/2026</w:t>
            </w:r>
          </w:p>
        </w:tc>
      </w:tr>
      <w:tr w:rsidRPr="00EE1935" w:rsidR="00141F35" w:rsidTr="3D062E4C" w14:paraId="6816C98B" w14:textId="77777777">
        <w:trPr>
          <w:trHeight w:val="278"/>
        </w:trPr>
        <w:tc>
          <w:tcPr>
            <w:tcW w:w="291" w:type="pct"/>
            <w:shd w:val="clear" w:color="auto" w:fill="D9D9D9" w:themeFill="background1" w:themeFillShade="D9"/>
            <w:tcMar/>
          </w:tcPr>
          <w:p w:rsidRPr="00141F35" w:rsidR="00141F35" w:rsidP="008B6504" w:rsidRDefault="00141F35" w14:paraId="2120A062" w14:textId="77777777">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3</w:t>
            </w:r>
          </w:p>
        </w:tc>
        <w:tc>
          <w:tcPr>
            <w:tcW w:w="2212" w:type="pct"/>
            <w:shd w:val="clear" w:color="auto" w:fill="F2F2F2" w:themeFill="background1" w:themeFillShade="F2"/>
            <w:tcMar/>
          </w:tcPr>
          <w:p w:rsidRPr="00141F35" w:rsidR="00141F35" w:rsidP="09CE1DAB" w:rsidRDefault="00141F35" w14:paraId="7BB581BA" w14:textId="77777777">
            <w:pPr>
              <w:pStyle w:val="ACBody2"/>
              <w:tabs>
                <w:tab w:val="left" w:pos="7722"/>
              </w:tabs>
              <w:spacing w:after="0"/>
              <w:ind w:left="0"/>
              <w:jc w:val="left"/>
              <w:rPr>
                <w:rFonts w:ascii="Calibri" w:hAnsi="Calibri"/>
                <w:color w:val="000000"/>
                <w:sz w:val="20"/>
                <w:lang w:val="en-GB" w:eastAsia="en-GB"/>
              </w:rPr>
            </w:pPr>
            <w:r>
              <w:rPr>
                <w:rFonts w:ascii="Calibri" w:hAnsi="Calibri"/>
                <w:color w:val="000000" w:themeColor="text1"/>
                <w:sz w:val="20"/>
                <w:lang w:val="en-GB" w:eastAsia="en-GB"/>
              </w:rPr>
              <w:t xml:space="preserve">Closing date and time for receipt of bids </w:t>
            </w:r>
          </w:p>
        </w:tc>
        <w:tc>
          <w:tcPr>
            <w:tcW w:w="2497" w:type="pct"/>
            <w:tcMar/>
          </w:tcPr>
          <w:p w:rsidRPr="00972789" w:rsidR="00141F35" w:rsidP="3D062E4C" w:rsidRDefault="00FC6600" w14:paraId="7D3EAA43" w14:textId="2B35B48A">
            <w:pPr>
              <w:pStyle w:val="ACBody2"/>
              <w:tabs>
                <w:tab w:val="left" w:pos="7722"/>
              </w:tabs>
              <w:spacing w:after="0"/>
              <w:ind w:left="0"/>
              <w:jc w:val="left"/>
              <w:rPr>
                <w:rFonts w:ascii="Calibri" w:hAnsi="Calibri" w:eastAsia="Calibri" w:cs="Calibri"/>
                <w:sz w:val="20"/>
                <w:szCs w:val="20"/>
                <w:lang w:val="en-GB" w:eastAsia="en-GB"/>
              </w:rPr>
            </w:pPr>
            <w:r w:rsidRPr="3D062E4C" w:rsidR="47800BE8">
              <w:rPr>
                <w:rFonts w:ascii="Calibri" w:hAnsi="Calibri" w:eastAsia="Calibri" w:cs="Calibri"/>
                <w:sz w:val="20"/>
                <w:szCs w:val="20"/>
                <w:lang w:val="en-GB" w:eastAsia="en-GB"/>
              </w:rPr>
              <w:t>18</w:t>
            </w:r>
            <w:r w:rsidRPr="3D062E4C" w:rsidR="3CC91D14">
              <w:rPr>
                <w:rFonts w:ascii="Calibri" w:hAnsi="Calibri" w:eastAsia="Calibri" w:cs="Calibri"/>
                <w:sz w:val="20"/>
                <w:szCs w:val="20"/>
                <w:lang w:val="en-GB" w:eastAsia="en-GB"/>
              </w:rPr>
              <w:t>/0</w:t>
            </w:r>
            <w:r w:rsidRPr="3D062E4C" w:rsidR="184C86E3">
              <w:rPr>
                <w:rFonts w:ascii="Calibri" w:hAnsi="Calibri" w:eastAsia="Calibri" w:cs="Calibri"/>
                <w:sz w:val="20"/>
                <w:szCs w:val="20"/>
                <w:lang w:val="en-GB" w:eastAsia="en-GB"/>
              </w:rPr>
              <w:t>9</w:t>
            </w:r>
            <w:r w:rsidRPr="3D062E4C" w:rsidR="3CC91D14">
              <w:rPr>
                <w:rFonts w:ascii="Calibri" w:hAnsi="Calibri" w:eastAsia="Calibri" w:cs="Calibri"/>
                <w:sz w:val="20"/>
                <w:szCs w:val="20"/>
                <w:lang w:val="en-GB" w:eastAsia="en-GB"/>
              </w:rPr>
              <w:t>/2026</w:t>
            </w:r>
          </w:p>
        </w:tc>
      </w:tr>
      <w:tr w:rsidRPr="00EE1935" w:rsidR="00141F35" w:rsidTr="3D062E4C" w14:paraId="157657B0" w14:textId="77777777">
        <w:trPr>
          <w:trHeight w:val="278"/>
        </w:trPr>
        <w:tc>
          <w:tcPr>
            <w:tcW w:w="291" w:type="pct"/>
            <w:shd w:val="clear" w:color="auto" w:fill="D9D9D9" w:themeFill="background1" w:themeFillShade="D9"/>
            <w:tcMar/>
          </w:tcPr>
          <w:p w:rsidRPr="00141F35" w:rsidR="00141F35" w:rsidP="008B6504" w:rsidRDefault="00FC6600" w14:paraId="00D0A8AD" w14:textId="1B2EF442">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4</w:t>
            </w:r>
          </w:p>
        </w:tc>
        <w:tc>
          <w:tcPr>
            <w:tcW w:w="2212" w:type="pct"/>
            <w:shd w:val="clear" w:color="auto" w:fill="F2F2F2" w:themeFill="background1" w:themeFillShade="F2"/>
            <w:tcMar/>
          </w:tcPr>
          <w:p w:rsidRPr="00141F35" w:rsidR="00141F35" w:rsidP="008B6504" w:rsidRDefault="00141F35" w14:paraId="5FE39870" w14:textId="77777777">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 xml:space="preserve">Tender Opening Date and time </w:t>
            </w:r>
          </w:p>
        </w:tc>
        <w:tc>
          <w:tcPr>
            <w:tcW w:w="2497" w:type="pct"/>
            <w:tcMar/>
          </w:tcPr>
          <w:p w:rsidRPr="00972789" w:rsidR="00141F35" w:rsidP="3D062E4C" w:rsidRDefault="00FC6600" w14:paraId="395BE53E" w14:textId="66D04C4A">
            <w:pPr>
              <w:pStyle w:val="ACBody2"/>
              <w:tabs>
                <w:tab w:val="left" w:pos="7722"/>
              </w:tabs>
              <w:spacing w:after="0"/>
              <w:ind w:left="0"/>
              <w:jc w:val="left"/>
              <w:rPr>
                <w:rFonts w:ascii="Calibri" w:hAnsi="Calibri" w:eastAsia="Calibri" w:cs="Calibri"/>
                <w:sz w:val="20"/>
                <w:szCs w:val="20"/>
                <w:lang w:val="en-GB" w:eastAsia="en-GB"/>
              </w:rPr>
            </w:pPr>
            <w:r w:rsidRPr="3D062E4C" w:rsidR="3CC91D14">
              <w:rPr>
                <w:rFonts w:ascii="Calibri" w:hAnsi="Calibri" w:eastAsia="Calibri" w:cs="Calibri"/>
                <w:sz w:val="20"/>
                <w:szCs w:val="20"/>
                <w:lang w:val="en-GB" w:eastAsia="en-GB"/>
              </w:rPr>
              <w:t>2</w:t>
            </w:r>
            <w:r w:rsidRPr="3D062E4C" w:rsidR="5C245A1F">
              <w:rPr>
                <w:rFonts w:ascii="Calibri" w:hAnsi="Calibri" w:eastAsia="Calibri" w:cs="Calibri"/>
                <w:sz w:val="20"/>
                <w:szCs w:val="20"/>
                <w:lang w:val="en-GB" w:eastAsia="en-GB"/>
              </w:rPr>
              <w:t>2/09</w:t>
            </w:r>
            <w:r w:rsidRPr="3D062E4C" w:rsidR="3CC91D14">
              <w:rPr>
                <w:rFonts w:ascii="Calibri" w:hAnsi="Calibri" w:eastAsia="Calibri" w:cs="Calibri"/>
                <w:sz w:val="20"/>
                <w:szCs w:val="20"/>
                <w:lang w:val="en-GB" w:eastAsia="en-GB"/>
              </w:rPr>
              <w:t>/2026</w:t>
            </w:r>
          </w:p>
        </w:tc>
      </w:tr>
    </w:tbl>
    <w:p w:rsidRPr="00EE1B34" w:rsidR="0040208C" w:rsidP="00443A10" w:rsidRDefault="0040208C" w14:paraId="780EBE72" w14:textId="77777777">
      <w:pPr>
        <w:pStyle w:val="ColorfulList-Accent11"/>
        <w:shd w:val="clear" w:color="auto" w:fill="FFFFFF"/>
        <w:ind w:left="0"/>
        <w:rPr>
          <w:rFonts w:ascii="Calibri" w:hAnsi="Calibri" w:cs="Arial"/>
          <w:color w:val="222222"/>
          <w:szCs w:val="22"/>
          <w:lang w:val="en-GB"/>
        </w:rPr>
      </w:pPr>
    </w:p>
    <w:p w:rsidRPr="00EE1B34" w:rsidR="00040934" w:rsidP="00443A10" w:rsidRDefault="00ED4934" w14:paraId="521244B4" w14:textId="77777777">
      <w:pPr>
        <w:pStyle w:val="ColorfulList-Accent11"/>
        <w:shd w:val="clear" w:color="auto" w:fill="FFFFFF"/>
        <w:ind w:left="0"/>
        <w:rPr>
          <w:rFonts w:ascii="Calibri" w:hAnsi="Calibri" w:cs="Arial"/>
          <w:b/>
          <w:color w:val="222222"/>
          <w:szCs w:val="22"/>
          <w:lang w:val="en-GB"/>
        </w:rPr>
      </w:pPr>
      <w:r>
        <w:rPr>
          <w:rFonts w:ascii="Calibri" w:hAnsi="Calibri" w:cs="Arial"/>
          <w:b/>
          <w:color w:val="222222"/>
          <w:szCs w:val="22"/>
          <w:lang w:val="en-GB"/>
        </w:rPr>
        <w:t>PLEASE NOTE: NO BIDS WILL BE ACCEPTED AFTER THE ABOVE CLOSING TIME AND DATE</w:t>
      </w:r>
    </w:p>
    <w:p w:rsidRPr="00972789" w:rsidR="003113D2" w:rsidP="00443A10" w:rsidRDefault="003113D2" w14:paraId="21E27F11" w14:textId="77777777">
      <w:pPr>
        <w:pStyle w:val="ColorfulList-Accent11"/>
        <w:shd w:val="clear" w:color="auto" w:fill="FFFFFF"/>
        <w:ind w:left="0"/>
        <w:rPr>
          <w:rFonts w:ascii="Calibri" w:hAnsi="Calibri" w:cs="Arial"/>
          <w:b/>
          <w:color w:val="FF0000"/>
          <w:sz w:val="28"/>
          <w:szCs w:val="22"/>
          <w:lang w:val="en-GB"/>
        </w:rPr>
      </w:pPr>
    </w:p>
    <w:p w:rsidR="0035614B" w:rsidP="00972789" w:rsidRDefault="0035614B" w14:paraId="09316235" w14:textId="77777777">
      <w:pPr>
        <w:pStyle w:val="Heading1"/>
      </w:pPr>
      <w:r>
        <w:t xml:space="preserve">Important information regarding this ITB: </w:t>
      </w:r>
    </w:p>
    <w:p w:rsidRPr="000A3AE9" w:rsidR="0035614B" w:rsidP="00972789" w:rsidRDefault="0035614B" w14:paraId="4691331E" w14:textId="77777777">
      <w:pPr>
        <w:numPr>
          <w:ilvl w:val="0"/>
          <w:numId w:val="63"/>
        </w:numPr>
        <w:shd w:val="clear" w:color="auto" w:fill="FFFFFF"/>
        <w:ind w:left="360"/>
        <w:contextualSpacing/>
        <w:rPr>
          <w:rFonts w:cs="Arial"/>
          <w:szCs w:val="22"/>
        </w:rPr>
      </w:pPr>
      <w:r w:rsidRPr="000A3AE9">
        <w:rPr>
          <w:rFonts w:cs="Arial"/>
          <w:spacing w:val="-3"/>
          <w:szCs w:val="22"/>
        </w:rPr>
        <w:t>DRC may choose to split the contract award to more than one supplier.</w:t>
      </w:r>
    </w:p>
    <w:p w:rsidRPr="000A3AE9" w:rsidR="0035614B" w:rsidP="00972789" w:rsidRDefault="0035614B" w14:paraId="4B62D1A7" w14:textId="77777777">
      <w:pPr>
        <w:numPr>
          <w:ilvl w:val="0"/>
          <w:numId w:val="63"/>
        </w:numPr>
        <w:shd w:val="clear" w:color="auto" w:fill="FFFFFF"/>
        <w:ind w:left="360"/>
        <w:contextualSpacing/>
        <w:rPr>
          <w:rFonts w:cs="Arial"/>
          <w:szCs w:val="22"/>
        </w:rPr>
      </w:pPr>
      <w:r w:rsidRPr="000A3AE9">
        <w:rPr>
          <w:rFonts w:cs="Arial"/>
          <w:spacing w:val="-3"/>
          <w:szCs w:val="22"/>
        </w:rPr>
        <w:t>The delivery time of the supply shall be within 90 calendar days of placing order (Purchase Order signature). DRC may terminate the contract or impose other penalties if supplier fails to deliver items within this period.</w:t>
      </w:r>
    </w:p>
    <w:p w:rsidRPr="000A3AE9" w:rsidR="0035614B" w:rsidP="00972789" w:rsidRDefault="0035614B" w14:paraId="2911BFA6" w14:textId="77777777">
      <w:pPr>
        <w:numPr>
          <w:ilvl w:val="0"/>
          <w:numId w:val="63"/>
        </w:numPr>
        <w:shd w:val="clear" w:color="auto" w:fill="FFFFFF"/>
        <w:ind w:left="360"/>
        <w:contextualSpacing/>
        <w:rPr>
          <w:rFonts w:cs="Arial"/>
          <w:szCs w:val="22"/>
        </w:rPr>
      </w:pPr>
      <w:r w:rsidRPr="000A3AE9">
        <w:rPr>
          <w:rFonts w:cs="Arial"/>
          <w:spacing w:val="-3"/>
          <w:szCs w:val="22"/>
        </w:rPr>
        <w:t>All supplies shall be delivered as per DAP (Delivered at Place) INCOTERMS 2020 to IOM Office, Algiers, Algeria.</w:t>
      </w:r>
    </w:p>
    <w:p w:rsidRPr="000A3AE9" w:rsidR="0035614B" w:rsidP="00FB080A" w:rsidRDefault="0035614B" w14:paraId="28F1FDD3" w14:textId="77777777">
      <w:pPr>
        <w:numPr>
          <w:ilvl w:val="0"/>
          <w:numId w:val="63"/>
        </w:numPr>
        <w:shd w:val="clear" w:color="auto" w:fill="FFFFFF"/>
        <w:ind w:left="360"/>
        <w:contextualSpacing/>
        <w:rPr>
          <w:rFonts w:cs="Arial"/>
          <w:szCs w:val="22"/>
        </w:rPr>
      </w:pPr>
      <w:r w:rsidRPr="000A3AE9">
        <w:rPr>
          <w:rFonts w:cs="Arial"/>
          <w:szCs w:val="22"/>
        </w:rPr>
        <w:t xml:space="preserve">No advance payment will be paid to the awarded supplier. The awarded supplier is expected to mobilize its own resources to deliver the agreed material.  </w:t>
      </w:r>
    </w:p>
    <w:p w:rsidR="00C5723E" w:rsidP="00443A10" w:rsidRDefault="00C5723E" w14:paraId="66A35C2B" w14:textId="77777777">
      <w:pPr>
        <w:pStyle w:val="ColorfulList-Accent11"/>
        <w:shd w:val="clear" w:color="auto" w:fill="FFFFFF"/>
        <w:ind w:left="0"/>
        <w:rPr>
          <w:rFonts w:ascii="Calibri" w:hAnsi="Calibri" w:cs="Arial"/>
          <w:b/>
          <w:color w:val="222222"/>
          <w:szCs w:val="22"/>
          <w:lang w:val="en-GB"/>
        </w:rPr>
      </w:pPr>
    </w:p>
    <w:p w:rsidR="00141F35" w:rsidP="00972789" w:rsidRDefault="00141F35" w14:paraId="2413D9A1" w14:textId="77777777">
      <w:pPr>
        <w:pStyle w:val="Heading1"/>
      </w:pPr>
      <w:r>
        <w:t>Selection and Award Criteria</w:t>
      </w:r>
    </w:p>
    <w:p w:rsidR="00D03AB2" w:rsidP="00972789" w:rsidRDefault="00D03AB2" w14:paraId="2890C091" w14:textId="77777777">
      <w:pPr>
        <w:rPr>
          <w:lang w:val="en-GB"/>
        </w:rPr>
      </w:pPr>
    </w:p>
    <w:p w:rsidRPr="00972789" w:rsidR="00D03AB2" w:rsidP="006D4077" w:rsidRDefault="00D03AB2" w14:paraId="543854AA" w14:textId="77777777">
      <w:pPr>
        <w:rPr>
          <w:rFonts w:cs="Arial"/>
          <w:color w:val="222222"/>
        </w:rPr>
      </w:pPr>
      <w:r>
        <w:rPr>
          <w:rFonts w:cs="Arial"/>
          <w:color w:val="222222"/>
        </w:rPr>
        <w:t xml:space="preserve">This tender will be awarded to the lowest cost technically compliant bid. The technical evaluation criteria are as per the specifications stated in Annex A. </w:t>
      </w:r>
    </w:p>
    <w:p w:rsidRPr="00972789" w:rsidR="00B81E8C" w:rsidP="00141F35" w:rsidRDefault="00B81E8C" w14:paraId="1014DD5F" w14:textId="77777777">
      <w:pPr>
        <w:rPr>
          <w:color w:val="222222"/>
        </w:rPr>
      </w:pPr>
    </w:p>
    <w:p w:rsidR="00141F35" w:rsidP="00972789" w:rsidRDefault="00141F35" w14:paraId="0B7D304D" w14:textId="77777777">
      <w:pPr>
        <w:pStyle w:val="Heading2"/>
        <w:spacing w:after="0"/>
      </w:pPr>
      <w:r>
        <w:t>Administrative Evaluation</w:t>
      </w:r>
    </w:p>
    <w:p w:rsidRPr="0071361E" w:rsidR="0071361E" w:rsidP="0071361E" w:rsidRDefault="0071361E" w14:paraId="0FC4918C" w14:textId="77777777">
      <w:pPr>
        <w:tabs>
          <w:tab w:val="left" w:pos="360"/>
        </w:tabs>
        <w:rPr>
          <w:color w:val="222222"/>
        </w:rPr>
      </w:pPr>
      <w:r w:rsidRPr="0071361E">
        <w:rPr>
          <w:color w:val="222222"/>
        </w:rPr>
        <w:t>All bids received will first undergo an administrative evaluation to determine compliance with the mandatory submission requirements. This stage is designed to verify that bidders have provided all requested documentation, completed the required forms accurately, and complied with the basic eligibility and administrative conditions of the solicitation process.</w:t>
      </w:r>
    </w:p>
    <w:p w:rsidRPr="0071361E" w:rsidR="0071361E" w:rsidP="0071361E" w:rsidRDefault="0071361E" w14:paraId="0310592B" w14:textId="77777777">
      <w:pPr>
        <w:tabs>
          <w:tab w:val="left" w:pos="360"/>
        </w:tabs>
        <w:rPr>
          <w:color w:val="222222"/>
        </w:rPr>
      </w:pPr>
    </w:p>
    <w:p w:rsidRPr="0071361E" w:rsidR="0071361E" w:rsidP="0071361E" w:rsidRDefault="0071361E" w14:paraId="253967AB" w14:textId="77777777">
      <w:pPr>
        <w:tabs>
          <w:tab w:val="left" w:pos="360"/>
        </w:tabs>
        <w:rPr>
          <w:color w:val="222222"/>
        </w:rPr>
      </w:pPr>
      <w:r w:rsidRPr="0071361E">
        <w:rPr>
          <w:color w:val="222222"/>
        </w:rPr>
        <w:t>Only bids that successfully pass the administrative evaluation will proceed to the subsequent technical and financial evaluation stages. Any bid that is incomplete, contains significant omissions, fails to provide the required supporting documents, or does not meet the mandatory administrative requirements may be considered non-compliant and may be rejected without further evaluation.</w:t>
      </w:r>
    </w:p>
    <w:p w:rsidRPr="0071361E" w:rsidR="0071361E" w:rsidP="0071361E" w:rsidRDefault="0071361E" w14:paraId="264AC293" w14:textId="77777777">
      <w:pPr>
        <w:tabs>
          <w:tab w:val="left" w:pos="360"/>
        </w:tabs>
        <w:rPr>
          <w:color w:val="222222"/>
        </w:rPr>
      </w:pPr>
    </w:p>
    <w:p w:rsidR="0071361E" w:rsidP="0071361E" w:rsidRDefault="0071361E" w14:paraId="05F2A1E2" w14:textId="77777777">
      <w:pPr>
        <w:tabs>
          <w:tab w:val="left" w:pos="360"/>
        </w:tabs>
        <w:rPr>
          <w:color w:val="222222"/>
        </w:rPr>
      </w:pPr>
      <w:r w:rsidRPr="0071361E">
        <w:rPr>
          <w:color w:val="222222"/>
        </w:rPr>
        <w:t xml:space="preserve">Bidders are therefore strongly encouraged to review their submissions carefully and ensure that all required documents are included, valid, duly signed where applicable, and submitted within the specified deadline. </w:t>
      </w:r>
    </w:p>
    <w:p w:rsidR="0071361E" w:rsidP="0071361E" w:rsidRDefault="0071361E" w14:paraId="29C6C33D" w14:textId="77777777">
      <w:pPr>
        <w:tabs>
          <w:tab w:val="left" w:pos="360"/>
        </w:tabs>
        <w:rPr>
          <w:color w:val="222222"/>
        </w:rPr>
      </w:pPr>
    </w:p>
    <w:p w:rsidR="00141F35" w:rsidP="0071361E" w:rsidRDefault="0071361E" w14:paraId="5CB2A295" w14:textId="49B46D02">
      <w:pPr>
        <w:tabs>
          <w:tab w:val="left" w:pos="360"/>
        </w:tabs>
        <w:rPr>
          <w:color w:val="222222"/>
        </w:rPr>
      </w:pPr>
      <w:r w:rsidRPr="0071361E">
        <w:rPr>
          <w:color w:val="222222"/>
        </w:rPr>
        <w:t>The documents listed below form an integral part of the administrative evaluation and must be submitted together with the bid package. Failure to provide any of the mandatory documents may result in disqualification from the procurement process.</w:t>
      </w:r>
    </w:p>
    <w:p w:rsidRPr="003461DC" w:rsidR="0071361E" w:rsidP="0071361E" w:rsidRDefault="0071361E" w14:paraId="3BF8475D" w14:textId="77777777">
      <w:pPr>
        <w:tabs>
          <w:tab w:val="left" w:pos="360"/>
        </w:tabs>
        <w:rPr>
          <w:color w:val="222222"/>
        </w:rPr>
      </w:pPr>
    </w:p>
    <w:tbl>
      <w:tblPr>
        <w:tblStyle w:val="TableGrid"/>
        <w:tblW w:w="5000" w:type="pct"/>
        <w:tblLook w:val="04A0" w:firstRow="1" w:lastRow="0" w:firstColumn="1" w:lastColumn="0" w:noHBand="0" w:noVBand="1"/>
      </w:tblPr>
      <w:tblGrid>
        <w:gridCol w:w="683"/>
        <w:gridCol w:w="959"/>
        <w:gridCol w:w="3490"/>
        <w:gridCol w:w="4938"/>
      </w:tblGrid>
      <w:tr w:rsidRPr="00E817E2" w:rsidR="00E817E2" w:rsidTr="0071361E" w14:paraId="70319214" w14:textId="77777777">
        <w:trPr>
          <w:trHeight w:val="575"/>
        </w:trPr>
        <w:tc>
          <w:tcPr>
            <w:tcW w:w="339" w:type="pct"/>
            <w:shd w:val="clear" w:color="auto" w:fill="D9D9D9" w:themeFill="background1" w:themeFillShade="D9"/>
            <w:vAlign w:val="center"/>
          </w:tcPr>
          <w:p w:rsidRPr="00972789" w:rsidR="002B39C4" w:rsidP="0071361E" w:rsidRDefault="002B39C4" w14:paraId="3A17A905" w14:textId="77777777">
            <w:pPr>
              <w:jc w:val="center"/>
              <w:rPr>
                <w:b/>
                <w:sz w:val="20"/>
                <w:szCs w:val="20"/>
              </w:rPr>
            </w:pPr>
            <w:r>
              <w:rPr>
                <w:b/>
              </w:rPr>
              <w:t>#</w:t>
            </w:r>
          </w:p>
        </w:tc>
        <w:tc>
          <w:tcPr>
            <w:tcW w:w="476" w:type="pct"/>
            <w:shd w:val="clear" w:color="auto" w:fill="D9D9D9" w:themeFill="background1" w:themeFillShade="D9"/>
            <w:vAlign w:val="center"/>
          </w:tcPr>
          <w:p w:rsidRPr="00972789" w:rsidR="002B39C4" w:rsidP="0071361E" w:rsidRDefault="002B39C4" w14:paraId="38BC0972" w14:textId="77777777">
            <w:pPr>
              <w:jc w:val="center"/>
              <w:rPr>
                <w:b/>
                <w:sz w:val="20"/>
                <w:szCs w:val="20"/>
              </w:rPr>
            </w:pPr>
            <w:r>
              <w:rPr>
                <w:b/>
              </w:rPr>
              <w:t>Annex #</w:t>
            </w:r>
          </w:p>
        </w:tc>
        <w:tc>
          <w:tcPr>
            <w:tcW w:w="1733" w:type="pct"/>
            <w:shd w:val="clear" w:color="auto" w:fill="D9D9D9" w:themeFill="background1" w:themeFillShade="D9"/>
            <w:vAlign w:val="center"/>
          </w:tcPr>
          <w:p w:rsidRPr="00972789" w:rsidR="002B39C4" w:rsidP="0071361E" w:rsidRDefault="002B39C4" w14:paraId="20C33215" w14:textId="77777777">
            <w:pPr>
              <w:jc w:val="center"/>
              <w:rPr>
                <w:b/>
                <w:sz w:val="20"/>
                <w:szCs w:val="20"/>
              </w:rPr>
            </w:pPr>
            <w:r>
              <w:rPr>
                <w:b/>
              </w:rPr>
              <w:t>Document</w:t>
            </w:r>
          </w:p>
        </w:tc>
        <w:tc>
          <w:tcPr>
            <w:tcW w:w="2452" w:type="pct"/>
            <w:shd w:val="clear" w:color="auto" w:fill="D9D9D9" w:themeFill="background1" w:themeFillShade="D9"/>
            <w:vAlign w:val="center"/>
          </w:tcPr>
          <w:p w:rsidRPr="00972789" w:rsidR="002B39C4" w:rsidP="0071361E" w:rsidRDefault="002B39C4" w14:paraId="7B651708" w14:textId="4C29F5FF">
            <w:pPr>
              <w:jc w:val="center"/>
              <w:rPr>
                <w:b/>
                <w:sz w:val="20"/>
                <w:szCs w:val="20"/>
              </w:rPr>
            </w:pPr>
            <w:r>
              <w:rPr>
                <w:b/>
              </w:rPr>
              <w:t>Instructions</w:t>
            </w:r>
          </w:p>
        </w:tc>
      </w:tr>
      <w:tr w:rsidRPr="00E817E2" w:rsidR="00A31481" w:rsidTr="0071361E" w14:paraId="53193F2B" w14:textId="77777777">
        <w:trPr>
          <w:trHeight w:val="800"/>
        </w:trPr>
        <w:tc>
          <w:tcPr>
            <w:tcW w:w="339" w:type="pct"/>
            <w:vAlign w:val="center"/>
          </w:tcPr>
          <w:p w:rsidRPr="00972789" w:rsidR="00A31481" w:rsidP="0071361E" w:rsidRDefault="00A31481" w14:paraId="38BDF2FD" w14:textId="77777777">
            <w:pPr>
              <w:jc w:val="center"/>
              <w:rPr>
                <w:sz w:val="20"/>
                <w:szCs w:val="20"/>
              </w:rPr>
            </w:pPr>
            <w:r>
              <w:t>1</w:t>
            </w:r>
          </w:p>
        </w:tc>
        <w:tc>
          <w:tcPr>
            <w:tcW w:w="476" w:type="pct"/>
            <w:vAlign w:val="center"/>
          </w:tcPr>
          <w:p w:rsidRPr="00972789" w:rsidR="00A31481" w:rsidP="0071361E" w:rsidRDefault="00A31481" w14:paraId="6A1FB923" w14:textId="77777777">
            <w:pPr>
              <w:jc w:val="center"/>
              <w:rPr>
                <w:sz w:val="20"/>
                <w:szCs w:val="20"/>
              </w:rPr>
            </w:pPr>
            <w:r>
              <w:t>A1</w:t>
            </w:r>
          </w:p>
        </w:tc>
        <w:tc>
          <w:tcPr>
            <w:tcW w:w="1733" w:type="pct"/>
            <w:vAlign w:val="center"/>
          </w:tcPr>
          <w:p w:rsidRPr="00972789" w:rsidR="00A31481" w:rsidP="0071361E" w:rsidRDefault="00A31481" w14:paraId="5E0E5CC3" w14:textId="335A2E12">
            <w:pPr>
              <w:jc w:val="left"/>
              <w:rPr>
                <w:sz w:val="20"/>
                <w:szCs w:val="20"/>
              </w:rPr>
            </w:pPr>
            <w:r>
              <w:t>Bid Form (Technical)</w:t>
            </w:r>
          </w:p>
        </w:tc>
        <w:tc>
          <w:tcPr>
            <w:tcW w:w="2452" w:type="pct"/>
          </w:tcPr>
          <w:p w:rsidRPr="00972789" w:rsidR="00A31481" w:rsidP="009D07D7" w:rsidRDefault="00A31481" w14:paraId="68099801" w14:textId="77777777">
            <w:pPr>
              <w:rPr>
                <w:sz w:val="20"/>
                <w:szCs w:val="20"/>
              </w:rPr>
            </w:pPr>
            <w:r>
              <w:t>Complete ALL sections in full, sign, stamp and submit</w:t>
            </w:r>
          </w:p>
        </w:tc>
      </w:tr>
      <w:tr w:rsidRPr="00E817E2" w:rsidR="00A31481" w:rsidTr="0071361E" w14:paraId="05797B73" w14:textId="77777777">
        <w:trPr>
          <w:trHeight w:val="899"/>
        </w:trPr>
        <w:tc>
          <w:tcPr>
            <w:tcW w:w="339" w:type="pct"/>
            <w:vAlign w:val="center"/>
          </w:tcPr>
          <w:p w:rsidRPr="00972789" w:rsidR="00A31481" w:rsidP="0071361E" w:rsidRDefault="00A31481" w14:paraId="0A99488A" w14:textId="77777777">
            <w:pPr>
              <w:jc w:val="center"/>
            </w:pPr>
            <w:r>
              <w:t>2</w:t>
            </w:r>
          </w:p>
        </w:tc>
        <w:tc>
          <w:tcPr>
            <w:tcW w:w="476" w:type="pct"/>
            <w:vAlign w:val="center"/>
          </w:tcPr>
          <w:p w:rsidRPr="00972789" w:rsidR="00A31481" w:rsidP="0071361E" w:rsidRDefault="00A31481" w14:paraId="35808989" w14:textId="77777777">
            <w:pPr>
              <w:jc w:val="center"/>
            </w:pPr>
            <w:r>
              <w:t>A.2</w:t>
            </w:r>
          </w:p>
        </w:tc>
        <w:tc>
          <w:tcPr>
            <w:tcW w:w="1733" w:type="pct"/>
            <w:vAlign w:val="center"/>
          </w:tcPr>
          <w:p w:rsidRPr="00972789" w:rsidR="00A31481" w:rsidP="0071361E" w:rsidRDefault="00A31481" w14:paraId="1F29177A" w14:textId="25A630D9">
            <w:pPr>
              <w:jc w:val="left"/>
            </w:pPr>
            <w:r>
              <w:t>Bid Form (Financial)</w:t>
            </w:r>
          </w:p>
        </w:tc>
        <w:tc>
          <w:tcPr>
            <w:tcW w:w="2452" w:type="pct"/>
          </w:tcPr>
          <w:p w:rsidRPr="00972789" w:rsidR="00A31481" w:rsidP="009D07D7" w:rsidRDefault="00A31481" w14:paraId="06765A79" w14:textId="77777777">
            <w:r>
              <w:t>Complete ALL sections in full, sign, stamp and submit</w:t>
            </w:r>
          </w:p>
        </w:tc>
      </w:tr>
      <w:tr w:rsidRPr="00E817E2" w:rsidR="000A3AE9" w:rsidTr="0071361E" w14:paraId="2ADC09BD" w14:textId="77777777">
        <w:trPr>
          <w:trHeight w:val="917"/>
        </w:trPr>
        <w:tc>
          <w:tcPr>
            <w:tcW w:w="339" w:type="pct"/>
            <w:vAlign w:val="center"/>
          </w:tcPr>
          <w:p w:rsidRPr="00972789" w:rsidR="000A3AE9" w:rsidP="0071361E" w:rsidRDefault="000A3AE9" w14:paraId="208193B1" w14:textId="77777777">
            <w:pPr>
              <w:jc w:val="center"/>
              <w:rPr>
                <w:sz w:val="20"/>
                <w:szCs w:val="20"/>
              </w:rPr>
            </w:pPr>
            <w:r>
              <w:t>3</w:t>
            </w:r>
          </w:p>
        </w:tc>
        <w:tc>
          <w:tcPr>
            <w:tcW w:w="476" w:type="pct"/>
            <w:vAlign w:val="center"/>
          </w:tcPr>
          <w:p w:rsidRPr="00972789" w:rsidR="000A3AE9" w:rsidP="0071361E" w:rsidRDefault="000A3AE9" w14:paraId="260BA786" w14:textId="73ACBEAC">
            <w:pPr>
              <w:jc w:val="center"/>
              <w:rPr>
                <w:sz w:val="20"/>
                <w:szCs w:val="20"/>
              </w:rPr>
            </w:pPr>
            <w:r>
              <w:rPr>
                <w:rStyle w:val="normaltextrun"/>
                <w:rFonts w:ascii="Calibri" w:hAnsi="Calibri" w:cs="Calibri"/>
              </w:rPr>
              <w:t>B</w:t>
            </w:r>
          </w:p>
        </w:tc>
        <w:tc>
          <w:tcPr>
            <w:tcW w:w="1733" w:type="pct"/>
            <w:vAlign w:val="center"/>
          </w:tcPr>
          <w:p w:rsidRPr="00972789" w:rsidR="000A3AE9" w:rsidP="0071361E" w:rsidRDefault="000A3AE9" w14:paraId="28267854" w14:textId="451BB9C4">
            <w:pPr>
              <w:jc w:val="left"/>
              <w:rPr>
                <w:sz w:val="20"/>
                <w:szCs w:val="20"/>
              </w:rPr>
            </w:pPr>
            <w:r>
              <w:rPr>
                <w:rStyle w:val="normaltextrun"/>
                <w:rFonts w:ascii="Calibri" w:hAnsi="Calibri" w:cs="Calibri"/>
              </w:rPr>
              <w:t>Tender and Contract Award Acknowledgement Certificate</w:t>
            </w:r>
          </w:p>
        </w:tc>
        <w:tc>
          <w:tcPr>
            <w:tcW w:w="2452" w:type="pct"/>
          </w:tcPr>
          <w:p w:rsidRPr="00972789" w:rsidR="000A3AE9" w:rsidP="000A3AE9" w:rsidRDefault="000A3AE9" w14:paraId="66E2EE47" w14:textId="07769D67">
            <w:pPr>
              <w:rPr>
                <w:sz w:val="20"/>
                <w:szCs w:val="20"/>
              </w:rPr>
            </w:pPr>
            <w:r>
              <w:rPr>
                <w:rStyle w:val="normaltextrun"/>
                <w:rFonts w:ascii="Calibri" w:hAnsi="Calibri" w:cs="Calibri"/>
              </w:rPr>
              <w:t>Complete ALL sections in full, sign, stamp and submit</w:t>
            </w:r>
            <w:r>
              <w:rPr>
                <w:rStyle w:val="eop"/>
                <w:rFonts w:ascii="Calibri" w:hAnsi="Calibri" w:cs="Calibri"/>
              </w:rPr>
              <w:t> </w:t>
            </w:r>
          </w:p>
        </w:tc>
      </w:tr>
      <w:tr w:rsidRPr="00E817E2" w:rsidR="000A3AE9" w:rsidTr="0071361E" w14:paraId="10253D87" w14:textId="77777777">
        <w:trPr>
          <w:trHeight w:val="719"/>
        </w:trPr>
        <w:tc>
          <w:tcPr>
            <w:tcW w:w="339" w:type="pct"/>
            <w:vAlign w:val="center"/>
          </w:tcPr>
          <w:p w:rsidR="000A3AE9" w:rsidP="0071361E" w:rsidRDefault="000A3AE9" w14:paraId="18F4894C" w14:textId="26BFEA13">
            <w:pPr>
              <w:jc w:val="center"/>
            </w:pPr>
            <w:r>
              <w:t>4</w:t>
            </w:r>
          </w:p>
        </w:tc>
        <w:tc>
          <w:tcPr>
            <w:tcW w:w="476" w:type="pct"/>
            <w:vAlign w:val="center"/>
          </w:tcPr>
          <w:p w:rsidR="000A3AE9" w:rsidP="0071361E" w:rsidRDefault="000A3AE9" w14:paraId="7843F5DB" w14:textId="53B27E60">
            <w:pPr>
              <w:jc w:val="center"/>
            </w:pPr>
            <w:r>
              <w:rPr>
                <w:rStyle w:val="normaltextrun"/>
                <w:rFonts w:ascii="Calibri" w:hAnsi="Calibri" w:cs="Calibri"/>
              </w:rPr>
              <w:t>C</w:t>
            </w:r>
          </w:p>
        </w:tc>
        <w:tc>
          <w:tcPr>
            <w:tcW w:w="1733" w:type="pct"/>
            <w:vAlign w:val="center"/>
          </w:tcPr>
          <w:p w:rsidR="000A3AE9" w:rsidP="0071361E" w:rsidRDefault="000A3AE9" w14:paraId="623BDD2D" w14:textId="01A7117B">
            <w:pPr>
              <w:jc w:val="left"/>
            </w:pPr>
            <w:r>
              <w:rPr>
                <w:rStyle w:val="normaltextrun"/>
                <w:rFonts w:ascii="Calibri" w:hAnsi="Calibri" w:cs="Calibri"/>
              </w:rPr>
              <w:t>General Conditions of Contract</w:t>
            </w:r>
          </w:p>
        </w:tc>
        <w:tc>
          <w:tcPr>
            <w:tcW w:w="2452" w:type="pct"/>
          </w:tcPr>
          <w:p w:rsidR="000A3AE9" w:rsidP="000A3AE9" w:rsidRDefault="000A3AE9" w14:paraId="2DA0E2B0" w14:textId="3F7E061D">
            <w:r>
              <w:rPr>
                <w:rStyle w:val="normaltextrun"/>
                <w:rFonts w:ascii="Calibri" w:hAnsi="Calibri" w:cs="Calibri"/>
              </w:rPr>
              <w:t>Read ALL sections in full, sign, stamp and submit</w:t>
            </w:r>
            <w:r>
              <w:rPr>
                <w:rStyle w:val="eop"/>
                <w:rFonts w:ascii="Calibri" w:hAnsi="Calibri" w:cs="Calibri"/>
              </w:rPr>
              <w:t> </w:t>
            </w:r>
          </w:p>
        </w:tc>
      </w:tr>
      <w:tr w:rsidRPr="00E817E2" w:rsidR="000A3AE9" w:rsidTr="0071361E" w14:paraId="5DE32BA5" w14:textId="77777777">
        <w:trPr>
          <w:trHeight w:val="728"/>
        </w:trPr>
        <w:tc>
          <w:tcPr>
            <w:tcW w:w="339" w:type="pct"/>
            <w:vAlign w:val="center"/>
          </w:tcPr>
          <w:p w:rsidR="000A3AE9" w:rsidP="0071361E" w:rsidRDefault="000A3AE9" w14:paraId="330F0906" w14:textId="2B839B31">
            <w:pPr>
              <w:jc w:val="center"/>
            </w:pPr>
            <w:r>
              <w:t>5</w:t>
            </w:r>
          </w:p>
        </w:tc>
        <w:tc>
          <w:tcPr>
            <w:tcW w:w="476" w:type="pct"/>
            <w:vAlign w:val="center"/>
          </w:tcPr>
          <w:p w:rsidR="000A3AE9" w:rsidP="0071361E" w:rsidRDefault="000A3AE9" w14:paraId="62D9F8CE" w14:textId="01563EAE">
            <w:pPr>
              <w:jc w:val="center"/>
            </w:pPr>
            <w:r>
              <w:rPr>
                <w:rStyle w:val="normaltextrun"/>
                <w:rFonts w:ascii="Calibri" w:hAnsi="Calibri" w:cs="Calibri"/>
              </w:rPr>
              <w:t>D</w:t>
            </w:r>
          </w:p>
        </w:tc>
        <w:tc>
          <w:tcPr>
            <w:tcW w:w="1733" w:type="pct"/>
            <w:vAlign w:val="center"/>
          </w:tcPr>
          <w:p w:rsidR="000A3AE9" w:rsidP="0071361E" w:rsidRDefault="000A3AE9" w14:paraId="5F2AD791" w14:textId="64AF4604">
            <w:pPr>
              <w:jc w:val="left"/>
            </w:pPr>
            <w:r>
              <w:rPr>
                <w:rStyle w:val="normaltextrun"/>
                <w:rFonts w:ascii="Calibri" w:hAnsi="Calibri" w:cs="Calibri"/>
              </w:rPr>
              <w:t>Supplier Code of Conduct</w:t>
            </w:r>
          </w:p>
        </w:tc>
        <w:tc>
          <w:tcPr>
            <w:tcW w:w="2452" w:type="pct"/>
          </w:tcPr>
          <w:p w:rsidR="000A3AE9" w:rsidP="000A3AE9" w:rsidRDefault="000A3AE9" w14:paraId="099CC2A0" w14:textId="5B95493C">
            <w:r>
              <w:rPr>
                <w:rStyle w:val="normaltextrun"/>
                <w:rFonts w:ascii="Calibri" w:hAnsi="Calibri" w:cs="Calibri"/>
              </w:rPr>
              <w:t>Read ALL sections in full, sign, stamp and submit</w:t>
            </w:r>
            <w:r>
              <w:rPr>
                <w:rStyle w:val="eop"/>
                <w:rFonts w:ascii="Calibri" w:hAnsi="Calibri" w:cs="Calibri"/>
              </w:rPr>
              <w:t> </w:t>
            </w:r>
          </w:p>
        </w:tc>
      </w:tr>
      <w:tr w:rsidRPr="00E817E2" w:rsidR="000A3AE9" w:rsidTr="0071361E" w14:paraId="39DA9362" w14:textId="77777777">
        <w:trPr>
          <w:trHeight w:val="827"/>
        </w:trPr>
        <w:tc>
          <w:tcPr>
            <w:tcW w:w="339" w:type="pct"/>
            <w:vAlign w:val="center"/>
          </w:tcPr>
          <w:p w:rsidRPr="00972789" w:rsidR="000A3AE9" w:rsidP="0071361E" w:rsidRDefault="000A3AE9" w14:paraId="566E595F" w14:textId="68A4AF56">
            <w:pPr>
              <w:jc w:val="center"/>
              <w:rPr>
                <w:sz w:val="20"/>
                <w:szCs w:val="20"/>
              </w:rPr>
            </w:pPr>
            <w:r>
              <w:t>6</w:t>
            </w:r>
          </w:p>
        </w:tc>
        <w:tc>
          <w:tcPr>
            <w:tcW w:w="476" w:type="pct"/>
            <w:vAlign w:val="center"/>
          </w:tcPr>
          <w:p w:rsidRPr="00972789" w:rsidR="000A3AE9" w:rsidP="0071361E" w:rsidRDefault="000A3AE9" w14:paraId="626776D0" w14:textId="331E049F">
            <w:pPr>
              <w:jc w:val="center"/>
              <w:rPr>
                <w:sz w:val="20"/>
                <w:szCs w:val="20"/>
              </w:rPr>
            </w:pPr>
            <w:r>
              <w:rPr>
                <w:rStyle w:val="normaltextrun"/>
                <w:rFonts w:ascii="Calibri" w:hAnsi="Calibri" w:cs="Calibri"/>
              </w:rPr>
              <w:t>E</w:t>
            </w:r>
          </w:p>
        </w:tc>
        <w:tc>
          <w:tcPr>
            <w:tcW w:w="1733" w:type="pct"/>
            <w:vAlign w:val="center"/>
          </w:tcPr>
          <w:p w:rsidRPr="00972789" w:rsidR="000A3AE9" w:rsidP="0071361E" w:rsidRDefault="000A3AE9" w14:paraId="3645F995" w14:textId="21A407FA">
            <w:pPr>
              <w:jc w:val="left"/>
              <w:rPr>
                <w:sz w:val="20"/>
                <w:szCs w:val="20"/>
              </w:rPr>
            </w:pPr>
            <w:r>
              <w:rPr>
                <w:rStyle w:val="normaltextrun"/>
                <w:rFonts w:ascii="Calibri" w:hAnsi="Calibri" w:cs="Calibri"/>
              </w:rPr>
              <w:t>Supplier Profile and Registration Form</w:t>
            </w:r>
          </w:p>
        </w:tc>
        <w:tc>
          <w:tcPr>
            <w:tcW w:w="2452" w:type="pct"/>
          </w:tcPr>
          <w:p w:rsidRPr="00972789" w:rsidR="000A3AE9" w:rsidP="000A3AE9" w:rsidRDefault="000A3AE9" w14:paraId="358491CF" w14:textId="47C176DE">
            <w:pPr>
              <w:rPr>
                <w:sz w:val="20"/>
                <w:szCs w:val="20"/>
              </w:rPr>
            </w:pPr>
            <w:r>
              <w:rPr>
                <w:rStyle w:val="normaltextrun"/>
                <w:rFonts w:ascii="Calibri" w:hAnsi="Calibri" w:cs="Calibri"/>
              </w:rPr>
              <w:t>Complete ALL sections in full, sign, stamp and submit</w:t>
            </w:r>
            <w:r>
              <w:rPr>
                <w:rStyle w:val="eop"/>
                <w:rFonts w:ascii="Calibri" w:hAnsi="Calibri" w:cs="Calibri"/>
              </w:rPr>
              <w:t> </w:t>
            </w:r>
          </w:p>
        </w:tc>
      </w:tr>
      <w:tr w:rsidRPr="00E817E2" w:rsidR="000A3AE9" w:rsidTr="0071361E" w14:paraId="221BFCDA" w14:textId="77777777">
        <w:trPr>
          <w:trHeight w:val="432"/>
        </w:trPr>
        <w:tc>
          <w:tcPr>
            <w:tcW w:w="339" w:type="pct"/>
            <w:vAlign w:val="center"/>
          </w:tcPr>
          <w:p w:rsidR="000A3AE9" w:rsidP="0071361E" w:rsidRDefault="000A3AE9" w14:paraId="52413D6A" w14:textId="10E75E2C">
            <w:pPr>
              <w:jc w:val="center"/>
            </w:pPr>
            <w:r>
              <w:t>7</w:t>
            </w:r>
          </w:p>
        </w:tc>
        <w:tc>
          <w:tcPr>
            <w:tcW w:w="476" w:type="pct"/>
            <w:vAlign w:val="center"/>
          </w:tcPr>
          <w:p w:rsidR="000A3AE9" w:rsidP="0071361E" w:rsidRDefault="000A3AE9" w14:paraId="2BDDDED4" w14:textId="2CD2CED9">
            <w:pPr>
              <w:jc w:val="center"/>
            </w:pPr>
            <w:r>
              <w:rPr>
                <w:rStyle w:val="normaltextrun"/>
                <w:rFonts w:ascii="Calibri" w:hAnsi="Calibri" w:cs="Calibri"/>
                <w:sz w:val="20"/>
                <w:szCs w:val="20"/>
              </w:rPr>
              <w:t>-</w:t>
            </w:r>
          </w:p>
        </w:tc>
        <w:tc>
          <w:tcPr>
            <w:tcW w:w="1733" w:type="pct"/>
            <w:vAlign w:val="center"/>
          </w:tcPr>
          <w:p w:rsidR="000A3AE9" w:rsidP="0071361E" w:rsidRDefault="000A3AE9" w14:paraId="79BA4441" w14:textId="2E562A2F">
            <w:pPr>
              <w:jc w:val="left"/>
            </w:pPr>
            <w:r>
              <w:rPr>
                <w:rStyle w:val="normaltextrun"/>
                <w:rFonts w:ascii="Calibri" w:hAnsi="Calibri" w:cs="Calibri"/>
              </w:rPr>
              <w:t>Company Profile</w:t>
            </w:r>
          </w:p>
        </w:tc>
        <w:tc>
          <w:tcPr>
            <w:tcW w:w="2452" w:type="pct"/>
          </w:tcPr>
          <w:p w:rsidR="000A3AE9" w:rsidP="00BE09EC" w:rsidRDefault="000A3AE9" w14:paraId="4A088CB0"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Segoe UI" w:hAnsi="Segoe UI" w:cs="Segoe UI"/>
                <w:sz w:val="21"/>
                <w:szCs w:val="21"/>
              </w:rPr>
              <w:t>The bidder shall provide a company profile containing, at minimum, the following information:</w:t>
            </w:r>
            <w:r>
              <w:rPr>
                <w:rStyle w:val="eop"/>
                <w:rFonts w:ascii="Segoe UI" w:hAnsi="Segoe UI" w:cs="Segoe UI"/>
                <w:sz w:val="21"/>
                <w:szCs w:val="21"/>
              </w:rPr>
              <w:t> </w:t>
            </w:r>
          </w:p>
          <w:p w:rsidR="000A3AE9" w:rsidP="00BE09EC" w:rsidRDefault="000A3AE9" w14:paraId="450A230A" w14:textId="77777777">
            <w:pPr>
              <w:pStyle w:val="paragraph"/>
              <w:numPr>
                <w:ilvl w:val="0"/>
                <w:numId w:val="70"/>
              </w:numPr>
              <w:spacing w:before="0" w:beforeAutospacing="0" w:after="0" w:afterAutospacing="0"/>
              <w:textAlignment w:val="baseline"/>
              <w:rPr>
                <w:rFonts w:ascii="Segoe UI" w:hAnsi="Segoe UI" w:cs="Segoe UI"/>
                <w:sz w:val="21"/>
                <w:szCs w:val="21"/>
              </w:rPr>
            </w:pPr>
            <w:r>
              <w:rPr>
                <w:rStyle w:val="normaltextrun"/>
                <w:rFonts w:ascii="Segoe UI" w:hAnsi="Segoe UI" w:cs="Segoe UI"/>
                <w:sz w:val="21"/>
                <w:szCs w:val="21"/>
              </w:rPr>
              <w:t>Copy of valid business registration certificate/license.</w:t>
            </w:r>
            <w:r>
              <w:rPr>
                <w:rStyle w:val="eop"/>
                <w:rFonts w:ascii="Segoe UI" w:hAnsi="Segoe UI" w:cs="Segoe UI"/>
                <w:sz w:val="21"/>
                <w:szCs w:val="21"/>
              </w:rPr>
              <w:t> </w:t>
            </w:r>
          </w:p>
          <w:p w:rsidR="000A3AE9" w:rsidP="00BE09EC" w:rsidRDefault="000A3AE9" w14:paraId="30EF0E13" w14:textId="77777777">
            <w:pPr>
              <w:pStyle w:val="paragraph"/>
              <w:numPr>
                <w:ilvl w:val="0"/>
                <w:numId w:val="70"/>
              </w:numPr>
              <w:spacing w:before="0" w:beforeAutospacing="0" w:after="0" w:afterAutospacing="0"/>
              <w:textAlignment w:val="baseline"/>
              <w:rPr>
                <w:rFonts w:ascii="Segoe UI" w:hAnsi="Segoe UI" w:cs="Segoe UI"/>
                <w:sz w:val="21"/>
                <w:szCs w:val="21"/>
              </w:rPr>
            </w:pPr>
            <w:r>
              <w:rPr>
                <w:rStyle w:val="normaltextrun"/>
                <w:rFonts w:ascii="Segoe UI" w:hAnsi="Segoe UI" w:cs="Segoe UI"/>
                <w:sz w:val="21"/>
                <w:szCs w:val="21"/>
              </w:rPr>
              <w:t>Tax registration certificate/Tax Identification Number (TIN).</w:t>
            </w:r>
            <w:r>
              <w:rPr>
                <w:rStyle w:val="eop"/>
                <w:rFonts w:ascii="Segoe UI" w:hAnsi="Segoe UI" w:cs="Segoe UI"/>
                <w:sz w:val="21"/>
                <w:szCs w:val="21"/>
              </w:rPr>
              <w:t> </w:t>
            </w:r>
          </w:p>
          <w:p w:rsidR="000A3AE9" w:rsidP="00BE09EC" w:rsidRDefault="000A3AE9" w14:paraId="5DFBC7C4" w14:textId="77777777">
            <w:pPr>
              <w:pStyle w:val="paragraph"/>
              <w:numPr>
                <w:ilvl w:val="0"/>
                <w:numId w:val="70"/>
              </w:numPr>
              <w:spacing w:before="0" w:beforeAutospacing="0" w:after="0" w:afterAutospacing="0"/>
              <w:textAlignment w:val="baseline"/>
              <w:rPr>
                <w:rFonts w:ascii="Segoe UI" w:hAnsi="Segoe UI" w:cs="Segoe UI"/>
                <w:sz w:val="21"/>
                <w:szCs w:val="21"/>
              </w:rPr>
            </w:pPr>
            <w:r>
              <w:rPr>
                <w:rStyle w:val="normaltextrun"/>
                <w:rFonts w:ascii="Segoe UI" w:hAnsi="Segoe UI" w:cs="Segoe UI"/>
                <w:sz w:val="21"/>
                <w:szCs w:val="21"/>
              </w:rPr>
              <w:t>Relevant permits and authorizations required to conduct business.</w:t>
            </w:r>
            <w:r>
              <w:rPr>
                <w:rStyle w:val="eop"/>
                <w:rFonts w:ascii="Segoe UI" w:hAnsi="Segoe UI" w:cs="Segoe UI"/>
                <w:sz w:val="21"/>
                <w:szCs w:val="21"/>
              </w:rPr>
              <w:t> </w:t>
            </w:r>
          </w:p>
          <w:p w:rsidR="000A3AE9" w:rsidP="00BE09EC" w:rsidRDefault="000A3AE9" w14:paraId="1F2B9461" w14:textId="77777777">
            <w:pPr>
              <w:pStyle w:val="paragraph"/>
              <w:numPr>
                <w:ilvl w:val="0"/>
                <w:numId w:val="70"/>
              </w:numPr>
              <w:spacing w:before="0" w:beforeAutospacing="0" w:after="0" w:afterAutospacing="0"/>
              <w:textAlignment w:val="baseline"/>
              <w:rPr>
                <w:rFonts w:ascii="Segoe UI" w:hAnsi="Segoe UI" w:cs="Segoe UI"/>
                <w:sz w:val="21"/>
                <w:szCs w:val="21"/>
              </w:rPr>
            </w:pPr>
            <w:r>
              <w:rPr>
                <w:rStyle w:val="normaltextrun"/>
                <w:rFonts w:ascii="Segoe UI" w:hAnsi="Segoe UI" w:cs="Segoe UI"/>
                <w:sz w:val="21"/>
                <w:szCs w:val="21"/>
              </w:rPr>
              <w:t>Copy of the Passports of two key legally representee </w:t>
            </w:r>
            <w:r>
              <w:rPr>
                <w:rStyle w:val="eop"/>
                <w:rFonts w:ascii="Segoe UI" w:hAnsi="Segoe UI" w:cs="Segoe UI"/>
                <w:sz w:val="21"/>
                <w:szCs w:val="21"/>
              </w:rPr>
              <w:t> </w:t>
            </w:r>
          </w:p>
          <w:p w:rsidR="000A3AE9" w:rsidP="000A3AE9" w:rsidRDefault="000A3AE9" w14:paraId="79D95843" w14:textId="65E80F79">
            <w:r>
              <w:rPr>
                <w:rStyle w:val="eop"/>
                <w:rFonts w:ascii="Calibri" w:hAnsi="Calibri" w:cs="Calibri"/>
                <w:sz w:val="20"/>
                <w:szCs w:val="20"/>
              </w:rPr>
              <w:t> </w:t>
            </w:r>
          </w:p>
        </w:tc>
      </w:tr>
    </w:tbl>
    <w:p w:rsidR="00141F35" w:rsidP="00972789" w:rsidRDefault="00141F35" w14:paraId="5C4E7BAA" w14:textId="77777777">
      <w:pPr>
        <w:pStyle w:val="Heading2"/>
        <w:spacing w:after="0"/>
      </w:pPr>
      <w:r>
        <w:t xml:space="preserve">Technical Evaluation </w:t>
      </w:r>
    </w:p>
    <w:p w:rsidR="00447234" w:rsidRDefault="00EC274C" w14:paraId="49EB1B06" w14:textId="77777777">
      <w:pPr>
        <w:tabs>
          <w:tab w:val="left" w:pos="360"/>
        </w:tabs>
        <w:rPr>
          <w:rFonts w:ascii="Calibri" w:hAnsi="Calibri" w:cs="Arial"/>
          <w:color w:val="222222"/>
          <w:szCs w:val="22"/>
          <w:lang w:val="en-GB"/>
        </w:rPr>
      </w:pPr>
      <w:r>
        <w:rPr>
          <w:rFonts w:ascii="Calibri" w:hAnsi="Calibri" w:cs="Arial"/>
          <w:szCs w:val="22"/>
          <w:lang w:val="en-GB"/>
        </w:rPr>
        <w:t>To be technically acceptable, the bid shall meet or exceed the stipulated requirements and specifications in the ITB. A Bid is deemed to meet the criteria if it confirms that it meets all mandatory conditions, procedures and specifications in the ITB without substantially departing from or attaching restrictions with them. If a Bid does not technically comply with the ITB, it will be rejected.</w:t>
      </w:r>
      <w:r>
        <w:rPr>
          <w:rFonts w:ascii="Calibri" w:hAnsi="Calibri" w:cs="Arial"/>
          <w:color w:val="222222"/>
          <w:szCs w:val="22"/>
          <w:lang w:val="en-GB"/>
        </w:rPr>
        <w:t xml:space="preserve"> </w:t>
      </w:r>
    </w:p>
    <w:p w:rsidR="00847903" w:rsidRDefault="00847903" w14:paraId="5B789D7B" w14:textId="77777777">
      <w:pPr>
        <w:tabs>
          <w:tab w:val="left" w:pos="360"/>
        </w:tabs>
        <w:rPr>
          <w:rFonts w:ascii="Calibri" w:hAnsi="Calibri" w:cs="Arial"/>
          <w:color w:val="222222"/>
          <w:szCs w:val="22"/>
          <w:lang w:val="en-GB"/>
        </w:rPr>
      </w:pPr>
    </w:p>
    <w:p w:rsidR="00847903" w:rsidRDefault="00847903" w14:paraId="3D3E4B87" w14:textId="3FED078E">
      <w:pPr>
        <w:tabs>
          <w:tab w:val="left" w:pos="360"/>
        </w:tabs>
        <w:rPr>
          <w:rFonts w:ascii="Calibri" w:hAnsi="Calibri" w:cs="Arial"/>
          <w:color w:val="222222"/>
          <w:szCs w:val="22"/>
          <w:lang w:val="en-GB"/>
        </w:rPr>
      </w:pPr>
      <w:r>
        <w:rPr>
          <w:rFonts w:ascii="Calibri" w:hAnsi="Calibri" w:cs="Arial"/>
          <w:color w:val="222222"/>
          <w:szCs w:val="22"/>
          <w:lang w:val="en-GB"/>
        </w:rPr>
        <w:t>The technical criteria are stipulated in Annex A.1 – Technical Bid Form</w:t>
      </w:r>
      <w:r w:rsidR="0071361E">
        <w:rPr>
          <w:rFonts w:ascii="Calibri" w:hAnsi="Calibri" w:cs="Arial"/>
          <w:color w:val="222222"/>
          <w:szCs w:val="22"/>
          <w:lang w:val="en-GB"/>
        </w:rPr>
        <w:t xml:space="preserve"> and </w:t>
      </w:r>
      <w:r w:rsidRPr="0071361E" w:rsidR="0071361E">
        <w:rPr>
          <w:rFonts w:ascii="Calibri" w:hAnsi="Calibri" w:cs="Arial"/>
          <w:color w:val="222222"/>
          <w:szCs w:val="22"/>
          <w:lang w:val="en-GB"/>
        </w:rPr>
        <w:t>Item</w:t>
      </w:r>
      <w:r w:rsidR="00A65F8B">
        <w:rPr>
          <w:rFonts w:ascii="Calibri" w:hAnsi="Calibri" w:cs="Arial"/>
          <w:color w:val="222222"/>
          <w:szCs w:val="22"/>
          <w:lang w:val="en-GB"/>
        </w:rPr>
        <w:t xml:space="preserve"> </w:t>
      </w:r>
      <w:proofErr w:type="spellStart"/>
      <w:r w:rsidRPr="0071361E" w:rsidR="0071361E">
        <w:rPr>
          <w:rFonts w:ascii="Calibri" w:hAnsi="Calibri" w:cs="Arial"/>
          <w:color w:val="222222"/>
          <w:szCs w:val="22"/>
          <w:lang w:val="en-GB"/>
        </w:rPr>
        <w:t>Catalog</w:t>
      </w:r>
      <w:proofErr w:type="spellEnd"/>
      <w:r w:rsidR="00A65F8B">
        <w:rPr>
          <w:rFonts w:ascii="Calibri" w:hAnsi="Calibri" w:cs="Arial"/>
          <w:color w:val="222222"/>
          <w:szCs w:val="22"/>
          <w:lang w:val="en-GB"/>
        </w:rPr>
        <w:t xml:space="preserve"> </w:t>
      </w:r>
      <w:r w:rsidRPr="0071361E" w:rsidR="0071361E">
        <w:rPr>
          <w:rFonts w:ascii="Calibri" w:hAnsi="Calibri" w:cs="Arial"/>
          <w:color w:val="222222"/>
          <w:szCs w:val="22"/>
          <w:lang w:val="en-GB"/>
        </w:rPr>
        <w:t>Visual</w:t>
      </w:r>
      <w:r w:rsidR="00A65F8B">
        <w:rPr>
          <w:rFonts w:ascii="Calibri" w:hAnsi="Calibri" w:cs="Arial"/>
          <w:color w:val="222222"/>
          <w:szCs w:val="22"/>
          <w:lang w:val="en-GB"/>
        </w:rPr>
        <w:t xml:space="preserve"> </w:t>
      </w:r>
      <w:r w:rsidRPr="0071361E" w:rsidR="0071361E">
        <w:rPr>
          <w:rFonts w:ascii="Calibri" w:hAnsi="Calibri" w:cs="Arial"/>
          <w:color w:val="222222"/>
          <w:szCs w:val="22"/>
          <w:lang w:val="en-GB"/>
        </w:rPr>
        <w:t>Reference</w:t>
      </w:r>
      <w:r>
        <w:rPr>
          <w:rFonts w:ascii="Calibri" w:hAnsi="Calibri" w:cs="Arial"/>
          <w:color w:val="222222"/>
          <w:szCs w:val="22"/>
          <w:lang w:val="en-GB"/>
        </w:rPr>
        <w:t>.</w:t>
      </w:r>
    </w:p>
    <w:p w:rsidR="00A50BB5" w:rsidRDefault="004365FE" w14:paraId="19E45DB3" w14:textId="5EA30B4B">
      <w:pPr>
        <w:rPr>
          <w:rFonts w:ascii="Calibri" w:hAnsi="Calibri" w:cs="Arial"/>
          <w:color w:val="222222"/>
          <w:szCs w:val="22"/>
          <w:lang w:val="en-GB"/>
        </w:rPr>
      </w:pPr>
      <w:r>
        <w:rPr>
          <w:rFonts w:ascii="Calibri" w:hAnsi="Calibri" w:cs="Arial"/>
          <w:color w:val="222222"/>
          <w:szCs w:val="22"/>
          <w:lang w:val="en-GB"/>
        </w:rPr>
        <w:t xml:space="preserve">Bidders will be evaluated against the following </w:t>
      </w:r>
      <w:r w:rsidR="0071361E">
        <w:rPr>
          <w:rFonts w:ascii="Calibri" w:hAnsi="Calibri" w:cs="Arial"/>
          <w:color w:val="222222"/>
          <w:szCs w:val="22"/>
          <w:lang w:val="en-GB"/>
        </w:rPr>
        <w:t>three</w:t>
      </w:r>
      <w:r>
        <w:rPr>
          <w:rFonts w:ascii="Calibri" w:hAnsi="Calibri" w:cs="Arial"/>
          <w:color w:val="222222"/>
          <w:szCs w:val="22"/>
          <w:lang w:val="en-GB"/>
        </w:rPr>
        <w:t xml:space="preserve"> technical evaluation criteria, as detailed in the attached Evaluation Criteria and Annex A.1 (read together with the applicable Terms of Reference):</w:t>
      </w:r>
    </w:p>
    <w:p w:rsidR="00A50BB5" w:rsidP="00BE09EC" w:rsidRDefault="00A50BB5" w14:paraId="14191C76" w14:textId="3926B07D">
      <w:pPr>
        <w:rPr>
          <w:rFonts w:ascii="Calibri" w:hAnsi="Calibri" w:cs="Arial"/>
          <w:color w:val="222222"/>
          <w:szCs w:val="22"/>
          <w:lang w:val="en-GB"/>
        </w:rPr>
      </w:pPr>
    </w:p>
    <w:tbl>
      <w:tblPr>
        <w:tblW w:w="9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65"/>
        <w:gridCol w:w="7027"/>
        <w:gridCol w:w="1868"/>
      </w:tblGrid>
      <w:tr w:rsidRPr="00BE09EC" w:rsidR="00BE09EC" w:rsidTr="3D062E4C" w14:paraId="1DF33ABC" w14:textId="77777777">
        <w:trPr>
          <w:trHeight w:val="420"/>
        </w:trPr>
        <w:tc>
          <w:tcPr>
            <w:tcW w:w="106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vAlign w:val="center"/>
            <w:hideMark/>
          </w:tcPr>
          <w:p w:rsidRPr="00BE09EC" w:rsidR="00BE09EC" w:rsidP="0071361E" w:rsidRDefault="00BE09EC" w14:paraId="4188F66D" w14:textId="321A3971">
            <w:pPr>
              <w:jc w:val="center"/>
              <w:rPr>
                <w:rFonts w:ascii="Calibri" w:hAnsi="Calibri" w:cs="Arial"/>
                <w:color w:val="222222"/>
                <w:szCs w:val="22"/>
                <w:lang w:val="en-GB"/>
              </w:rPr>
            </w:pPr>
            <w:r w:rsidRPr="00BE09EC">
              <w:rPr>
                <w:rFonts w:ascii="Calibri" w:hAnsi="Calibri" w:cs="Arial"/>
                <w:b/>
                <w:bCs/>
                <w:color w:val="222222"/>
                <w:szCs w:val="22"/>
                <w:lang w:val="en-GB"/>
              </w:rPr>
              <w:t>Technical criteria #</w:t>
            </w:r>
          </w:p>
        </w:tc>
        <w:tc>
          <w:tcPr>
            <w:tcW w:w="702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vAlign w:val="center"/>
            <w:hideMark/>
          </w:tcPr>
          <w:p w:rsidRPr="00BE09EC" w:rsidR="00BE09EC" w:rsidP="0071361E" w:rsidRDefault="00BE09EC" w14:paraId="3E628BF0" w14:textId="331A7DBE">
            <w:pPr>
              <w:jc w:val="center"/>
              <w:rPr>
                <w:rFonts w:ascii="Calibri" w:hAnsi="Calibri" w:cs="Arial"/>
                <w:color w:val="222222"/>
                <w:szCs w:val="22"/>
                <w:lang w:val="en-GB"/>
              </w:rPr>
            </w:pPr>
            <w:r w:rsidRPr="00BE09EC">
              <w:rPr>
                <w:rFonts w:ascii="Calibri" w:hAnsi="Calibri" w:cs="Arial"/>
                <w:b/>
                <w:bCs/>
                <w:color w:val="222222"/>
                <w:szCs w:val="22"/>
                <w:lang w:val="en-GB"/>
              </w:rPr>
              <w:t>Technical criteria</w:t>
            </w:r>
          </w:p>
        </w:tc>
        <w:tc>
          <w:tcPr>
            <w:tcW w:w="18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vAlign w:val="center"/>
            <w:hideMark/>
          </w:tcPr>
          <w:p w:rsidRPr="00BE09EC" w:rsidR="00BE09EC" w:rsidP="0071361E" w:rsidRDefault="00BE09EC" w14:paraId="659F55F2" w14:textId="4D7A7731">
            <w:pPr>
              <w:jc w:val="center"/>
              <w:rPr>
                <w:rFonts w:ascii="Calibri" w:hAnsi="Calibri" w:cs="Arial"/>
                <w:color w:val="222222"/>
                <w:szCs w:val="22"/>
                <w:lang w:val="en-GB"/>
              </w:rPr>
            </w:pPr>
            <w:r w:rsidRPr="00BE09EC">
              <w:rPr>
                <w:rFonts w:ascii="Calibri" w:hAnsi="Calibri" w:cs="Arial"/>
                <w:b/>
                <w:bCs/>
                <w:color w:val="222222"/>
                <w:szCs w:val="22"/>
                <w:lang w:val="en-GB"/>
              </w:rPr>
              <w:t>Weighting in technical evaluation</w:t>
            </w:r>
          </w:p>
          <w:p w:rsidRPr="00BE09EC" w:rsidR="00BE09EC" w:rsidP="0071361E" w:rsidRDefault="00BE09EC" w14:paraId="2CB10400" w14:textId="6E3B6A77">
            <w:pPr>
              <w:jc w:val="center"/>
              <w:rPr>
                <w:rFonts w:ascii="Calibri" w:hAnsi="Calibri" w:cs="Arial"/>
                <w:color w:val="222222"/>
                <w:szCs w:val="22"/>
                <w:lang w:val="en-GB"/>
              </w:rPr>
            </w:pPr>
            <w:r w:rsidRPr="00BE09EC">
              <w:rPr>
                <w:rFonts w:ascii="Calibri" w:hAnsi="Calibri" w:cs="Arial"/>
                <w:b/>
                <w:bCs/>
                <w:color w:val="222222"/>
                <w:szCs w:val="22"/>
                <w:lang w:val="en-GB"/>
              </w:rPr>
              <w:t>[Total 100%]</w:t>
            </w:r>
          </w:p>
        </w:tc>
      </w:tr>
      <w:tr w:rsidRPr="00BE09EC" w:rsidR="00BE09EC" w:rsidTr="3D062E4C" w14:paraId="2C71D522" w14:textId="77777777">
        <w:trPr>
          <w:trHeight w:val="420"/>
        </w:trPr>
        <w:tc>
          <w:tcPr>
            <w:tcW w:w="1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BE09EC" w:rsidR="00BE09EC" w:rsidP="00A65F8B" w:rsidRDefault="00BE09EC" w14:paraId="172103C2" w14:textId="372994E0">
            <w:pPr>
              <w:jc w:val="center"/>
              <w:rPr>
                <w:rFonts w:ascii="Calibri" w:hAnsi="Calibri" w:cs="Arial"/>
                <w:color w:val="222222"/>
                <w:szCs w:val="22"/>
                <w:lang w:val="en-GB"/>
              </w:rPr>
            </w:pPr>
            <w:r w:rsidRPr="00BE09EC">
              <w:rPr>
                <w:rFonts w:ascii="Calibri" w:hAnsi="Calibri" w:cs="Arial"/>
                <w:color w:val="222222"/>
                <w:szCs w:val="22"/>
                <w:lang w:val="en-GB"/>
              </w:rPr>
              <w:t>1</w:t>
            </w:r>
          </w:p>
        </w:tc>
        <w:tc>
          <w:tcPr>
            <w:tcW w:w="70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71361E" w:rsidR="0071361E" w:rsidP="0071361E" w:rsidRDefault="0071361E" w14:paraId="647AE03F" w14:textId="77777777">
            <w:pPr>
              <w:rPr>
                <w:rFonts w:ascii="Calibri" w:hAnsi="Calibri" w:cs="Arial"/>
                <w:color w:val="222222"/>
                <w:szCs w:val="22"/>
                <w:lang w:val="en-GB"/>
              </w:rPr>
            </w:pPr>
            <w:r w:rsidRPr="0071361E">
              <w:rPr>
                <w:rFonts w:ascii="Calibri" w:hAnsi="Calibri" w:cs="Arial"/>
                <w:color w:val="222222"/>
                <w:szCs w:val="22"/>
                <w:lang w:val="en-GB"/>
              </w:rPr>
              <w:t>Technical Compliance, Safety Certification &amp; Quality Assurance</w:t>
            </w:r>
          </w:p>
          <w:p w:rsidRPr="00BE09EC" w:rsidR="00BE09EC" w:rsidP="0071361E" w:rsidRDefault="0071361E" w14:paraId="6899EB90" w14:textId="58F9BB22">
            <w:pPr>
              <w:rPr>
                <w:rFonts w:ascii="Calibri" w:hAnsi="Calibri" w:cs="Arial"/>
                <w:color w:val="222222"/>
                <w:szCs w:val="22"/>
                <w:lang w:val="en-GB"/>
              </w:rPr>
            </w:pPr>
            <w:r w:rsidRPr="0071361E">
              <w:rPr>
                <w:rFonts w:ascii="Calibri" w:hAnsi="Calibri" w:cs="Arial"/>
                <w:color w:val="222222"/>
                <w:szCs w:val="22"/>
                <w:lang w:val="en-GB"/>
              </w:rPr>
              <w:t xml:space="preserve"> Bidders shall offer items, materials, furniture, and freight/logistics services that meet or exceed the specifications, dimensions, age-appropriateness, quality standards, and quantities detailed in Annex A.1 for all item categories. Bidders must also provide valid safety, quality, and compliance certifications and supporting documentation applicable to each category, including but not limited to EN71 (Parts 1–3), ASTM F963 (or equivalent) for toys and infant items; AP Seal (ACMI), CE marking, and MSDS/SDS for consumables and art supplies; ISO 8124 or EN 1176 for outdoor play equipment (including rust-proof and UV-resistance certification); EN 1729 stability certification for furniture; and child-safe formulation certificates for hygiene products. All supplied items must comply with relevant international safety, quality, and regulatory standards.</w:t>
            </w:r>
          </w:p>
        </w:tc>
        <w:tc>
          <w:tcPr>
            <w:tcW w:w="186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BE09EC" w:rsidR="00BE09EC" w:rsidP="0071361E" w:rsidRDefault="0071361E" w14:paraId="73EED517" w14:textId="5D7B12A8">
            <w:pPr>
              <w:jc w:val="center"/>
              <w:rPr>
                <w:rFonts w:ascii="Calibri" w:hAnsi="Calibri" w:cs="Arial"/>
                <w:color w:val="222222"/>
                <w:szCs w:val="22"/>
                <w:lang w:val="en-GB"/>
              </w:rPr>
            </w:pPr>
            <w:r>
              <w:rPr>
                <w:rFonts w:ascii="Calibri" w:hAnsi="Calibri" w:cs="Arial"/>
                <w:color w:val="222222"/>
                <w:szCs w:val="22"/>
                <w:lang w:val="en-GB"/>
              </w:rPr>
              <w:t>80%</w:t>
            </w:r>
          </w:p>
        </w:tc>
      </w:tr>
      <w:tr w:rsidRPr="00BE09EC" w:rsidR="0071361E" w:rsidTr="3D062E4C" w14:paraId="61F23A44" w14:textId="77777777">
        <w:trPr>
          <w:trHeight w:val="420"/>
        </w:trPr>
        <w:tc>
          <w:tcPr>
            <w:tcW w:w="1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BE09EC" w:rsidR="0071361E" w:rsidP="00A65F8B" w:rsidRDefault="0071361E" w14:paraId="260A43E8" w14:textId="514139B4">
            <w:pPr>
              <w:jc w:val="center"/>
              <w:rPr>
                <w:rFonts w:ascii="Calibri" w:hAnsi="Calibri" w:cs="Arial"/>
                <w:color w:val="222222"/>
                <w:szCs w:val="22"/>
                <w:lang w:val="en-GB"/>
              </w:rPr>
            </w:pPr>
            <w:r w:rsidRPr="00BE09EC">
              <w:rPr>
                <w:rFonts w:ascii="Calibri" w:hAnsi="Calibri" w:cs="Arial"/>
                <w:color w:val="222222"/>
                <w:szCs w:val="22"/>
                <w:lang w:val="en-GB"/>
              </w:rPr>
              <w:t>2</w:t>
            </w:r>
          </w:p>
        </w:tc>
        <w:tc>
          <w:tcPr>
            <w:tcW w:w="70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BE09EC" w:rsidR="0071361E" w:rsidP="00BE09EC" w:rsidRDefault="0071361E" w14:paraId="1C05B9BB" w14:textId="77777777">
            <w:pPr>
              <w:rPr>
                <w:rFonts w:ascii="Calibri" w:hAnsi="Calibri" w:cs="Arial"/>
                <w:color w:val="222222"/>
                <w:szCs w:val="22"/>
                <w:lang w:val="en-GB"/>
              </w:rPr>
            </w:pPr>
            <w:r w:rsidRPr="00BE09EC">
              <w:rPr>
                <w:rFonts w:ascii="Calibri" w:hAnsi="Calibri" w:cs="Arial"/>
                <w:color w:val="222222"/>
                <w:szCs w:val="22"/>
                <w:lang w:val="en-GB"/>
              </w:rPr>
              <w:t>Delivery Timeline &amp; Logistics Capability</w:t>
            </w:r>
          </w:p>
          <w:p w:rsidRPr="00BE09EC" w:rsidR="0071361E" w:rsidP="3D062E4C" w:rsidRDefault="0071361E" w14:paraId="72DBEADA" w14:textId="378CE59F">
            <w:pPr>
              <w:pStyle w:val="Normal"/>
              <w:suppressLineNumbers w:val="0"/>
              <w:bidi w:val="0"/>
              <w:spacing w:before="0" w:beforeAutospacing="off" w:after="0" w:afterAutospacing="off" w:line="259" w:lineRule="auto"/>
              <w:ind w:left="0" w:right="0"/>
              <w:jc w:val="both"/>
            </w:pPr>
            <w:r w:rsidRPr="3D062E4C" w:rsidR="69222690">
              <w:rPr>
                <w:rFonts w:ascii="Calibri" w:hAnsi="Calibri" w:cs="Arial"/>
                <w:color w:val="222222"/>
                <w:lang w:val="en-GB"/>
              </w:rPr>
              <w:t>Bidders shall confirm a delivery time of no more than 90 calendar days from Purchase Order signature, compliance with DAP Incoterms® 2020 to IOM Office, Algiers, Algeria, a clear freight mode and routing plan (sea and/or air, port/airport of entry, carrier and tracking mechanism), an export-grade packaging and palletization plan</w:t>
            </w:r>
            <w:r w:rsidRPr="3D062E4C" w:rsidR="736C3BAE">
              <w:rPr>
                <w:rFonts w:ascii="Calibri" w:hAnsi="Calibri" w:cs="Arial"/>
                <w:color w:val="222222"/>
                <w:lang w:val="en-GB"/>
              </w:rPr>
              <w:t>.</w:t>
            </w:r>
          </w:p>
        </w:tc>
        <w:tc>
          <w:tcPr>
            <w:tcW w:w="186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BE09EC" w:rsidR="0071361E" w:rsidP="0071361E" w:rsidRDefault="0071361E" w14:paraId="79CDA9A6" w14:textId="454305E3">
            <w:pPr>
              <w:jc w:val="center"/>
              <w:rPr>
                <w:rFonts w:ascii="Calibri" w:hAnsi="Calibri" w:cs="Arial"/>
                <w:color w:val="222222"/>
                <w:szCs w:val="22"/>
                <w:lang w:val="en-GB"/>
              </w:rPr>
            </w:pPr>
            <w:r>
              <w:rPr>
                <w:rFonts w:ascii="Calibri" w:hAnsi="Calibri" w:cs="Arial"/>
                <w:color w:val="222222"/>
                <w:szCs w:val="22"/>
                <w:lang w:val="en-GB"/>
              </w:rPr>
              <w:t>15%</w:t>
            </w:r>
          </w:p>
        </w:tc>
      </w:tr>
      <w:tr w:rsidRPr="00BE09EC" w:rsidR="0071361E" w:rsidTr="3D062E4C" w14:paraId="53647AAF" w14:textId="77777777">
        <w:trPr>
          <w:trHeight w:val="420"/>
        </w:trPr>
        <w:tc>
          <w:tcPr>
            <w:tcW w:w="1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BE09EC" w:rsidR="0071361E" w:rsidP="00A65F8B" w:rsidRDefault="0071361E" w14:paraId="24B23160" w14:textId="4E4F908C">
            <w:pPr>
              <w:jc w:val="center"/>
              <w:rPr>
                <w:rFonts w:ascii="Calibri" w:hAnsi="Calibri" w:cs="Arial"/>
                <w:color w:val="222222"/>
                <w:szCs w:val="22"/>
                <w:lang w:val="en-GB"/>
              </w:rPr>
            </w:pPr>
            <w:r w:rsidRPr="00BE09EC">
              <w:rPr>
                <w:rFonts w:ascii="Calibri" w:hAnsi="Calibri" w:cs="Arial"/>
                <w:color w:val="222222"/>
                <w:szCs w:val="22"/>
                <w:lang w:val="en-GB"/>
              </w:rPr>
              <w:t>3</w:t>
            </w:r>
          </w:p>
        </w:tc>
        <w:tc>
          <w:tcPr>
            <w:tcW w:w="70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BE09EC" w:rsidR="0071361E" w:rsidP="00BE09EC" w:rsidRDefault="0071361E" w14:paraId="05B3E869" w14:textId="77777777">
            <w:pPr>
              <w:rPr>
                <w:rFonts w:ascii="Calibri" w:hAnsi="Calibri" w:cs="Arial"/>
                <w:color w:val="222222"/>
                <w:szCs w:val="22"/>
                <w:lang w:val="en-GB"/>
              </w:rPr>
            </w:pPr>
            <w:r w:rsidRPr="00BE09EC">
              <w:rPr>
                <w:rFonts w:ascii="Calibri" w:hAnsi="Calibri" w:cs="Arial"/>
                <w:color w:val="222222"/>
                <w:szCs w:val="22"/>
                <w:lang w:val="en-GB"/>
              </w:rPr>
              <w:t>Past Performance &amp; References</w:t>
            </w:r>
          </w:p>
          <w:p w:rsidRPr="00BE09EC" w:rsidR="0071361E" w:rsidP="00BE09EC" w:rsidRDefault="0071361E" w14:paraId="61E7BB84" w14:textId="77777777">
            <w:pPr>
              <w:rPr>
                <w:rFonts w:ascii="Calibri" w:hAnsi="Calibri" w:cs="Arial"/>
                <w:color w:val="222222"/>
                <w:szCs w:val="22"/>
                <w:lang w:val="en-GB"/>
              </w:rPr>
            </w:pPr>
            <w:r w:rsidRPr="00BE09EC">
              <w:rPr>
                <w:rFonts w:ascii="Calibri" w:hAnsi="Calibri" w:cs="Arial"/>
                <w:color w:val="222222"/>
                <w:szCs w:val="22"/>
                <w:lang w:val="en-GB"/>
              </w:rPr>
              <w:t>Bidders shall provide a minimum of three references for similar supplies delivered in the last three years.</w:t>
            </w:r>
          </w:p>
          <w:p w:rsidRPr="00BE09EC" w:rsidR="0071361E" w:rsidP="00BE09EC" w:rsidRDefault="0071361E" w14:paraId="631CEE37" w14:textId="121199B6">
            <w:pPr>
              <w:rPr>
                <w:rFonts w:ascii="Calibri" w:hAnsi="Calibri" w:cs="Arial"/>
                <w:color w:val="222222"/>
                <w:szCs w:val="22"/>
                <w:lang w:val="en-GB"/>
              </w:rPr>
            </w:pPr>
            <w:r w:rsidRPr="00BE09EC">
              <w:rPr>
                <w:rFonts w:ascii="Calibri" w:hAnsi="Calibri" w:cs="Arial"/>
                <w:color w:val="222222"/>
                <w:szCs w:val="22"/>
                <w:lang w:val="en-GB"/>
              </w:rPr>
              <w:t>Bids submitted without the required certifications and supporting documents listed above may be scored lower or deemed technically non-compliant</w:t>
            </w:r>
          </w:p>
        </w:tc>
        <w:tc>
          <w:tcPr>
            <w:tcW w:w="186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BE09EC" w:rsidR="0071361E" w:rsidP="0071361E" w:rsidRDefault="0071361E" w14:paraId="67EB929D" w14:textId="3EB55440">
            <w:pPr>
              <w:jc w:val="center"/>
              <w:rPr>
                <w:rFonts w:ascii="Calibri" w:hAnsi="Calibri" w:cs="Arial"/>
                <w:color w:val="222222"/>
                <w:szCs w:val="22"/>
                <w:lang w:val="en-GB"/>
              </w:rPr>
            </w:pPr>
            <w:r>
              <w:rPr>
                <w:rFonts w:ascii="Calibri" w:hAnsi="Calibri" w:cs="Arial"/>
                <w:color w:val="222222"/>
                <w:szCs w:val="22"/>
                <w:lang w:val="en-GB"/>
              </w:rPr>
              <w:t>5%</w:t>
            </w:r>
          </w:p>
        </w:tc>
      </w:tr>
    </w:tbl>
    <w:p w:rsidR="00BE09EC" w:rsidRDefault="00BE09EC" w14:paraId="32C4F2D3" w14:textId="77777777">
      <w:pPr>
        <w:rPr>
          <w:rFonts w:ascii="Calibri" w:hAnsi="Calibri" w:cs="Arial"/>
          <w:color w:val="222222"/>
          <w:szCs w:val="22"/>
          <w:lang w:val="en-GB"/>
        </w:rPr>
      </w:pPr>
    </w:p>
    <w:p w:rsidRPr="00972789" w:rsidR="00141F35" w:rsidP="00972789" w:rsidRDefault="00A9431A" w14:paraId="22658414" w14:textId="77777777">
      <w:pPr>
        <w:pStyle w:val="Heading2"/>
        <w:spacing w:after="0"/>
      </w:pPr>
      <w:r>
        <w:t>Financial Evaluation</w:t>
      </w:r>
    </w:p>
    <w:p w:rsidR="00A9431A" w:rsidRDefault="00760412" w14:paraId="2B88C95C" w14:textId="77777777">
      <w:pPr>
        <w:tabs>
          <w:tab w:val="left" w:pos="360"/>
        </w:tabs>
        <w:rPr>
          <w:color w:val="222222"/>
        </w:rPr>
      </w:pPr>
      <w:r>
        <w:rPr>
          <w:color w:val="222222"/>
        </w:rPr>
        <w:t xml:space="preserve">All bids that pass the Technical Evaluation will proceed to the Financial Evaluation. Bids that are deemed technically non-compliant will not be financially evaluated. </w:t>
      </w:r>
    </w:p>
    <w:p w:rsidRPr="00EE1B34" w:rsidR="00040934" w:rsidP="00972789" w:rsidRDefault="00040934" w14:paraId="39A19CF3" w14:textId="77777777">
      <w:pPr>
        <w:rPr>
          <w:rFonts w:ascii="Calibri" w:hAnsi="Calibri" w:cs="Arial"/>
          <w:color w:val="222222"/>
          <w:szCs w:val="22"/>
          <w:lang w:val="en-GB"/>
        </w:rPr>
      </w:pPr>
    </w:p>
    <w:p w:rsidRPr="00EE1B34" w:rsidR="00040934" w:rsidP="00972789" w:rsidRDefault="00040934" w14:paraId="080ED78B" w14:textId="77777777">
      <w:pPr>
        <w:pStyle w:val="Heading1"/>
        <w:rPr>
          <w:lang w:val="en-GB"/>
        </w:rPr>
      </w:pPr>
      <w:r>
        <w:rPr>
          <w:lang w:val="en-GB"/>
        </w:rPr>
        <w:t>Tender Process</w:t>
      </w:r>
    </w:p>
    <w:p w:rsidRPr="00EE1B34" w:rsidR="00040934" w:rsidP="00443A10" w:rsidRDefault="00040934" w14:paraId="3C6FAAFD" w14:textId="77777777">
      <w:pPr>
        <w:pStyle w:val="ColorfulList-Accent11"/>
        <w:shd w:val="clear" w:color="auto" w:fill="FFFFFF"/>
        <w:ind w:left="0"/>
        <w:rPr>
          <w:rFonts w:ascii="Calibri" w:hAnsi="Calibri" w:cs="Arial"/>
          <w:color w:val="222222"/>
          <w:szCs w:val="22"/>
          <w:lang w:val="en-GB"/>
        </w:rPr>
      </w:pPr>
      <w:r>
        <w:rPr>
          <w:rFonts w:ascii="Calibri" w:hAnsi="Calibri" w:cs="Arial"/>
          <w:color w:val="222222"/>
          <w:szCs w:val="22"/>
          <w:lang w:val="en-GB"/>
        </w:rPr>
        <w:t>The following processes will be applied to this Tender:</w:t>
      </w:r>
    </w:p>
    <w:p w:rsidRPr="00EE1B34" w:rsidR="00040934" w:rsidP="00040934" w:rsidRDefault="00040934" w14:paraId="22FF8E4B" w14:textId="77777777">
      <w:pPr>
        <w:pStyle w:val="ColorfulList-Accent11"/>
        <w:numPr>
          <w:ilvl w:val="0"/>
          <w:numId w:val="34"/>
        </w:numPr>
        <w:shd w:val="clear" w:color="auto" w:fill="FFFFFF"/>
        <w:rPr>
          <w:rFonts w:ascii="Calibri" w:hAnsi="Calibri" w:cs="Arial"/>
          <w:color w:val="222222"/>
          <w:szCs w:val="22"/>
          <w:lang w:val="en-GB"/>
        </w:rPr>
      </w:pPr>
      <w:r>
        <w:rPr>
          <w:rFonts w:ascii="Calibri" w:hAnsi="Calibri" w:cs="Arial"/>
          <w:color w:val="222222"/>
          <w:szCs w:val="22"/>
          <w:lang w:val="en-GB"/>
        </w:rPr>
        <w:t>Tender Period</w:t>
      </w:r>
    </w:p>
    <w:p w:rsidRPr="00EE1B34" w:rsidR="00040934" w:rsidP="00040934" w:rsidRDefault="00040934" w14:paraId="410299AE" w14:textId="77777777">
      <w:pPr>
        <w:pStyle w:val="ColorfulList-Accent11"/>
        <w:numPr>
          <w:ilvl w:val="0"/>
          <w:numId w:val="34"/>
        </w:numPr>
        <w:shd w:val="clear" w:color="auto" w:fill="FFFFFF"/>
        <w:rPr>
          <w:rFonts w:ascii="Calibri" w:hAnsi="Calibri" w:cs="Arial"/>
          <w:color w:val="222222"/>
          <w:szCs w:val="22"/>
          <w:lang w:val="en-GB"/>
        </w:rPr>
      </w:pPr>
      <w:r>
        <w:rPr>
          <w:rFonts w:ascii="Calibri" w:hAnsi="Calibri" w:cs="Arial"/>
          <w:color w:val="222222"/>
          <w:szCs w:val="22"/>
          <w:lang w:val="en-GB"/>
        </w:rPr>
        <w:t>Tender Closing</w:t>
      </w:r>
    </w:p>
    <w:p w:rsidRPr="00EE1B34" w:rsidR="00040934" w:rsidP="00040934" w:rsidRDefault="00040934" w14:paraId="1BCE7829" w14:textId="77777777">
      <w:pPr>
        <w:pStyle w:val="ColorfulList-Accent11"/>
        <w:numPr>
          <w:ilvl w:val="0"/>
          <w:numId w:val="34"/>
        </w:numPr>
        <w:shd w:val="clear" w:color="auto" w:fill="FFFFFF"/>
        <w:rPr>
          <w:rFonts w:ascii="Calibri" w:hAnsi="Calibri" w:cs="Arial"/>
          <w:color w:val="222222"/>
          <w:szCs w:val="22"/>
          <w:lang w:val="en-GB"/>
        </w:rPr>
      </w:pPr>
      <w:r>
        <w:rPr>
          <w:rFonts w:ascii="Calibri" w:hAnsi="Calibri" w:cs="Arial"/>
          <w:color w:val="222222"/>
          <w:szCs w:val="22"/>
          <w:lang w:val="en-GB"/>
        </w:rPr>
        <w:t>Tender Opening</w:t>
      </w:r>
    </w:p>
    <w:p w:rsidRPr="00EE1B34" w:rsidR="00040934" w:rsidP="00040934" w:rsidRDefault="00040934" w14:paraId="5AE48F77" w14:textId="77777777">
      <w:pPr>
        <w:pStyle w:val="ColorfulList-Accent11"/>
        <w:numPr>
          <w:ilvl w:val="0"/>
          <w:numId w:val="34"/>
        </w:numPr>
        <w:shd w:val="clear" w:color="auto" w:fill="FFFFFF"/>
        <w:rPr>
          <w:rFonts w:ascii="Calibri" w:hAnsi="Calibri" w:cs="Arial"/>
          <w:color w:val="222222"/>
          <w:szCs w:val="22"/>
          <w:lang w:val="en-GB"/>
        </w:rPr>
      </w:pPr>
      <w:r>
        <w:rPr>
          <w:rFonts w:ascii="Calibri" w:hAnsi="Calibri" w:cs="Arial"/>
          <w:color w:val="222222"/>
          <w:szCs w:val="22"/>
          <w:lang w:val="en-GB"/>
        </w:rPr>
        <w:t>Administrative Evaluation</w:t>
      </w:r>
    </w:p>
    <w:p w:rsidRPr="00EE1B34" w:rsidR="00040934" w:rsidP="00040934" w:rsidRDefault="00040934" w14:paraId="0D60A884" w14:textId="77777777">
      <w:pPr>
        <w:pStyle w:val="ColorfulList-Accent11"/>
        <w:numPr>
          <w:ilvl w:val="0"/>
          <w:numId w:val="34"/>
        </w:numPr>
        <w:shd w:val="clear" w:color="auto" w:fill="FFFFFF"/>
        <w:rPr>
          <w:rFonts w:ascii="Calibri" w:hAnsi="Calibri" w:cs="Arial"/>
          <w:color w:val="222222"/>
          <w:szCs w:val="22"/>
          <w:lang w:val="en-GB"/>
        </w:rPr>
      </w:pPr>
      <w:r>
        <w:rPr>
          <w:rFonts w:ascii="Calibri" w:hAnsi="Calibri" w:cs="Arial"/>
          <w:color w:val="222222"/>
          <w:szCs w:val="22"/>
          <w:lang w:val="en-GB"/>
        </w:rPr>
        <w:t xml:space="preserve">Technical Evaluation </w:t>
      </w:r>
    </w:p>
    <w:p w:rsidRPr="00EE1B34" w:rsidR="00040934" w:rsidP="00040934" w:rsidRDefault="00040934" w14:paraId="502D9317" w14:textId="77777777">
      <w:pPr>
        <w:pStyle w:val="ColorfulList-Accent11"/>
        <w:numPr>
          <w:ilvl w:val="0"/>
          <w:numId w:val="34"/>
        </w:numPr>
        <w:shd w:val="clear" w:color="auto" w:fill="FFFFFF"/>
        <w:rPr>
          <w:rFonts w:ascii="Calibri" w:hAnsi="Calibri" w:cs="Arial"/>
          <w:color w:val="222222"/>
          <w:szCs w:val="22"/>
          <w:lang w:val="en-GB"/>
        </w:rPr>
      </w:pPr>
      <w:r>
        <w:rPr>
          <w:rFonts w:ascii="Calibri" w:hAnsi="Calibri" w:cs="Arial"/>
          <w:color w:val="222222"/>
          <w:szCs w:val="22"/>
          <w:lang w:val="en-GB"/>
        </w:rPr>
        <w:t>Financial Evaluation</w:t>
      </w:r>
    </w:p>
    <w:p w:rsidRPr="00EE1B34" w:rsidR="00040934" w:rsidP="00040934" w:rsidRDefault="00040934" w14:paraId="7F70A99A" w14:textId="77777777">
      <w:pPr>
        <w:pStyle w:val="ColorfulList-Accent11"/>
        <w:numPr>
          <w:ilvl w:val="0"/>
          <w:numId w:val="34"/>
        </w:numPr>
        <w:shd w:val="clear" w:color="auto" w:fill="FFFFFF"/>
        <w:rPr>
          <w:rFonts w:ascii="Calibri" w:hAnsi="Calibri" w:cs="Arial"/>
          <w:color w:val="222222"/>
          <w:szCs w:val="22"/>
          <w:lang w:val="en-GB"/>
        </w:rPr>
      </w:pPr>
      <w:r>
        <w:rPr>
          <w:rFonts w:ascii="Calibri" w:hAnsi="Calibri" w:cs="Arial"/>
          <w:color w:val="222222"/>
          <w:szCs w:val="22"/>
          <w:lang w:val="en-GB"/>
        </w:rPr>
        <w:t>Contract Award</w:t>
      </w:r>
    </w:p>
    <w:p w:rsidRPr="00A65F8B" w:rsidR="00ED4934" w:rsidP="00A65F8B" w:rsidRDefault="00040934" w14:paraId="22B63747" w14:textId="7A26F40E">
      <w:pPr>
        <w:pStyle w:val="ColorfulList-Accent11"/>
        <w:numPr>
          <w:ilvl w:val="0"/>
          <w:numId w:val="34"/>
        </w:numPr>
        <w:shd w:val="clear" w:color="auto" w:fill="FFFFFF"/>
        <w:rPr>
          <w:rFonts w:ascii="Calibri" w:hAnsi="Calibri" w:cs="Arial"/>
          <w:color w:val="222222"/>
          <w:szCs w:val="22"/>
          <w:lang w:val="en-GB"/>
        </w:rPr>
      </w:pPr>
      <w:r>
        <w:rPr>
          <w:rFonts w:ascii="Calibri" w:hAnsi="Calibri" w:cs="Arial"/>
          <w:color w:val="222222"/>
          <w:szCs w:val="22"/>
          <w:lang w:val="en-GB"/>
        </w:rPr>
        <w:t>Notification of Contract Award</w:t>
      </w:r>
    </w:p>
    <w:p w:rsidR="00ED4934" w:rsidP="00972789" w:rsidRDefault="00ED4934" w14:paraId="4373715D" w14:textId="77777777">
      <w:pPr>
        <w:pStyle w:val="Heading1"/>
        <w:rPr>
          <w:lang w:val="en-GB"/>
        </w:rPr>
      </w:pPr>
      <w:r>
        <w:rPr>
          <w:lang w:val="en-GB"/>
        </w:rPr>
        <w:t>Submission of Bids</w:t>
      </w:r>
    </w:p>
    <w:p w:rsidRPr="00A9431A" w:rsidR="009D07D7" w:rsidP="00A9431A" w:rsidRDefault="009D07D7" w14:paraId="3ED0DD12" w14:textId="77777777">
      <w:pPr>
        <w:tabs>
          <w:tab w:val="left" w:pos="360"/>
        </w:tabs>
        <w:rPr>
          <w:b/>
          <w:bCs/>
          <w:color w:val="222222"/>
        </w:rPr>
      </w:pPr>
      <w:r>
        <w:rPr>
          <w:color w:val="222222"/>
        </w:rPr>
        <w:t xml:space="preserve">Bidders are solely responsible for ensuring that the full bid is received by DRC in accordance with the ITB requirements, prior to the specified date and time mentioned above. DRC will consider only those portions of the bids received prior to the closing date and time specified. </w:t>
      </w:r>
    </w:p>
    <w:p w:rsidR="00A9431A" w:rsidP="009739DD" w:rsidRDefault="00A9431A" w14:paraId="6DBDBEAC" w14:textId="77777777">
      <w:pPr>
        <w:tabs>
          <w:tab w:val="left" w:pos="900"/>
        </w:tabs>
        <w:rPr>
          <w:color w:val="222222"/>
        </w:rPr>
      </w:pPr>
    </w:p>
    <w:p w:rsidRPr="00EE1B34" w:rsidR="00A9431A" w:rsidP="00A9431A" w:rsidRDefault="00A9431A" w14:paraId="2348C319" w14:textId="77777777">
      <w:pPr>
        <w:tabs>
          <w:tab w:val="left" w:pos="900"/>
        </w:tabs>
        <w:rPr>
          <w:rFonts w:ascii="Calibri" w:hAnsi="Calibri" w:cs="Arial"/>
          <w:color w:val="222222"/>
          <w:szCs w:val="22"/>
          <w:lang w:val="en-GB"/>
        </w:rPr>
      </w:pPr>
      <w:r>
        <w:rPr>
          <w:rFonts w:ascii="Calibri" w:hAnsi="Calibri" w:cs="Arial"/>
          <w:color w:val="222222"/>
          <w:szCs w:val="22"/>
          <w:lang w:val="en-GB"/>
        </w:rPr>
        <w:t xml:space="preserve">All responsive Bids shall be written on the </w:t>
      </w:r>
      <w:r>
        <w:rPr>
          <w:rFonts w:ascii="Calibri" w:hAnsi="Calibri" w:cs="Arial"/>
          <w:b/>
          <w:color w:val="222222"/>
          <w:szCs w:val="22"/>
          <w:lang w:val="en-GB"/>
        </w:rPr>
        <w:t>DRC Bid Form (Annex A.1 and A.2)</w:t>
      </w:r>
      <w:r>
        <w:rPr>
          <w:rFonts w:ascii="Calibri" w:hAnsi="Calibri" w:cs="Arial"/>
          <w:color w:val="222222"/>
          <w:szCs w:val="22"/>
          <w:lang w:val="en-GB"/>
        </w:rPr>
        <w:t xml:space="preserve">. </w:t>
      </w:r>
    </w:p>
    <w:p w:rsidRPr="00EE1B34" w:rsidR="00A9431A" w:rsidP="00A9431A" w:rsidRDefault="00A9431A" w14:paraId="39715E3D" w14:textId="77777777">
      <w:pPr>
        <w:tabs>
          <w:tab w:val="left" w:pos="900"/>
        </w:tabs>
        <w:rPr>
          <w:rFonts w:ascii="Calibri" w:hAnsi="Calibri" w:cs="Arial"/>
          <w:color w:val="222222"/>
          <w:szCs w:val="22"/>
          <w:lang w:val="en-GB"/>
        </w:rPr>
      </w:pPr>
    </w:p>
    <w:p w:rsidRPr="00EE1B34" w:rsidR="00A9431A" w:rsidP="00A9431A" w:rsidRDefault="00A9431A" w14:paraId="4D3920ED" w14:textId="77777777">
      <w:pPr>
        <w:tabs>
          <w:tab w:val="left" w:pos="900"/>
        </w:tabs>
        <w:rPr>
          <w:rFonts w:ascii="Calibri" w:hAnsi="Calibri" w:cs="Arial"/>
          <w:color w:val="222222"/>
          <w:szCs w:val="22"/>
          <w:lang w:val="en-GB"/>
        </w:rPr>
      </w:pPr>
      <w:r>
        <w:rPr>
          <w:rFonts w:ascii="Calibri" w:hAnsi="Calibri" w:cs="Arial"/>
          <w:color w:val="222222"/>
          <w:szCs w:val="22"/>
          <w:lang w:val="en-GB"/>
        </w:rPr>
        <w:t>Beyond the DRC Bid Form, the following documents shall be contained with the bid:</w:t>
      </w:r>
    </w:p>
    <w:p w:rsidRPr="00EE1B34" w:rsidR="00A9431A" w:rsidP="00A9431A" w:rsidRDefault="00A9431A" w14:paraId="23B10AFA" w14:textId="77777777">
      <w:pPr>
        <w:tabs>
          <w:tab w:val="left" w:pos="900"/>
        </w:tabs>
        <w:rPr>
          <w:rFonts w:ascii="Calibri" w:hAnsi="Calibri" w:cs="Arial"/>
          <w:color w:val="222222"/>
          <w:szCs w:val="22"/>
          <w:lang w:val="en-GB"/>
        </w:rPr>
      </w:pPr>
    </w:p>
    <w:p w:rsidR="00A9431A" w:rsidP="00A9431A" w:rsidRDefault="00A9431A" w14:paraId="59FEDB5B" w14:textId="77777777">
      <w:pPr>
        <w:pStyle w:val="ColorfulList-Accent11"/>
        <w:numPr>
          <w:ilvl w:val="0"/>
          <w:numId w:val="34"/>
        </w:numPr>
        <w:shd w:val="clear" w:color="auto" w:fill="FFFFFF"/>
        <w:rPr>
          <w:rFonts w:ascii="Calibri" w:hAnsi="Calibri" w:cs="Arial"/>
          <w:b/>
          <w:color w:val="222222"/>
          <w:szCs w:val="22"/>
          <w:lang w:val="en-GB"/>
        </w:rPr>
      </w:pPr>
      <w:r>
        <w:rPr>
          <w:rFonts w:ascii="Calibri" w:hAnsi="Calibri" w:cs="Arial"/>
          <w:b/>
          <w:color w:val="222222"/>
          <w:szCs w:val="22"/>
          <w:lang w:val="en-GB"/>
        </w:rPr>
        <w:t>Tender &amp; Contract Award Acknowledgment Certificate (Annex B), and if required the Supplier Profile and Registration form (Annex E), plus any other documents required.</w:t>
      </w:r>
    </w:p>
    <w:p w:rsidRPr="00EE1B34" w:rsidR="00A9431A" w:rsidP="00A9431A" w:rsidRDefault="00A9431A" w14:paraId="19B43492" w14:textId="77777777">
      <w:pPr>
        <w:tabs>
          <w:tab w:val="left" w:pos="900"/>
        </w:tabs>
        <w:rPr>
          <w:rFonts w:ascii="Calibri" w:hAnsi="Calibri" w:cs="Arial"/>
          <w:color w:val="222222"/>
          <w:szCs w:val="22"/>
          <w:lang w:val="en-GB"/>
        </w:rPr>
      </w:pPr>
    </w:p>
    <w:p w:rsidRPr="00EE1B34" w:rsidR="00A9431A" w:rsidP="00A9431A" w:rsidRDefault="00A9431A" w14:paraId="315191D7" w14:textId="77777777">
      <w:pPr>
        <w:tabs>
          <w:tab w:val="left" w:pos="900"/>
        </w:tabs>
        <w:rPr>
          <w:rFonts w:ascii="Calibri" w:hAnsi="Calibri" w:cs="Arial"/>
          <w:color w:val="222222"/>
          <w:szCs w:val="22"/>
          <w:lang w:val="en-GB"/>
        </w:rPr>
      </w:pPr>
      <w:r>
        <w:rPr>
          <w:rFonts w:ascii="Calibri" w:hAnsi="Calibri" w:cs="Arial"/>
          <w:color w:val="222222"/>
          <w:szCs w:val="22"/>
          <w:lang w:val="en-GB"/>
        </w:rPr>
        <w:t xml:space="preserve">Bids not submitted on Annex </w:t>
      </w:r>
      <w:proofErr w:type="gramStart"/>
      <w:r>
        <w:rPr>
          <w:rFonts w:ascii="Calibri" w:hAnsi="Calibri" w:cs="Arial"/>
          <w:color w:val="222222"/>
          <w:szCs w:val="22"/>
          <w:lang w:val="en-GB"/>
        </w:rPr>
        <w:t>A, or</w:t>
      </w:r>
      <w:proofErr w:type="gramEnd"/>
      <w:r>
        <w:rPr>
          <w:rFonts w:ascii="Calibri" w:hAnsi="Calibri" w:cs="Arial"/>
          <w:color w:val="222222"/>
          <w:szCs w:val="22"/>
          <w:lang w:val="en-GB"/>
        </w:rPr>
        <w:t xml:space="preserve"> not received before the indicated time and date as set forth on page 1, or delivered to any other email address, or physical address will be disqualified.</w:t>
      </w:r>
    </w:p>
    <w:p w:rsidRPr="00EE1B34" w:rsidR="00A9431A" w:rsidP="00A9431A" w:rsidRDefault="00A9431A" w14:paraId="2154C5EA" w14:textId="77777777">
      <w:pPr>
        <w:tabs>
          <w:tab w:val="left" w:pos="900"/>
        </w:tabs>
        <w:rPr>
          <w:rFonts w:ascii="Calibri" w:hAnsi="Calibri" w:cs="Arial"/>
          <w:color w:val="222222"/>
          <w:szCs w:val="22"/>
          <w:lang w:val="en-GB"/>
        </w:rPr>
      </w:pPr>
    </w:p>
    <w:p w:rsidRPr="00EE1B34" w:rsidR="00A9431A" w:rsidP="00A9431A" w:rsidRDefault="00A9431A" w14:paraId="4C396F8F" w14:textId="77777777">
      <w:pPr>
        <w:tabs>
          <w:tab w:val="left" w:pos="900"/>
        </w:tabs>
        <w:rPr>
          <w:rFonts w:ascii="Calibri" w:hAnsi="Calibri" w:cs="Arial"/>
          <w:color w:val="222222"/>
          <w:szCs w:val="22"/>
          <w:lang w:val="en-GB"/>
        </w:rPr>
      </w:pPr>
      <w:r>
        <w:rPr>
          <w:rFonts w:ascii="Calibri" w:hAnsi="Calibri" w:cs="Arial"/>
          <w:color w:val="222222"/>
          <w:szCs w:val="22"/>
          <w:lang w:val="en-GB"/>
        </w:rPr>
        <w:t>Bids submitted by mail, email or courier by so is at the Bidders risk and DRC takes no responsibility for the receipt of such Bids.</w:t>
      </w:r>
    </w:p>
    <w:p w:rsidRPr="00EE1B34" w:rsidR="00A9431A" w:rsidP="00A9431A" w:rsidRDefault="00A9431A" w14:paraId="52799AB6" w14:textId="77777777">
      <w:pPr>
        <w:tabs>
          <w:tab w:val="left" w:pos="900"/>
        </w:tabs>
        <w:rPr>
          <w:rFonts w:ascii="Calibri" w:hAnsi="Calibri" w:cs="Arial"/>
          <w:color w:val="222222"/>
          <w:szCs w:val="22"/>
          <w:lang w:val="en-GB"/>
        </w:rPr>
      </w:pPr>
    </w:p>
    <w:p w:rsidRPr="00EE1B34" w:rsidR="00A9431A" w:rsidP="00A9431A" w:rsidRDefault="00A9431A" w14:paraId="1E312930" w14:textId="77777777">
      <w:pPr>
        <w:tabs>
          <w:tab w:val="left" w:pos="900"/>
        </w:tabs>
        <w:rPr>
          <w:rFonts w:ascii="Calibri" w:hAnsi="Calibri" w:cs="Arial"/>
          <w:color w:val="222222"/>
          <w:szCs w:val="22"/>
          <w:lang w:val="en-GB"/>
        </w:rPr>
      </w:pPr>
      <w:r>
        <w:rPr>
          <w:rFonts w:ascii="Calibri" w:hAnsi="Calibri" w:cs="Arial"/>
          <w:color w:val="222222"/>
          <w:szCs w:val="22"/>
          <w:lang w:val="en-GB"/>
        </w:rPr>
        <w:t xml:space="preserve">Bidders are solely responsible for ensuring that the full Bid is received by DRC in accordance with the ITB requirements. </w:t>
      </w:r>
    </w:p>
    <w:p w:rsidRPr="00EE1B34" w:rsidR="00A9431A" w:rsidP="00A9431A" w:rsidRDefault="00A9431A" w14:paraId="5F05CD95" w14:textId="77777777">
      <w:pPr>
        <w:tabs>
          <w:tab w:val="left" w:pos="900"/>
        </w:tabs>
        <w:rPr>
          <w:rFonts w:ascii="Calibri" w:hAnsi="Calibri" w:cs="Arial"/>
          <w:color w:val="222222"/>
          <w:szCs w:val="22"/>
          <w:lang w:val="en-GB"/>
        </w:rPr>
      </w:pPr>
    </w:p>
    <w:p w:rsidRPr="00A9431A" w:rsidR="00A9431A" w:rsidP="00A9431A" w:rsidRDefault="00A9431A" w14:paraId="4BBBC568" w14:textId="77777777">
      <w:pPr>
        <w:pStyle w:val="Heading2"/>
        <w:rPr>
          <w:lang w:val="en-GB"/>
        </w:rPr>
      </w:pPr>
      <w:r>
        <w:rPr>
          <w:lang w:val="en-GB"/>
        </w:rPr>
        <w:t xml:space="preserve">Email submission </w:t>
      </w:r>
    </w:p>
    <w:p w:rsidRPr="00A9431A" w:rsidR="00A9431A" w:rsidP="00A9431A" w:rsidRDefault="00A9431A" w14:paraId="7D90F41B" w14:textId="77777777">
      <w:pPr>
        <w:pStyle w:val="Heading2"/>
        <w:numPr>
          <w:ilvl w:val="0"/>
          <w:numId w:val="0"/>
        </w:numPr>
        <w:rPr>
          <w:b w:val="0"/>
          <w:lang w:val="en-GB"/>
        </w:rPr>
      </w:pPr>
      <w:r>
        <w:rPr>
          <w:b w:val="0"/>
          <w:lang w:val="en-GB"/>
        </w:rPr>
        <w:t xml:space="preserve">Bids can be submitted by email to the following dedicated, controlled, &amp; secure email address: </w:t>
      </w:r>
    </w:p>
    <w:p w:rsidRPr="00A039A7" w:rsidR="00A9431A" w:rsidP="00A9431A" w:rsidRDefault="00F05F2F" w14:paraId="3CF19B08" w14:textId="6A140A69">
      <w:pPr>
        <w:tabs>
          <w:tab w:val="left" w:pos="900"/>
        </w:tabs>
        <w:rPr>
          <w:rFonts w:ascii="Calibri" w:hAnsi="Calibri" w:cs="Arial"/>
          <w:b/>
          <w:color w:val="222222"/>
          <w:szCs w:val="22"/>
          <w:lang w:val="en-GB"/>
        </w:rPr>
      </w:pPr>
      <w:hyperlink w:history="1" r:id="rId13">
        <w:r w:rsidRPr="00864B21">
          <w:rPr>
            <w:rStyle w:val="Hyperlink"/>
            <w:rFonts w:ascii="Calibri" w:hAnsi="Calibri" w:cs="Arial"/>
            <w:b/>
            <w:szCs w:val="22"/>
            <w:lang w:val="en-GB"/>
          </w:rPr>
          <w:t>tender.tun@drc.ngo</w:t>
        </w:r>
      </w:hyperlink>
      <w:r>
        <w:rPr>
          <w:rFonts w:ascii="Calibri" w:hAnsi="Calibri" w:cs="Arial"/>
          <w:b/>
          <w:color w:val="222222"/>
          <w:szCs w:val="22"/>
          <w:lang w:val="en-GB"/>
        </w:rPr>
        <w:t xml:space="preserve"> </w:t>
      </w:r>
      <w:r w:rsidR="00A039A7">
        <w:rPr>
          <w:rFonts w:ascii="Calibri" w:hAnsi="Calibri" w:cs="Arial"/>
          <w:b/>
          <w:color w:val="222222"/>
          <w:szCs w:val="22"/>
          <w:lang w:val="en-GB"/>
        </w:rPr>
        <w:t xml:space="preserve"> </w:t>
      </w:r>
    </w:p>
    <w:p w:rsidRPr="00EE1B34" w:rsidR="00A9431A" w:rsidP="00A9431A" w:rsidRDefault="00A9431A" w14:paraId="1BD5590D" w14:textId="77777777">
      <w:pPr>
        <w:tabs>
          <w:tab w:val="left" w:pos="900"/>
        </w:tabs>
        <w:rPr>
          <w:rFonts w:ascii="Calibri" w:hAnsi="Calibri" w:cs="Arial"/>
          <w:color w:val="222222"/>
          <w:szCs w:val="22"/>
          <w:lang w:val="en-GB"/>
        </w:rPr>
      </w:pPr>
    </w:p>
    <w:p w:rsidRPr="00EE1B34" w:rsidR="00A9431A" w:rsidP="00A9431A" w:rsidRDefault="00A9431A" w14:paraId="62C604B6" w14:textId="00746FA9">
      <w:pPr>
        <w:tabs>
          <w:tab w:val="left" w:pos="900"/>
        </w:tabs>
        <w:rPr>
          <w:rFonts w:ascii="Calibri" w:hAnsi="Calibri" w:cs="Arial"/>
          <w:color w:val="222222"/>
          <w:szCs w:val="22"/>
          <w:lang w:val="en-GB"/>
        </w:rPr>
      </w:pPr>
      <w:r>
        <w:rPr>
          <w:rFonts w:ascii="Calibri" w:hAnsi="Calibri" w:cs="Arial"/>
          <w:color w:val="222222"/>
          <w:szCs w:val="22"/>
          <w:lang w:val="en-GB"/>
        </w:rPr>
        <w:t xml:space="preserve">When Bids are </w:t>
      </w:r>
      <w:r w:rsidR="000A3AE9">
        <w:rPr>
          <w:rFonts w:ascii="Calibri" w:hAnsi="Calibri" w:cs="Arial"/>
          <w:color w:val="222222"/>
          <w:szCs w:val="22"/>
          <w:lang w:val="en-GB"/>
        </w:rPr>
        <w:t>emailed,</w:t>
      </w:r>
      <w:r>
        <w:rPr>
          <w:rFonts w:ascii="Calibri" w:hAnsi="Calibri" w:cs="Arial"/>
          <w:color w:val="222222"/>
          <w:szCs w:val="22"/>
          <w:lang w:val="en-GB"/>
        </w:rPr>
        <w:t xml:space="preserve"> the following conditions shall be complied with:</w:t>
      </w:r>
    </w:p>
    <w:p w:rsidRPr="00EE1B34" w:rsidR="00A9431A" w:rsidP="00A9431A" w:rsidRDefault="00A9431A" w14:paraId="61AFB4C6" w14:textId="77777777">
      <w:pPr>
        <w:tabs>
          <w:tab w:val="left" w:pos="900"/>
        </w:tabs>
        <w:rPr>
          <w:rFonts w:ascii="Calibri" w:hAnsi="Calibri" w:cs="Arial"/>
          <w:color w:val="222222"/>
          <w:szCs w:val="22"/>
          <w:lang w:val="en-GB"/>
        </w:rPr>
      </w:pPr>
    </w:p>
    <w:p w:rsidR="00A9431A" w:rsidP="00A9431A" w:rsidRDefault="00A9431A" w14:paraId="2CB6F708" w14:textId="77777777">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The ITB number shall be inserted in the Subject Heading of the email</w:t>
      </w:r>
    </w:p>
    <w:p w:rsidR="00A9431A" w:rsidP="00A9431A" w:rsidRDefault="00A9431A" w14:paraId="022FC55A" w14:textId="77777777">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‘Financial Bid’ and ‘Technical Bid’, and the Subject Heading of the email shall indicate which type the email contains</w:t>
      </w:r>
    </w:p>
    <w:p w:rsidRPr="00A039A7" w:rsidR="00A039A7" w:rsidP="00A039A7" w:rsidRDefault="00A039A7" w14:paraId="7DB2C032" w14:textId="77777777">
      <w:pPr>
        <w:numPr>
          <w:ilvl w:val="1"/>
          <w:numId w:val="35"/>
        </w:numPr>
        <w:tabs>
          <w:tab w:val="left" w:pos="900"/>
        </w:tabs>
        <w:rPr>
          <w:rFonts w:ascii="Calibri" w:hAnsi="Calibri" w:cs="Arial"/>
          <w:color w:val="222222"/>
          <w:szCs w:val="22"/>
          <w:lang w:val="en-GB"/>
        </w:rPr>
      </w:pPr>
      <w:r>
        <w:rPr>
          <w:rFonts w:ascii="Calibri" w:hAnsi="Calibri" w:cs="Arial"/>
          <w:color w:val="222222"/>
          <w:szCs w:val="22"/>
          <w:lang w:val="en-GB"/>
        </w:rPr>
        <w:t>The Financial Bid shall only contain the financial bid form, Annex A.2</w:t>
      </w:r>
    </w:p>
    <w:p w:rsidRPr="00A039A7" w:rsidR="002D1A68" w:rsidP="002D1A68" w:rsidRDefault="002D1A68" w14:paraId="4D842857" w14:textId="77777777">
      <w:pPr>
        <w:numPr>
          <w:ilvl w:val="1"/>
          <w:numId w:val="35"/>
        </w:numPr>
        <w:tabs>
          <w:tab w:val="left" w:pos="900"/>
        </w:tabs>
        <w:rPr>
          <w:rFonts w:ascii="Calibri" w:hAnsi="Calibri" w:cs="Arial"/>
          <w:color w:val="222222"/>
          <w:szCs w:val="22"/>
          <w:lang w:val="en-GB"/>
        </w:rPr>
      </w:pPr>
      <w:r>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rsidRPr="00A039A7" w:rsidR="00A9431A" w:rsidP="00A039A7" w:rsidRDefault="00A9431A" w14:paraId="620C6AD8" w14:textId="77777777">
      <w:pPr>
        <w:numPr>
          <w:ilvl w:val="0"/>
          <w:numId w:val="35"/>
        </w:numPr>
        <w:tabs>
          <w:tab w:val="left" w:pos="900"/>
        </w:tabs>
        <w:ind w:left="900"/>
        <w:rPr>
          <w:rFonts w:ascii="Calibri" w:hAnsi="Calibri" w:cs="Arial"/>
          <w:color w:val="222222"/>
          <w:szCs w:val="22"/>
          <w:lang w:val="en-GB"/>
        </w:rPr>
      </w:pPr>
      <w:r>
        <w:rPr>
          <w:rFonts w:ascii="Calibri" w:hAnsi="Calibri" w:cs="Arial"/>
          <w:color w:val="222222"/>
          <w:szCs w:val="22"/>
          <w:lang w:val="en-GB"/>
        </w:rPr>
        <w:t xml:space="preserve">Bid documents required, shall be included as an attachment to the email in PDF, JPEG, TIF format, or the same type of files provided as a ZIP file. Documents in MS Word or excel formats, will result in the bid being disqualified. </w:t>
      </w:r>
    </w:p>
    <w:p w:rsidRPr="00EE1B34" w:rsidR="00A9431A" w:rsidP="00A9431A" w:rsidRDefault="00A9431A" w14:paraId="116BC720" w14:textId="4EDE4871">
      <w:pPr>
        <w:numPr>
          <w:ilvl w:val="0"/>
          <w:numId w:val="35"/>
        </w:numPr>
        <w:tabs>
          <w:tab w:val="left" w:pos="900"/>
        </w:tabs>
        <w:ind w:left="900"/>
        <w:rPr>
          <w:rFonts w:ascii="Calibri" w:hAnsi="Calibri" w:cs="Arial"/>
          <w:i/>
          <w:color w:val="222222"/>
          <w:szCs w:val="22"/>
          <w:lang w:val="en-GB"/>
        </w:rPr>
      </w:pPr>
      <w:r>
        <w:rPr>
          <w:rFonts w:ascii="Calibri" w:hAnsi="Calibri" w:cs="Arial"/>
          <w:color w:val="222222"/>
          <w:szCs w:val="22"/>
          <w:lang w:val="en-GB"/>
        </w:rPr>
        <w:t xml:space="preserve">Email attachments shall not exceed 4MB; </w:t>
      </w:r>
      <w:r w:rsidR="00164868">
        <w:rPr>
          <w:rFonts w:ascii="Calibri" w:hAnsi="Calibri" w:cs="Arial"/>
          <w:color w:val="222222"/>
          <w:szCs w:val="22"/>
          <w:lang w:val="en-GB"/>
        </w:rPr>
        <w:t>otherwise,</w:t>
      </w:r>
      <w:r>
        <w:rPr>
          <w:rFonts w:ascii="Calibri" w:hAnsi="Calibri" w:cs="Arial"/>
          <w:color w:val="222222"/>
          <w:szCs w:val="22"/>
          <w:lang w:val="en-GB"/>
        </w:rPr>
        <w:t xml:space="preserve"> the bidder shall send his bid in multiple emails.</w:t>
      </w:r>
    </w:p>
    <w:p w:rsidRPr="00EE1B34" w:rsidR="00A9431A" w:rsidP="00A9431A" w:rsidRDefault="00A9431A" w14:paraId="6EC2C441" w14:textId="77777777">
      <w:pPr>
        <w:tabs>
          <w:tab w:val="left" w:pos="900"/>
        </w:tabs>
        <w:ind w:left="900"/>
        <w:rPr>
          <w:rFonts w:ascii="Calibri" w:hAnsi="Calibri" w:cs="Arial"/>
          <w:color w:val="222222"/>
          <w:szCs w:val="22"/>
          <w:lang w:val="en-GB"/>
        </w:rPr>
      </w:pPr>
    </w:p>
    <w:p w:rsidR="00A9431A" w:rsidP="00A9431A" w:rsidRDefault="00A9431A" w14:paraId="40EFE334" w14:textId="77777777">
      <w:pPr>
        <w:tabs>
          <w:tab w:val="left" w:pos="900"/>
        </w:tabs>
        <w:rPr>
          <w:color w:val="222222"/>
        </w:rPr>
      </w:pPr>
      <w:r>
        <w:rPr>
          <w:rFonts w:ascii="Calibri" w:hAnsi="Calibri" w:cs="Arial"/>
          <w:i/>
          <w:color w:val="222222"/>
          <w:szCs w:val="22"/>
          <w:lang w:val="en-GB"/>
        </w:rPr>
        <w:t>Failure to comply with the above may disqualify the Bid.</w:t>
      </w:r>
    </w:p>
    <w:p w:rsidR="00A9431A" w:rsidP="009739DD" w:rsidRDefault="00A9431A" w14:paraId="4DEC29D1" w14:textId="77777777">
      <w:pPr>
        <w:tabs>
          <w:tab w:val="left" w:pos="900"/>
        </w:tabs>
        <w:rPr>
          <w:color w:val="222222"/>
        </w:rPr>
      </w:pPr>
    </w:p>
    <w:p w:rsidR="00A039A7" w:rsidP="00A039A7" w:rsidRDefault="00A039A7" w14:paraId="780D0E4A" w14:textId="77777777">
      <w:pPr>
        <w:shd w:val="clear" w:color="auto" w:fill="FFFFFF"/>
        <w:contextualSpacing/>
        <w:rPr>
          <w:rFonts w:cs="Arial"/>
          <w:color w:val="222222"/>
          <w:lang w:val="en-GB"/>
        </w:rPr>
      </w:pPr>
      <w:r>
        <w:rPr>
          <w:rFonts w:cs="Arial"/>
          <w:color w:val="222222"/>
          <w:lang w:val="en-GB"/>
        </w:rPr>
        <w:t xml:space="preserve">DRC is not responsible for the failure of the Internet, network, server, or any other hardware, or software, used by either the Bidder or DRC in the processing of emails. </w:t>
      </w:r>
    </w:p>
    <w:p w:rsidR="00A039A7" w:rsidP="00A039A7" w:rsidRDefault="00A039A7" w14:paraId="27EA2525" w14:textId="77777777">
      <w:pPr>
        <w:shd w:val="clear" w:color="auto" w:fill="FFFFFF"/>
        <w:contextualSpacing/>
        <w:rPr>
          <w:rFonts w:cs="Arial"/>
          <w:color w:val="222222"/>
          <w:lang w:val="en-GB"/>
        </w:rPr>
      </w:pPr>
    </w:p>
    <w:p w:rsidRPr="00A039A7" w:rsidR="00A039A7" w:rsidP="00A039A7" w:rsidRDefault="00A039A7" w14:paraId="5C9FC472" w14:textId="77777777">
      <w:pPr>
        <w:shd w:val="clear" w:color="auto" w:fill="FFFFFF"/>
        <w:contextualSpacing/>
        <w:rPr>
          <w:rFonts w:cs="Arial"/>
          <w:color w:val="222222"/>
          <w:lang w:val="en-GB"/>
        </w:rPr>
      </w:pPr>
      <w:r>
        <w:rPr>
          <w:rFonts w:cs="Arial"/>
          <w:color w:val="222222"/>
          <w:szCs w:val="18"/>
          <w:lang w:val="en-GB"/>
        </w:rPr>
        <w:t>DRC is not responsible for the non-receipt of Bids submitted by email as part of the e-Tendering process.</w:t>
      </w:r>
    </w:p>
    <w:p w:rsidR="00A039A7" w:rsidP="009739DD" w:rsidRDefault="00A039A7" w14:paraId="7840389B" w14:textId="77777777">
      <w:pPr>
        <w:tabs>
          <w:tab w:val="left" w:pos="900"/>
        </w:tabs>
        <w:rPr>
          <w:color w:val="222222"/>
        </w:rPr>
      </w:pPr>
    </w:p>
    <w:p w:rsidRPr="00A039A7" w:rsidR="009D07D7" w:rsidP="009739DD" w:rsidRDefault="009D07D7" w14:paraId="52C8816D" w14:textId="5A4B0C37">
      <w:pPr>
        <w:tabs>
          <w:tab w:val="left" w:pos="900"/>
        </w:tabs>
        <w:rPr>
          <w:b/>
          <w:color w:val="222222"/>
        </w:rPr>
      </w:pPr>
      <w:r>
        <w:rPr>
          <w:b/>
          <w:color w:val="222222"/>
        </w:rPr>
        <w:t>Bids can be submitted in one way</w:t>
      </w:r>
      <w:r w:rsidR="00BE09EC">
        <w:rPr>
          <w:b/>
          <w:color w:val="222222"/>
        </w:rPr>
        <w:t xml:space="preserve"> Only</w:t>
      </w:r>
      <w:r>
        <w:rPr>
          <w:b/>
          <w:color w:val="222222"/>
        </w:rPr>
        <w:t xml:space="preserve">; electronically. </w:t>
      </w:r>
    </w:p>
    <w:p w:rsidR="009D07D7" w:rsidP="009739DD" w:rsidRDefault="009D07D7" w14:paraId="711A1AD2" w14:textId="77777777">
      <w:pPr>
        <w:tabs>
          <w:tab w:val="left" w:pos="900"/>
        </w:tabs>
        <w:rPr>
          <w:color w:val="222222"/>
        </w:rPr>
      </w:pPr>
    </w:p>
    <w:p w:rsidRPr="00A039A7" w:rsidR="00A039A7" w:rsidP="00A039A7" w:rsidRDefault="00A039A7" w14:paraId="1183DD88" w14:textId="77777777">
      <w:pPr>
        <w:shd w:val="clear" w:color="auto" w:fill="FFFFFF"/>
        <w:contextualSpacing/>
        <w:rPr>
          <w:rFonts w:cs="Arial"/>
          <w:color w:val="222222"/>
          <w:szCs w:val="18"/>
          <w:lang w:val="en-GB"/>
        </w:rPr>
      </w:pPr>
    </w:p>
    <w:p w:rsidR="008A3057" w:rsidP="00ED4934" w:rsidRDefault="00A27B16" w14:paraId="2F77F9B8" w14:textId="23AD2687">
      <w:pPr>
        <w:tabs>
          <w:tab w:val="left" w:pos="360"/>
        </w:tabs>
        <w:rPr>
          <w:rFonts w:ascii="Calibri" w:hAnsi="Calibri" w:cs="Arial"/>
          <w:color w:val="222222"/>
          <w:szCs w:val="22"/>
          <w:lang w:val="en-GB"/>
        </w:rPr>
      </w:pPr>
      <w:r>
        <w:rPr>
          <w:rFonts w:ascii="Calibri" w:hAnsi="Calibri" w:cs="Arial"/>
          <w:color w:val="222222"/>
          <w:szCs w:val="22"/>
          <w:lang w:val="en-GB"/>
        </w:rPr>
        <w:t xml:space="preserve">N/A – Samples are not required for this </w:t>
      </w:r>
      <w:r w:rsidR="005A128B">
        <w:rPr>
          <w:rFonts w:ascii="Calibri" w:hAnsi="Calibri" w:cs="Arial"/>
          <w:color w:val="222222"/>
          <w:szCs w:val="22"/>
          <w:lang w:val="en-GB"/>
        </w:rPr>
        <w:t xml:space="preserve">tender, </w:t>
      </w:r>
      <w:r w:rsidR="00164868">
        <w:rPr>
          <w:rFonts w:ascii="Calibri" w:hAnsi="Calibri" w:cs="Arial"/>
          <w:color w:val="222222"/>
          <w:szCs w:val="22"/>
          <w:lang w:val="en-GB"/>
        </w:rPr>
        <w:t xml:space="preserve">but photos of all items must be </w:t>
      </w:r>
      <w:r w:rsidR="005A128B">
        <w:rPr>
          <w:rFonts w:ascii="Calibri" w:hAnsi="Calibri" w:cs="Arial"/>
          <w:color w:val="222222"/>
          <w:szCs w:val="22"/>
          <w:lang w:val="en-GB"/>
        </w:rPr>
        <w:t>provided</w:t>
      </w:r>
      <w:r w:rsidR="00164868">
        <w:rPr>
          <w:rFonts w:ascii="Calibri" w:hAnsi="Calibri" w:cs="Arial"/>
          <w:color w:val="222222"/>
          <w:szCs w:val="22"/>
          <w:lang w:val="en-GB"/>
        </w:rPr>
        <w:t xml:space="preserve"> it </w:t>
      </w:r>
      <w:r w:rsidR="005A128B">
        <w:rPr>
          <w:rFonts w:ascii="Calibri" w:hAnsi="Calibri" w:cs="Arial"/>
          <w:color w:val="222222"/>
          <w:szCs w:val="22"/>
          <w:lang w:val="en-GB"/>
        </w:rPr>
        <w:t>with the technical specifications</w:t>
      </w:r>
      <w:r>
        <w:rPr>
          <w:rFonts w:ascii="Calibri" w:hAnsi="Calibri" w:cs="Arial"/>
          <w:color w:val="222222"/>
          <w:szCs w:val="22"/>
          <w:lang w:val="en-GB"/>
        </w:rPr>
        <w:t>.</w:t>
      </w:r>
    </w:p>
    <w:p w:rsidR="003461DC" w:rsidP="00ED4934" w:rsidRDefault="003461DC" w14:paraId="28B3D04D" w14:textId="77777777">
      <w:pPr>
        <w:tabs>
          <w:tab w:val="left" w:pos="360"/>
        </w:tabs>
        <w:rPr>
          <w:rFonts w:ascii="Calibri" w:hAnsi="Calibri" w:cs="Arial"/>
          <w:color w:val="222222"/>
          <w:szCs w:val="22"/>
          <w:lang w:val="en-GB"/>
        </w:rPr>
      </w:pPr>
    </w:p>
    <w:p w:rsidRPr="00EE1B34" w:rsidR="00ED4934" w:rsidP="00ED4934" w:rsidRDefault="00ED4934" w14:paraId="756FFBA4" w14:textId="77777777">
      <w:pPr>
        <w:tabs>
          <w:tab w:val="left" w:pos="360"/>
        </w:tabs>
        <w:rPr>
          <w:rFonts w:ascii="Calibri" w:hAnsi="Calibri" w:cs="Arial"/>
          <w:color w:val="222222"/>
          <w:szCs w:val="22"/>
          <w:lang w:val="en-GB"/>
        </w:rPr>
      </w:pPr>
    </w:p>
    <w:p w:rsidR="00ED4934" w:rsidP="00972789" w:rsidRDefault="00ED4934" w14:paraId="6415ACF9" w14:textId="77777777">
      <w:pPr>
        <w:pStyle w:val="Heading1"/>
        <w:rPr>
          <w:lang w:val="en-GB"/>
        </w:rPr>
      </w:pPr>
      <w:r>
        <w:rPr>
          <w:lang w:val="en-GB"/>
        </w:rPr>
        <w:t>Completion of Bid Form</w:t>
      </w:r>
    </w:p>
    <w:p w:rsidRPr="006849DA" w:rsidR="006849DA" w:rsidP="006849DA" w:rsidRDefault="006849DA" w14:paraId="2E99C9F7" w14:textId="77777777">
      <w:pPr>
        <w:rPr>
          <w:lang w:val="en-GB"/>
        </w:rPr>
      </w:pPr>
    </w:p>
    <w:p w:rsidRPr="00EE1B34" w:rsidR="00ED4934" w:rsidP="006849DA" w:rsidRDefault="00ED4934" w14:paraId="5CE5C5B8" w14:textId="77777777">
      <w:pPr>
        <w:pStyle w:val="Heading2"/>
        <w:rPr>
          <w:lang w:val="en-GB"/>
        </w:rPr>
      </w:pPr>
      <w:r>
        <w:rPr>
          <w:lang w:val="en-GB"/>
        </w:rPr>
        <w:t>Prices Quoted</w:t>
      </w:r>
    </w:p>
    <w:p w:rsidRPr="00EE1B34" w:rsidR="00762830" w:rsidP="00972789" w:rsidRDefault="00762830" w14:paraId="75DF1E80" w14:textId="77777777">
      <w:pPr>
        <w:tabs>
          <w:tab w:val="left" w:pos="360"/>
        </w:tabs>
        <w:ind w:left="180" w:hanging="180"/>
        <w:rPr>
          <w:rFonts w:ascii="Calibri" w:hAnsi="Calibri" w:cs="Arial"/>
          <w:color w:val="222222"/>
          <w:szCs w:val="22"/>
          <w:lang w:val="en-GB"/>
        </w:rPr>
      </w:pPr>
      <w:r>
        <w:rPr>
          <w:rFonts w:ascii="Calibri" w:hAnsi="Calibri" w:cs="Arial"/>
          <w:color w:val="222222"/>
          <w:szCs w:val="22"/>
          <w:lang w:val="en-GB"/>
        </w:rPr>
        <w:t xml:space="preserve">Any discount offered shall be included in the Bid price. </w:t>
      </w:r>
    </w:p>
    <w:p w:rsidR="00ED4934" w:rsidP="00972789" w:rsidRDefault="002360FC" w14:paraId="0BA1FB9B" w14:textId="77777777">
      <w:pPr>
        <w:tabs>
          <w:tab w:val="left" w:pos="360"/>
        </w:tabs>
        <w:ind w:left="180" w:hanging="180"/>
        <w:rPr>
          <w:rFonts w:ascii="Calibri" w:hAnsi="Calibri" w:cs="Arial"/>
          <w:color w:val="222222"/>
          <w:szCs w:val="22"/>
          <w:lang w:val="en-GB"/>
        </w:rPr>
      </w:pPr>
      <w:r>
        <w:rPr>
          <w:rFonts w:ascii="Calibri" w:hAnsi="Calibri" w:cs="Arial"/>
          <w:color w:val="222222"/>
          <w:szCs w:val="22"/>
          <w:lang w:val="en-GB"/>
        </w:rPr>
        <w:t>Unless otherwise requested all Bids shall state if the prices quoted are not DDP (Incoterms 2020).</w:t>
      </w:r>
    </w:p>
    <w:p w:rsidRPr="00EE1B34" w:rsidR="006849DA" w:rsidP="00972789" w:rsidRDefault="006849DA" w14:paraId="603E1A63" w14:textId="77777777">
      <w:pPr>
        <w:tabs>
          <w:tab w:val="left" w:pos="360"/>
        </w:tabs>
        <w:ind w:left="180" w:hanging="180"/>
        <w:rPr>
          <w:rFonts w:ascii="Calibri" w:hAnsi="Calibri" w:cs="Arial"/>
          <w:color w:val="222222"/>
          <w:szCs w:val="22"/>
          <w:lang w:val="en-GB"/>
        </w:rPr>
      </w:pPr>
    </w:p>
    <w:p w:rsidRPr="00EE1B34" w:rsidR="00ED4934" w:rsidP="006849DA" w:rsidRDefault="00ED4934" w14:paraId="498720D4" w14:textId="77777777">
      <w:pPr>
        <w:pStyle w:val="Heading2"/>
        <w:rPr>
          <w:lang w:val="en-GB"/>
        </w:rPr>
      </w:pPr>
      <w:r>
        <w:rPr>
          <w:lang w:val="en-GB"/>
        </w:rPr>
        <w:t>Currency</w:t>
      </w:r>
    </w:p>
    <w:p w:rsidR="00ED4934" w:rsidP="00972789" w:rsidRDefault="00ED4934" w14:paraId="60034F30" w14:textId="735D3E39">
      <w:pPr>
        <w:tabs>
          <w:tab w:val="left" w:pos="360"/>
        </w:tabs>
        <w:ind w:left="180" w:hanging="180"/>
        <w:rPr>
          <w:rFonts w:ascii="Calibri" w:hAnsi="Calibri" w:cs="Arial"/>
          <w:color w:val="222222"/>
          <w:szCs w:val="22"/>
          <w:lang w:val="en-GB"/>
        </w:rPr>
      </w:pPr>
      <w:r>
        <w:rPr>
          <w:rFonts w:ascii="Calibri" w:hAnsi="Calibri" w:cs="Arial"/>
          <w:color w:val="222222"/>
          <w:szCs w:val="22"/>
          <w:lang w:val="en-GB"/>
        </w:rPr>
        <w:t xml:space="preserve">The currency of the Bid shall be in </w:t>
      </w:r>
      <w:r w:rsidR="00335215">
        <w:rPr>
          <w:rFonts w:ascii="Calibri" w:hAnsi="Calibri" w:cs="Arial"/>
          <w:i/>
          <w:color w:val="222222"/>
          <w:szCs w:val="22"/>
        </w:rPr>
        <w:t>TND</w:t>
      </w:r>
      <w:r>
        <w:rPr>
          <w:rFonts w:ascii="Calibri" w:hAnsi="Calibri" w:cs="Arial"/>
          <w:color w:val="222222"/>
          <w:szCs w:val="22"/>
          <w:lang w:val="en-GB"/>
        </w:rPr>
        <w:t xml:space="preserve">. other currencies are acceptable. </w:t>
      </w:r>
    </w:p>
    <w:p w:rsidRPr="00EE1B34" w:rsidR="006849DA" w:rsidP="00972789" w:rsidRDefault="006849DA" w14:paraId="7A01CD09" w14:textId="77777777">
      <w:pPr>
        <w:tabs>
          <w:tab w:val="left" w:pos="360"/>
        </w:tabs>
        <w:ind w:left="180" w:hanging="180"/>
        <w:rPr>
          <w:rFonts w:ascii="Calibri" w:hAnsi="Calibri" w:cs="Arial"/>
          <w:color w:val="222222"/>
          <w:szCs w:val="22"/>
          <w:lang w:val="en-GB"/>
        </w:rPr>
      </w:pPr>
    </w:p>
    <w:p w:rsidRPr="00EE1B34" w:rsidR="00ED4934" w:rsidP="006849DA" w:rsidRDefault="00ED4934" w14:paraId="3223C1FD" w14:textId="77777777">
      <w:pPr>
        <w:pStyle w:val="Heading2"/>
        <w:rPr>
          <w:lang w:val="en-GB"/>
        </w:rPr>
      </w:pPr>
      <w:r>
        <w:rPr>
          <w:lang w:val="en-GB"/>
        </w:rPr>
        <w:t>Language</w:t>
      </w:r>
    </w:p>
    <w:p w:rsidR="00ED4934" w:rsidP="00972789" w:rsidRDefault="00ED4934" w14:paraId="20D5DA28" w14:textId="77777777">
      <w:pPr>
        <w:tabs>
          <w:tab w:val="left" w:pos="360"/>
        </w:tabs>
        <w:ind w:left="180" w:hanging="180"/>
        <w:rPr>
          <w:rFonts w:ascii="Calibri" w:hAnsi="Calibri" w:cs="Arial"/>
          <w:color w:val="222222"/>
          <w:szCs w:val="22"/>
          <w:lang w:val="en-GB"/>
        </w:rPr>
      </w:pPr>
      <w:r>
        <w:rPr>
          <w:rFonts w:ascii="Calibri" w:hAnsi="Calibri" w:cs="Arial"/>
          <w:color w:val="222222"/>
          <w:szCs w:val="22"/>
          <w:lang w:val="en-GB"/>
        </w:rPr>
        <w:t>The Bid Form, and all correspondence and documents related to this ITB shall be in English.</w:t>
      </w:r>
    </w:p>
    <w:p w:rsidRPr="00EE1B34" w:rsidR="006849DA" w:rsidP="00972789" w:rsidRDefault="006849DA" w14:paraId="471F02CD" w14:textId="77777777">
      <w:pPr>
        <w:tabs>
          <w:tab w:val="left" w:pos="360"/>
        </w:tabs>
        <w:ind w:left="180" w:hanging="180"/>
        <w:rPr>
          <w:rFonts w:ascii="Calibri" w:hAnsi="Calibri" w:cs="Arial"/>
          <w:color w:val="222222"/>
          <w:szCs w:val="22"/>
          <w:lang w:val="en-GB"/>
        </w:rPr>
      </w:pPr>
    </w:p>
    <w:p w:rsidRPr="00EE1B34" w:rsidR="00ED4934" w:rsidP="006849DA" w:rsidRDefault="00ED4934" w14:paraId="0BBB5D40" w14:textId="77777777">
      <w:pPr>
        <w:pStyle w:val="Heading2"/>
        <w:rPr>
          <w:lang w:val="en-GB"/>
        </w:rPr>
      </w:pPr>
      <w:r>
        <w:rPr>
          <w:lang w:val="en-GB"/>
        </w:rPr>
        <w:t>Packaging</w:t>
      </w:r>
    </w:p>
    <w:p w:rsidR="00ED4934" w:rsidRDefault="00ED4934" w14:paraId="2DF50D82" w14:textId="023D57EF">
      <w:pPr>
        <w:tabs>
          <w:tab w:val="left" w:pos="360"/>
        </w:tabs>
        <w:rPr>
          <w:rFonts w:ascii="Calibri" w:hAnsi="Calibri" w:cs="Arial"/>
          <w:color w:val="222222"/>
          <w:szCs w:val="22"/>
          <w:lang w:val="en-GB"/>
        </w:rPr>
      </w:pPr>
      <w:r>
        <w:rPr>
          <w:rFonts w:ascii="Calibri" w:hAnsi="Calibri" w:cs="Arial"/>
          <w:color w:val="222222"/>
          <w:szCs w:val="22"/>
          <w:lang w:val="en-GB"/>
        </w:rPr>
        <w:t xml:space="preserve">Packaging shall be of </w:t>
      </w:r>
      <w:r w:rsidR="000D389F">
        <w:rPr>
          <w:rFonts w:ascii="Calibri" w:hAnsi="Calibri" w:cs="Arial"/>
          <w:color w:val="222222"/>
          <w:szCs w:val="22"/>
          <w:lang w:val="en-GB"/>
        </w:rPr>
        <w:t>international</w:t>
      </w:r>
      <w:r>
        <w:rPr>
          <w:rFonts w:ascii="Calibri" w:hAnsi="Calibri" w:cs="Arial"/>
          <w:color w:val="222222"/>
          <w:szCs w:val="22"/>
          <w:lang w:val="en-GB"/>
        </w:rPr>
        <w:t xml:space="preserve"> shipping standard, strong quality, and suitable for shipment as provided in the Bid Form.</w:t>
      </w:r>
    </w:p>
    <w:p w:rsidR="006849DA" w:rsidP="006849DA" w:rsidRDefault="006849DA" w14:paraId="2D1402FA" w14:textId="77777777">
      <w:pPr>
        <w:pStyle w:val="Heading4"/>
        <w:numPr>
          <w:ilvl w:val="0"/>
          <w:numId w:val="0"/>
        </w:numPr>
        <w:ind w:left="720" w:hanging="720"/>
        <w:rPr>
          <w:lang w:val="en-GB"/>
        </w:rPr>
      </w:pPr>
    </w:p>
    <w:p w:rsidRPr="00972789" w:rsidR="00FE459D" w:rsidP="006849DA" w:rsidRDefault="00ED4934" w14:paraId="73C306FC" w14:textId="77777777">
      <w:pPr>
        <w:pStyle w:val="Heading2"/>
        <w:rPr>
          <w:lang w:val="en-GB"/>
        </w:rPr>
      </w:pPr>
      <w:r>
        <w:rPr>
          <w:lang w:val="en-GB"/>
        </w:rPr>
        <w:t>Origin</w:t>
      </w:r>
    </w:p>
    <w:p w:rsidRPr="003113D2" w:rsidR="00ED4934" w:rsidP="00972789" w:rsidRDefault="00FE459D" w14:paraId="1BEFED68" w14:textId="77777777">
      <w:pPr>
        <w:tabs>
          <w:tab w:val="left" w:pos="360"/>
        </w:tabs>
        <w:ind w:left="180" w:hanging="180"/>
        <w:rPr>
          <w:rFonts w:ascii="Calibri" w:hAnsi="Calibri" w:cs="Arial"/>
          <w:color w:val="222222"/>
          <w:szCs w:val="22"/>
          <w:lang w:val="en-GB"/>
        </w:rPr>
      </w:pPr>
      <w:r>
        <w:rPr>
          <w:rFonts w:ascii="Calibri" w:hAnsi="Calibri" w:cs="Arial"/>
          <w:color w:val="222222"/>
          <w:szCs w:val="22"/>
          <w:lang w:val="en-GB"/>
        </w:rPr>
        <w:t xml:space="preserve">Country of origin of the items shall be clearly stated. </w:t>
      </w:r>
    </w:p>
    <w:p w:rsidR="006849DA" w:rsidP="006849DA" w:rsidRDefault="006849DA" w14:paraId="5E736BFF" w14:textId="77777777">
      <w:pPr>
        <w:pStyle w:val="Heading4"/>
        <w:numPr>
          <w:ilvl w:val="0"/>
          <w:numId w:val="0"/>
        </w:numPr>
        <w:rPr>
          <w:lang w:val="en-GB"/>
        </w:rPr>
      </w:pPr>
    </w:p>
    <w:p w:rsidRPr="00DA425A" w:rsidR="00ED4934" w:rsidP="006849DA" w:rsidRDefault="00ED4934" w14:paraId="0D02FED7" w14:textId="77777777">
      <w:pPr>
        <w:pStyle w:val="Heading2"/>
        <w:rPr>
          <w:lang w:val="en-GB"/>
        </w:rPr>
      </w:pPr>
      <w:r>
        <w:rPr>
          <w:lang w:val="en-GB"/>
        </w:rPr>
        <w:t>Presentation</w:t>
      </w:r>
    </w:p>
    <w:p w:rsidRPr="00707011" w:rsidR="00011822" w:rsidP="00972789" w:rsidRDefault="00011822" w14:paraId="46F7327B" w14:textId="77777777">
      <w:pPr>
        <w:pStyle w:val="ListParagraph"/>
        <w:tabs>
          <w:tab w:val="left" w:pos="360"/>
        </w:tabs>
        <w:ind w:left="0"/>
        <w:rPr>
          <w:color w:val="222222"/>
        </w:rPr>
      </w:pPr>
      <w:r>
        <w:rPr>
          <w:color w:val="222222"/>
        </w:rPr>
        <w:t xml:space="preserve">Bids should be clearly legible. Prices entered in lead pencil </w:t>
      </w:r>
      <w:r>
        <w:rPr>
          <w:color w:val="222222"/>
          <w:u w:val="single"/>
        </w:rPr>
        <w:t>will not</w:t>
      </w:r>
      <w:r>
        <w:rPr>
          <w:color w:val="222222"/>
        </w:rPr>
        <w:t xml:space="preserve"> be considered. All erasures, amendments, or alterations shall be initialed by the signatory to the Bid. Do </w:t>
      </w:r>
      <w:r>
        <w:rPr>
          <w:color w:val="222222"/>
          <w:u w:val="single"/>
        </w:rPr>
        <w:t>not</w:t>
      </w:r>
      <w:r>
        <w:rPr>
          <w:color w:val="222222"/>
        </w:rPr>
        <w:t xml:space="preserve"> submit blank pages of the Bid Form and/or schedules which are unnecessary for your offer. All documentation shall be written in </w:t>
      </w:r>
      <w:r>
        <w:rPr>
          <w:color w:val="222222"/>
          <w:u w:val="single"/>
        </w:rPr>
        <w:t>English</w:t>
      </w:r>
      <w:r>
        <w:rPr>
          <w:color w:val="222222"/>
        </w:rPr>
        <w:t>. All Bids shall be signed by a duly authorized representative of the Bidder.</w:t>
      </w:r>
    </w:p>
    <w:p w:rsidR="006849DA" w:rsidP="006849DA" w:rsidRDefault="006849DA" w14:paraId="14587140" w14:textId="77777777">
      <w:pPr>
        <w:pStyle w:val="Heading4"/>
        <w:numPr>
          <w:ilvl w:val="0"/>
          <w:numId w:val="0"/>
        </w:numPr>
        <w:ind w:left="720" w:hanging="720"/>
        <w:rPr>
          <w:lang w:val="en-GB"/>
        </w:rPr>
      </w:pPr>
    </w:p>
    <w:p w:rsidRPr="00EE1B34" w:rsidR="00ED4934" w:rsidP="006849DA" w:rsidRDefault="00ED4934" w14:paraId="1FFD728D" w14:textId="77777777">
      <w:pPr>
        <w:pStyle w:val="Heading2"/>
        <w:rPr>
          <w:lang w:val="en-GB"/>
        </w:rPr>
      </w:pPr>
      <w:r>
        <w:rPr>
          <w:lang w:val="en-GB"/>
        </w:rPr>
        <w:t>Split Awards</w:t>
      </w:r>
    </w:p>
    <w:p w:rsidR="00ED4934" w:rsidP="00972789" w:rsidRDefault="00ED4934" w14:paraId="59205DF1" w14:textId="77777777">
      <w:pPr>
        <w:tabs>
          <w:tab w:val="left" w:pos="900"/>
        </w:tabs>
        <w:ind w:left="180" w:hanging="180"/>
        <w:rPr>
          <w:rFonts w:ascii="Calibri" w:hAnsi="Calibri" w:cs="Arial"/>
          <w:color w:val="222222"/>
          <w:szCs w:val="22"/>
          <w:lang w:val="en-GB"/>
        </w:rPr>
      </w:pPr>
      <w:r>
        <w:rPr>
          <w:rFonts w:ascii="Calibri" w:hAnsi="Calibri" w:cs="Arial"/>
          <w:color w:val="222222"/>
          <w:szCs w:val="22"/>
          <w:lang w:val="en-GB"/>
        </w:rPr>
        <w:t>DRC reserves the right to split awards.</w:t>
      </w:r>
    </w:p>
    <w:p w:rsidRPr="00EE1B34" w:rsidR="006849DA" w:rsidP="00972789" w:rsidRDefault="006849DA" w14:paraId="49C0D4C5" w14:textId="77777777">
      <w:pPr>
        <w:tabs>
          <w:tab w:val="left" w:pos="900"/>
        </w:tabs>
        <w:ind w:left="180" w:hanging="180"/>
        <w:rPr>
          <w:rFonts w:ascii="Calibri" w:hAnsi="Calibri" w:cs="Arial"/>
          <w:color w:val="222222"/>
          <w:szCs w:val="22"/>
          <w:lang w:val="en-GB"/>
        </w:rPr>
      </w:pPr>
    </w:p>
    <w:p w:rsidRPr="00EE1B34" w:rsidR="00ED4934" w:rsidP="006849DA" w:rsidRDefault="00ED4934" w14:paraId="05AF6AD4" w14:textId="77777777">
      <w:pPr>
        <w:pStyle w:val="Heading2"/>
        <w:rPr>
          <w:lang w:val="en-GB"/>
        </w:rPr>
      </w:pPr>
      <w:r>
        <w:rPr>
          <w:lang w:val="en-GB"/>
        </w:rPr>
        <w:t>Validity Period</w:t>
      </w:r>
    </w:p>
    <w:p w:rsidRPr="00EE1B34" w:rsidR="00ED4934" w:rsidRDefault="00ED4934" w14:paraId="35A1F1A7" w14:textId="77777777">
      <w:pPr>
        <w:tabs>
          <w:tab w:val="left" w:pos="360"/>
        </w:tabs>
        <w:rPr>
          <w:rFonts w:ascii="Calibri" w:hAnsi="Calibri" w:cs="Arial"/>
          <w:color w:val="222222"/>
          <w:szCs w:val="22"/>
          <w:lang w:val="en-GB"/>
        </w:rPr>
      </w:pPr>
      <w:r>
        <w:rPr>
          <w:rFonts w:ascii="Calibri" w:hAnsi="Calibri" w:cs="Arial"/>
          <w:color w:val="222222"/>
          <w:szCs w:val="22"/>
          <w:lang w:val="en-GB"/>
        </w:rPr>
        <w:t>Bids shall be valid for at least the minimum number of days specified in the ITB from the date of Bid closure. DRC reserves the right to determine, at its sole discretion, the validity period in respect of Bids which do not specify any such maximum or minimum limitation.</w:t>
      </w:r>
    </w:p>
    <w:p w:rsidRPr="00EE1B34" w:rsidR="00ED4934" w:rsidP="00ED4934" w:rsidRDefault="00ED4934" w14:paraId="20C054B5" w14:textId="77777777">
      <w:pPr>
        <w:tabs>
          <w:tab w:val="left" w:pos="360"/>
        </w:tabs>
        <w:rPr>
          <w:rFonts w:ascii="Calibri" w:hAnsi="Calibri" w:cs="Arial"/>
          <w:color w:val="222222"/>
          <w:szCs w:val="22"/>
          <w:lang w:val="en-GB"/>
        </w:rPr>
      </w:pPr>
    </w:p>
    <w:p w:rsidRPr="00EE1B34" w:rsidR="00ED4934" w:rsidP="00972789" w:rsidRDefault="00ED4934" w14:paraId="0D7E70B5" w14:textId="77777777">
      <w:pPr>
        <w:pStyle w:val="Heading1"/>
        <w:rPr>
          <w:lang w:val="en-GB"/>
        </w:rPr>
      </w:pPr>
      <w:r>
        <w:rPr>
          <w:lang w:val="en-GB"/>
        </w:rPr>
        <w:t>Acceptance</w:t>
      </w:r>
    </w:p>
    <w:p w:rsidRPr="00EE1B34" w:rsidR="00ED4934" w:rsidP="00ED4934" w:rsidRDefault="00ED4934" w14:paraId="46B69822" w14:textId="77777777">
      <w:pPr>
        <w:tabs>
          <w:tab w:val="left" w:pos="360"/>
        </w:tabs>
        <w:rPr>
          <w:rFonts w:ascii="Calibri" w:hAnsi="Calibri" w:cs="Arial"/>
          <w:color w:val="222222"/>
          <w:szCs w:val="22"/>
          <w:lang w:val="en-GB"/>
        </w:rPr>
      </w:pPr>
      <w:r>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 or c) not presented on the Bid Form – and to accept or reject any amendments, withdraws and/or supplementary information submitted after the time and date of the ITB Closure.</w:t>
      </w:r>
    </w:p>
    <w:p w:rsidRPr="00EE1B34" w:rsidR="00ED4934" w:rsidP="00ED4934" w:rsidRDefault="00ED4934" w14:paraId="65F73C06" w14:textId="77777777">
      <w:pPr>
        <w:tabs>
          <w:tab w:val="left" w:pos="360"/>
        </w:tabs>
        <w:rPr>
          <w:rFonts w:ascii="Calibri" w:hAnsi="Calibri" w:cs="Arial"/>
          <w:color w:val="222222"/>
          <w:szCs w:val="22"/>
          <w:lang w:val="en-GB"/>
        </w:rPr>
      </w:pPr>
    </w:p>
    <w:p w:rsidRPr="00EE1B34" w:rsidR="00ED4934" w:rsidP="00972789" w:rsidRDefault="00ED4934" w14:paraId="58C68CB1" w14:textId="77777777">
      <w:pPr>
        <w:pStyle w:val="Heading1"/>
        <w:rPr>
          <w:lang w:val="en-GB"/>
        </w:rPr>
      </w:pPr>
      <w:r>
        <w:rPr>
          <w:lang w:val="en-GB"/>
        </w:rPr>
        <w:t>Award of Contracts</w:t>
      </w:r>
    </w:p>
    <w:p w:rsidRPr="00EE1B34" w:rsidR="00ED4934" w:rsidP="00ED4934" w:rsidRDefault="00ED4934" w14:paraId="54104C53" w14:textId="77777777">
      <w:pPr>
        <w:tabs>
          <w:tab w:val="left" w:pos="0"/>
        </w:tabs>
        <w:rPr>
          <w:rFonts w:ascii="Calibri" w:hAnsi="Calibri" w:cs="Arial"/>
          <w:b/>
          <w:color w:val="222222"/>
          <w:szCs w:val="22"/>
          <w:lang w:val="en-GB"/>
        </w:rPr>
      </w:pPr>
      <w:r>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rsidRPr="00EE1B34" w:rsidR="00ED4934" w:rsidP="00ED4934" w:rsidRDefault="00ED4934" w14:paraId="104CE6D2" w14:textId="77777777">
      <w:pPr>
        <w:tabs>
          <w:tab w:val="left" w:pos="0"/>
        </w:tabs>
        <w:rPr>
          <w:rFonts w:ascii="Calibri" w:hAnsi="Calibri" w:cs="Arial"/>
          <w:b/>
          <w:color w:val="222222"/>
          <w:szCs w:val="22"/>
          <w:lang w:val="en-GB"/>
        </w:rPr>
      </w:pPr>
    </w:p>
    <w:p w:rsidRPr="00EE1B34" w:rsidR="00ED4934" w:rsidP="00ED4934" w:rsidRDefault="00ED4934" w14:paraId="713FB185" w14:textId="77777777">
      <w:pPr>
        <w:tabs>
          <w:tab w:val="left" w:pos="0"/>
        </w:tabs>
        <w:rPr>
          <w:rFonts w:ascii="Calibri" w:hAnsi="Calibri" w:cs="Arial"/>
          <w:color w:val="222222"/>
          <w:szCs w:val="22"/>
          <w:lang w:val="en-GB"/>
        </w:rPr>
      </w:pPr>
      <w:r>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rsidRPr="00EE1B34" w:rsidR="00ED4934" w:rsidP="00ED4934" w:rsidRDefault="00ED4934" w14:paraId="338A341A" w14:textId="77777777">
      <w:pPr>
        <w:tabs>
          <w:tab w:val="left" w:pos="0"/>
        </w:tabs>
        <w:rPr>
          <w:rFonts w:ascii="Calibri" w:hAnsi="Calibri" w:cs="Arial"/>
          <w:color w:val="222222"/>
          <w:szCs w:val="22"/>
          <w:lang w:val="en-GB"/>
        </w:rPr>
      </w:pPr>
    </w:p>
    <w:p w:rsidRPr="00EE1B34" w:rsidR="00ED4934" w:rsidP="00ED4934" w:rsidRDefault="00ED4934" w14:paraId="57FD9BCA" w14:textId="77777777">
      <w:pPr>
        <w:tabs>
          <w:tab w:val="left" w:pos="0"/>
        </w:tabs>
        <w:rPr>
          <w:rFonts w:ascii="Calibri" w:hAnsi="Calibri" w:cs="Arial"/>
          <w:color w:val="222222"/>
          <w:szCs w:val="22"/>
          <w:lang w:val="en-GB"/>
        </w:rPr>
      </w:pPr>
      <w:r>
        <w:rPr>
          <w:rFonts w:ascii="Calibri" w:hAnsi="Calibri" w:cs="Arial"/>
          <w:color w:val="222222"/>
          <w:szCs w:val="22"/>
          <w:lang w:val="en-GB"/>
        </w:rPr>
        <w:t>Suppliers who do not comply with the contractual terms and conditions including delivering different products and of different origin than stipulated in their Bid and covering contract may be excluded from future DRC ITBs.</w:t>
      </w:r>
    </w:p>
    <w:p w:rsidR="00A23250" w:rsidP="00972789" w:rsidRDefault="00A23250" w14:paraId="374E8620" w14:textId="77777777">
      <w:pPr>
        <w:pStyle w:val="Heading1"/>
        <w:numPr>
          <w:ilvl w:val="0"/>
          <w:numId w:val="0"/>
        </w:numPr>
        <w:ind w:left="720" w:hanging="720"/>
        <w:rPr>
          <w:rFonts w:ascii="Calibri" w:hAnsi="Calibri" w:cs="Arial"/>
          <w:color w:val="222222"/>
          <w:szCs w:val="22"/>
          <w:lang w:val="en-GB"/>
        </w:rPr>
      </w:pPr>
    </w:p>
    <w:p w:rsidRPr="00972789" w:rsidR="00ED4934" w:rsidP="00972789" w:rsidRDefault="00ED4934" w14:paraId="5A7C491F" w14:textId="77777777">
      <w:pPr>
        <w:pStyle w:val="Heading1"/>
        <w:rPr>
          <w:rFonts w:ascii="Arial" w:hAnsi="Arial"/>
          <w:b w:val="0"/>
          <w:lang w:val="en-GB"/>
        </w:rPr>
      </w:pPr>
      <w:r>
        <w:rPr>
          <w:lang w:val="en-GB"/>
        </w:rPr>
        <w:t>Confidentiality</w:t>
      </w:r>
    </w:p>
    <w:p w:rsidRPr="00EE1B34" w:rsidR="00ED4934" w:rsidP="00ED4934" w:rsidRDefault="00ED4934" w14:paraId="6D0E1FBF" w14:textId="77777777">
      <w:pPr>
        <w:tabs>
          <w:tab w:val="left" w:pos="0"/>
        </w:tabs>
        <w:rPr>
          <w:rFonts w:ascii="Calibri" w:hAnsi="Calibri" w:cs="Arial"/>
          <w:color w:val="222222"/>
          <w:szCs w:val="22"/>
          <w:lang w:val="en-GB"/>
        </w:rPr>
      </w:pPr>
      <w:r>
        <w:rPr>
          <w:rFonts w:ascii="Calibri" w:hAnsi="Calibri" w:cs="Arial"/>
          <w:color w:val="222222"/>
          <w:szCs w:val="22"/>
          <w:lang w:val="en-GB"/>
        </w:rPr>
        <w:t xml:space="preserve">This ITB or any part hereof, and all copies hereof shall be returned to DRC upon request. This ITB is confidential and proprietary to DRC, contains privileged information, part of which may be copyrighted, and is communicated to and received by Bidders on the condition that no part thereof, or any information concerning it may be copied, exhibited, or furnished to others without the prior written consent of DRC, except that Bidders may exhibit the specifications to prospective subcontractors for the sole purpose of obtaining offers from them. Notwithstanding the other provisions of the ITB, Bidders will be bound by the contents of this paragraph </w:t>
      </w:r>
      <w:proofErr w:type="gramStart"/>
      <w:r>
        <w:rPr>
          <w:rFonts w:ascii="Calibri" w:hAnsi="Calibri" w:cs="Arial"/>
          <w:color w:val="222222"/>
          <w:szCs w:val="22"/>
          <w:lang w:val="en-GB"/>
        </w:rPr>
        <w:t>whether or not</w:t>
      </w:r>
      <w:proofErr w:type="gramEnd"/>
      <w:r>
        <w:rPr>
          <w:rFonts w:ascii="Calibri" w:hAnsi="Calibri" w:cs="Arial"/>
          <w:color w:val="222222"/>
          <w:szCs w:val="22"/>
          <w:lang w:val="en-GB"/>
        </w:rPr>
        <w:t xml:space="preserve"> their company submits a Bid or responds in any other way to this ITB.</w:t>
      </w:r>
    </w:p>
    <w:p w:rsidR="00A23250" w:rsidP="00972789" w:rsidRDefault="00A23250" w14:paraId="51E4DB65" w14:textId="77777777">
      <w:pPr>
        <w:tabs>
          <w:tab w:val="left" w:pos="0"/>
        </w:tabs>
        <w:spacing w:line="276" w:lineRule="auto"/>
        <w:rPr>
          <w:rFonts w:ascii="Calibri" w:hAnsi="Calibri" w:cs="Arial"/>
          <w:b/>
          <w:color w:val="222222"/>
          <w:szCs w:val="22"/>
          <w:lang w:val="en-GB"/>
        </w:rPr>
      </w:pPr>
    </w:p>
    <w:p w:rsidRPr="00EE1B34" w:rsidR="00ED4934" w:rsidP="00972789" w:rsidRDefault="00ED4934" w14:paraId="53C19904" w14:textId="77777777">
      <w:pPr>
        <w:pStyle w:val="Heading1"/>
        <w:rPr>
          <w:lang w:val="en-GB"/>
        </w:rPr>
      </w:pPr>
      <w:r>
        <w:rPr>
          <w:lang w:val="en-GB"/>
        </w:rPr>
        <w:t>Collusive Bidding and Anti-Competitive Conduct</w:t>
      </w:r>
    </w:p>
    <w:p w:rsidRPr="00EE1B34" w:rsidR="00ED4934" w:rsidP="00ED4934" w:rsidRDefault="00ED4934" w14:paraId="45181ACD" w14:textId="77777777">
      <w:pPr>
        <w:tabs>
          <w:tab w:val="left" w:pos="0"/>
        </w:tabs>
        <w:rPr>
          <w:rFonts w:ascii="Calibri" w:hAnsi="Calibri" w:cs="Arial"/>
          <w:color w:val="222222"/>
          <w:szCs w:val="22"/>
          <w:lang w:val="en-GB"/>
        </w:rPr>
      </w:pPr>
      <w:r>
        <w:rPr>
          <w:rFonts w:ascii="Calibri" w:hAnsi="Calibri" w:cs="Arial"/>
          <w:color w:val="222222"/>
          <w:szCs w:val="22"/>
          <w:lang w:val="en-GB"/>
        </w:rPr>
        <w:t>Bidders and their employees, officers, advisers, agent or sub-contractors shall not engage in any collusive bidding or other anti-competitive conduct or any other similar conduct, in relations to:</w:t>
      </w:r>
    </w:p>
    <w:p w:rsidRPr="00EE1B34" w:rsidR="00ED4934" w:rsidP="007111BF" w:rsidRDefault="00ED4934" w14:paraId="48C8F6F9" w14:textId="77777777">
      <w:pPr>
        <w:numPr>
          <w:ilvl w:val="0"/>
          <w:numId w:val="39"/>
        </w:numPr>
        <w:tabs>
          <w:tab w:val="left" w:pos="0"/>
        </w:tabs>
        <w:rPr>
          <w:rFonts w:ascii="Calibri" w:hAnsi="Calibri" w:cs="Arial"/>
          <w:color w:val="222222"/>
          <w:szCs w:val="22"/>
          <w:lang w:val="en-GB"/>
        </w:rPr>
      </w:pPr>
      <w:r>
        <w:rPr>
          <w:rFonts w:ascii="Calibri" w:hAnsi="Calibri" w:cs="Arial"/>
          <w:color w:val="222222"/>
          <w:szCs w:val="22"/>
          <w:lang w:val="en-GB"/>
        </w:rPr>
        <w:t>The preparation of submission of Bids,</w:t>
      </w:r>
    </w:p>
    <w:p w:rsidRPr="00EE1B34" w:rsidR="00ED4934" w:rsidP="007111BF" w:rsidRDefault="00ED4934" w14:paraId="60B799C1" w14:textId="77777777">
      <w:pPr>
        <w:numPr>
          <w:ilvl w:val="0"/>
          <w:numId w:val="39"/>
        </w:numPr>
        <w:tabs>
          <w:tab w:val="left" w:pos="0"/>
        </w:tabs>
        <w:rPr>
          <w:rFonts w:ascii="Calibri" w:hAnsi="Calibri" w:cs="Arial"/>
          <w:color w:val="222222"/>
          <w:szCs w:val="22"/>
          <w:lang w:val="en-GB"/>
        </w:rPr>
      </w:pPr>
      <w:r>
        <w:rPr>
          <w:rFonts w:ascii="Calibri" w:hAnsi="Calibri" w:cs="Arial"/>
          <w:color w:val="222222"/>
          <w:szCs w:val="22"/>
          <w:lang w:val="en-GB"/>
        </w:rPr>
        <w:t>The clarification of Bids,</w:t>
      </w:r>
    </w:p>
    <w:p w:rsidRPr="00EE1B34" w:rsidR="00ED4934" w:rsidP="007111BF" w:rsidRDefault="00ED4934" w14:paraId="7E925F25" w14:textId="77777777">
      <w:pPr>
        <w:numPr>
          <w:ilvl w:val="0"/>
          <w:numId w:val="39"/>
        </w:numPr>
        <w:tabs>
          <w:tab w:val="left" w:pos="0"/>
        </w:tabs>
        <w:rPr>
          <w:rFonts w:ascii="Calibri" w:hAnsi="Calibri" w:cs="Arial"/>
          <w:color w:val="222222"/>
          <w:szCs w:val="22"/>
          <w:lang w:val="en-GB"/>
        </w:rPr>
      </w:pPr>
      <w:r>
        <w:rPr>
          <w:rFonts w:ascii="Calibri" w:hAnsi="Calibri" w:cs="Arial"/>
          <w:color w:val="222222"/>
          <w:szCs w:val="22"/>
          <w:lang w:val="en-GB"/>
        </w:rPr>
        <w:t>The conduct and content of negotiations,</w:t>
      </w:r>
    </w:p>
    <w:p w:rsidRPr="00EE1B34" w:rsidR="00ED4934" w:rsidP="007111BF" w:rsidRDefault="00ED4934" w14:paraId="50590D12" w14:textId="77777777">
      <w:pPr>
        <w:numPr>
          <w:ilvl w:val="0"/>
          <w:numId w:val="39"/>
        </w:numPr>
        <w:tabs>
          <w:tab w:val="left" w:pos="0"/>
        </w:tabs>
        <w:rPr>
          <w:rFonts w:ascii="Calibri" w:hAnsi="Calibri" w:cs="Arial"/>
          <w:color w:val="222222"/>
          <w:szCs w:val="22"/>
          <w:lang w:val="en-GB"/>
        </w:rPr>
      </w:pPr>
      <w:r>
        <w:rPr>
          <w:rFonts w:ascii="Calibri" w:hAnsi="Calibri" w:cs="Arial"/>
          <w:color w:val="222222"/>
          <w:szCs w:val="22"/>
          <w:lang w:val="en-GB"/>
        </w:rPr>
        <w:t xml:space="preserve">Including final contract negotiations, </w:t>
      </w:r>
    </w:p>
    <w:p w:rsidRPr="00EE1B34" w:rsidR="00ED4934" w:rsidP="00ED4934" w:rsidRDefault="00B54AEB" w14:paraId="0357447C" w14:textId="77777777">
      <w:pPr>
        <w:tabs>
          <w:tab w:val="left" w:pos="0"/>
        </w:tabs>
        <w:rPr>
          <w:rFonts w:ascii="Calibri" w:hAnsi="Calibri" w:cs="Arial"/>
          <w:color w:val="222222"/>
          <w:szCs w:val="22"/>
          <w:lang w:val="en-GB"/>
        </w:rPr>
      </w:pPr>
      <w:r>
        <w:rPr>
          <w:rFonts w:ascii="Calibri" w:hAnsi="Calibri" w:cs="Arial"/>
          <w:color w:val="222222"/>
          <w:szCs w:val="22"/>
          <w:lang w:val="en-GB"/>
        </w:rPr>
        <w:t>In respect of this ITB or procurement process, or any other procurement process being conducted by DRC in respect of any of its requirements.</w:t>
      </w:r>
    </w:p>
    <w:p w:rsidRPr="00EE1B34" w:rsidR="00ED4934" w:rsidP="00ED4934" w:rsidRDefault="00ED4934" w14:paraId="45EAED76" w14:textId="77777777">
      <w:pPr>
        <w:tabs>
          <w:tab w:val="left" w:pos="0"/>
        </w:tabs>
        <w:rPr>
          <w:rFonts w:ascii="Calibri" w:hAnsi="Calibri" w:cs="Arial"/>
          <w:color w:val="222222"/>
          <w:szCs w:val="22"/>
          <w:lang w:val="en-GB"/>
        </w:rPr>
      </w:pPr>
    </w:p>
    <w:p w:rsidRPr="00EE1B34" w:rsidR="00ED4934" w:rsidP="00ED4934" w:rsidRDefault="00ED4934" w14:paraId="60A4AC58" w14:textId="77777777">
      <w:pPr>
        <w:tabs>
          <w:tab w:val="left" w:pos="0"/>
        </w:tabs>
        <w:rPr>
          <w:rFonts w:ascii="Calibri" w:hAnsi="Calibri" w:cs="Arial"/>
          <w:color w:val="222222"/>
          <w:szCs w:val="22"/>
          <w:lang w:val="en-GB"/>
        </w:rPr>
      </w:pPr>
      <w:r>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rsidRPr="00EE1B34" w:rsidR="00ED4934" w:rsidP="00ED4934" w:rsidRDefault="00ED4934" w14:paraId="28749C10" w14:textId="77777777">
      <w:pPr>
        <w:tabs>
          <w:tab w:val="left" w:pos="0"/>
        </w:tabs>
        <w:rPr>
          <w:rFonts w:ascii="Calibri" w:hAnsi="Calibri" w:cs="Arial"/>
          <w:color w:val="222222"/>
          <w:szCs w:val="22"/>
          <w:lang w:val="en-GB"/>
        </w:rPr>
      </w:pPr>
    </w:p>
    <w:p w:rsidRPr="00EE1B34" w:rsidR="00ED4934" w:rsidP="00972789" w:rsidRDefault="00ED4934" w14:paraId="1C93E177" w14:textId="77777777">
      <w:pPr>
        <w:pStyle w:val="Heading1"/>
        <w:rPr>
          <w:lang w:val="en-GB"/>
        </w:rPr>
      </w:pPr>
      <w:r>
        <w:rPr>
          <w:lang w:val="en-GB"/>
        </w:rPr>
        <w:t>Improper Assistance</w:t>
      </w:r>
    </w:p>
    <w:p w:rsidRPr="00EE1B34" w:rsidR="00ED4934" w:rsidP="00ED4934" w:rsidRDefault="00ED4934" w14:paraId="703D48ED" w14:textId="77777777">
      <w:pPr>
        <w:tabs>
          <w:tab w:val="left" w:pos="0"/>
        </w:tabs>
        <w:rPr>
          <w:rFonts w:ascii="Calibri" w:hAnsi="Calibri" w:cs="Arial"/>
          <w:color w:val="222222"/>
          <w:szCs w:val="22"/>
          <w:lang w:val="en-GB"/>
        </w:rPr>
      </w:pPr>
      <w:r>
        <w:rPr>
          <w:rFonts w:ascii="Calibri" w:hAnsi="Calibri" w:cs="Arial"/>
          <w:color w:val="222222"/>
          <w:szCs w:val="22"/>
          <w:lang w:val="en-GB"/>
        </w:rPr>
        <w:t>Bids that, in the sole opinion of DRC, have been compiled:</w:t>
      </w:r>
    </w:p>
    <w:p w:rsidRPr="00EE1B34" w:rsidR="00ED4934" w:rsidP="007111BF" w:rsidRDefault="00ED4934" w14:paraId="7A239CDD" w14:textId="77777777">
      <w:pPr>
        <w:numPr>
          <w:ilvl w:val="0"/>
          <w:numId w:val="40"/>
        </w:numPr>
        <w:tabs>
          <w:tab w:val="left" w:pos="0"/>
        </w:tabs>
        <w:rPr>
          <w:rFonts w:ascii="Calibri" w:hAnsi="Calibri" w:cs="Arial"/>
          <w:color w:val="222222"/>
          <w:szCs w:val="22"/>
          <w:lang w:val="en-GB"/>
        </w:rPr>
      </w:pPr>
      <w:r>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Pr>
          <w:rFonts w:ascii="Calibri" w:hAnsi="Calibri" w:cs="Arial"/>
          <w:color w:val="222222"/>
          <w:szCs w:val="22"/>
          <w:lang w:val="en-GB"/>
        </w:rPr>
        <w:t>general public</w:t>
      </w:r>
      <w:proofErr w:type="gramEnd"/>
      <w:r>
        <w:rPr>
          <w:rFonts w:ascii="Calibri" w:hAnsi="Calibri" w:cs="Arial"/>
          <w:color w:val="222222"/>
          <w:szCs w:val="22"/>
          <w:lang w:val="en-GB"/>
        </w:rPr>
        <w:t xml:space="preserve"> or which would provide a non-competitive benefit,</w:t>
      </w:r>
    </w:p>
    <w:p w:rsidRPr="00EE1B34" w:rsidR="00ED4934" w:rsidP="007111BF" w:rsidRDefault="00ED4934" w14:paraId="4345B25C" w14:textId="77777777">
      <w:pPr>
        <w:numPr>
          <w:ilvl w:val="0"/>
          <w:numId w:val="40"/>
        </w:numPr>
        <w:tabs>
          <w:tab w:val="left" w:pos="0"/>
        </w:tabs>
        <w:rPr>
          <w:rFonts w:ascii="Calibri" w:hAnsi="Calibri" w:cs="Arial"/>
          <w:color w:val="222222"/>
          <w:szCs w:val="22"/>
          <w:lang w:val="en-GB"/>
        </w:rPr>
      </w:pPr>
      <w:r>
        <w:rPr>
          <w:rFonts w:ascii="Calibri" w:hAnsi="Calibri" w:cs="Arial"/>
          <w:color w:val="222222"/>
          <w:szCs w:val="22"/>
          <w:lang w:val="en-GB"/>
        </w:rPr>
        <w:t>With the utilization of confidential and/or internal DRC information not made available to the public or to the other Bidders,</w:t>
      </w:r>
    </w:p>
    <w:p w:rsidRPr="00EE1B34" w:rsidR="00ED4934" w:rsidP="00972789" w:rsidRDefault="00ED4934" w14:paraId="63D858CC" w14:textId="77777777">
      <w:pPr>
        <w:numPr>
          <w:ilvl w:val="0"/>
          <w:numId w:val="40"/>
        </w:numPr>
        <w:tabs>
          <w:tab w:val="left" w:pos="0"/>
        </w:tabs>
        <w:rPr>
          <w:rFonts w:ascii="Calibri" w:hAnsi="Calibri" w:cs="Arial"/>
          <w:color w:val="222222"/>
          <w:szCs w:val="22"/>
          <w:lang w:val="en-GB"/>
        </w:rPr>
      </w:pPr>
      <w:r>
        <w:rPr>
          <w:rFonts w:ascii="Calibri" w:hAnsi="Calibri" w:cs="Arial"/>
          <w:color w:val="222222"/>
          <w:szCs w:val="22"/>
          <w:lang w:val="en-GB"/>
        </w:rPr>
        <w:t>In breach of an obligation of confidentially to DRC, or contrary to these terms and conditions for submission of a Bid, shall be excluded from further consideration</w:t>
      </w:r>
    </w:p>
    <w:p w:rsidRPr="00EE1B34" w:rsidR="00ED4934" w:rsidP="00ED4934" w:rsidRDefault="00ED4934" w14:paraId="7DD38118" w14:textId="77777777">
      <w:pPr>
        <w:tabs>
          <w:tab w:val="left" w:pos="0"/>
        </w:tabs>
        <w:rPr>
          <w:rFonts w:ascii="Calibri" w:hAnsi="Calibri" w:cs="Arial"/>
          <w:color w:val="222222"/>
          <w:szCs w:val="22"/>
          <w:lang w:val="en-GB"/>
        </w:rPr>
      </w:pPr>
    </w:p>
    <w:p w:rsidRPr="00EE1B34" w:rsidR="00ED4934" w:rsidP="00ED4934" w:rsidRDefault="00ED4934" w14:paraId="360C60A4" w14:textId="77777777">
      <w:pPr>
        <w:tabs>
          <w:tab w:val="left" w:pos="0"/>
        </w:tabs>
        <w:rPr>
          <w:rFonts w:ascii="Calibri" w:hAnsi="Calibri" w:cs="Arial"/>
          <w:color w:val="222222"/>
          <w:szCs w:val="22"/>
          <w:lang w:val="en-GB"/>
        </w:rPr>
      </w:pPr>
      <w:r>
        <w:rPr>
          <w:rFonts w:ascii="Calibri" w:hAnsi="Calibri" w:cs="Arial"/>
          <w:color w:val="222222"/>
          <w:szCs w:val="22"/>
          <w:lang w:val="en-GB"/>
        </w:rPr>
        <w:t>Without limiting the operation of the above clause, a Bidder shall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functionary, or employee of, or otherwise engaged by, DRC and was engaged directly, or indirectly, in the planning or performance of the requirement, project, or activity to which this ITB relates.</w:t>
      </w:r>
    </w:p>
    <w:p w:rsidRPr="00EE1B34" w:rsidR="00ED4934" w:rsidP="00ED4934" w:rsidRDefault="00ED4934" w14:paraId="13E45536" w14:textId="77777777">
      <w:pPr>
        <w:tabs>
          <w:tab w:val="left" w:pos="0"/>
        </w:tabs>
        <w:rPr>
          <w:rFonts w:ascii="Calibri" w:hAnsi="Calibri" w:cs="Arial"/>
          <w:color w:val="222222"/>
          <w:szCs w:val="22"/>
          <w:lang w:val="en-GB"/>
        </w:rPr>
      </w:pPr>
    </w:p>
    <w:p w:rsidRPr="00EE1B34" w:rsidR="00ED4934" w:rsidP="00972789" w:rsidRDefault="00ED4934" w14:paraId="39A5C618" w14:textId="77777777">
      <w:pPr>
        <w:pStyle w:val="Heading1"/>
        <w:rPr>
          <w:lang w:val="en-GB"/>
        </w:rPr>
      </w:pPr>
      <w:r>
        <w:rPr>
          <w:lang w:val="en-GB"/>
        </w:rPr>
        <w:t>Corrupt Practices</w:t>
      </w:r>
    </w:p>
    <w:p w:rsidRPr="00461C7E" w:rsidR="00461C7E" w:rsidP="00461C7E" w:rsidRDefault="00461C7E" w14:paraId="27AD5984" w14:textId="77777777">
      <w:pPr>
        <w:tabs>
          <w:tab w:val="left" w:pos="0"/>
        </w:tabs>
        <w:rPr>
          <w:rFonts w:ascii="Calibri" w:hAnsi="Calibri" w:cs="Arial"/>
          <w:color w:val="222222"/>
          <w:szCs w:val="22"/>
          <w:lang w:val="en-GB"/>
        </w:rPr>
      </w:pPr>
      <w:r>
        <w:rPr>
          <w:rFonts w:ascii="Calibri" w:hAnsi="Calibri" w:cs="Arial"/>
          <w:color w:val="222222"/>
          <w:szCs w:val="22"/>
          <w:lang w:val="en-GB"/>
        </w:rPr>
        <w:t xml:space="preserve">DRC has zero tolerance for corruption. </w:t>
      </w:r>
    </w:p>
    <w:p w:rsidR="00461C7E" w:rsidP="00461C7E" w:rsidRDefault="00461C7E" w14:paraId="404FEBC7" w14:textId="77777777">
      <w:pPr>
        <w:tabs>
          <w:tab w:val="left" w:pos="0"/>
        </w:tabs>
        <w:rPr>
          <w:rFonts w:ascii="Calibri" w:hAnsi="Calibri" w:cs="Arial"/>
          <w:color w:val="222222"/>
          <w:szCs w:val="22"/>
          <w:lang w:val="en-GB"/>
        </w:rPr>
      </w:pPr>
    </w:p>
    <w:p w:rsidR="00461C7E" w:rsidP="00461C7E" w:rsidRDefault="00461C7E" w14:paraId="55150E6E" w14:textId="77777777">
      <w:pPr>
        <w:tabs>
          <w:tab w:val="left" w:pos="0"/>
        </w:tabs>
        <w:rPr>
          <w:rFonts w:ascii="Calibri" w:hAnsi="Calibri" w:cs="Arial"/>
          <w:color w:val="222222"/>
          <w:szCs w:val="22"/>
          <w:lang w:val="en-GB"/>
        </w:rPr>
      </w:pPr>
      <w:r>
        <w:rPr>
          <w:rFonts w:ascii="Calibri" w:hAnsi="Calibri" w:cs="Arial"/>
          <w:color w:val="222222"/>
          <w:szCs w:val="22"/>
          <w:lang w:val="en-GB"/>
        </w:rPr>
        <w:t>The Bidder represents and warrants that neither it nor any of its potential subcontractors are engaged in any form of corruption, defined by DRC as the misuse of entrusted power for private gain.</w:t>
      </w:r>
    </w:p>
    <w:p w:rsidRPr="00461C7E" w:rsidR="00461C7E" w:rsidP="00461C7E" w:rsidRDefault="00461C7E" w14:paraId="23D76356" w14:textId="77777777">
      <w:pPr>
        <w:tabs>
          <w:tab w:val="left" w:pos="0"/>
        </w:tabs>
        <w:rPr>
          <w:rFonts w:ascii="Calibri" w:hAnsi="Calibri" w:cs="Arial"/>
          <w:color w:val="222222"/>
          <w:szCs w:val="22"/>
          <w:lang w:val="en-GB"/>
        </w:rPr>
      </w:pPr>
      <w:r>
        <w:rPr>
          <w:rFonts w:ascii="Calibri" w:hAnsi="Calibri" w:cs="Arial"/>
          <w:color w:val="222222"/>
          <w:szCs w:val="22"/>
          <w:lang w:val="en-GB"/>
        </w:rPr>
        <w:t xml:space="preserve"> </w:t>
      </w:r>
    </w:p>
    <w:p w:rsidR="00461C7E" w:rsidP="00461C7E" w:rsidRDefault="00461C7E" w14:paraId="190A97C3" w14:textId="77777777">
      <w:pPr>
        <w:tabs>
          <w:tab w:val="left" w:pos="0"/>
        </w:tabs>
        <w:rPr>
          <w:rFonts w:ascii="Calibri" w:hAnsi="Calibri" w:cs="Arial"/>
          <w:color w:val="222222"/>
          <w:szCs w:val="22"/>
          <w:lang w:val="en-GB"/>
        </w:rPr>
      </w:pPr>
      <w:r>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proofErr w:type="gramStart"/>
      <w:r>
        <w:rPr>
          <w:rFonts w:ascii="Calibri" w:hAnsi="Calibri" w:cs="Arial"/>
          <w:color w:val="222222"/>
          <w:szCs w:val="22"/>
          <w:lang w:val="en-GB"/>
        </w:rPr>
        <w:t>of:</w:t>
      </w:r>
      <w:proofErr w:type="gramEnd"/>
      <w:r>
        <w:rPr>
          <w:rFonts w:ascii="Calibri" w:hAnsi="Calibri" w:cs="Arial"/>
          <w:color w:val="222222"/>
          <w:szCs w:val="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rsidRPr="00461C7E" w:rsidR="00461C7E" w:rsidP="00461C7E" w:rsidRDefault="00461C7E" w14:paraId="466CCC30" w14:textId="77777777">
      <w:pPr>
        <w:tabs>
          <w:tab w:val="left" w:pos="0"/>
        </w:tabs>
        <w:rPr>
          <w:rFonts w:ascii="Calibri" w:hAnsi="Calibri" w:cs="Arial"/>
          <w:color w:val="222222"/>
          <w:szCs w:val="22"/>
          <w:lang w:val="en-GB"/>
        </w:rPr>
      </w:pPr>
    </w:p>
    <w:p w:rsidRPr="00461C7E" w:rsidR="00461C7E" w:rsidP="2DB02342" w:rsidRDefault="00461C7E" w14:paraId="56E217B1" w14:textId="77777777">
      <w:pPr>
        <w:rPr>
          <w:rFonts w:ascii="Calibri" w:hAnsi="Calibri" w:cs="Arial"/>
          <w:lang w:val="en-GB"/>
        </w:rPr>
      </w:pPr>
      <w:r>
        <w:rPr>
          <w:rFonts w:ascii="Calibri" w:hAnsi="Calibri" w:cs="Arial"/>
          <w:color w:val="222222"/>
          <w:lang w:val="en-GB"/>
        </w:rPr>
        <w:t xml:space="preserve">The Bidder agrees to accurately communicate DRC’s policy with regards to Anti- Corruption to Third Parties. The Bidder furthermore agrees to inform DRC immediately of any suspicion or information it receives from any source alleging a violation of this policy to the contact details of the specific DRC country operations via </w:t>
      </w:r>
      <w:hyperlink r:id="rId14">
        <w:r>
          <w:rPr>
            <w:rStyle w:val="Hyperlink"/>
          </w:rPr>
          <w:t>https://pro.drc.ngo/where-we-work/</w:t>
        </w:r>
      </w:hyperlink>
      <w:r>
        <w:t>,</w:t>
      </w:r>
      <w:r>
        <w:rPr>
          <w:rFonts w:ascii="Calibri" w:hAnsi="Calibri" w:cs="Arial"/>
          <w:color w:val="222222"/>
          <w:lang w:val="en-GB"/>
        </w:rPr>
        <w:t xml:space="preserve"> or via DRC’s C</w:t>
      </w:r>
      <w:hyperlink r:id="rId15">
        <w:r>
          <w:rPr>
            <w:rStyle w:val="Hyperlink"/>
            <w:rFonts w:ascii="Calibri" w:hAnsi="Calibri" w:cs="Arial"/>
            <w:lang w:val="en-GB"/>
          </w:rPr>
          <w:t>ode of Conduct Reporting Mechanism</w:t>
        </w:r>
      </w:hyperlink>
      <w:r>
        <w:rPr>
          <w:rFonts w:ascii="Calibri" w:hAnsi="Calibri" w:cs="Arial"/>
          <w:color w:val="222222"/>
          <w:lang w:val="en-GB"/>
        </w:rPr>
        <w:t xml:space="preserve">: </w:t>
      </w:r>
      <w:r>
        <w:rPr>
          <w:rFonts w:ascii="Calibri" w:hAnsi="Calibri" w:cs="Arial"/>
          <w:lang w:val="en-GB"/>
        </w:rPr>
        <w:t xml:space="preserve">Reports of suspected corruption can also be reported directly to DRC HQ at </w:t>
      </w:r>
      <w:hyperlink r:id="rId16">
        <w:r>
          <w:rPr>
            <w:rStyle w:val="Hyperlink"/>
            <w:rFonts w:ascii="Calibri" w:hAnsi="Calibri" w:cs="Arial"/>
            <w:lang w:val="en-GB"/>
          </w:rPr>
          <w:t>c.o.conduct@drc.ngo</w:t>
        </w:r>
      </w:hyperlink>
      <w:r>
        <w:rPr>
          <w:rFonts w:ascii="Calibri" w:hAnsi="Calibri" w:cs="Arial"/>
          <w:lang w:val="en-GB"/>
        </w:rPr>
        <w:t xml:space="preserve"> </w:t>
      </w:r>
    </w:p>
    <w:p w:rsidRPr="00EE1B34" w:rsidR="00403050" w:rsidP="00ED4934" w:rsidRDefault="00461C7E" w14:paraId="3AB3BB5E" w14:textId="77777777">
      <w:pPr>
        <w:tabs>
          <w:tab w:val="left" w:pos="0"/>
        </w:tabs>
        <w:rPr>
          <w:rFonts w:ascii="Calibri" w:hAnsi="Calibri" w:cs="Arial"/>
          <w:color w:val="222222"/>
          <w:szCs w:val="22"/>
          <w:lang w:val="en-GB"/>
        </w:rPr>
      </w:pPr>
      <w:r>
        <w:rPr>
          <w:rFonts w:ascii="Calibri" w:hAnsi="Calibri" w:cs="Arial"/>
          <w:color w:val="222222"/>
          <w:szCs w:val="22"/>
          <w:lang w:val="en-GB"/>
        </w:rPr>
        <w:t xml:space="preserve"> </w:t>
      </w:r>
    </w:p>
    <w:p w:rsidRPr="00A3096B" w:rsidR="00A3096B" w:rsidP="00A3096B" w:rsidRDefault="00ED4934" w14:paraId="1C27C55D" w14:textId="77777777">
      <w:pPr>
        <w:pStyle w:val="Heading1"/>
        <w:rPr>
          <w:lang w:val="en-GB"/>
        </w:rPr>
      </w:pPr>
      <w:r>
        <w:rPr>
          <w:lang w:val="en-GB"/>
        </w:rPr>
        <w:t>Conflict of Interest</w:t>
      </w:r>
    </w:p>
    <w:p w:rsidRPr="00EE1B34" w:rsidR="00ED4934" w:rsidP="00ED4934" w:rsidRDefault="00ED4934" w14:paraId="3CCB4DD0" w14:textId="77777777">
      <w:pPr>
        <w:tabs>
          <w:tab w:val="left" w:pos="0"/>
        </w:tabs>
        <w:rPr>
          <w:rFonts w:ascii="Calibri" w:hAnsi="Calibri" w:cs="Arial"/>
          <w:color w:val="222222"/>
          <w:szCs w:val="22"/>
          <w:lang w:val="en-GB"/>
        </w:rPr>
      </w:pPr>
      <w:r>
        <w:rPr>
          <w:rFonts w:ascii="Calibri" w:hAnsi="Calibri" w:cs="Arial"/>
          <w:color w:val="222222"/>
          <w:szCs w:val="22"/>
          <w:lang w:val="en-GB"/>
        </w:rPr>
        <w:t>A Bidder shall not, and shall ensure that its employees, officers, advisers, agents or subcontractors do not place themselves in a position that may, or does, give rise to an actual, potential or perceived conflict of interest between the interests of DRC and the Bidder’s interests during the procurement process.</w:t>
      </w:r>
    </w:p>
    <w:p w:rsidRPr="00EE1B34" w:rsidR="00ED4934" w:rsidP="00ED4934" w:rsidRDefault="00ED4934" w14:paraId="5E74F3E9" w14:textId="77777777">
      <w:pPr>
        <w:tabs>
          <w:tab w:val="left" w:pos="0"/>
        </w:tabs>
        <w:rPr>
          <w:rFonts w:ascii="Calibri" w:hAnsi="Calibri" w:cs="Arial"/>
          <w:color w:val="222222"/>
          <w:szCs w:val="22"/>
          <w:lang w:val="en-GB"/>
        </w:rPr>
      </w:pPr>
    </w:p>
    <w:p w:rsidRPr="00EE1B34" w:rsidR="00ED4934" w:rsidP="00ED4934" w:rsidRDefault="00ED4934" w14:paraId="47BE1932" w14:textId="77777777">
      <w:pPr>
        <w:tabs>
          <w:tab w:val="left" w:pos="0"/>
        </w:tabs>
        <w:rPr>
          <w:rFonts w:ascii="Calibri" w:hAnsi="Calibri" w:cs="Arial"/>
          <w:color w:val="222222"/>
          <w:szCs w:val="22"/>
          <w:lang w:val="en-GB"/>
        </w:rPr>
      </w:pPr>
      <w:r>
        <w:rPr>
          <w:rFonts w:ascii="Calibri" w:hAnsi="Calibri" w:cs="Arial"/>
          <w:color w:val="222222"/>
          <w:szCs w:val="22"/>
          <w:lang w:val="en-GB"/>
        </w:rPr>
        <w:t>If during any stage of the procurement process or performance of any DRC contract a conflict of interest arises, or appears likely to arise, the Bidder shall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shall take steps as DRC may reasonably require, to resolve or otherwise deal with the conflict to the satisfaction of DRC.</w:t>
      </w:r>
    </w:p>
    <w:p w:rsidRPr="00EE1B34" w:rsidR="00ED4934" w:rsidP="00ED4934" w:rsidRDefault="00ED4934" w14:paraId="62D96E0D" w14:textId="77777777">
      <w:pPr>
        <w:tabs>
          <w:tab w:val="left" w:pos="0"/>
        </w:tabs>
        <w:rPr>
          <w:rFonts w:ascii="Calibri" w:hAnsi="Calibri" w:cs="Arial"/>
          <w:color w:val="222222"/>
          <w:szCs w:val="22"/>
          <w:lang w:val="en-GB"/>
        </w:rPr>
      </w:pPr>
    </w:p>
    <w:p w:rsidRPr="00EE1B34" w:rsidR="00ED4934" w:rsidP="00972789" w:rsidRDefault="00ED4934" w14:paraId="4A5FCF39" w14:textId="77777777">
      <w:pPr>
        <w:pStyle w:val="Heading1"/>
        <w:rPr>
          <w:lang w:val="en-GB"/>
        </w:rPr>
      </w:pPr>
      <w:r>
        <w:rPr>
          <w:lang w:val="en-GB"/>
        </w:rPr>
        <w:t>Withdrawal/Modification of Bids</w:t>
      </w:r>
    </w:p>
    <w:p w:rsidRPr="00EE1B34" w:rsidR="00ED4934" w:rsidP="00ED4934" w:rsidRDefault="00ED4934" w14:paraId="589DAA21" w14:textId="77777777">
      <w:pPr>
        <w:tabs>
          <w:tab w:val="left" w:pos="0"/>
        </w:tabs>
        <w:rPr>
          <w:rFonts w:ascii="Calibri" w:hAnsi="Calibri" w:cs="Arial"/>
          <w:color w:val="222222"/>
          <w:szCs w:val="22"/>
          <w:lang w:val="en-GB"/>
        </w:rPr>
      </w:pPr>
      <w:r>
        <w:rPr>
          <w:rFonts w:ascii="Calibri" w:hAnsi="Calibri" w:cs="Arial"/>
          <w:color w:val="222222"/>
          <w:szCs w:val="22"/>
          <w:lang w:val="en-GB"/>
        </w:rPr>
        <w:t xml:space="preserve">Requests to withdraw a Bid after the Bid closure time shall not be honoured. </w:t>
      </w:r>
    </w:p>
    <w:p w:rsidRPr="00EE1B34" w:rsidR="00ED4934" w:rsidP="00ED4934" w:rsidRDefault="00ED4934" w14:paraId="33948776" w14:textId="77777777">
      <w:pPr>
        <w:tabs>
          <w:tab w:val="left" w:pos="0"/>
        </w:tabs>
        <w:rPr>
          <w:rFonts w:ascii="Calibri" w:hAnsi="Calibri" w:cs="Arial"/>
          <w:color w:val="222222"/>
          <w:szCs w:val="22"/>
          <w:lang w:val="en-GB"/>
        </w:rPr>
      </w:pPr>
    </w:p>
    <w:p w:rsidRPr="00EE1B34" w:rsidR="00ED4934" w:rsidP="00ED4934" w:rsidRDefault="00ED4934" w14:paraId="641D7AAE" w14:textId="77777777">
      <w:pPr>
        <w:tabs>
          <w:tab w:val="left" w:pos="0"/>
        </w:tabs>
        <w:rPr>
          <w:rFonts w:ascii="Calibri" w:hAnsi="Calibri" w:cs="Arial"/>
          <w:color w:val="222222"/>
          <w:szCs w:val="22"/>
          <w:lang w:val="en-GB"/>
        </w:rPr>
      </w:pPr>
      <w:r>
        <w:rPr>
          <w:rFonts w:ascii="Calibri" w:hAnsi="Calibri" w:cs="Arial"/>
          <w:color w:val="222222"/>
          <w:szCs w:val="22"/>
          <w:lang w:val="en-GB"/>
        </w:rPr>
        <w:t>Withdrawal of a Bid may result in your suspension or removal from the DRC suppliers List.</w:t>
      </w:r>
    </w:p>
    <w:p w:rsidRPr="00EE1B34" w:rsidR="00ED4934" w:rsidP="00ED4934" w:rsidRDefault="00ED4934" w14:paraId="59F8439F" w14:textId="77777777">
      <w:pPr>
        <w:tabs>
          <w:tab w:val="left" w:pos="0"/>
        </w:tabs>
        <w:rPr>
          <w:rFonts w:ascii="Calibri" w:hAnsi="Calibri" w:cs="Arial"/>
          <w:color w:val="222222"/>
          <w:szCs w:val="22"/>
          <w:lang w:val="en-GB"/>
        </w:rPr>
      </w:pPr>
    </w:p>
    <w:p w:rsidR="00ED4934" w:rsidP="00ED4934" w:rsidRDefault="00ED4934" w14:paraId="2446FF82" w14:textId="77777777">
      <w:pPr>
        <w:tabs>
          <w:tab w:val="left" w:pos="0"/>
        </w:tabs>
        <w:rPr>
          <w:rFonts w:ascii="Calibri" w:hAnsi="Calibri" w:cs="Arial"/>
          <w:color w:val="222222"/>
          <w:szCs w:val="22"/>
          <w:lang w:val="en-GB"/>
        </w:rPr>
      </w:pPr>
      <w:r>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rsidR="00DB4E50" w:rsidP="00ED4934" w:rsidRDefault="00DB4E50" w14:paraId="52C4E269" w14:textId="77777777">
      <w:pPr>
        <w:tabs>
          <w:tab w:val="left" w:pos="0"/>
        </w:tabs>
        <w:rPr>
          <w:rFonts w:ascii="Calibri" w:hAnsi="Calibri" w:cs="Arial"/>
          <w:color w:val="222222"/>
          <w:szCs w:val="22"/>
          <w:lang w:val="en-GB"/>
        </w:rPr>
      </w:pPr>
    </w:p>
    <w:p w:rsidRPr="00DB4E50" w:rsidR="00DB4E50" w:rsidP="00DB4E50" w:rsidRDefault="00DB4E50" w14:paraId="662EBB39" w14:textId="77777777">
      <w:pPr>
        <w:pStyle w:val="Heading1"/>
        <w:rPr>
          <w:lang w:val="en-GB"/>
        </w:rPr>
      </w:pPr>
      <w:r>
        <w:rPr>
          <w:lang w:val="en-GB"/>
        </w:rPr>
        <w:t>LATE BIDS</w:t>
      </w:r>
    </w:p>
    <w:p w:rsidRPr="00EE1B34" w:rsidR="00DB4E50" w:rsidP="00ED4934" w:rsidRDefault="00DB4E50" w14:paraId="29D154D2" w14:textId="77777777">
      <w:pPr>
        <w:tabs>
          <w:tab w:val="left" w:pos="0"/>
        </w:tabs>
        <w:rPr>
          <w:rFonts w:ascii="Calibri" w:hAnsi="Calibri" w:cs="Arial"/>
          <w:color w:val="222222"/>
          <w:szCs w:val="22"/>
          <w:lang w:val="en-GB"/>
        </w:rPr>
      </w:pPr>
      <w:r>
        <w:rPr>
          <w:rFonts w:ascii="Calibri" w:hAnsi="Calibri" w:cs="Arial"/>
          <w:color w:val="222222"/>
          <w:szCs w:val="22"/>
          <w:lang w:val="en-GB"/>
        </w:rPr>
        <w:t>All Bids received after the ITB closure will be rejected.</w:t>
      </w:r>
    </w:p>
    <w:p w:rsidRPr="00EE1B34" w:rsidR="00ED4934" w:rsidP="00ED4934" w:rsidRDefault="00ED4934" w14:paraId="5EAFD155" w14:textId="77777777">
      <w:pPr>
        <w:tabs>
          <w:tab w:val="left" w:pos="0"/>
        </w:tabs>
        <w:rPr>
          <w:rFonts w:ascii="Calibri" w:hAnsi="Calibri" w:cs="Arial"/>
          <w:color w:val="222222"/>
          <w:szCs w:val="22"/>
          <w:lang w:val="en-GB"/>
        </w:rPr>
      </w:pPr>
    </w:p>
    <w:p w:rsidRPr="00EE1B34" w:rsidR="00B77F40" w:rsidP="00972789" w:rsidRDefault="00ED4934" w14:paraId="19FE89F1" w14:textId="77777777">
      <w:pPr>
        <w:pStyle w:val="Heading1"/>
        <w:rPr>
          <w:lang w:val="en-GB"/>
        </w:rPr>
      </w:pPr>
      <w:r>
        <w:rPr>
          <w:lang w:val="en-GB"/>
        </w:rPr>
        <w:t>Opening of the ITB</w:t>
      </w:r>
    </w:p>
    <w:p w:rsidRPr="00563ED7" w:rsidR="00ED4934" w:rsidP="00ED4934" w:rsidRDefault="00563ED7" w14:paraId="54FE90C8" w14:textId="77777777">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rsidRPr="00972789" w:rsidR="00ED4934" w:rsidP="00ED4934" w:rsidRDefault="00ED4934" w14:paraId="45052545" w14:textId="77777777">
      <w:pPr>
        <w:rPr>
          <w:rFonts w:ascii="Calibri" w:hAnsi="Calibri" w:cs="Arial"/>
          <w:szCs w:val="22"/>
          <w:highlight w:val="yellow"/>
          <w:lang w:val="en-GB"/>
        </w:rPr>
      </w:pPr>
    </w:p>
    <w:p w:rsidRPr="00EE1B34" w:rsidR="00ED4934" w:rsidP="00ED4934" w:rsidRDefault="00ED4934" w14:paraId="71738F05" w14:textId="77777777">
      <w:pPr>
        <w:tabs>
          <w:tab w:val="left" w:pos="0"/>
        </w:tabs>
        <w:rPr>
          <w:rFonts w:ascii="Calibri" w:hAnsi="Calibri" w:cs="Arial"/>
          <w:color w:val="222222"/>
          <w:szCs w:val="22"/>
          <w:lang w:val="en-GB"/>
        </w:rPr>
      </w:pPr>
      <w:r>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p>
    <w:p w:rsidRPr="00EE1B34" w:rsidR="00ED4934" w:rsidP="00ED4934" w:rsidRDefault="00ED4934" w14:paraId="7942B38A" w14:textId="77777777">
      <w:pPr>
        <w:tabs>
          <w:tab w:val="left" w:pos="0"/>
        </w:tabs>
        <w:rPr>
          <w:rFonts w:ascii="Calibri" w:hAnsi="Calibri" w:cs="Arial"/>
          <w:color w:val="222222"/>
          <w:szCs w:val="22"/>
          <w:lang w:val="en-GB"/>
        </w:rPr>
      </w:pPr>
    </w:p>
    <w:p w:rsidRPr="00EE1B34" w:rsidR="00ED4934" w:rsidP="00972789" w:rsidRDefault="00ED4934" w14:paraId="0EEEB7BC" w14:textId="77777777">
      <w:pPr>
        <w:pStyle w:val="Heading1"/>
        <w:rPr>
          <w:lang w:val="en-GB"/>
        </w:rPr>
      </w:pPr>
      <w:r>
        <w:rPr>
          <w:lang w:val="en-GB"/>
        </w:rPr>
        <w:t>Conditions of Contract</w:t>
      </w:r>
    </w:p>
    <w:p w:rsidRPr="00EE1B34" w:rsidR="00ED4934" w:rsidP="00ED4934" w:rsidRDefault="00ED4934" w14:paraId="770B71D9" w14:textId="77777777">
      <w:pPr>
        <w:tabs>
          <w:tab w:val="left" w:pos="0"/>
        </w:tabs>
        <w:rPr>
          <w:rFonts w:ascii="Calibri" w:hAnsi="Calibri" w:cs="Arial"/>
          <w:color w:val="222222"/>
          <w:szCs w:val="22"/>
          <w:lang w:val="en-GB"/>
        </w:rPr>
      </w:pPr>
      <w:r>
        <w:rPr>
          <w:rFonts w:ascii="Calibri" w:hAnsi="Calibri" w:cs="Arial"/>
          <w:color w:val="222222"/>
          <w:szCs w:val="22"/>
          <w:lang w:val="en-GB"/>
        </w:rPr>
        <w:t>All Bidders shall acknowledge that the DRC General Conditions of Contract for the Procurement of Goods, or Services, or the Special Conditions of Contract, as applicable, are acceptable.</w:t>
      </w:r>
    </w:p>
    <w:p w:rsidRPr="00EE1B34" w:rsidR="00ED4934" w:rsidP="00ED4934" w:rsidRDefault="00ED4934" w14:paraId="0D1B87C6" w14:textId="77777777">
      <w:pPr>
        <w:tabs>
          <w:tab w:val="left" w:pos="0"/>
        </w:tabs>
        <w:rPr>
          <w:rFonts w:ascii="Calibri" w:hAnsi="Calibri" w:cs="Arial"/>
          <w:color w:val="222222"/>
          <w:szCs w:val="22"/>
          <w:lang w:val="en-GB"/>
        </w:rPr>
      </w:pPr>
    </w:p>
    <w:p w:rsidRPr="00EE1B34" w:rsidR="00ED4934" w:rsidP="00972789" w:rsidRDefault="00ED4934" w14:paraId="743466CE" w14:textId="77777777">
      <w:pPr>
        <w:pStyle w:val="Heading1"/>
        <w:rPr>
          <w:lang w:val="en-GB"/>
        </w:rPr>
      </w:pPr>
      <w:r>
        <w:rPr>
          <w:lang w:val="en-GB"/>
        </w:rPr>
        <w:t>Cancellation of the ITB</w:t>
      </w:r>
    </w:p>
    <w:p w:rsidRPr="00EE1B34" w:rsidR="00ED4934" w:rsidP="00ED4934" w:rsidRDefault="00ED4934" w14:paraId="1958EFAA" w14:textId="77777777">
      <w:pPr>
        <w:tabs>
          <w:tab w:val="left" w:pos="0"/>
        </w:tabs>
        <w:rPr>
          <w:rFonts w:ascii="Calibri" w:hAnsi="Calibri" w:cs="Arial"/>
          <w:szCs w:val="22"/>
          <w:lang w:val="en-GB"/>
        </w:rPr>
      </w:pPr>
      <w:r>
        <w:rPr>
          <w:rFonts w:ascii="Calibri" w:hAnsi="Calibri" w:cs="Arial"/>
          <w:szCs w:val="22"/>
          <w:lang w:val="en-GB"/>
        </w:rPr>
        <w:t>In the event of an ITB cancellation, Bidders will be notified by DRC. If the ITB is cancelled before the outer envelope of any Bid has been opened, the sealed envelopes will be returned, unopened, to the Bidders</w:t>
      </w:r>
    </w:p>
    <w:p w:rsidRPr="00EE1B34" w:rsidR="00ED4934" w:rsidP="00ED4934" w:rsidRDefault="00ED4934" w14:paraId="03EF05EF" w14:textId="77777777">
      <w:pPr>
        <w:tabs>
          <w:tab w:val="left" w:pos="0"/>
        </w:tabs>
        <w:rPr>
          <w:rFonts w:ascii="Calibri" w:hAnsi="Calibri" w:cs="Arial"/>
          <w:szCs w:val="22"/>
          <w:lang w:val="en-GB"/>
        </w:rPr>
      </w:pPr>
    </w:p>
    <w:p w:rsidRPr="00EE1B34" w:rsidR="00ED4934" w:rsidP="00ED4934" w:rsidRDefault="00ED4934" w14:paraId="03C345A5" w14:textId="77777777">
      <w:pPr>
        <w:rPr>
          <w:rFonts w:ascii="Calibri" w:hAnsi="Calibri" w:cs="Arial"/>
          <w:szCs w:val="22"/>
          <w:lang w:val="en-GB"/>
        </w:rPr>
      </w:pPr>
      <w:r>
        <w:rPr>
          <w:rFonts w:ascii="Calibri" w:hAnsi="Calibri" w:cs="Arial"/>
          <w:szCs w:val="22"/>
          <w:lang w:val="en-GB"/>
        </w:rPr>
        <w:t>The ITB may be cancelled in the following situations:</w:t>
      </w:r>
    </w:p>
    <w:p w:rsidRPr="00EE1B34" w:rsidR="00ED4934" w:rsidP="00682714" w:rsidRDefault="00ED4934" w14:paraId="755377AC" w14:textId="77777777">
      <w:pPr>
        <w:numPr>
          <w:ilvl w:val="0"/>
          <w:numId w:val="41"/>
        </w:numPr>
        <w:rPr>
          <w:rFonts w:ascii="Calibri" w:hAnsi="Calibri" w:cs="Arial"/>
          <w:szCs w:val="22"/>
          <w:lang w:val="en-GB"/>
        </w:rPr>
      </w:pPr>
      <w:r>
        <w:rPr>
          <w:rFonts w:ascii="Calibri" w:hAnsi="Calibri" w:cs="Arial"/>
          <w:szCs w:val="22"/>
          <w:lang w:val="en-GB"/>
        </w:rPr>
        <w:t>where no qualitatively or financially worthwhile Bid has been received or there has been no response at all;</w:t>
      </w:r>
    </w:p>
    <w:p w:rsidRPr="00EE1B34" w:rsidR="00ED4934" w:rsidP="00682714" w:rsidRDefault="00ED4934" w14:paraId="1E22EC2F" w14:textId="77777777">
      <w:pPr>
        <w:numPr>
          <w:ilvl w:val="0"/>
          <w:numId w:val="41"/>
        </w:numPr>
        <w:rPr>
          <w:rFonts w:ascii="Calibri" w:hAnsi="Calibri" w:cs="Arial"/>
          <w:szCs w:val="22"/>
          <w:lang w:val="en-GB"/>
        </w:rPr>
      </w:pPr>
      <w:r>
        <w:rPr>
          <w:rFonts w:ascii="Calibri" w:hAnsi="Calibri" w:cs="Arial"/>
          <w:szCs w:val="22"/>
          <w:lang w:val="en-GB"/>
        </w:rPr>
        <w:t>the economic or technical parameters of the project have been fundamentally altered;</w:t>
      </w:r>
    </w:p>
    <w:p w:rsidRPr="00EE1B34" w:rsidR="00ED4934" w:rsidP="00682714" w:rsidRDefault="00ED4934" w14:paraId="3CCB93BA" w14:textId="77777777">
      <w:pPr>
        <w:numPr>
          <w:ilvl w:val="0"/>
          <w:numId w:val="41"/>
        </w:numPr>
        <w:rPr>
          <w:rFonts w:ascii="Calibri" w:hAnsi="Calibri" w:cs="Arial"/>
          <w:szCs w:val="22"/>
          <w:lang w:val="en-GB"/>
        </w:rPr>
      </w:pPr>
      <w:r>
        <w:rPr>
          <w:rFonts w:ascii="Calibri" w:hAnsi="Calibri" w:cs="Arial"/>
          <w:szCs w:val="22"/>
          <w:lang w:val="en-GB"/>
        </w:rPr>
        <w:t>exceptional circumstances or force majeure render normal performance of the project impossible;</w:t>
      </w:r>
    </w:p>
    <w:p w:rsidRPr="00EE1B34" w:rsidR="00ED4934" w:rsidP="00682714" w:rsidRDefault="00ED4934" w14:paraId="68EF1970" w14:textId="77777777">
      <w:pPr>
        <w:numPr>
          <w:ilvl w:val="0"/>
          <w:numId w:val="41"/>
        </w:numPr>
        <w:rPr>
          <w:rFonts w:ascii="Calibri" w:hAnsi="Calibri" w:cs="Arial"/>
          <w:szCs w:val="22"/>
          <w:lang w:val="en-GB"/>
        </w:rPr>
      </w:pPr>
      <w:r>
        <w:rPr>
          <w:rFonts w:ascii="Calibri" w:hAnsi="Calibri" w:cs="Arial"/>
          <w:szCs w:val="22"/>
          <w:lang w:val="en-GB"/>
        </w:rPr>
        <w:t>all technically compliant Bids exceed the financial resources available; or</w:t>
      </w:r>
    </w:p>
    <w:p w:rsidRPr="00EE1B34" w:rsidR="00ED4934" w:rsidP="00682714" w:rsidRDefault="003461DC" w14:paraId="37AFD9D8" w14:textId="77777777">
      <w:pPr>
        <w:numPr>
          <w:ilvl w:val="0"/>
          <w:numId w:val="41"/>
        </w:numPr>
        <w:rPr>
          <w:rFonts w:ascii="Calibri" w:hAnsi="Calibri" w:cs="Arial"/>
          <w:szCs w:val="22"/>
          <w:lang w:val="en-GB"/>
        </w:rPr>
      </w:pPr>
      <w:r>
        <w:rPr>
          <w:rFonts w:ascii="Calibri" w:hAnsi="Calibri" w:cs="Arial"/>
          <w:szCs w:val="22"/>
          <w:lang w:val="en-GB"/>
        </w:rPr>
        <w:t xml:space="preserve">there have been irregularities in the procedure, </w:t>
      </w:r>
      <w:proofErr w:type="gramStart"/>
      <w:r>
        <w:rPr>
          <w:rFonts w:ascii="Calibri" w:hAnsi="Calibri" w:cs="Arial"/>
          <w:szCs w:val="22"/>
          <w:lang w:val="en-GB"/>
        </w:rPr>
        <w:t>in particular where</w:t>
      </w:r>
      <w:proofErr w:type="gramEnd"/>
      <w:r>
        <w:rPr>
          <w:rFonts w:ascii="Calibri" w:hAnsi="Calibri" w:cs="Arial"/>
          <w:szCs w:val="22"/>
          <w:lang w:val="en-GB"/>
        </w:rPr>
        <w:t xml:space="preserve"> these have prevented fair competition.</w:t>
      </w:r>
    </w:p>
    <w:p w:rsidRPr="00EE1B34" w:rsidR="00ED4934" w:rsidP="00ED4934" w:rsidRDefault="00ED4934" w14:paraId="70450C7B" w14:textId="77777777">
      <w:pPr>
        <w:rPr>
          <w:rFonts w:ascii="Calibri" w:hAnsi="Calibri" w:cs="Arial"/>
          <w:szCs w:val="22"/>
          <w:lang w:val="en-GB"/>
        </w:rPr>
      </w:pPr>
    </w:p>
    <w:p w:rsidRPr="00EE1B34" w:rsidR="00ED4934" w:rsidP="00ED4934" w:rsidRDefault="00C35A1E" w14:paraId="23FCC2CC" w14:textId="77777777">
      <w:pPr>
        <w:rPr>
          <w:rFonts w:ascii="Calibri" w:hAnsi="Calibri" w:cs="Arial"/>
          <w:szCs w:val="22"/>
          <w:lang w:val="en-GB"/>
        </w:rPr>
      </w:pPr>
      <w:r>
        <w:rPr>
          <w:rFonts w:ascii="Calibri" w:hAnsi="Calibri" w:cs="Arial"/>
          <w:szCs w:val="22"/>
          <w:lang w:val="en-GB"/>
        </w:rPr>
        <w:t>DRC shall not be liable for damages, whatever their nature (</w:t>
      </w:r>
      <w:proofErr w:type="gramStart"/>
      <w:r>
        <w:rPr>
          <w:rFonts w:ascii="Calibri" w:hAnsi="Calibri" w:cs="Arial"/>
          <w:szCs w:val="22"/>
          <w:lang w:val="en-GB"/>
        </w:rPr>
        <w:t>in particular damages</w:t>
      </w:r>
      <w:proofErr w:type="gramEnd"/>
      <w:r>
        <w:rPr>
          <w:rFonts w:ascii="Calibri" w:hAnsi="Calibri" w:cs="Arial"/>
          <w:szCs w:val="22"/>
          <w:lang w:val="en-GB"/>
        </w:rPr>
        <w:t xml:space="preserve"> for loss of profits) or relationship to the cancellation of an ITB, even if DRC has been advised of the possibility of damages. The publication of a procurement notice does not commit DRC to implement the programme or project announced.</w:t>
      </w:r>
    </w:p>
    <w:p w:rsidRPr="00EE1B34" w:rsidR="00ED4934" w:rsidP="00ED4934" w:rsidRDefault="00ED4934" w14:paraId="32C9C62E" w14:textId="77777777">
      <w:pPr>
        <w:tabs>
          <w:tab w:val="left" w:pos="0"/>
        </w:tabs>
        <w:rPr>
          <w:rFonts w:ascii="Calibri" w:hAnsi="Calibri" w:cs="Arial"/>
          <w:color w:val="222222"/>
          <w:szCs w:val="22"/>
          <w:lang w:val="en-GB"/>
        </w:rPr>
      </w:pPr>
    </w:p>
    <w:p w:rsidRPr="00EE1B34" w:rsidR="00ED4934" w:rsidP="00972789" w:rsidRDefault="00ED4934" w14:paraId="01C4A3CA" w14:textId="77777777">
      <w:pPr>
        <w:pStyle w:val="Heading1"/>
        <w:rPr>
          <w:lang w:val="en-GB"/>
        </w:rPr>
      </w:pPr>
      <w:r>
        <w:rPr>
          <w:lang w:val="en-GB"/>
        </w:rPr>
        <w:t>Queries about this ITB</w:t>
      </w:r>
    </w:p>
    <w:p w:rsidRPr="00EE1B34" w:rsidR="00ED4934" w:rsidP="00164868" w:rsidRDefault="00ED4934" w14:paraId="6FCC1E06" w14:textId="1FFD9D17">
      <w:pPr>
        <w:rPr>
          <w:lang w:val="en-GB"/>
        </w:rPr>
      </w:pPr>
      <w:r>
        <w:rPr>
          <w:lang w:val="en-GB"/>
        </w:rPr>
        <w:t>For queries on this ITB, please contact</w:t>
      </w:r>
      <w:r w:rsidR="00164868">
        <w:rPr>
          <w:lang w:val="en-GB"/>
        </w:rPr>
        <w:t xml:space="preserve"> </w:t>
      </w:r>
      <w:r w:rsidRPr="00164868" w:rsidR="00164868">
        <w:rPr>
          <w:lang w:val="en-GB"/>
        </w:rPr>
        <w:t>Didier Francisco</w:t>
      </w:r>
      <w:r>
        <w:rPr>
          <w:lang w:val="en-GB"/>
        </w:rPr>
        <w:t xml:space="preserve">, </w:t>
      </w:r>
      <w:hyperlink w:history="1" r:id="rId17">
        <w:r w:rsidRPr="00864B21" w:rsidR="00164868">
          <w:rPr>
            <w:rStyle w:val="Hyperlink"/>
            <w:lang w:val="en-GB"/>
          </w:rPr>
          <w:t>didier.francisco@drc.ngo</w:t>
        </w:r>
      </w:hyperlink>
      <w:r w:rsidR="00164868">
        <w:rPr>
          <w:lang w:val="en-GB"/>
        </w:rPr>
        <w:t xml:space="preserve"> </w:t>
      </w:r>
    </w:p>
    <w:p w:rsidRPr="00EE1B34" w:rsidR="00ED4934" w:rsidP="00ED4934" w:rsidRDefault="00ED4934" w14:paraId="04A8BB61" w14:textId="77777777">
      <w:pPr>
        <w:tabs>
          <w:tab w:val="left" w:pos="0"/>
        </w:tabs>
        <w:rPr>
          <w:rFonts w:ascii="Calibri" w:hAnsi="Calibri" w:cs="Arial"/>
          <w:color w:val="222222"/>
          <w:szCs w:val="22"/>
          <w:lang w:val="en-GB"/>
        </w:rPr>
      </w:pPr>
    </w:p>
    <w:p w:rsidRPr="00EE1B34" w:rsidR="00ED4934" w:rsidP="00ED4934" w:rsidRDefault="00ED4934" w14:paraId="582931B5" w14:textId="77777777">
      <w:pPr>
        <w:tabs>
          <w:tab w:val="left" w:pos="0"/>
        </w:tabs>
        <w:rPr>
          <w:rFonts w:ascii="Calibri" w:hAnsi="Calibri" w:cs="Arial"/>
          <w:color w:val="222222"/>
          <w:szCs w:val="22"/>
          <w:lang w:val="en-GB"/>
        </w:rPr>
      </w:pPr>
      <w:r>
        <w:rPr>
          <w:rFonts w:ascii="Calibri" w:hAnsi="Calibri" w:cs="Arial"/>
          <w:color w:val="222222"/>
          <w:szCs w:val="22"/>
          <w:lang w:val="en-GB"/>
        </w:rPr>
        <w:t xml:space="preserve">All questions regarding this ITB shall be submitted in writing to the above. On the subject line, please indicate the ITB number. </w:t>
      </w:r>
      <w:r>
        <w:rPr>
          <w:rFonts w:ascii="Calibri" w:hAnsi="Calibri" w:cs="Arial"/>
          <w:b/>
          <w:color w:val="222222"/>
          <w:szCs w:val="22"/>
          <w:lang w:val="en-GB"/>
        </w:rPr>
        <w:t xml:space="preserve">Bids shall </w:t>
      </w:r>
      <w:r>
        <w:rPr>
          <w:rFonts w:ascii="Calibri" w:hAnsi="Calibri" w:cs="Arial"/>
          <w:b/>
          <w:color w:val="222222"/>
          <w:szCs w:val="22"/>
          <w:u w:val="single"/>
          <w:lang w:val="en-GB"/>
        </w:rPr>
        <w:t>not</w:t>
      </w:r>
      <w:r>
        <w:rPr>
          <w:rFonts w:ascii="Calibri" w:hAnsi="Calibri" w:cs="Arial"/>
          <w:b/>
          <w:color w:val="222222"/>
          <w:szCs w:val="22"/>
          <w:lang w:val="en-GB"/>
        </w:rPr>
        <w:t xml:space="preserve"> be sent to the above email</w:t>
      </w:r>
      <w:r>
        <w:rPr>
          <w:rFonts w:ascii="Calibri" w:hAnsi="Calibri" w:cs="Arial"/>
          <w:color w:val="222222"/>
          <w:szCs w:val="22"/>
          <w:lang w:val="en-GB"/>
        </w:rPr>
        <w:t>.</w:t>
      </w:r>
    </w:p>
    <w:p w:rsidRPr="00EE1B34" w:rsidR="003B2A29" w:rsidP="00ED4934" w:rsidRDefault="003B2A29" w14:paraId="3F64D2CE" w14:textId="77777777">
      <w:pPr>
        <w:tabs>
          <w:tab w:val="left" w:pos="0"/>
        </w:tabs>
        <w:rPr>
          <w:rFonts w:ascii="Calibri" w:hAnsi="Calibri" w:cs="Arial"/>
          <w:color w:val="222222"/>
          <w:szCs w:val="22"/>
          <w:lang w:val="en-GB"/>
        </w:rPr>
      </w:pPr>
    </w:p>
    <w:p w:rsidRPr="00EE1B34" w:rsidR="002B119F" w:rsidP="003F0DB2" w:rsidRDefault="002B119F" w14:paraId="5CD01E65" w14:textId="77777777">
      <w:pPr>
        <w:shd w:val="clear" w:color="auto" w:fill="FFFFFF"/>
        <w:rPr>
          <w:rFonts w:ascii="Calibri" w:hAnsi="Calibri" w:cs="Arial"/>
          <w:color w:val="222222"/>
          <w:szCs w:val="22"/>
          <w:lang w:val="en-GB"/>
        </w:rPr>
      </w:pPr>
    </w:p>
    <w:p w:rsidRPr="00EE1B34" w:rsidR="00CB13DA" w:rsidP="00972789" w:rsidRDefault="00682714" w14:paraId="372AED9F" w14:textId="77777777">
      <w:pPr>
        <w:pStyle w:val="Heading1"/>
        <w:rPr>
          <w:lang w:val="en-GB"/>
        </w:rPr>
      </w:pPr>
      <w:r>
        <w:rPr>
          <w:lang w:val="en-GB"/>
        </w:rPr>
        <w:t>ITB Documents</w:t>
      </w:r>
    </w:p>
    <w:p w:rsidRPr="00EE1B34" w:rsidR="00042D64" w:rsidP="003F0DB2" w:rsidRDefault="00042D64" w14:paraId="04EAB9F1" w14:textId="77777777">
      <w:pPr>
        <w:shd w:val="clear" w:color="auto" w:fill="FFFFFF"/>
        <w:rPr>
          <w:rFonts w:ascii="Calibri" w:hAnsi="Calibri" w:cs="Arial"/>
          <w:color w:val="222222"/>
          <w:szCs w:val="22"/>
          <w:lang w:val="en-GB"/>
        </w:rPr>
      </w:pPr>
      <w:r>
        <w:rPr>
          <w:rFonts w:ascii="Calibri" w:hAnsi="Calibri" w:cs="Arial"/>
          <w:color w:val="222222"/>
          <w:szCs w:val="22"/>
          <w:lang w:val="en-GB"/>
        </w:rPr>
        <w:t>This ITB document contains the following:</w:t>
      </w:r>
    </w:p>
    <w:p w:rsidRPr="00EE1B34" w:rsidR="00042D64" w:rsidP="003F0DB2" w:rsidRDefault="00042D64" w14:paraId="3BEC0979" w14:textId="77777777">
      <w:pPr>
        <w:shd w:val="clear" w:color="auto" w:fill="FFFFFF"/>
        <w:rPr>
          <w:rFonts w:ascii="Calibri" w:hAnsi="Calibri" w:cs="Arial"/>
          <w:color w:val="222222"/>
          <w:szCs w:val="22"/>
          <w:lang w:val="en-GB"/>
        </w:rPr>
      </w:pPr>
    </w:p>
    <w:p w:rsidRPr="00EE1B34" w:rsidR="00042D64" w:rsidP="00A23250" w:rsidRDefault="00042D64" w14:paraId="69344643" w14:textId="77777777">
      <w:pPr>
        <w:numPr>
          <w:ilvl w:val="0"/>
          <w:numId w:val="25"/>
        </w:numPr>
        <w:shd w:val="clear" w:color="auto" w:fill="FFFFFF"/>
        <w:spacing w:line="276" w:lineRule="auto"/>
        <w:ind w:left="360"/>
        <w:rPr>
          <w:rFonts w:ascii="Calibri" w:hAnsi="Calibri" w:cs="Arial"/>
          <w:color w:val="222222"/>
          <w:szCs w:val="22"/>
          <w:lang w:val="en-GB"/>
        </w:rPr>
      </w:pPr>
      <w:r>
        <w:rPr>
          <w:rFonts w:ascii="Calibri" w:hAnsi="Calibri" w:cs="Arial"/>
          <w:color w:val="222222"/>
          <w:szCs w:val="22"/>
          <w:lang w:val="en-GB"/>
        </w:rPr>
        <w:t>This covering Letter</w:t>
      </w:r>
    </w:p>
    <w:p w:rsidR="000F079C" w:rsidP="00A23250" w:rsidRDefault="00042D64" w14:paraId="15787A58" w14:textId="77777777">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Pr>
          <w:rFonts w:ascii="Calibri" w:hAnsi="Calibri" w:cs="Arial"/>
          <w:color w:val="222222"/>
          <w:szCs w:val="22"/>
          <w:lang w:val="en-GB"/>
        </w:rPr>
        <w:t>Annex A.1:</w:t>
      </w:r>
      <w:r>
        <w:rPr>
          <w:rFonts w:ascii="Calibri" w:hAnsi="Calibri" w:cs="Arial"/>
          <w:color w:val="222222"/>
          <w:szCs w:val="22"/>
          <w:lang w:val="en-GB"/>
        </w:rPr>
        <w:tab/>
      </w:r>
      <w:r>
        <w:rPr>
          <w:rFonts w:ascii="Calibri" w:hAnsi="Calibri" w:cs="Arial"/>
          <w:color w:val="222222"/>
          <w:szCs w:val="22"/>
          <w:lang w:val="en-GB"/>
        </w:rPr>
        <w:t>DRC Bid Form (Technical bid)</w:t>
      </w:r>
    </w:p>
    <w:p w:rsidRPr="00EE1B34" w:rsidR="00042D64" w:rsidP="00A23250" w:rsidRDefault="000F079C" w14:paraId="49FA3B10" w14:textId="77777777">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Pr>
          <w:rFonts w:ascii="Calibri" w:hAnsi="Calibri" w:cs="Arial"/>
          <w:color w:val="222222"/>
          <w:szCs w:val="22"/>
          <w:lang w:val="en-GB"/>
        </w:rPr>
        <w:t>Annex A.2:</w:t>
      </w:r>
      <w:r>
        <w:rPr>
          <w:rFonts w:ascii="Calibri" w:hAnsi="Calibri" w:cs="Arial"/>
          <w:color w:val="222222"/>
          <w:szCs w:val="22"/>
          <w:lang w:val="en-GB"/>
        </w:rPr>
        <w:tab/>
      </w:r>
      <w:r>
        <w:rPr>
          <w:rFonts w:ascii="Calibri" w:hAnsi="Calibri" w:cs="Arial"/>
          <w:color w:val="222222"/>
          <w:szCs w:val="22"/>
          <w:lang w:val="en-GB"/>
        </w:rPr>
        <w:t>DRC Bid Form (Financial bid)</w:t>
      </w:r>
    </w:p>
    <w:p w:rsidRPr="00EE1B34" w:rsidR="00A23250" w:rsidP="00A23250" w:rsidRDefault="00042D64" w14:paraId="1FB8BE64" w14:textId="77777777">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Annex B:</w:t>
      </w:r>
      <w:r>
        <w:rPr>
          <w:rFonts w:ascii="Calibri" w:hAnsi="Calibri" w:cs="Arial"/>
          <w:color w:val="222222"/>
          <w:szCs w:val="22"/>
          <w:lang w:val="en-GB"/>
        </w:rPr>
        <w:tab/>
      </w:r>
      <w:r>
        <w:rPr>
          <w:rFonts w:ascii="Calibri" w:hAnsi="Calibri" w:cs="Arial"/>
          <w:color w:val="222222"/>
          <w:szCs w:val="22"/>
          <w:lang w:val="en-GB"/>
        </w:rPr>
        <w:t>Tender and Contract Award Acknowledgment Certificate</w:t>
      </w:r>
    </w:p>
    <w:p w:rsidRPr="003113D2" w:rsidR="00A23250" w:rsidP="00972789" w:rsidRDefault="00042D64" w14:paraId="0D6CB32F" w14:textId="77777777">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Annex C:</w:t>
      </w:r>
      <w:r>
        <w:rPr>
          <w:rFonts w:ascii="Calibri" w:hAnsi="Calibri" w:cs="Arial"/>
          <w:color w:val="222222"/>
          <w:szCs w:val="22"/>
          <w:lang w:val="en-GB"/>
        </w:rPr>
        <w:tab/>
      </w:r>
      <w:r>
        <w:rPr>
          <w:rFonts w:ascii="Calibri" w:hAnsi="Calibri" w:cs="Arial"/>
          <w:color w:val="222222"/>
          <w:szCs w:val="22"/>
          <w:lang w:val="en-GB"/>
        </w:rPr>
        <w:t xml:space="preserve">DRC General Conditions of Contract </w:t>
      </w:r>
    </w:p>
    <w:p w:rsidRPr="003113D2" w:rsidR="00042D64" w:rsidP="00972789" w:rsidRDefault="00042D64" w14:paraId="1E22D609" w14:textId="77777777">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Annex D:</w:t>
      </w:r>
      <w:r>
        <w:rPr>
          <w:rFonts w:ascii="Calibri" w:hAnsi="Calibri" w:cs="Arial"/>
          <w:color w:val="222222"/>
          <w:szCs w:val="22"/>
          <w:lang w:val="en-GB"/>
        </w:rPr>
        <w:tab/>
      </w:r>
      <w:r>
        <w:rPr>
          <w:rFonts w:ascii="Calibri" w:hAnsi="Calibri" w:cs="Arial"/>
          <w:color w:val="222222"/>
          <w:szCs w:val="22"/>
          <w:lang w:val="en-GB"/>
        </w:rPr>
        <w:t>DRC Supplier Code of Conduct</w:t>
      </w:r>
    </w:p>
    <w:p w:rsidR="00C52C53" w:rsidP="00A23250" w:rsidRDefault="00C52C53" w14:paraId="3979E772" w14:textId="77777777">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Annex E:</w:t>
      </w:r>
      <w:r>
        <w:rPr>
          <w:rFonts w:ascii="Calibri" w:hAnsi="Calibri" w:cs="Arial"/>
          <w:color w:val="222222"/>
          <w:szCs w:val="22"/>
          <w:lang w:val="en-GB"/>
        </w:rPr>
        <w:tab/>
      </w:r>
      <w:r>
        <w:rPr>
          <w:rFonts w:ascii="Calibri" w:hAnsi="Calibri" w:cs="Arial"/>
          <w:color w:val="222222"/>
          <w:szCs w:val="22"/>
          <w:lang w:val="en-GB"/>
        </w:rPr>
        <w:t>Supplier Profile and Registration</w:t>
      </w:r>
    </w:p>
    <w:p w:rsidR="002B39C4" w:rsidP="00972789" w:rsidRDefault="002B39C4" w14:paraId="14B0C188" w14:textId="77777777">
      <w:pPr>
        <w:shd w:val="clear" w:color="auto" w:fill="FFFFFF"/>
        <w:tabs>
          <w:tab w:val="left" w:pos="720"/>
          <w:tab w:val="left" w:pos="1710"/>
        </w:tabs>
        <w:spacing w:line="276" w:lineRule="auto"/>
        <w:rPr>
          <w:rFonts w:ascii="Calibri" w:hAnsi="Calibri" w:cs="Arial"/>
          <w:color w:val="222222"/>
          <w:szCs w:val="22"/>
          <w:lang w:val="en-GB"/>
        </w:rPr>
      </w:pPr>
    </w:p>
    <w:p w:rsidRPr="00EE1B34" w:rsidR="003F0DB2" w:rsidP="003F0DB2" w:rsidRDefault="003F0DB2" w14:paraId="1757E3F6" w14:textId="77777777">
      <w:pPr>
        <w:shd w:val="clear" w:color="auto" w:fill="FFFFFF"/>
        <w:rPr>
          <w:rFonts w:ascii="Calibri" w:hAnsi="Calibri" w:cs="Arial"/>
          <w:color w:val="222222"/>
          <w:szCs w:val="22"/>
          <w:lang w:val="en-GB"/>
        </w:rPr>
      </w:pPr>
      <w:r>
        <w:rPr>
          <w:rFonts w:ascii="Calibri" w:hAnsi="Calibri" w:cs="Arial"/>
          <w:color w:val="222222"/>
          <w:szCs w:val="22"/>
          <w:lang w:val="en-GB"/>
        </w:rPr>
        <w:t xml:space="preserve">Under DRC’s Anticorruption Policy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rsidRPr="00EE1B34" w:rsidR="00403B1A" w:rsidP="003F0DB2" w:rsidRDefault="00403B1A" w14:paraId="21D104FF" w14:textId="77777777">
      <w:pPr>
        <w:shd w:val="clear" w:color="auto" w:fill="FFFFFF"/>
        <w:rPr>
          <w:rFonts w:ascii="Calibri" w:hAnsi="Calibri" w:cs="Arial"/>
          <w:color w:val="222222"/>
          <w:szCs w:val="22"/>
          <w:lang w:val="en-GB"/>
        </w:rPr>
      </w:pPr>
    </w:p>
    <w:p w:rsidRPr="00EE1B34" w:rsidR="00403B1A" w:rsidP="003F0DB2" w:rsidRDefault="00403B1A" w14:paraId="6AB9800D" w14:textId="77777777">
      <w:pPr>
        <w:shd w:val="clear" w:color="auto" w:fill="FFFFFF"/>
        <w:rPr>
          <w:rFonts w:ascii="Calibri" w:hAnsi="Calibri" w:cs="Arial"/>
          <w:color w:val="222222"/>
          <w:szCs w:val="22"/>
          <w:lang w:val="en-GB"/>
        </w:rPr>
      </w:pPr>
      <w:r>
        <w:rPr>
          <w:rFonts w:ascii="Calibri" w:hAnsi="Calibri" w:cs="Arial"/>
          <w:color w:val="222222"/>
          <w:szCs w:val="22"/>
          <w:lang w:val="en-GB"/>
        </w:rPr>
        <w:t>Yours sincerely</w:t>
      </w:r>
    </w:p>
    <w:p w:rsidRPr="00EE1B34" w:rsidR="00403B1A" w:rsidP="003F0DB2" w:rsidRDefault="00164868" w14:paraId="6972759F" w14:textId="5F3A332F">
      <w:pPr>
        <w:shd w:val="clear" w:color="auto" w:fill="FFFFFF"/>
        <w:rPr>
          <w:rFonts w:ascii="Calibri" w:hAnsi="Calibri" w:cs="Arial"/>
          <w:color w:val="222222"/>
          <w:szCs w:val="22"/>
          <w:lang w:val="en-GB"/>
        </w:rPr>
      </w:pPr>
      <w:r>
        <w:rPr>
          <w:rFonts w:ascii="Calibri" w:hAnsi="Calibri" w:cs="Arial"/>
          <w:color w:val="222222"/>
          <w:szCs w:val="22"/>
          <w:lang w:val="en-GB"/>
        </w:rPr>
        <w:t xml:space="preserve">Procurement Department </w:t>
      </w:r>
    </w:p>
    <w:p w:rsidRPr="00EE1B34" w:rsidR="00403B1A" w:rsidP="003F0DB2" w:rsidRDefault="00403B1A" w14:paraId="67173B1D" w14:textId="77777777">
      <w:pPr>
        <w:pBdr>
          <w:bottom w:val="single" w:color="auto" w:sz="12" w:space="1"/>
        </w:pBdr>
        <w:shd w:val="clear" w:color="auto" w:fill="FFFFFF"/>
        <w:rPr>
          <w:rFonts w:ascii="Calibri" w:hAnsi="Calibri" w:cs="Arial"/>
          <w:color w:val="222222"/>
          <w:szCs w:val="22"/>
          <w:lang w:val="en-GB"/>
        </w:rPr>
      </w:pPr>
    </w:p>
    <w:p w:rsidR="002B39C4" w:rsidP="003F0DB2" w:rsidRDefault="002B39C4" w14:paraId="0143A606" w14:textId="77777777">
      <w:pPr>
        <w:shd w:val="clear" w:color="auto" w:fill="FFFFFF"/>
        <w:rPr>
          <w:rFonts w:ascii="Calibri" w:hAnsi="Calibri" w:cs="Arial"/>
          <w:color w:val="222222"/>
          <w:szCs w:val="22"/>
          <w:highlight w:val="lightGray"/>
          <w:lang w:val="en-GB"/>
        </w:rPr>
      </w:pPr>
    </w:p>
    <w:p w:rsidR="002B39C4" w:rsidP="009C57B3" w:rsidRDefault="002B39C4" w14:paraId="1B44E988" w14:textId="54A63D39">
      <w:pPr>
        <w:pStyle w:val="Heading1"/>
        <w:numPr>
          <w:ilvl w:val="0"/>
          <w:numId w:val="0"/>
        </w:numPr>
        <w:rPr>
          <w:highlight w:val="lightGray"/>
          <w:lang w:val="en-GB"/>
        </w:rPr>
      </w:pPr>
    </w:p>
    <w:sectPr w:rsidR="002B39C4" w:rsidSect="000A3AE9">
      <w:headerReference w:type="first" r:id="rId18"/>
      <w:endnotePr>
        <w:numRestart w:val="eachSect"/>
      </w:endnotePr>
      <w:type w:val="continuous"/>
      <w:pgSz w:w="12240" w:h="15840" w:orient="portrait"/>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AB0" w:rsidRDefault="00851AB0" w14:paraId="545E539C" w14:textId="77777777">
      <w:r>
        <w:separator/>
      </w:r>
    </w:p>
  </w:endnote>
  <w:endnote w:type="continuationSeparator" w:id="0">
    <w:p w:rsidR="00851AB0" w:rsidRDefault="00851AB0" w14:paraId="29E1E63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AB0" w:rsidRDefault="00851AB0" w14:paraId="01D352AF" w14:textId="77777777">
      <w:r>
        <w:separator/>
      </w:r>
    </w:p>
  </w:footnote>
  <w:footnote w:type="continuationSeparator" w:id="0">
    <w:p w:rsidR="00851AB0" w:rsidRDefault="00851AB0" w14:paraId="60157C8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4239228" w:rsidTr="54239228" w14:paraId="569C864F" w14:textId="77777777">
      <w:tc>
        <w:tcPr>
          <w:tcW w:w="3360" w:type="dxa"/>
        </w:tcPr>
        <w:p w:rsidR="54239228" w:rsidP="54239228" w:rsidRDefault="54239228" w14:paraId="3CDB40F8" w14:textId="77777777">
          <w:pPr>
            <w:pStyle w:val="Header"/>
            <w:ind w:left="-115"/>
            <w:jc w:val="left"/>
            <w:rPr>
              <w:rFonts w:ascii="Calibri" w:hAnsi="Calibri"/>
            </w:rPr>
          </w:pPr>
        </w:p>
      </w:tc>
      <w:tc>
        <w:tcPr>
          <w:tcW w:w="3360" w:type="dxa"/>
        </w:tcPr>
        <w:p w:rsidR="54239228" w:rsidP="54239228" w:rsidRDefault="54239228" w14:paraId="42582CC8" w14:textId="77777777">
          <w:pPr>
            <w:pStyle w:val="Header"/>
            <w:rPr>
              <w:rFonts w:ascii="Calibri" w:hAnsi="Calibri"/>
            </w:rPr>
          </w:pPr>
        </w:p>
      </w:tc>
      <w:tc>
        <w:tcPr>
          <w:tcW w:w="3360" w:type="dxa"/>
        </w:tcPr>
        <w:p w:rsidR="54239228" w:rsidP="54239228" w:rsidRDefault="54239228" w14:paraId="4BBAC175" w14:textId="77777777">
          <w:pPr>
            <w:pStyle w:val="Header"/>
            <w:ind w:right="-115"/>
            <w:jc w:val="right"/>
            <w:rPr>
              <w:rFonts w:ascii="Calibri" w:hAnsi="Calibri"/>
            </w:rPr>
          </w:pPr>
        </w:p>
      </w:tc>
    </w:tr>
  </w:tbl>
  <w:p w:rsidR="54239228" w:rsidP="54239228" w:rsidRDefault="54239228" w14:paraId="4DD9789D" w14:textId="77777777">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1B07DB"/>
    <w:multiLevelType w:val="hybridMultilevel"/>
    <w:tmpl w:val="F4A2A91E"/>
    <w:lvl w:ilvl="0" w:tplc="08090001">
      <w:start w:val="1"/>
      <w:numFmt w:val="bullet"/>
      <w:lvlText w:val=""/>
      <w:lvlJc w:val="left"/>
      <w:pPr>
        <w:ind w:left="450" w:hanging="360"/>
      </w:pPr>
      <w:rPr>
        <w:rFonts w:hint="default" w:ascii="Symbol" w:hAnsi="Symbol"/>
      </w:rPr>
    </w:lvl>
    <w:lvl w:ilvl="1" w:tplc="08090003" w:tentative="1">
      <w:start w:val="1"/>
      <w:numFmt w:val="bullet"/>
      <w:lvlText w:val="o"/>
      <w:lvlJc w:val="left"/>
      <w:pPr>
        <w:ind w:left="1170" w:hanging="360"/>
      </w:pPr>
      <w:rPr>
        <w:rFonts w:hint="default" w:ascii="Courier New" w:hAnsi="Courier New" w:cs="Courier New"/>
      </w:rPr>
    </w:lvl>
    <w:lvl w:ilvl="2" w:tplc="08090005" w:tentative="1">
      <w:start w:val="1"/>
      <w:numFmt w:val="bullet"/>
      <w:lvlText w:val=""/>
      <w:lvlJc w:val="left"/>
      <w:pPr>
        <w:ind w:left="1890" w:hanging="360"/>
      </w:pPr>
      <w:rPr>
        <w:rFonts w:hint="default" w:ascii="Wingdings" w:hAnsi="Wingdings"/>
      </w:rPr>
    </w:lvl>
    <w:lvl w:ilvl="3" w:tplc="08090001" w:tentative="1">
      <w:start w:val="1"/>
      <w:numFmt w:val="bullet"/>
      <w:lvlText w:val=""/>
      <w:lvlJc w:val="left"/>
      <w:pPr>
        <w:ind w:left="2610" w:hanging="360"/>
      </w:pPr>
      <w:rPr>
        <w:rFonts w:hint="default" w:ascii="Symbol" w:hAnsi="Symbol"/>
      </w:rPr>
    </w:lvl>
    <w:lvl w:ilvl="4" w:tplc="08090003" w:tentative="1">
      <w:start w:val="1"/>
      <w:numFmt w:val="bullet"/>
      <w:lvlText w:val="o"/>
      <w:lvlJc w:val="left"/>
      <w:pPr>
        <w:ind w:left="3330" w:hanging="360"/>
      </w:pPr>
      <w:rPr>
        <w:rFonts w:hint="default" w:ascii="Courier New" w:hAnsi="Courier New" w:cs="Courier New"/>
      </w:rPr>
    </w:lvl>
    <w:lvl w:ilvl="5" w:tplc="08090005" w:tentative="1">
      <w:start w:val="1"/>
      <w:numFmt w:val="bullet"/>
      <w:lvlText w:val=""/>
      <w:lvlJc w:val="left"/>
      <w:pPr>
        <w:ind w:left="4050" w:hanging="360"/>
      </w:pPr>
      <w:rPr>
        <w:rFonts w:hint="default" w:ascii="Wingdings" w:hAnsi="Wingdings"/>
      </w:rPr>
    </w:lvl>
    <w:lvl w:ilvl="6" w:tplc="08090001" w:tentative="1">
      <w:start w:val="1"/>
      <w:numFmt w:val="bullet"/>
      <w:lvlText w:val=""/>
      <w:lvlJc w:val="left"/>
      <w:pPr>
        <w:ind w:left="4770" w:hanging="360"/>
      </w:pPr>
      <w:rPr>
        <w:rFonts w:hint="default" w:ascii="Symbol" w:hAnsi="Symbol"/>
      </w:rPr>
    </w:lvl>
    <w:lvl w:ilvl="7" w:tplc="08090003" w:tentative="1">
      <w:start w:val="1"/>
      <w:numFmt w:val="bullet"/>
      <w:lvlText w:val="o"/>
      <w:lvlJc w:val="left"/>
      <w:pPr>
        <w:ind w:left="5490" w:hanging="360"/>
      </w:pPr>
      <w:rPr>
        <w:rFonts w:hint="default" w:ascii="Courier New" w:hAnsi="Courier New" w:cs="Courier New"/>
      </w:rPr>
    </w:lvl>
    <w:lvl w:ilvl="8" w:tplc="08090005" w:tentative="1">
      <w:start w:val="1"/>
      <w:numFmt w:val="bullet"/>
      <w:lvlText w:val=""/>
      <w:lvlJc w:val="left"/>
      <w:pPr>
        <w:ind w:left="6210" w:hanging="360"/>
      </w:pPr>
      <w:rPr>
        <w:rFonts w:hint="default" w:ascii="Wingdings" w:hAnsi="Wingdings"/>
      </w:rPr>
    </w:lvl>
  </w:abstractNum>
  <w:abstractNum w:abstractNumId="9" w15:restartNumberingAfterBreak="0">
    <w:nsid w:val="0D692DA7"/>
    <w:multiLevelType w:val="hybridMultilevel"/>
    <w:tmpl w:val="35789494"/>
    <w:lvl w:ilvl="0" w:tplc="4802EE32">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C19B6"/>
    <w:multiLevelType w:val="hybridMultilevel"/>
    <w:tmpl w:val="45F64290"/>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1313185"/>
    <w:multiLevelType w:val="hybridMultilevel"/>
    <w:tmpl w:val="DA520154"/>
    <w:lvl w:ilvl="0" w:tplc="04090001">
      <w:start w:val="1"/>
      <w:numFmt w:val="bullet"/>
      <w:lvlText w:val=""/>
      <w:lvlJc w:val="left"/>
      <w:pPr>
        <w:ind w:left="927" w:hanging="360"/>
      </w:pPr>
      <w:rPr>
        <w:rFonts w:hint="default" w:ascii="Symbol" w:hAnsi="Symbol"/>
      </w:rPr>
    </w:lvl>
    <w:lvl w:ilvl="1" w:tplc="04090003">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hint="default" w:ascii="Arial"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86762"/>
    <w:multiLevelType w:val="hybridMultilevel"/>
    <w:tmpl w:val="16422DB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13C22C8"/>
    <w:multiLevelType w:val="multilevel"/>
    <w:tmpl w:val="FCCCA7EE"/>
    <w:lvl w:ilvl="0">
      <w:start w:val="1"/>
      <w:numFmt w:val="bullet"/>
      <w:lvlText w:val=""/>
      <w:lvlJc w:val="left"/>
      <w:pPr>
        <w:tabs>
          <w:tab w:val="num" w:pos="540"/>
        </w:tabs>
        <w:ind w:left="540" w:hanging="360"/>
      </w:pPr>
      <w:rPr>
        <w:rFonts w:hint="default" w:ascii="Symbol" w:hAnsi="Symbol"/>
        <w:sz w:val="20"/>
      </w:rPr>
    </w:lvl>
    <w:lvl w:ilvl="1" w:tentative="1">
      <w:start w:val="1"/>
      <w:numFmt w:val="bullet"/>
      <w:lvlText w:val=""/>
      <w:lvlJc w:val="left"/>
      <w:pPr>
        <w:tabs>
          <w:tab w:val="num" w:pos="1260"/>
        </w:tabs>
        <w:ind w:left="1260" w:hanging="360"/>
      </w:pPr>
      <w:rPr>
        <w:rFonts w:hint="default" w:ascii="Symbol" w:hAnsi="Symbol"/>
        <w:sz w:val="20"/>
      </w:rPr>
    </w:lvl>
    <w:lvl w:ilvl="2" w:tentative="1">
      <w:start w:val="1"/>
      <w:numFmt w:val="bullet"/>
      <w:lvlText w:val=""/>
      <w:lvlJc w:val="left"/>
      <w:pPr>
        <w:tabs>
          <w:tab w:val="num" w:pos="1980"/>
        </w:tabs>
        <w:ind w:left="1980" w:hanging="360"/>
      </w:pPr>
      <w:rPr>
        <w:rFonts w:hint="default" w:ascii="Symbol" w:hAnsi="Symbol"/>
        <w:sz w:val="20"/>
      </w:rPr>
    </w:lvl>
    <w:lvl w:ilvl="3" w:tentative="1">
      <w:start w:val="1"/>
      <w:numFmt w:val="bullet"/>
      <w:lvlText w:val=""/>
      <w:lvlJc w:val="left"/>
      <w:pPr>
        <w:tabs>
          <w:tab w:val="num" w:pos="2700"/>
        </w:tabs>
        <w:ind w:left="2700" w:hanging="360"/>
      </w:pPr>
      <w:rPr>
        <w:rFonts w:hint="default" w:ascii="Symbol" w:hAnsi="Symbol"/>
        <w:sz w:val="20"/>
      </w:rPr>
    </w:lvl>
    <w:lvl w:ilvl="4" w:tentative="1">
      <w:start w:val="1"/>
      <w:numFmt w:val="bullet"/>
      <w:lvlText w:val=""/>
      <w:lvlJc w:val="left"/>
      <w:pPr>
        <w:tabs>
          <w:tab w:val="num" w:pos="3420"/>
        </w:tabs>
        <w:ind w:left="3420" w:hanging="360"/>
      </w:pPr>
      <w:rPr>
        <w:rFonts w:hint="default" w:ascii="Symbol" w:hAnsi="Symbol"/>
        <w:sz w:val="20"/>
      </w:rPr>
    </w:lvl>
    <w:lvl w:ilvl="5" w:tentative="1">
      <w:start w:val="1"/>
      <w:numFmt w:val="bullet"/>
      <w:lvlText w:val=""/>
      <w:lvlJc w:val="left"/>
      <w:pPr>
        <w:tabs>
          <w:tab w:val="num" w:pos="4140"/>
        </w:tabs>
        <w:ind w:left="4140" w:hanging="360"/>
      </w:pPr>
      <w:rPr>
        <w:rFonts w:hint="default" w:ascii="Symbol" w:hAnsi="Symbol"/>
        <w:sz w:val="20"/>
      </w:rPr>
    </w:lvl>
    <w:lvl w:ilvl="6" w:tentative="1">
      <w:start w:val="1"/>
      <w:numFmt w:val="bullet"/>
      <w:lvlText w:val=""/>
      <w:lvlJc w:val="left"/>
      <w:pPr>
        <w:tabs>
          <w:tab w:val="num" w:pos="4860"/>
        </w:tabs>
        <w:ind w:left="4860" w:hanging="360"/>
      </w:pPr>
      <w:rPr>
        <w:rFonts w:hint="default" w:ascii="Symbol" w:hAnsi="Symbol"/>
        <w:sz w:val="20"/>
      </w:rPr>
    </w:lvl>
    <w:lvl w:ilvl="7" w:tentative="1">
      <w:start w:val="1"/>
      <w:numFmt w:val="bullet"/>
      <w:lvlText w:val=""/>
      <w:lvlJc w:val="left"/>
      <w:pPr>
        <w:tabs>
          <w:tab w:val="num" w:pos="5580"/>
        </w:tabs>
        <w:ind w:left="5580" w:hanging="360"/>
      </w:pPr>
      <w:rPr>
        <w:rFonts w:hint="default" w:ascii="Symbol" w:hAnsi="Symbol"/>
        <w:sz w:val="20"/>
      </w:rPr>
    </w:lvl>
    <w:lvl w:ilvl="8" w:tentative="1">
      <w:start w:val="1"/>
      <w:numFmt w:val="bullet"/>
      <w:lvlText w:val=""/>
      <w:lvlJc w:val="left"/>
      <w:pPr>
        <w:tabs>
          <w:tab w:val="num" w:pos="6300"/>
        </w:tabs>
        <w:ind w:left="6300" w:hanging="360"/>
      </w:pPr>
      <w:rPr>
        <w:rFonts w:hint="default" w:ascii="Symbol" w:hAnsi="Symbol"/>
        <w:sz w:val="20"/>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A286E07"/>
    <w:multiLevelType w:val="hybridMultilevel"/>
    <w:tmpl w:val="C7CC8A1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2ADF6C51"/>
    <w:multiLevelType w:val="hybridMultilevel"/>
    <w:tmpl w:val="3F6800F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ED6A69"/>
    <w:multiLevelType w:val="hybridMultilevel"/>
    <w:tmpl w:val="0F84B55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2C2A1289"/>
    <w:multiLevelType w:val="hybridMultilevel"/>
    <w:tmpl w:val="82CA1922"/>
    <w:lvl w:ilvl="0" w:tplc="AAB45FF0">
      <w:start w:val="1"/>
      <w:numFmt w:val="bullet"/>
      <w:lvlText w:val=""/>
      <w:lvlJc w:val="left"/>
      <w:pPr>
        <w:ind w:left="720" w:hanging="360"/>
      </w:pPr>
      <w:rPr>
        <w:rFonts w:hint="default" w:ascii="Symbol" w:hAnsi="Symbol"/>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6" w15:restartNumberingAfterBreak="0">
    <w:nsid w:val="2CCD6CCD"/>
    <w:multiLevelType w:val="hybridMultilevel"/>
    <w:tmpl w:val="9056B47A"/>
    <w:lvl w:ilvl="0" w:tplc="39D8830C">
      <w:start w:val="1"/>
      <w:numFmt w:val="bullet"/>
      <w:lvlText w:val=""/>
      <w:lvlJc w:val="left"/>
      <w:pPr>
        <w:ind w:left="720" w:hanging="360"/>
      </w:pPr>
      <w:rPr>
        <w:rFonts w:hint="default" w:ascii="Symbol" w:hAnsi="Symbo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7" w15:restartNumberingAfterBreak="0">
    <w:nsid w:val="2D0728FE"/>
    <w:multiLevelType w:val="hybridMultilevel"/>
    <w:tmpl w:val="B9F44818"/>
    <w:lvl w:ilvl="0" w:tplc="2EFE1EAA">
      <w:start w:val="1"/>
      <w:numFmt w:val="bullet"/>
      <w:lvlText w:val=""/>
      <w:lvlJc w:val="left"/>
      <w:pPr>
        <w:ind w:left="720" w:hanging="360"/>
      </w:pPr>
      <w:rPr>
        <w:rFonts w:hint="default" w:ascii="Symbol" w:hAnsi="Symbol"/>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8" w15:restartNumberingAfterBreak="0">
    <w:nsid w:val="2D6E1672"/>
    <w:multiLevelType w:val="hybridMultilevel"/>
    <w:tmpl w:val="713221D8"/>
    <w:lvl w:ilvl="0" w:tplc="4802EE32">
      <w:numFmt w:val="bullet"/>
      <w:lvlText w:val="•"/>
      <w:lvlJc w:val="left"/>
      <w:pPr>
        <w:ind w:left="720" w:hanging="360"/>
      </w:pPr>
      <w:rPr>
        <w:rFonts w:hint="default" w:ascii="Arial" w:hAnsi="Arial" w:eastAsia="Times New Roman" w:cs="Aria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9"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9A28B9"/>
    <w:multiLevelType w:val="hybridMultilevel"/>
    <w:tmpl w:val="7110CDCE"/>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323A08CF"/>
    <w:multiLevelType w:val="hybridMultilevel"/>
    <w:tmpl w:val="45DEB2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hint="default" w:ascii="Symbol" w:hAnsi="Symbol"/>
      </w:rPr>
    </w:lvl>
    <w:lvl w:ilvl="1" w:tplc="095204FC">
      <w:start w:val="1"/>
      <w:numFmt w:val="bullet"/>
      <w:lvlText w:val="o"/>
      <w:lvlJc w:val="left"/>
      <w:pPr>
        <w:ind w:left="1440" w:hanging="360"/>
      </w:pPr>
      <w:rPr>
        <w:rFonts w:hint="default" w:ascii="Courier New" w:hAnsi="Courier New"/>
      </w:rPr>
    </w:lvl>
    <w:lvl w:ilvl="2" w:tplc="864820CC">
      <w:start w:val="1"/>
      <w:numFmt w:val="bullet"/>
      <w:lvlText w:val=""/>
      <w:lvlJc w:val="left"/>
      <w:pPr>
        <w:ind w:left="2160" w:hanging="360"/>
      </w:pPr>
      <w:rPr>
        <w:rFonts w:hint="default" w:ascii="Wingdings" w:hAnsi="Wingdings"/>
      </w:rPr>
    </w:lvl>
    <w:lvl w:ilvl="3" w:tplc="BC70A9F6">
      <w:start w:val="1"/>
      <w:numFmt w:val="bullet"/>
      <w:lvlText w:val=""/>
      <w:lvlJc w:val="left"/>
      <w:pPr>
        <w:ind w:left="2880" w:hanging="360"/>
      </w:pPr>
      <w:rPr>
        <w:rFonts w:hint="default" w:ascii="Symbol" w:hAnsi="Symbol"/>
      </w:rPr>
    </w:lvl>
    <w:lvl w:ilvl="4" w:tplc="C6703284">
      <w:start w:val="1"/>
      <w:numFmt w:val="bullet"/>
      <w:lvlText w:val="o"/>
      <w:lvlJc w:val="left"/>
      <w:pPr>
        <w:ind w:left="3600" w:hanging="360"/>
      </w:pPr>
      <w:rPr>
        <w:rFonts w:hint="default" w:ascii="Courier New" w:hAnsi="Courier New"/>
      </w:rPr>
    </w:lvl>
    <w:lvl w:ilvl="5" w:tplc="6A1C1026">
      <w:start w:val="1"/>
      <w:numFmt w:val="bullet"/>
      <w:lvlText w:val=""/>
      <w:lvlJc w:val="left"/>
      <w:pPr>
        <w:ind w:left="4320" w:hanging="360"/>
      </w:pPr>
      <w:rPr>
        <w:rFonts w:hint="default" w:ascii="Wingdings" w:hAnsi="Wingdings"/>
      </w:rPr>
    </w:lvl>
    <w:lvl w:ilvl="6" w:tplc="DBFC12CE">
      <w:start w:val="1"/>
      <w:numFmt w:val="bullet"/>
      <w:lvlText w:val=""/>
      <w:lvlJc w:val="left"/>
      <w:pPr>
        <w:ind w:left="5040" w:hanging="360"/>
      </w:pPr>
      <w:rPr>
        <w:rFonts w:hint="default" w:ascii="Symbol" w:hAnsi="Symbol"/>
      </w:rPr>
    </w:lvl>
    <w:lvl w:ilvl="7" w:tplc="CD9ECAB4">
      <w:start w:val="1"/>
      <w:numFmt w:val="bullet"/>
      <w:lvlText w:val="o"/>
      <w:lvlJc w:val="left"/>
      <w:pPr>
        <w:ind w:left="5760" w:hanging="360"/>
      </w:pPr>
      <w:rPr>
        <w:rFonts w:hint="default" w:ascii="Courier New" w:hAnsi="Courier New"/>
      </w:rPr>
    </w:lvl>
    <w:lvl w:ilvl="8" w:tplc="CFC2EA98">
      <w:start w:val="1"/>
      <w:numFmt w:val="bullet"/>
      <w:lvlText w:val=""/>
      <w:lvlJc w:val="left"/>
      <w:pPr>
        <w:ind w:left="6480" w:hanging="360"/>
      </w:pPr>
      <w:rPr>
        <w:rFonts w:hint="default" w:ascii="Wingdings" w:hAnsi="Wingdings"/>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hint="default" w:cs="Times New Roman"/>
      </w:rPr>
    </w:lvl>
    <w:lvl w:ilvl="1" w:tplc="5520320A">
      <w:start w:val="1"/>
      <w:numFmt w:val="bullet"/>
      <w:lvlText w:val=""/>
      <w:lvlJc w:val="left"/>
      <w:pPr>
        <w:tabs>
          <w:tab w:val="num" w:pos="1440"/>
        </w:tabs>
        <w:ind w:left="1440" w:hanging="360"/>
      </w:pPr>
      <w:rPr>
        <w:rFonts w:hint="default" w:ascii="Symbol" w:hAnsi="Symbol"/>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C6620B3"/>
    <w:multiLevelType w:val="multilevel"/>
    <w:tmpl w:val="741A6A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hint="default" w:cs="Times New Roman"/>
        <w:b w:val="0"/>
      </w:rPr>
    </w:lvl>
    <w:lvl w:ilvl="1" w:tplc="4D18E3A0">
      <w:start w:val="1"/>
      <w:numFmt w:val="bullet"/>
      <w:lvlText w:val="»"/>
      <w:lvlJc w:val="left"/>
      <w:pPr>
        <w:tabs>
          <w:tab w:val="num" w:pos="720"/>
        </w:tabs>
        <w:ind w:left="720" w:hanging="363"/>
      </w:pPr>
      <w:rPr>
        <w:rFonts w:hint="default" w:ascii="Arial" w:hAnsi="Arial"/>
        <w:b w:val="0"/>
      </w:rPr>
    </w:lvl>
    <w:lvl w:ilvl="2" w:tplc="A6B4D320">
      <w:start w:val="1"/>
      <w:numFmt w:val="decimal"/>
      <w:lvlText w:val="%3."/>
      <w:lvlJc w:val="left"/>
      <w:pPr>
        <w:tabs>
          <w:tab w:val="num" w:pos="2340"/>
        </w:tabs>
        <w:ind w:left="2340" w:hanging="360"/>
      </w:pPr>
      <w:rPr>
        <w:rFonts w:hint="default"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F565C47"/>
    <w:multiLevelType w:val="hybridMultilevel"/>
    <w:tmpl w:val="9A9022E8"/>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BC181E"/>
    <w:multiLevelType w:val="hybridMultilevel"/>
    <w:tmpl w:val="C302B98E"/>
    <w:lvl w:ilvl="0" w:tplc="29E478A4">
      <w:start w:val="1"/>
      <w:numFmt w:val="bullet"/>
      <w:lvlText w:val="»"/>
      <w:lvlJc w:val="left"/>
      <w:pPr>
        <w:tabs>
          <w:tab w:val="num" w:pos="720"/>
        </w:tabs>
        <w:ind w:left="720" w:hanging="363"/>
      </w:pPr>
      <w:rPr>
        <w:rFonts w:hint="default" w:ascii="Arial" w:hAnsi="Arial"/>
      </w:rPr>
    </w:lvl>
    <w:lvl w:ilvl="1" w:tplc="04060003" w:tentative="1">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47" w15:restartNumberingAfterBreak="0">
    <w:nsid w:val="5B8A7EF4"/>
    <w:multiLevelType w:val="hybridMultilevel"/>
    <w:tmpl w:val="6C8CBB7E"/>
    <w:lvl w:ilvl="0" w:tplc="69E87C38">
      <w:start w:val="1"/>
      <w:numFmt w:val="decimal"/>
      <w:lvlText w:val="%1."/>
      <w:lvlJc w:val="left"/>
      <w:pPr>
        <w:ind w:left="1800" w:hanging="360"/>
      </w:pPr>
      <w:rPr>
        <w:rFonts w:hint="default" w:ascii="Arial" w:hAnsi="Arial" w:cs="Arial"/>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602370E2"/>
    <w:multiLevelType w:val="hybridMultilevel"/>
    <w:tmpl w:val="A29E27E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9"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3600DE"/>
    <w:multiLevelType w:val="hybridMultilevel"/>
    <w:tmpl w:val="0C1C0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7F14E92"/>
    <w:multiLevelType w:val="hybridMultilevel"/>
    <w:tmpl w:val="123CDF8A"/>
    <w:lvl w:ilvl="0" w:tplc="29E478A4">
      <w:start w:val="1"/>
      <w:numFmt w:val="bullet"/>
      <w:lvlText w:val="»"/>
      <w:lvlJc w:val="left"/>
      <w:pPr>
        <w:tabs>
          <w:tab w:val="num" w:pos="720"/>
        </w:tabs>
        <w:ind w:left="720" w:hanging="363"/>
      </w:pPr>
      <w:rPr>
        <w:rFonts w:hint="default" w:ascii="Arial" w:hAnsi="Arial"/>
      </w:rPr>
    </w:lvl>
    <w:lvl w:ilvl="1" w:tplc="04060003">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53" w15:restartNumberingAfterBreak="0">
    <w:nsid w:val="68F84C1C"/>
    <w:multiLevelType w:val="hybridMultilevel"/>
    <w:tmpl w:val="47305C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4" w15:restartNumberingAfterBreak="0">
    <w:nsid w:val="6CC45F92"/>
    <w:multiLevelType w:val="multilevel"/>
    <w:tmpl w:val="3BCA3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0E4D1E"/>
    <w:multiLevelType w:val="hybridMultilevel"/>
    <w:tmpl w:val="5E623C86"/>
    <w:lvl w:ilvl="0" w:tplc="426453B6">
      <w:start w:val="1"/>
      <w:numFmt w:val="bullet"/>
      <w:lvlText w:val=""/>
      <w:lvlJc w:val="left"/>
      <w:pPr>
        <w:ind w:left="720" w:hanging="360"/>
      </w:pPr>
      <w:rPr>
        <w:rFonts w:hint="default" w:ascii="Symbol" w:hAnsi="Symbol"/>
      </w:rPr>
    </w:lvl>
    <w:lvl w:ilvl="1" w:tplc="EDE27A34">
      <w:start w:val="1"/>
      <w:numFmt w:val="bullet"/>
      <w:lvlText w:val="o"/>
      <w:lvlJc w:val="left"/>
      <w:pPr>
        <w:ind w:left="1440" w:hanging="360"/>
      </w:pPr>
      <w:rPr>
        <w:rFonts w:hint="default" w:ascii="Courier New" w:hAnsi="Courier New"/>
      </w:rPr>
    </w:lvl>
    <w:lvl w:ilvl="2" w:tplc="A308153C">
      <w:start w:val="1"/>
      <w:numFmt w:val="bullet"/>
      <w:lvlText w:val=""/>
      <w:lvlJc w:val="left"/>
      <w:pPr>
        <w:ind w:left="2160" w:hanging="360"/>
      </w:pPr>
      <w:rPr>
        <w:rFonts w:hint="default" w:ascii="Wingdings" w:hAnsi="Wingdings"/>
      </w:rPr>
    </w:lvl>
    <w:lvl w:ilvl="3" w:tplc="E0B0626E">
      <w:start w:val="1"/>
      <w:numFmt w:val="bullet"/>
      <w:lvlText w:val=""/>
      <w:lvlJc w:val="left"/>
      <w:pPr>
        <w:ind w:left="2880" w:hanging="360"/>
      </w:pPr>
      <w:rPr>
        <w:rFonts w:hint="default" w:ascii="Symbol" w:hAnsi="Symbol"/>
      </w:rPr>
    </w:lvl>
    <w:lvl w:ilvl="4" w:tplc="6A908D0E">
      <w:start w:val="1"/>
      <w:numFmt w:val="bullet"/>
      <w:lvlText w:val="o"/>
      <w:lvlJc w:val="left"/>
      <w:pPr>
        <w:ind w:left="3600" w:hanging="360"/>
      </w:pPr>
      <w:rPr>
        <w:rFonts w:hint="default" w:ascii="Courier New" w:hAnsi="Courier New"/>
      </w:rPr>
    </w:lvl>
    <w:lvl w:ilvl="5" w:tplc="F182B01E">
      <w:start w:val="1"/>
      <w:numFmt w:val="bullet"/>
      <w:lvlText w:val=""/>
      <w:lvlJc w:val="left"/>
      <w:pPr>
        <w:ind w:left="4320" w:hanging="360"/>
      </w:pPr>
      <w:rPr>
        <w:rFonts w:hint="default" w:ascii="Wingdings" w:hAnsi="Wingdings"/>
      </w:rPr>
    </w:lvl>
    <w:lvl w:ilvl="6" w:tplc="FE00E4BA">
      <w:start w:val="1"/>
      <w:numFmt w:val="bullet"/>
      <w:lvlText w:val=""/>
      <w:lvlJc w:val="left"/>
      <w:pPr>
        <w:ind w:left="5040" w:hanging="360"/>
      </w:pPr>
      <w:rPr>
        <w:rFonts w:hint="default" w:ascii="Symbol" w:hAnsi="Symbol"/>
      </w:rPr>
    </w:lvl>
    <w:lvl w:ilvl="7" w:tplc="6DAA819E">
      <w:start w:val="1"/>
      <w:numFmt w:val="bullet"/>
      <w:lvlText w:val="o"/>
      <w:lvlJc w:val="left"/>
      <w:pPr>
        <w:ind w:left="5760" w:hanging="360"/>
      </w:pPr>
      <w:rPr>
        <w:rFonts w:hint="default" w:ascii="Courier New" w:hAnsi="Courier New"/>
      </w:rPr>
    </w:lvl>
    <w:lvl w:ilvl="8" w:tplc="18606676">
      <w:start w:val="1"/>
      <w:numFmt w:val="bullet"/>
      <w:lvlText w:val=""/>
      <w:lvlJc w:val="left"/>
      <w:pPr>
        <w:ind w:left="6480" w:hanging="360"/>
      </w:pPr>
      <w:rPr>
        <w:rFonts w:hint="default" w:ascii="Wingdings" w:hAnsi="Wingdings"/>
      </w:rPr>
    </w:lvl>
  </w:abstractNum>
  <w:abstractNum w:abstractNumId="57" w15:restartNumberingAfterBreak="0">
    <w:nsid w:val="72DA5F46"/>
    <w:multiLevelType w:val="multilevel"/>
    <w:tmpl w:val="951845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73B2362E"/>
    <w:multiLevelType w:val="hybridMultilevel"/>
    <w:tmpl w:val="19C26B3C"/>
    <w:lvl w:ilvl="0" w:tplc="04090001">
      <w:start w:val="1"/>
      <w:numFmt w:val="bullet"/>
      <w:lvlText w:val=""/>
      <w:lvlJc w:val="left"/>
      <w:pPr>
        <w:ind w:left="720" w:hanging="360"/>
      </w:pPr>
      <w:rPr>
        <w:rFonts w:hint="default" w:ascii="Symbol" w:hAnsi="Symbol"/>
      </w:rPr>
    </w:lvl>
    <w:lvl w:ilvl="1" w:tplc="4802EE32">
      <w:numFmt w:val="bullet"/>
      <w:lvlText w:val="•"/>
      <w:lvlJc w:val="left"/>
      <w:pPr>
        <w:ind w:left="1440" w:hanging="360"/>
      </w:pPr>
      <w:rPr>
        <w:rFonts w:hint="default" w:ascii="Arial" w:hAnsi="Arial" w:eastAsia="Times New Roman"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9"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5506007">
    <w:abstractNumId w:val="1"/>
  </w:num>
  <w:num w:numId="2" w16cid:durableId="1557469066">
    <w:abstractNumId w:val="1"/>
  </w:num>
  <w:num w:numId="3" w16cid:durableId="244610722">
    <w:abstractNumId w:val="1"/>
  </w:num>
  <w:num w:numId="4" w16cid:durableId="91165865">
    <w:abstractNumId w:val="1"/>
  </w:num>
  <w:num w:numId="5" w16cid:durableId="2021008237">
    <w:abstractNumId w:val="1"/>
  </w:num>
  <w:num w:numId="6" w16cid:durableId="20593132">
    <w:abstractNumId w:val="1"/>
  </w:num>
  <w:num w:numId="7" w16cid:durableId="243346534">
    <w:abstractNumId w:val="1"/>
  </w:num>
  <w:num w:numId="8" w16cid:durableId="2068869715">
    <w:abstractNumId w:val="1"/>
  </w:num>
  <w:num w:numId="9" w16cid:durableId="1164276563">
    <w:abstractNumId w:val="1"/>
  </w:num>
  <w:num w:numId="10" w16cid:durableId="2041396207">
    <w:abstractNumId w:val="60"/>
  </w:num>
  <w:num w:numId="11" w16cid:durableId="1859662954">
    <w:abstractNumId w:val="51"/>
  </w:num>
  <w:num w:numId="12" w16cid:durableId="1659456951">
    <w:abstractNumId w:val="13"/>
  </w:num>
  <w:num w:numId="13" w16cid:durableId="464809664">
    <w:abstractNumId w:val="47"/>
  </w:num>
  <w:num w:numId="14" w16cid:durableId="1976763247">
    <w:abstractNumId w:val="38"/>
  </w:num>
  <w:num w:numId="15" w16cid:durableId="1096633355">
    <w:abstractNumId w:val="35"/>
  </w:num>
  <w:num w:numId="16" w16cid:durableId="1391272344">
    <w:abstractNumId w:val="55"/>
  </w:num>
  <w:num w:numId="17" w16cid:durableId="1884320051">
    <w:abstractNumId w:val="4"/>
  </w:num>
  <w:num w:numId="18" w16cid:durableId="1626695876">
    <w:abstractNumId w:val="11"/>
  </w:num>
  <w:num w:numId="19" w16cid:durableId="1349020515">
    <w:abstractNumId w:val="17"/>
  </w:num>
  <w:num w:numId="20" w16cid:durableId="1719236707">
    <w:abstractNumId w:val="7"/>
  </w:num>
  <w:num w:numId="21" w16cid:durableId="163789549">
    <w:abstractNumId w:val="45"/>
  </w:num>
  <w:num w:numId="22" w16cid:durableId="2142721971">
    <w:abstractNumId w:val="34"/>
  </w:num>
  <w:num w:numId="23" w16cid:durableId="1348406905">
    <w:abstractNumId w:val="44"/>
  </w:num>
  <w:num w:numId="24" w16cid:durableId="1289702050">
    <w:abstractNumId w:val="30"/>
  </w:num>
  <w:num w:numId="25" w16cid:durableId="1797941196">
    <w:abstractNumId w:val="15"/>
  </w:num>
  <w:num w:numId="26" w16cid:durableId="1309435489">
    <w:abstractNumId w:val="43"/>
  </w:num>
  <w:num w:numId="27" w16cid:durableId="1993564222">
    <w:abstractNumId w:val="46"/>
  </w:num>
  <w:num w:numId="28" w16cid:durableId="359235422">
    <w:abstractNumId w:val="18"/>
  </w:num>
  <w:num w:numId="29" w16cid:durableId="129053891">
    <w:abstractNumId w:val="52"/>
  </w:num>
  <w:num w:numId="30" w16cid:durableId="1398943585">
    <w:abstractNumId w:val="10"/>
  </w:num>
  <w:num w:numId="31" w16cid:durableId="2113352431">
    <w:abstractNumId w:val="41"/>
  </w:num>
  <w:num w:numId="32" w16cid:durableId="1420446963">
    <w:abstractNumId w:val="49"/>
  </w:num>
  <w:num w:numId="33" w16cid:durableId="1852336354">
    <w:abstractNumId w:val="0"/>
  </w:num>
  <w:num w:numId="34" w16cid:durableId="393817410">
    <w:abstractNumId w:val="40"/>
  </w:num>
  <w:num w:numId="35" w16cid:durableId="952399440">
    <w:abstractNumId w:val="39"/>
  </w:num>
  <w:num w:numId="36" w16cid:durableId="1721128282">
    <w:abstractNumId w:val="23"/>
  </w:num>
  <w:num w:numId="37" w16cid:durableId="769010618">
    <w:abstractNumId w:val="29"/>
  </w:num>
  <w:num w:numId="38" w16cid:durableId="1439792715">
    <w:abstractNumId w:val="59"/>
  </w:num>
  <w:num w:numId="39" w16cid:durableId="937062191">
    <w:abstractNumId w:val="2"/>
  </w:num>
  <w:num w:numId="40" w16cid:durableId="1613322904">
    <w:abstractNumId w:val="5"/>
  </w:num>
  <w:num w:numId="41" w16cid:durableId="2031645479">
    <w:abstractNumId w:val="33"/>
  </w:num>
  <w:num w:numId="42" w16cid:durableId="2064058556">
    <w:abstractNumId w:val="27"/>
  </w:num>
  <w:num w:numId="43" w16cid:durableId="1735813919">
    <w:abstractNumId w:val="26"/>
  </w:num>
  <w:num w:numId="44" w16cid:durableId="1820606663">
    <w:abstractNumId w:val="25"/>
  </w:num>
  <w:num w:numId="45" w16cid:durableId="209609108">
    <w:abstractNumId w:val="56"/>
  </w:num>
  <w:num w:numId="46" w16cid:durableId="1170561874">
    <w:abstractNumId w:val="36"/>
  </w:num>
  <w:num w:numId="47" w16cid:durableId="1855149778">
    <w:abstractNumId w:val="48"/>
  </w:num>
  <w:num w:numId="48" w16cid:durableId="2031759864">
    <w:abstractNumId w:val="22"/>
  </w:num>
  <w:num w:numId="49" w16cid:durableId="658505904">
    <w:abstractNumId w:val="14"/>
  </w:num>
  <w:num w:numId="50" w16cid:durableId="1467240806">
    <w:abstractNumId w:val="3"/>
  </w:num>
  <w:num w:numId="51" w16cid:durableId="978726877">
    <w:abstractNumId w:val="58"/>
  </w:num>
  <w:num w:numId="52" w16cid:durableId="1492210792">
    <w:abstractNumId w:val="32"/>
  </w:num>
  <w:num w:numId="53" w16cid:durableId="2071732568">
    <w:abstractNumId w:val="24"/>
  </w:num>
  <w:num w:numId="54" w16cid:durableId="2011980719">
    <w:abstractNumId w:val="53"/>
  </w:num>
  <w:num w:numId="55" w16cid:durableId="1688366079">
    <w:abstractNumId w:val="16"/>
  </w:num>
  <w:num w:numId="56" w16cid:durableId="1855538103">
    <w:abstractNumId w:val="31"/>
  </w:num>
  <w:num w:numId="57" w16cid:durableId="77214922">
    <w:abstractNumId w:val="12"/>
  </w:num>
  <w:num w:numId="58" w16cid:durableId="657615413">
    <w:abstractNumId w:val="50"/>
  </w:num>
  <w:num w:numId="59" w16cid:durableId="1265651979">
    <w:abstractNumId w:val="21"/>
  </w:num>
  <w:num w:numId="60" w16cid:durableId="485324284">
    <w:abstractNumId w:val="20"/>
  </w:num>
  <w:num w:numId="61" w16cid:durableId="1589074150">
    <w:abstractNumId w:val="6"/>
  </w:num>
  <w:num w:numId="62" w16cid:durableId="934947141">
    <w:abstractNumId w:val="28"/>
  </w:num>
  <w:num w:numId="63" w16cid:durableId="1509440444">
    <w:abstractNumId w:val="9"/>
  </w:num>
  <w:num w:numId="64" w16cid:durableId="561405691">
    <w:abstractNumId w:val="37"/>
  </w:num>
  <w:num w:numId="65" w16cid:durableId="528689258">
    <w:abstractNumId w:val="1"/>
  </w:num>
  <w:num w:numId="66" w16cid:durableId="1927808369">
    <w:abstractNumId w:val="19"/>
  </w:num>
  <w:num w:numId="67" w16cid:durableId="87384742">
    <w:abstractNumId w:val="54"/>
  </w:num>
  <w:num w:numId="68" w16cid:durableId="598485260">
    <w:abstractNumId w:val="42"/>
  </w:num>
  <w:num w:numId="69" w16cid:durableId="480196116">
    <w:abstractNumId w:val="57"/>
  </w:num>
  <w:num w:numId="70" w16cid:durableId="1397361434">
    <w:abstractNumId w:val="8"/>
  </w:num>
  <w:numIdMacAtCleanup w:val="6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008B5"/>
    <w:rsid w:val="00011822"/>
    <w:rsid w:val="00012AED"/>
    <w:rsid w:val="000146D4"/>
    <w:rsid w:val="00020E2E"/>
    <w:rsid w:val="00027D1C"/>
    <w:rsid w:val="0003513A"/>
    <w:rsid w:val="00040934"/>
    <w:rsid w:val="00042D64"/>
    <w:rsid w:val="00052BED"/>
    <w:rsid w:val="0005752D"/>
    <w:rsid w:val="00062CCA"/>
    <w:rsid w:val="00073BF3"/>
    <w:rsid w:val="00092310"/>
    <w:rsid w:val="000A25CD"/>
    <w:rsid w:val="000A3AE9"/>
    <w:rsid w:val="000B438B"/>
    <w:rsid w:val="000C4FED"/>
    <w:rsid w:val="000C5C39"/>
    <w:rsid w:val="000C6F2C"/>
    <w:rsid w:val="000D389F"/>
    <w:rsid w:val="000E2F9D"/>
    <w:rsid w:val="000F079C"/>
    <w:rsid w:val="000F085B"/>
    <w:rsid w:val="000F1954"/>
    <w:rsid w:val="000F270D"/>
    <w:rsid w:val="00106BA6"/>
    <w:rsid w:val="00120C7D"/>
    <w:rsid w:val="00134412"/>
    <w:rsid w:val="001379E4"/>
    <w:rsid w:val="00141F35"/>
    <w:rsid w:val="00142DFA"/>
    <w:rsid w:val="0015126B"/>
    <w:rsid w:val="00152DDE"/>
    <w:rsid w:val="00157129"/>
    <w:rsid w:val="0016125D"/>
    <w:rsid w:val="00161DBC"/>
    <w:rsid w:val="00164868"/>
    <w:rsid w:val="001658B8"/>
    <w:rsid w:val="00191291"/>
    <w:rsid w:val="001920A7"/>
    <w:rsid w:val="001A1F31"/>
    <w:rsid w:val="001B706D"/>
    <w:rsid w:val="001C6C3E"/>
    <w:rsid w:val="001C74AB"/>
    <w:rsid w:val="001E7301"/>
    <w:rsid w:val="001F5B0C"/>
    <w:rsid w:val="001F746A"/>
    <w:rsid w:val="0020161B"/>
    <w:rsid w:val="002027F1"/>
    <w:rsid w:val="002066AC"/>
    <w:rsid w:val="00207299"/>
    <w:rsid w:val="00225753"/>
    <w:rsid w:val="00227923"/>
    <w:rsid w:val="002360FC"/>
    <w:rsid w:val="00236EAB"/>
    <w:rsid w:val="002435DF"/>
    <w:rsid w:val="00245CE2"/>
    <w:rsid w:val="00246185"/>
    <w:rsid w:val="00250748"/>
    <w:rsid w:val="00250EB3"/>
    <w:rsid w:val="00254A52"/>
    <w:rsid w:val="002572B7"/>
    <w:rsid w:val="00280C6B"/>
    <w:rsid w:val="002925FD"/>
    <w:rsid w:val="00292BE6"/>
    <w:rsid w:val="002A0C17"/>
    <w:rsid w:val="002B119F"/>
    <w:rsid w:val="002B1397"/>
    <w:rsid w:val="002B39C4"/>
    <w:rsid w:val="002B6F85"/>
    <w:rsid w:val="002B7EE1"/>
    <w:rsid w:val="002C3575"/>
    <w:rsid w:val="002C36E4"/>
    <w:rsid w:val="002D1A68"/>
    <w:rsid w:val="002D3109"/>
    <w:rsid w:val="002D62CD"/>
    <w:rsid w:val="003113D2"/>
    <w:rsid w:val="00316AD0"/>
    <w:rsid w:val="003212F3"/>
    <w:rsid w:val="0032141A"/>
    <w:rsid w:val="003266A9"/>
    <w:rsid w:val="0033279A"/>
    <w:rsid w:val="00333358"/>
    <w:rsid w:val="00335215"/>
    <w:rsid w:val="00341083"/>
    <w:rsid w:val="00343F5C"/>
    <w:rsid w:val="003461DC"/>
    <w:rsid w:val="0035614B"/>
    <w:rsid w:val="003666D9"/>
    <w:rsid w:val="00370E7A"/>
    <w:rsid w:val="003715CE"/>
    <w:rsid w:val="003716BA"/>
    <w:rsid w:val="00387CC4"/>
    <w:rsid w:val="003937DF"/>
    <w:rsid w:val="003962AC"/>
    <w:rsid w:val="003A502F"/>
    <w:rsid w:val="003A51DE"/>
    <w:rsid w:val="003A6AD3"/>
    <w:rsid w:val="003B2A29"/>
    <w:rsid w:val="003B51DD"/>
    <w:rsid w:val="003D13AE"/>
    <w:rsid w:val="003E690E"/>
    <w:rsid w:val="003F0DB2"/>
    <w:rsid w:val="0040208C"/>
    <w:rsid w:val="00403050"/>
    <w:rsid w:val="00403B1A"/>
    <w:rsid w:val="0040434C"/>
    <w:rsid w:val="0041369D"/>
    <w:rsid w:val="00427C74"/>
    <w:rsid w:val="0043614F"/>
    <w:rsid w:val="004365FE"/>
    <w:rsid w:val="00436A6A"/>
    <w:rsid w:val="004412CB"/>
    <w:rsid w:val="00443A10"/>
    <w:rsid w:val="00447234"/>
    <w:rsid w:val="00450106"/>
    <w:rsid w:val="00461C7E"/>
    <w:rsid w:val="00464381"/>
    <w:rsid w:val="00484D28"/>
    <w:rsid w:val="00485DE2"/>
    <w:rsid w:val="00493AD1"/>
    <w:rsid w:val="004970B2"/>
    <w:rsid w:val="00497E58"/>
    <w:rsid w:val="004A0ABA"/>
    <w:rsid w:val="004A1027"/>
    <w:rsid w:val="004B0DD6"/>
    <w:rsid w:val="004B1EE0"/>
    <w:rsid w:val="004B5A37"/>
    <w:rsid w:val="004B6367"/>
    <w:rsid w:val="004C3B30"/>
    <w:rsid w:val="004C59E0"/>
    <w:rsid w:val="004C5E5E"/>
    <w:rsid w:val="004C6667"/>
    <w:rsid w:val="004D1DE7"/>
    <w:rsid w:val="004D75ED"/>
    <w:rsid w:val="004F21A3"/>
    <w:rsid w:val="004F2D60"/>
    <w:rsid w:val="00500D1E"/>
    <w:rsid w:val="00501F9B"/>
    <w:rsid w:val="005140F3"/>
    <w:rsid w:val="0053076C"/>
    <w:rsid w:val="00537DF4"/>
    <w:rsid w:val="00545C60"/>
    <w:rsid w:val="00546722"/>
    <w:rsid w:val="005515FF"/>
    <w:rsid w:val="00551C65"/>
    <w:rsid w:val="005554A5"/>
    <w:rsid w:val="00563ED7"/>
    <w:rsid w:val="00574F1C"/>
    <w:rsid w:val="0058167B"/>
    <w:rsid w:val="005952AF"/>
    <w:rsid w:val="005A0D0B"/>
    <w:rsid w:val="005A128B"/>
    <w:rsid w:val="005A27B0"/>
    <w:rsid w:val="005A4C62"/>
    <w:rsid w:val="005B1DAD"/>
    <w:rsid w:val="005B6439"/>
    <w:rsid w:val="005C3D9D"/>
    <w:rsid w:val="005D54EE"/>
    <w:rsid w:val="005E7DBA"/>
    <w:rsid w:val="005F2A18"/>
    <w:rsid w:val="005F76AD"/>
    <w:rsid w:val="006001BC"/>
    <w:rsid w:val="006071B3"/>
    <w:rsid w:val="00654A9A"/>
    <w:rsid w:val="006618AF"/>
    <w:rsid w:val="00673B30"/>
    <w:rsid w:val="00682714"/>
    <w:rsid w:val="00684792"/>
    <w:rsid w:val="006849DA"/>
    <w:rsid w:val="006961AB"/>
    <w:rsid w:val="006A201F"/>
    <w:rsid w:val="006B32D8"/>
    <w:rsid w:val="006B3844"/>
    <w:rsid w:val="006B7B97"/>
    <w:rsid w:val="006D297E"/>
    <w:rsid w:val="006D4077"/>
    <w:rsid w:val="006D614B"/>
    <w:rsid w:val="006E0E80"/>
    <w:rsid w:val="006E5DD6"/>
    <w:rsid w:val="006F1586"/>
    <w:rsid w:val="006F1A94"/>
    <w:rsid w:val="006F53B9"/>
    <w:rsid w:val="006F6872"/>
    <w:rsid w:val="007111BF"/>
    <w:rsid w:val="0071361E"/>
    <w:rsid w:val="00713BB3"/>
    <w:rsid w:val="00715FC6"/>
    <w:rsid w:val="007313A0"/>
    <w:rsid w:val="00742BF6"/>
    <w:rsid w:val="00753198"/>
    <w:rsid w:val="0075768F"/>
    <w:rsid w:val="00760412"/>
    <w:rsid w:val="00762830"/>
    <w:rsid w:val="00766F9C"/>
    <w:rsid w:val="007D003F"/>
    <w:rsid w:val="007E17A7"/>
    <w:rsid w:val="007E643A"/>
    <w:rsid w:val="007F3440"/>
    <w:rsid w:val="008066EC"/>
    <w:rsid w:val="00810712"/>
    <w:rsid w:val="008119CB"/>
    <w:rsid w:val="008161F3"/>
    <w:rsid w:val="00820E2B"/>
    <w:rsid w:val="008323F8"/>
    <w:rsid w:val="008330A3"/>
    <w:rsid w:val="00842D4B"/>
    <w:rsid w:val="00847903"/>
    <w:rsid w:val="00851AB0"/>
    <w:rsid w:val="00860A12"/>
    <w:rsid w:val="00866263"/>
    <w:rsid w:val="00876341"/>
    <w:rsid w:val="00882178"/>
    <w:rsid w:val="008857D0"/>
    <w:rsid w:val="00886607"/>
    <w:rsid w:val="00895164"/>
    <w:rsid w:val="00896695"/>
    <w:rsid w:val="008A05ED"/>
    <w:rsid w:val="008A3057"/>
    <w:rsid w:val="008B6504"/>
    <w:rsid w:val="008C1D50"/>
    <w:rsid w:val="008C6EC9"/>
    <w:rsid w:val="008D4FE9"/>
    <w:rsid w:val="008E0737"/>
    <w:rsid w:val="008F3297"/>
    <w:rsid w:val="0090110E"/>
    <w:rsid w:val="00901694"/>
    <w:rsid w:val="00904955"/>
    <w:rsid w:val="00905228"/>
    <w:rsid w:val="009073DB"/>
    <w:rsid w:val="009274D2"/>
    <w:rsid w:val="009300CE"/>
    <w:rsid w:val="00934A60"/>
    <w:rsid w:val="00936F3B"/>
    <w:rsid w:val="00943DF0"/>
    <w:rsid w:val="009562C9"/>
    <w:rsid w:val="00957DEB"/>
    <w:rsid w:val="00965CB5"/>
    <w:rsid w:val="00972789"/>
    <w:rsid w:val="009739DD"/>
    <w:rsid w:val="00974D52"/>
    <w:rsid w:val="00975A43"/>
    <w:rsid w:val="00984517"/>
    <w:rsid w:val="00986F61"/>
    <w:rsid w:val="0099309D"/>
    <w:rsid w:val="00996636"/>
    <w:rsid w:val="00997D13"/>
    <w:rsid w:val="009A73CA"/>
    <w:rsid w:val="009A7972"/>
    <w:rsid w:val="009C57B3"/>
    <w:rsid w:val="009C71BB"/>
    <w:rsid w:val="009D07D7"/>
    <w:rsid w:val="009D3C93"/>
    <w:rsid w:val="009E13CB"/>
    <w:rsid w:val="009E30DD"/>
    <w:rsid w:val="009E6E94"/>
    <w:rsid w:val="009F5C95"/>
    <w:rsid w:val="00A02D05"/>
    <w:rsid w:val="00A039A7"/>
    <w:rsid w:val="00A05165"/>
    <w:rsid w:val="00A10223"/>
    <w:rsid w:val="00A17260"/>
    <w:rsid w:val="00A23250"/>
    <w:rsid w:val="00A27B16"/>
    <w:rsid w:val="00A306D4"/>
    <w:rsid w:val="00A3096B"/>
    <w:rsid w:val="00A31046"/>
    <w:rsid w:val="00A31481"/>
    <w:rsid w:val="00A374AB"/>
    <w:rsid w:val="00A41BE7"/>
    <w:rsid w:val="00A423AF"/>
    <w:rsid w:val="00A479B3"/>
    <w:rsid w:val="00A50BB5"/>
    <w:rsid w:val="00A540D5"/>
    <w:rsid w:val="00A61936"/>
    <w:rsid w:val="00A63D23"/>
    <w:rsid w:val="00A648CF"/>
    <w:rsid w:val="00A65F8B"/>
    <w:rsid w:val="00A715A4"/>
    <w:rsid w:val="00A72568"/>
    <w:rsid w:val="00A7295D"/>
    <w:rsid w:val="00A76DD8"/>
    <w:rsid w:val="00A83B00"/>
    <w:rsid w:val="00A84DED"/>
    <w:rsid w:val="00A921F8"/>
    <w:rsid w:val="00A9431A"/>
    <w:rsid w:val="00AC00A2"/>
    <w:rsid w:val="00AC479B"/>
    <w:rsid w:val="00AD2987"/>
    <w:rsid w:val="00AD7E27"/>
    <w:rsid w:val="00AE3A02"/>
    <w:rsid w:val="00AE4B95"/>
    <w:rsid w:val="00AE6D63"/>
    <w:rsid w:val="00AF4B3F"/>
    <w:rsid w:val="00B03136"/>
    <w:rsid w:val="00B03C50"/>
    <w:rsid w:val="00B158C1"/>
    <w:rsid w:val="00B17B7A"/>
    <w:rsid w:val="00B235EA"/>
    <w:rsid w:val="00B24F64"/>
    <w:rsid w:val="00B36FEC"/>
    <w:rsid w:val="00B426C0"/>
    <w:rsid w:val="00B43917"/>
    <w:rsid w:val="00B54AEB"/>
    <w:rsid w:val="00B55E19"/>
    <w:rsid w:val="00B57C60"/>
    <w:rsid w:val="00B600E2"/>
    <w:rsid w:val="00B70298"/>
    <w:rsid w:val="00B773F5"/>
    <w:rsid w:val="00B77F40"/>
    <w:rsid w:val="00B81E8C"/>
    <w:rsid w:val="00BA2DE8"/>
    <w:rsid w:val="00BC2066"/>
    <w:rsid w:val="00BD19FC"/>
    <w:rsid w:val="00BE09EC"/>
    <w:rsid w:val="00BF58E8"/>
    <w:rsid w:val="00BF7B4E"/>
    <w:rsid w:val="00C00254"/>
    <w:rsid w:val="00C2006C"/>
    <w:rsid w:val="00C2149A"/>
    <w:rsid w:val="00C21A8B"/>
    <w:rsid w:val="00C30A91"/>
    <w:rsid w:val="00C35A1E"/>
    <w:rsid w:val="00C40D8A"/>
    <w:rsid w:val="00C52C53"/>
    <w:rsid w:val="00C56AFA"/>
    <w:rsid w:val="00C5723E"/>
    <w:rsid w:val="00C57712"/>
    <w:rsid w:val="00C6161B"/>
    <w:rsid w:val="00C70E7A"/>
    <w:rsid w:val="00C71FDC"/>
    <w:rsid w:val="00C72B19"/>
    <w:rsid w:val="00C75577"/>
    <w:rsid w:val="00C91A31"/>
    <w:rsid w:val="00C97D59"/>
    <w:rsid w:val="00CB13DA"/>
    <w:rsid w:val="00CB539B"/>
    <w:rsid w:val="00CC0054"/>
    <w:rsid w:val="00CC2FA6"/>
    <w:rsid w:val="00CC35AD"/>
    <w:rsid w:val="00CD09A2"/>
    <w:rsid w:val="00CE1264"/>
    <w:rsid w:val="00CE4A8F"/>
    <w:rsid w:val="00CF38BE"/>
    <w:rsid w:val="00CF7A57"/>
    <w:rsid w:val="00D03AB2"/>
    <w:rsid w:val="00D061BB"/>
    <w:rsid w:val="00D06D86"/>
    <w:rsid w:val="00D076DC"/>
    <w:rsid w:val="00D07BE3"/>
    <w:rsid w:val="00D11016"/>
    <w:rsid w:val="00D20534"/>
    <w:rsid w:val="00D27CAE"/>
    <w:rsid w:val="00D34F59"/>
    <w:rsid w:val="00D36FD8"/>
    <w:rsid w:val="00D452A8"/>
    <w:rsid w:val="00D460CB"/>
    <w:rsid w:val="00D46B1E"/>
    <w:rsid w:val="00D50271"/>
    <w:rsid w:val="00D57C33"/>
    <w:rsid w:val="00D668B8"/>
    <w:rsid w:val="00D84467"/>
    <w:rsid w:val="00D93916"/>
    <w:rsid w:val="00DA425A"/>
    <w:rsid w:val="00DB4E50"/>
    <w:rsid w:val="00DC3472"/>
    <w:rsid w:val="00DC5F24"/>
    <w:rsid w:val="00DD592B"/>
    <w:rsid w:val="00DD6088"/>
    <w:rsid w:val="00DD722A"/>
    <w:rsid w:val="00DE53D0"/>
    <w:rsid w:val="00DF0ABA"/>
    <w:rsid w:val="00DF0E45"/>
    <w:rsid w:val="00DF775D"/>
    <w:rsid w:val="00E01D08"/>
    <w:rsid w:val="00E02FA1"/>
    <w:rsid w:val="00E0464E"/>
    <w:rsid w:val="00E067E4"/>
    <w:rsid w:val="00E1262D"/>
    <w:rsid w:val="00E21BA6"/>
    <w:rsid w:val="00E4026B"/>
    <w:rsid w:val="00E43B4D"/>
    <w:rsid w:val="00E72A12"/>
    <w:rsid w:val="00E7447C"/>
    <w:rsid w:val="00E817E2"/>
    <w:rsid w:val="00E87266"/>
    <w:rsid w:val="00E96BC9"/>
    <w:rsid w:val="00E9728B"/>
    <w:rsid w:val="00EA0A8A"/>
    <w:rsid w:val="00EA473E"/>
    <w:rsid w:val="00EA4C35"/>
    <w:rsid w:val="00EA5C26"/>
    <w:rsid w:val="00EB608A"/>
    <w:rsid w:val="00EC13FD"/>
    <w:rsid w:val="00EC204A"/>
    <w:rsid w:val="00EC274C"/>
    <w:rsid w:val="00ED4934"/>
    <w:rsid w:val="00ED64EC"/>
    <w:rsid w:val="00EE1B34"/>
    <w:rsid w:val="00EE3A80"/>
    <w:rsid w:val="00EE510B"/>
    <w:rsid w:val="00EF286B"/>
    <w:rsid w:val="00EF41E1"/>
    <w:rsid w:val="00F05F2F"/>
    <w:rsid w:val="00F07CA3"/>
    <w:rsid w:val="00F14C5F"/>
    <w:rsid w:val="00F16757"/>
    <w:rsid w:val="00F25C12"/>
    <w:rsid w:val="00F37AE2"/>
    <w:rsid w:val="00F504C7"/>
    <w:rsid w:val="00F5124B"/>
    <w:rsid w:val="00F54741"/>
    <w:rsid w:val="00F72BF5"/>
    <w:rsid w:val="00FA5B7E"/>
    <w:rsid w:val="00FB080A"/>
    <w:rsid w:val="00FB0A24"/>
    <w:rsid w:val="00FC6600"/>
    <w:rsid w:val="00FD19C7"/>
    <w:rsid w:val="00FE459D"/>
    <w:rsid w:val="00FE6A5E"/>
    <w:rsid w:val="00FE6D63"/>
    <w:rsid w:val="02F0EC79"/>
    <w:rsid w:val="09CE1DAB"/>
    <w:rsid w:val="103A063C"/>
    <w:rsid w:val="184C86E3"/>
    <w:rsid w:val="29CB922B"/>
    <w:rsid w:val="2DB02342"/>
    <w:rsid w:val="334D6475"/>
    <w:rsid w:val="3AB6794F"/>
    <w:rsid w:val="3B9C514B"/>
    <w:rsid w:val="3BEFDC05"/>
    <w:rsid w:val="3CC91D14"/>
    <w:rsid w:val="3D062E4C"/>
    <w:rsid w:val="45DD0FAE"/>
    <w:rsid w:val="47800BE8"/>
    <w:rsid w:val="50CA87F0"/>
    <w:rsid w:val="54239228"/>
    <w:rsid w:val="56DCF6BB"/>
    <w:rsid w:val="57E75F87"/>
    <w:rsid w:val="5C245A1F"/>
    <w:rsid w:val="69222690"/>
    <w:rsid w:val="6E7B8C86"/>
    <w:rsid w:val="736C3BAE"/>
    <w:rsid w:val="7DBA5C1D"/>
    <w:rsid w:val="7F98544A"/>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84383"/>
  <w15:docId w15:val="{CCDF2EF6-67AA-4C4E-A558-349B0CF817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unhideWhenUsed="1"/>
    <w:lsdException w:name="Body Text Indent 2" w:uiPriority="99" w:unhideWhenUsed="1"/>
    <w:lsdException w:name="Body Text Indent 3" w:unhideWhenUsed="1"/>
    <w:lsdException w:name="Block Text"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styleId="Caption1" w:customStyle="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styleId="Document1" w:customStyle="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styleId="EndnoteText1" w:customStyle="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styleId="MajorHeadin" w:customStyle="1">
    <w:name w:val="Major Headin"/>
    <w:basedOn w:val="DefaultParagraphFont"/>
    <w:rsid w:val="009A7972"/>
  </w:style>
  <w:style w:type="character" w:styleId="PageNumber">
    <w:name w:val="page number"/>
    <w:basedOn w:val="DefaultParagraphFont"/>
    <w:rsid w:val="009A7972"/>
  </w:style>
  <w:style w:type="paragraph" w:styleId="para" w:customStyle="1">
    <w:name w:val="para"/>
    <w:rsid w:val="009A7972"/>
    <w:pPr>
      <w:jc w:val="both"/>
    </w:pPr>
    <w:rPr>
      <w:rFonts w:ascii="Arial" w:hAnsi="Arial"/>
      <w:sz w:val="22"/>
    </w:rPr>
  </w:style>
  <w:style w:type="paragraph" w:styleId="PPAR1" w:customStyle="1">
    <w:name w:val="PPAR1"/>
    <w:basedOn w:val="Normal"/>
    <w:rsid w:val="009A7972"/>
    <w:pPr>
      <w:keepNext/>
      <w:spacing w:before="120" w:after="120"/>
      <w:jc w:val="center"/>
    </w:pPr>
    <w:rPr>
      <w:b/>
      <w:caps/>
    </w:rPr>
  </w:style>
  <w:style w:type="paragraph" w:styleId="RightPar1" w:customStyle="1">
    <w:name w:val="Right Par 1"/>
    <w:rsid w:val="009A7972"/>
    <w:pPr>
      <w:tabs>
        <w:tab w:val="left" w:pos="-720"/>
        <w:tab w:val="left" w:pos="0"/>
        <w:tab w:val="decimal" w:pos="720"/>
      </w:tabs>
      <w:ind w:left="720"/>
    </w:pPr>
    <w:rPr>
      <w:rFonts w:ascii="Swiss 721 Roman" w:hAnsi="Swiss 721 Roman"/>
      <w:sz w:val="18"/>
    </w:rPr>
  </w:style>
  <w:style w:type="paragraph" w:styleId="RightPar2" w:customStyle="1">
    <w:name w:val="Right Par 2"/>
    <w:rsid w:val="009A7972"/>
    <w:pPr>
      <w:tabs>
        <w:tab w:val="left" w:pos="-720"/>
        <w:tab w:val="left" w:pos="0"/>
        <w:tab w:val="left" w:pos="720"/>
        <w:tab w:val="decimal" w:pos="1440"/>
      </w:tabs>
      <w:ind w:left="1440"/>
    </w:pPr>
    <w:rPr>
      <w:rFonts w:ascii="Swiss 721 Roman" w:hAnsi="Swiss 721 Roman"/>
      <w:sz w:val="18"/>
    </w:rPr>
  </w:style>
  <w:style w:type="paragraph" w:styleId="RightPar3" w:customStyle="1">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styleId="RightPar4" w:customStyle="1">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styleId="RightPar5" w:customStyle="1">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styleId="RightPar6" w:customStyle="1">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styleId="RightPar7" w:customStyle="1">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styleId="RightPar8" w:customStyle="1">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styleId="TA" w:customStyle="1">
    <w:name w:val="TA"/>
    <w:rsid w:val="009A7972"/>
    <w:pPr>
      <w:jc w:val="both"/>
    </w:pPr>
    <w:rPr>
      <w:rFonts w:ascii="Arial" w:hAnsi="Arial"/>
      <w:sz w:val="22"/>
    </w:rPr>
  </w:style>
  <w:style w:type="paragraph" w:styleId="ta0" w:customStyle="1">
    <w:name w:val="ta"/>
    <w:rsid w:val="009A7972"/>
    <w:pPr>
      <w:jc w:val="both"/>
    </w:pPr>
    <w:rPr>
      <w:rFonts w:ascii="Arial" w:hAnsi="Arial"/>
      <w:sz w:val="22"/>
    </w:rPr>
  </w:style>
  <w:style w:type="paragraph" w:styleId="TA1" w:customStyle="1">
    <w:name w:val="TA1"/>
    <w:rsid w:val="009A7972"/>
    <w:pPr>
      <w:jc w:val="both"/>
    </w:pPr>
    <w:rPr>
      <w:rFonts w:ascii="Arial" w:hAnsi="Arial"/>
      <w:sz w:val="22"/>
    </w:rPr>
  </w:style>
  <w:style w:type="paragraph" w:styleId="Technical4" w:customStyle="1">
    <w:name w:val="Technical 4"/>
    <w:rsid w:val="009A7972"/>
    <w:pPr>
      <w:tabs>
        <w:tab w:val="left" w:pos="-720"/>
      </w:tabs>
    </w:pPr>
    <w:rPr>
      <w:rFonts w:ascii="Swiss 721 Roman" w:hAnsi="Swiss 721 Roman"/>
      <w:b/>
      <w:sz w:val="18"/>
    </w:rPr>
  </w:style>
  <w:style w:type="paragraph" w:styleId="Technical5" w:customStyle="1">
    <w:name w:val="Technical 5"/>
    <w:rsid w:val="009A7972"/>
    <w:pPr>
      <w:tabs>
        <w:tab w:val="left" w:pos="-720"/>
      </w:tabs>
      <w:ind w:firstLine="720"/>
    </w:pPr>
    <w:rPr>
      <w:rFonts w:ascii="Swiss 721 Roman" w:hAnsi="Swiss 721 Roman"/>
      <w:b/>
      <w:sz w:val="18"/>
    </w:rPr>
  </w:style>
  <w:style w:type="paragraph" w:styleId="Technical6" w:customStyle="1">
    <w:name w:val="Technical 6"/>
    <w:rsid w:val="009A7972"/>
    <w:pPr>
      <w:tabs>
        <w:tab w:val="left" w:pos="-720"/>
      </w:tabs>
      <w:ind w:firstLine="720"/>
    </w:pPr>
    <w:rPr>
      <w:rFonts w:ascii="Swiss 721 Roman" w:hAnsi="Swiss 721 Roman"/>
      <w:b/>
      <w:sz w:val="18"/>
    </w:rPr>
  </w:style>
  <w:style w:type="paragraph" w:styleId="Technical7" w:customStyle="1">
    <w:name w:val="Technical 7"/>
    <w:rsid w:val="009A7972"/>
    <w:pPr>
      <w:tabs>
        <w:tab w:val="left" w:pos="-720"/>
      </w:tabs>
      <w:ind w:firstLine="720"/>
    </w:pPr>
    <w:rPr>
      <w:rFonts w:ascii="Swiss 721 Roman" w:hAnsi="Swiss 721 Roman"/>
      <w:b/>
      <w:sz w:val="18"/>
    </w:rPr>
  </w:style>
  <w:style w:type="paragraph" w:styleId="Technical8" w:customStyle="1">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styleId="TOAHeading1" w:customStyle="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styleId="TOC91" w:customStyle="1">
    <w:name w:val="TOC 91"/>
    <w:basedOn w:val="Normal"/>
    <w:next w:val="Normal"/>
    <w:rsid w:val="009A7972"/>
    <w:pPr>
      <w:tabs>
        <w:tab w:val="right" w:leader="dot" w:pos="9360"/>
      </w:tabs>
      <w:ind w:left="720" w:hanging="720"/>
      <w:jc w:val="left"/>
    </w:pPr>
  </w:style>
  <w:style w:type="character" w:styleId="Heading3Char" w:customStyle="1">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styleId="BodyTextChar" w:customStyle="1">
    <w:name w:val="Body Text Char"/>
    <w:link w:val="BodyText"/>
    <w:uiPriority w:val="99"/>
    <w:rsid w:val="003F0DB2"/>
    <w:rPr>
      <w:rFonts w:ascii="Arial" w:hAnsi="Arial"/>
      <w:b/>
      <w:sz w:val="22"/>
    </w:rPr>
  </w:style>
  <w:style w:type="character" w:styleId="BodyText2Char" w:customStyle="1">
    <w:name w:val="Body Text 2 Char"/>
    <w:link w:val="BodyText2"/>
    <w:uiPriority w:val="99"/>
    <w:rsid w:val="003F0DB2"/>
    <w:rPr>
      <w:rFonts w:ascii="Helv" w:hAnsi="Helv"/>
      <w:snapToGrid w:val="0"/>
      <w:color w:val="000000"/>
      <w:sz w:val="22"/>
    </w:rPr>
  </w:style>
  <w:style w:type="character" w:styleId="BodyTextIndent2Char" w:customStyle="1">
    <w:name w:val="Body Text Indent 2 Char"/>
    <w:link w:val="BodyTextIndent2"/>
    <w:uiPriority w:val="99"/>
    <w:rsid w:val="003F0DB2"/>
    <w:rPr>
      <w:rFonts w:ascii="Arial" w:hAnsi="Arial"/>
      <w:color w:val="FF0000"/>
      <w:sz w:val="22"/>
    </w:rPr>
  </w:style>
  <w:style w:type="paragraph" w:styleId="chapternumber" w:customStyle="1">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color="auto" w:sz="6" w:space="1"/>
      </w:pBdr>
      <w:jc w:val="center"/>
    </w:pPr>
    <w:rPr>
      <w:rFonts w:cs="Arial"/>
      <w:vanish/>
      <w:sz w:val="16"/>
      <w:szCs w:val="16"/>
    </w:rPr>
  </w:style>
  <w:style w:type="character" w:styleId="z-TopofFormChar" w:customStyle="1">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color="auto" w:sz="6" w:space="1"/>
      </w:pBdr>
      <w:jc w:val="center"/>
    </w:pPr>
    <w:rPr>
      <w:rFonts w:cs="Arial"/>
      <w:vanish/>
      <w:sz w:val="16"/>
      <w:szCs w:val="16"/>
    </w:rPr>
  </w:style>
  <w:style w:type="character" w:styleId="z-BottomofFormChar" w:customStyle="1">
    <w:name w:val="z-Bottom of Form Char"/>
    <w:link w:val="z-BottomofForm"/>
    <w:uiPriority w:val="99"/>
    <w:rsid w:val="003F0DB2"/>
    <w:rPr>
      <w:rFonts w:ascii="Arial" w:hAnsi="Arial" w:cs="Arial"/>
      <w:vanish/>
      <w:sz w:val="16"/>
      <w:szCs w:val="16"/>
    </w:rPr>
  </w:style>
  <w:style w:type="paragraph" w:styleId="ColorfulList-Accent11" w:customStyle="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styleId="BalloonTextChar" w:customStyle="1">
    <w:name w:val="Balloon Text Char"/>
    <w:link w:val="BalloonText"/>
    <w:rsid w:val="005A4C62"/>
    <w:rPr>
      <w:rFonts w:ascii="Tahoma" w:hAnsi="Tahoma" w:cs="Tahoma"/>
      <w:sz w:val="16"/>
      <w:szCs w:val="16"/>
    </w:rPr>
  </w:style>
  <w:style w:type="character" w:styleId="FooterChar" w:customStyle="1">
    <w:name w:val="Footer Char"/>
    <w:link w:val="Footer"/>
    <w:uiPriority w:val="99"/>
    <w:rsid w:val="000F085B"/>
    <w:rPr>
      <w:rFonts w:ascii="Arial" w:hAnsi="Arial"/>
      <w:sz w:val="22"/>
    </w:rPr>
  </w:style>
  <w:style w:type="table" w:styleId="TableGrid">
    <w:name w:val="Table Grid"/>
    <w:basedOn w:val="TableNormal"/>
    <w:rsid w:val="002B119F"/>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erChar" w:customStyle="1">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styleId="policyarea" w:customStyle="1">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styleId="ACBody2" w:customStyle="1">
    <w:name w:val="AC Body 2"/>
    <w:basedOn w:val="Normal"/>
    <w:rsid w:val="00141F35"/>
    <w:pPr>
      <w:adjustRightInd w:val="0"/>
      <w:spacing w:after="240"/>
      <w:ind w:left="1440"/>
    </w:pPr>
    <w:rPr>
      <w:rFonts w:ascii="Times New Roman" w:hAnsi="Times New Roman"/>
      <w:sz w:val="24"/>
      <w:lang w:val="en-IE"/>
    </w:rPr>
  </w:style>
  <w:style w:type="character" w:styleId="CommentReference">
    <w:name w:val="Comment Reference"/>
    <w:basedOn w:val="DefaultParagraphFont"/>
    <w:semiHidden/>
    <w:unhideWhenUsed/>
    <w:rsid w:val="00157129"/>
    <w:rPr>
      <w:sz w:val="18"/>
      <w:szCs w:val="18"/>
    </w:rPr>
  </w:style>
  <w:style w:type="paragraph" w:styleId="CommentText">
    <w:name w:val="Comment Text"/>
    <w:basedOn w:val="Normal"/>
    <w:link w:val="CommentTextChar"/>
    <w:semiHidden/>
    <w:unhideWhenUsed/>
    <w:rsid w:val="00157129"/>
    <w:rPr>
      <w:sz w:val="24"/>
      <w:szCs w:val="24"/>
    </w:rPr>
  </w:style>
  <w:style w:type="character" w:styleId="CommentTextChar" w:customStyle="1">
    <w:name w:val="Comment Text Char"/>
    <w:basedOn w:val="DefaultParagraphFont"/>
    <w:link w:val="CommentText"/>
    <w:semiHidden/>
    <w:rsid w:val="00157129"/>
    <w:rPr>
      <w:rFonts w:ascii="Arial" w:hAnsi="Arial"/>
      <w:sz w:val="24"/>
      <w:szCs w:val="24"/>
    </w:rPr>
  </w:style>
  <w:style w:type="paragraph" w:styleId="CommentSubject">
    <w:name w:val="Comment Subject"/>
    <w:basedOn w:val="CommentText"/>
    <w:next w:val="CommentText"/>
    <w:link w:val="CommentSubjectChar"/>
    <w:semiHidden/>
    <w:unhideWhenUsed/>
    <w:rsid w:val="00157129"/>
    <w:rPr>
      <w:b/>
      <w:bCs/>
      <w:sz w:val="20"/>
      <w:szCs w:val="20"/>
    </w:rPr>
  </w:style>
  <w:style w:type="character" w:styleId="CommentSubjectChar" w:customStyle="1">
    <w:name w:val="Comment Subject Char"/>
    <w:basedOn w:val="CommentTextChar"/>
    <w:link w:val="CommentSubject"/>
    <w:semiHidden/>
    <w:rsid w:val="00157129"/>
    <w:rPr>
      <w:rFonts w:ascii="Arial" w:hAnsi="Arial"/>
      <w:b/>
      <w:bCs/>
      <w:sz w:val="24"/>
      <w:szCs w:val="24"/>
    </w:rPr>
  </w:style>
  <w:style w:type="paragraph" w:styleId="Default" w:customStyle="1">
    <w:name w:val="Default"/>
    <w:rsid w:val="00461C7E"/>
    <w:pPr>
      <w:autoSpaceDE w:val="0"/>
      <w:autoSpaceDN w:val="0"/>
      <w:adjustRightInd w:val="0"/>
    </w:pPr>
    <w:rPr>
      <w:rFonts w:ascii="Calibri" w:hAnsi="Calibri" w:cs="Calibri"/>
      <w:color w:val="000000"/>
      <w:sz w:val="24"/>
      <w:szCs w:val="24"/>
      <w:lang w:val="da-DK"/>
    </w:rPr>
  </w:style>
  <w:style w:type="character" w:styleId="UnresolvedMention">
    <w:name w:val="Unresolved Mention"/>
    <w:basedOn w:val="DefaultParagraphFont"/>
    <w:uiPriority w:val="99"/>
    <w:semiHidden/>
    <w:unhideWhenUsed/>
    <w:rsid w:val="00715FC6"/>
    <w:rPr>
      <w:color w:val="605E5C"/>
      <w:shd w:val="clear" w:color="auto" w:fill="E1DFDD"/>
    </w:rPr>
  </w:style>
  <w:style w:type="character" w:styleId="normaltextrun" w:customStyle="1">
    <w:name w:val="normaltextrun"/>
    <w:basedOn w:val="DefaultParagraphFont"/>
    <w:rsid w:val="000A3AE9"/>
  </w:style>
  <w:style w:type="character" w:styleId="eop" w:customStyle="1">
    <w:name w:val="eop"/>
    <w:basedOn w:val="DefaultParagraphFont"/>
    <w:rsid w:val="000A3AE9"/>
  </w:style>
  <w:style w:type="paragraph" w:styleId="paragraph" w:customStyle="1">
    <w:name w:val="paragraph"/>
    <w:basedOn w:val="Normal"/>
    <w:rsid w:val="000A3AE9"/>
    <w:pPr>
      <w:spacing w:before="100" w:beforeAutospacing="1" w:after="100" w:afterAutospacing="1"/>
      <w:jc w:val="left"/>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tender.tun@drc.ngo"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0.png" Id="rId12" /><Relationship Type="http://schemas.openxmlformats.org/officeDocument/2006/relationships/hyperlink" Target="mailto:didier.francisco@drc.ngo" TargetMode="External" Id="rId17" /><Relationship Type="http://schemas.openxmlformats.org/officeDocument/2006/relationships/customXml" Target="../customXml/item2.xml" Id="rId2" /><Relationship Type="http://schemas.openxmlformats.org/officeDocument/2006/relationships/hyperlink" Target="mailto:c.o.conduct@drc.ngo"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pro.drc.ngo/code-of-conduct"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pro.drc.ngo/where-we-work/"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PRDescription xmlns="84f9d114-a6ab-44a3-aae4-c602e308f733" xsi:nil="true"/>
    <lcf76f155ced4ddcb4097134ff3c332f xmlns="84f9d114-a6ab-44a3-aae4-c602e308f73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CDF0B52CF5584A8AEAAF21806F3182" ma:contentTypeVersion="12" ma:contentTypeDescription="Create a new document." ma:contentTypeScope="" ma:versionID="23b910d3032d9a3d5049b6e570f40c14">
  <xsd:schema xmlns:xsd="http://www.w3.org/2001/XMLSchema" xmlns:xs="http://www.w3.org/2001/XMLSchema" xmlns:p="http://schemas.microsoft.com/office/2006/metadata/properties" xmlns:ns2="84f9d114-a6ab-44a3-aae4-c602e308f733" xmlns:ns3="9c3c388d-75c3-4bd4-a1c1-738524316511" targetNamespace="http://schemas.microsoft.com/office/2006/metadata/properties" ma:root="true" ma:fieldsID="76507a4d205ea46893f9fe8d3b7f575d" ns2:_="" ns3:_="">
    <xsd:import namespace="84f9d114-a6ab-44a3-aae4-c602e308f733"/>
    <xsd:import namespace="9c3c388d-75c3-4bd4-a1c1-738524316511"/>
    <xsd:element name="properties">
      <xsd:complexType>
        <xsd:sequence>
          <xsd:element name="documentManagement">
            <xsd:complexType>
              <xsd:all>
                <xsd:element ref="ns2:PRDescrip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9d114-a6ab-44a3-aae4-c602e308f733" elementFormDefault="qualified">
    <xsd:import namespace="http://schemas.microsoft.com/office/2006/documentManagement/types"/>
    <xsd:import namespace="http://schemas.microsoft.com/office/infopath/2007/PartnerControls"/>
    <xsd:element name="PRDescription" ma:index="8" nillable="true" ma:displayName="PR Description " ma:format="Dropdown" ma:internalName="PRDescription">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f5b89cc-ab91-44d6-83df-f8501a349bb9}"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D13BC9-60D9-432C-86C6-9361E59D0E24}">
  <ds:schemaRefs>
    <ds:schemaRef ds:uri="http://schemas.microsoft.com/sharepoint/v3/contenttype/forms"/>
  </ds:schemaRefs>
</ds:datastoreItem>
</file>

<file path=customXml/itemProps2.xml><?xml version="1.0" encoding="utf-8"?>
<ds:datastoreItem xmlns:ds="http://schemas.openxmlformats.org/officeDocument/2006/customXml" ds:itemID="{20B76FA2-520A-4033-A831-FFA983E16101}">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3.xml><?xml version="1.0" encoding="utf-8"?>
<ds:datastoreItem xmlns:ds="http://schemas.openxmlformats.org/officeDocument/2006/customXml" ds:itemID="{CAF2F263-B99A-441A-AEB9-DF65D414722E}">
  <ds:schemaRefs>
    <ds:schemaRef ds:uri="http://schemas.openxmlformats.org/officeDocument/2006/bibliography"/>
  </ds:schemaRefs>
</ds:datastoreItem>
</file>

<file path=customXml/itemProps4.xml><?xml version="1.0" encoding="utf-8"?>
<ds:datastoreItem xmlns:ds="http://schemas.openxmlformats.org/officeDocument/2006/customXml" ds:itemID="{8F6BA5FE-C41F-4723-9BC3-A4809E642FE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DRC ITB Tender - National &amp; Intl - Template</dc:title>
  <dc:subject/>
  <dc:creator/>
  <keywords/>
  <dc:description/>
  <lastModifiedBy>Didier Francisco</lastModifiedBy>
  <revision>4</revision>
  <dcterms:created xsi:type="dcterms:W3CDTF">2026-07-09T14:03:00.0000000Z</dcterms:created>
  <dcterms:modified xsi:type="dcterms:W3CDTF">2026-09-01T08:54:20.0476223Z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0x0101003CCDF0B52CF5584A8AEAAF21806F3182</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y fmtid="{D5CDD505-2E9C-101B-9397-08002B2CF9AE}" pid="9" name="MediaServiceImageTags">
    <vt:lpwstr/>
  </property>
</Properties>
</file>