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BCA5" w14:textId="77777777" w:rsidR="00860336" w:rsidRDefault="00860336">
      <w:pPr>
        <w:pStyle w:val="Corpsdetexte"/>
        <w:rPr>
          <w:b/>
          <w:sz w:val="20"/>
        </w:rPr>
      </w:pPr>
    </w:p>
    <w:p w14:paraId="3DD55808" w14:textId="404B880D" w:rsidR="00C8504E" w:rsidRDefault="00C8504E">
      <w:pPr>
        <w:pStyle w:val="Corpsdetexte"/>
        <w:rPr>
          <w:b/>
          <w:sz w:val="20"/>
        </w:rPr>
      </w:pPr>
    </w:p>
    <w:p w14:paraId="4C96EE2B" w14:textId="1F7F66DC" w:rsidR="00C8504E" w:rsidRDefault="00860336" w:rsidP="00F95152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</w:t>
      </w:r>
    </w:p>
    <w:p w14:paraId="553BCECC" w14:textId="77777777" w:rsidR="00C8504E" w:rsidRDefault="00C8504E">
      <w:pPr>
        <w:pStyle w:val="Corpsdetexte"/>
        <w:rPr>
          <w:b/>
          <w:sz w:val="20"/>
        </w:rPr>
      </w:pPr>
    </w:p>
    <w:p w14:paraId="72794684" w14:textId="77777777" w:rsidR="00C8504E" w:rsidRDefault="00C8504E">
      <w:pPr>
        <w:pStyle w:val="Corpsdetexte"/>
        <w:rPr>
          <w:b/>
          <w:sz w:val="20"/>
        </w:rPr>
      </w:pPr>
    </w:p>
    <w:p w14:paraId="31933110" w14:textId="77777777" w:rsidR="00C8504E" w:rsidRDefault="00136D72">
      <w:pPr>
        <w:pStyle w:val="Corpsdetexte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093144" wp14:editId="2CFB291A">
                <wp:simplePos x="0" y="0"/>
                <wp:positionH relativeFrom="page">
                  <wp:posOffset>1181100</wp:posOffset>
                </wp:positionH>
                <wp:positionV relativeFrom="paragraph">
                  <wp:posOffset>158750</wp:posOffset>
                </wp:positionV>
                <wp:extent cx="5460365" cy="2076450"/>
                <wp:effectExtent l="0" t="0" r="698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0365" cy="2076450"/>
                          <a:chOff x="0" y="0"/>
                          <a:chExt cx="5460492" cy="2330196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492" cy="2330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6212" y="55499"/>
                            <a:ext cx="5410200" cy="1887602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6AC2CE" w14:textId="77777777" w:rsidR="00C8504E" w:rsidRDefault="00C8504E">
                              <w:pPr>
                                <w:spacing w:before="19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1C02245" w14:textId="77777777" w:rsidR="00C8504E" w:rsidRPr="00F01C42" w:rsidRDefault="00136D72">
                              <w:pPr>
                                <w:spacing w:line="398" w:lineRule="auto"/>
                                <w:ind w:left="1505" w:right="1506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</w:pP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Programmes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de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Coopération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 xml:space="preserve">Transfrontalière </w:t>
                              </w:r>
                            </w:p>
                            <w:p w14:paraId="62EF64D7" w14:textId="77777777" w:rsidR="00C8504E" w:rsidRPr="00F01C42" w:rsidRDefault="00136D72">
                              <w:pPr>
                                <w:spacing w:line="275" w:lineRule="exact"/>
                                <w:ind w:left="1506" w:right="1506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</w:pP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Interreg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NEXT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Italie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–Tunisie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(2021-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4"/>
                                  <w:sz w:val="24"/>
                                </w:rPr>
                                <w:t>2027</w:t>
                              </w:r>
                              <w:r w:rsidR="00857F02"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4"/>
                                  <w:sz w:val="24"/>
                                </w:rPr>
                                <w:t>)</w:t>
                              </w:r>
                            </w:p>
                            <w:p w14:paraId="14FC79A7" w14:textId="77777777" w:rsidR="00C8504E" w:rsidRPr="00F01C42" w:rsidRDefault="00C8504E">
                              <w:pPr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</w:pPr>
                            </w:p>
                            <w:p w14:paraId="34D3C493" w14:textId="77777777" w:rsidR="00C8504E" w:rsidRPr="00F01C42" w:rsidRDefault="00C8504E">
                              <w:pPr>
                                <w:spacing w:before="89"/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</w:pPr>
                            </w:p>
                            <w:p w14:paraId="3B290B20" w14:textId="77777777" w:rsidR="00C8504E" w:rsidRPr="00F01C42" w:rsidRDefault="00136D72">
                              <w:pPr>
                                <w:ind w:right="5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</w:pP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Termes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de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référence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pour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la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sélection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d’un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857F02"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A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z w:val="24"/>
                                </w:rPr>
                                <w:t>uditeur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857F02"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>E</w:t>
                              </w:r>
                              <w:r w:rsidRPr="00F01C42">
                                <w:rPr>
                                  <w:rFonts w:ascii="Trebuchet MS" w:hAnsi="Trebuchet MS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>xterne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93144" id="Group 2" o:spid="_x0000_s1026" style="position:absolute;margin-left:93pt;margin-top:12.5pt;width:429.95pt;height:163.5pt;z-index:-15728128;mso-wrap-distance-left:0;mso-wrap-distance-right:0;mso-position-horizontal-relative:page;mso-height-relative:margin" coordsize="54604,23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4604;height:23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62;top:554;width:54102;height:1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336AC2CE" w14:textId="77777777" w:rsidR="00C8504E" w:rsidRDefault="00C8504E">
                        <w:pPr>
                          <w:spacing w:before="198"/>
                          <w:rPr>
                            <w:b/>
                            <w:sz w:val="24"/>
                          </w:rPr>
                        </w:pPr>
                      </w:p>
                      <w:p w14:paraId="21C02245" w14:textId="77777777" w:rsidR="00C8504E" w:rsidRPr="00F01C42" w:rsidRDefault="00136D72">
                        <w:pPr>
                          <w:spacing w:line="398" w:lineRule="auto"/>
                          <w:ind w:left="1505" w:right="1506"/>
                          <w:jc w:val="center"/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</w:pP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Programmes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13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de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14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Coopération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13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 xml:space="preserve">Transfrontalière </w:t>
                        </w:r>
                      </w:p>
                      <w:p w14:paraId="62EF64D7" w14:textId="77777777" w:rsidR="00C8504E" w:rsidRPr="00F01C42" w:rsidRDefault="00136D72">
                        <w:pPr>
                          <w:spacing w:line="275" w:lineRule="exact"/>
                          <w:ind w:left="1506" w:right="1506"/>
                          <w:jc w:val="center"/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</w:pP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Interreg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58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NEXT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2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Italie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3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–Tunisie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1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(2021-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4"/>
                            <w:sz w:val="24"/>
                          </w:rPr>
                          <w:t>2027</w:t>
                        </w:r>
                        <w:r w:rsidR="00857F02" w:rsidRPr="00F01C42">
                          <w:rPr>
                            <w:rFonts w:ascii="Trebuchet MS" w:hAnsi="Trebuchet MS"/>
                            <w:b/>
                            <w:color w:val="0070C0"/>
                            <w:spacing w:val="-4"/>
                            <w:sz w:val="24"/>
                          </w:rPr>
                          <w:t>)</w:t>
                        </w:r>
                      </w:p>
                      <w:p w14:paraId="14FC79A7" w14:textId="77777777" w:rsidR="00C8504E" w:rsidRPr="00F01C42" w:rsidRDefault="00C8504E">
                        <w:pPr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</w:pPr>
                      </w:p>
                      <w:p w14:paraId="34D3C493" w14:textId="77777777" w:rsidR="00C8504E" w:rsidRPr="00F01C42" w:rsidRDefault="00C8504E">
                        <w:pPr>
                          <w:spacing w:before="89"/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</w:pPr>
                      </w:p>
                      <w:p w14:paraId="3B290B20" w14:textId="77777777" w:rsidR="00C8504E" w:rsidRPr="00F01C42" w:rsidRDefault="00136D72">
                        <w:pPr>
                          <w:ind w:right="5"/>
                          <w:jc w:val="center"/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</w:pP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Termes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6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de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3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référence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4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pour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3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la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2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sélection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3"/>
                            <w:sz w:val="24"/>
                          </w:rPr>
                          <w:t xml:space="preserve"> 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d’un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2"/>
                            <w:sz w:val="24"/>
                          </w:rPr>
                          <w:t xml:space="preserve"> </w:t>
                        </w:r>
                        <w:r w:rsidR="00857F02"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A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z w:val="24"/>
                          </w:rPr>
                          <w:t>uditeur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3"/>
                            <w:sz w:val="24"/>
                          </w:rPr>
                          <w:t xml:space="preserve"> </w:t>
                        </w:r>
                        <w:r w:rsidR="00857F02" w:rsidRPr="00F01C42">
                          <w:rPr>
                            <w:rFonts w:ascii="Trebuchet MS" w:hAnsi="Trebuchet MS"/>
                            <w:b/>
                            <w:color w:val="0070C0"/>
                            <w:spacing w:val="-2"/>
                            <w:sz w:val="24"/>
                          </w:rPr>
                          <w:t>E</w:t>
                        </w:r>
                        <w:r w:rsidRPr="00F01C42">
                          <w:rPr>
                            <w:rFonts w:ascii="Trebuchet MS" w:hAnsi="Trebuchet MS"/>
                            <w:b/>
                            <w:color w:val="0070C0"/>
                            <w:spacing w:val="-2"/>
                            <w:sz w:val="24"/>
                          </w:rPr>
                          <w:t>xterne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CDF712" w14:textId="77777777" w:rsidR="00C8504E" w:rsidRDefault="00C8504E">
      <w:pPr>
        <w:pStyle w:val="Corpsdetexte"/>
        <w:rPr>
          <w:b/>
        </w:rPr>
      </w:pPr>
    </w:p>
    <w:p w14:paraId="568C5996" w14:textId="77777777" w:rsidR="00C8504E" w:rsidRDefault="00C8504E">
      <w:pPr>
        <w:pStyle w:val="Corpsdetexte"/>
        <w:rPr>
          <w:b/>
        </w:rPr>
      </w:pPr>
    </w:p>
    <w:p w14:paraId="6155A6A2" w14:textId="77777777" w:rsidR="00C8504E" w:rsidRDefault="00C8504E">
      <w:pPr>
        <w:pStyle w:val="Corpsdetexte"/>
        <w:rPr>
          <w:b/>
        </w:rPr>
      </w:pPr>
    </w:p>
    <w:p w14:paraId="2DE67835" w14:textId="77777777" w:rsidR="00C8504E" w:rsidRDefault="00C8504E">
      <w:pPr>
        <w:pStyle w:val="Corpsdetexte"/>
        <w:rPr>
          <w:b/>
        </w:rPr>
      </w:pPr>
    </w:p>
    <w:p w14:paraId="7D9E5D8B" w14:textId="77777777" w:rsidR="00C8504E" w:rsidRDefault="00C8504E">
      <w:pPr>
        <w:pStyle w:val="Corpsdetexte"/>
        <w:rPr>
          <w:b/>
        </w:rPr>
      </w:pPr>
    </w:p>
    <w:p w14:paraId="3F77AAF6" w14:textId="77777777" w:rsidR="00C8504E" w:rsidRPr="00F01C42" w:rsidRDefault="00C8504E">
      <w:pPr>
        <w:pStyle w:val="Corpsdetexte"/>
        <w:rPr>
          <w:b/>
          <w:color w:val="4F81BD" w:themeColor="accent1"/>
        </w:rPr>
      </w:pPr>
    </w:p>
    <w:p w14:paraId="6CE676CE" w14:textId="77777777" w:rsidR="00C8504E" w:rsidRPr="00F01C42" w:rsidRDefault="00857F02" w:rsidP="00857F02">
      <w:pPr>
        <w:pStyle w:val="Corpsdetexte"/>
        <w:jc w:val="center"/>
        <w:rPr>
          <w:b/>
          <w:color w:val="002060"/>
          <w:sz w:val="28"/>
          <w:szCs w:val="28"/>
        </w:rPr>
      </w:pPr>
      <w:r w:rsidRPr="00F01C42">
        <w:rPr>
          <w:b/>
          <w:color w:val="002060"/>
          <w:sz w:val="28"/>
          <w:szCs w:val="28"/>
        </w:rPr>
        <w:t>PROJET</w:t>
      </w:r>
    </w:p>
    <w:p w14:paraId="6068BC10" w14:textId="77777777" w:rsidR="00857F02" w:rsidRPr="00F01C42" w:rsidRDefault="00857F02" w:rsidP="00857F02">
      <w:pPr>
        <w:pStyle w:val="Corpsdetexte"/>
        <w:jc w:val="center"/>
        <w:rPr>
          <w:b/>
          <w:color w:val="00B050"/>
        </w:rPr>
      </w:pPr>
    </w:p>
    <w:p w14:paraId="2D039C23" w14:textId="77777777" w:rsidR="00404EA6" w:rsidRPr="00F01C42" w:rsidRDefault="00404EA6" w:rsidP="00404EA6">
      <w:pPr>
        <w:pStyle w:val="Corpsdetexte"/>
        <w:spacing w:before="219"/>
        <w:jc w:val="center"/>
        <w:rPr>
          <w:b/>
          <w:bCs/>
          <w:i/>
          <w:iCs/>
          <w:color w:val="00B050"/>
          <w:sz w:val="28"/>
          <w:szCs w:val="28"/>
        </w:rPr>
      </w:pPr>
      <w:r w:rsidRPr="00F01C42">
        <w:rPr>
          <w:b/>
          <w:bCs/>
          <w:i/>
          <w:iCs/>
          <w:color w:val="00B050"/>
          <w:sz w:val="28"/>
          <w:szCs w:val="28"/>
        </w:rPr>
        <w:t>« </w:t>
      </w:r>
      <w:r w:rsidR="00857F02" w:rsidRPr="00F01C42">
        <w:rPr>
          <w:b/>
          <w:bCs/>
          <w:i/>
          <w:iCs/>
          <w:color w:val="00B050"/>
          <w:sz w:val="28"/>
          <w:szCs w:val="28"/>
        </w:rPr>
        <w:t xml:space="preserve">JARDIN DE PLUIE : STRATEGIES BASEES SUR LA NATURE </w:t>
      </w:r>
    </w:p>
    <w:p w14:paraId="7E89BAE2" w14:textId="77777777" w:rsidR="00C8504E" w:rsidRPr="00F01C42" w:rsidRDefault="00857F02" w:rsidP="00404EA6">
      <w:pPr>
        <w:pStyle w:val="Corpsdetexte"/>
        <w:spacing w:before="219"/>
        <w:jc w:val="center"/>
        <w:rPr>
          <w:b/>
          <w:color w:val="00B050"/>
        </w:rPr>
      </w:pPr>
      <w:r w:rsidRPr="00F01C42">
        <w:rPr>
          <w:b/>
          <w:bCs/>
          <w:i/>
          <w:iCs/>
          <w:color w:val="00B050"/>
          <w:sz w:val="28"/>
          <w:szCs w:val="28"/>
        </w:rPr>
        <w:t>CONTRE LE RISQUE HYDROGEOLOGIQUE</w:t>
      </w:r>
      <w:r w:rsidR="00404EA6" w:rsidRPr="00F01C42">
        <w:rPr>
          <w:color w:val="00B050"/>
          <w:sz w:val="28"/>
          <w:szCs w:val="28"/>
        </w:rPr>
        <w:t> »</w:t>
      </w:r>
    </w:p>
    <w:p w14:paraId="04D37DF2" w14:textId="77777777" w:rsidR="00C8504E" w:rsidRDefault="00C8504E">
      <w:pPr>
        <w:pStyle w:val="Titre1"/>
        <w:jc w:val="center"/>
      </w:pPr>
    </w:p>
    <w:p w14:paraId="40935A8C" w14:textId="77777777" w:rsidR="00857F02" w:rsidRDefault="00857F02">
      <w:pPr>
        <w:pStyle w:val="Titre1"/>
        <w:jc w:val="center"/>
      </w:pPr>
    </w:p>
    <w:p w14:paraId="70057816" w14:textId="77777777" w:rsidR="00857F02" w:rsidRPr="00F01C42" w:rsidRDefault="00857F02">
      <w:pPr>
        <w:pStyle w:val="Titre1"/>
        <w:jc w:val="center"/>
        <w:rPr>
          <w:color w:val="002060"/>
        </w:rPr>
      </w:pPr>
      <w:r w:rsidRPr="00F01C42">
        <w:rPr>
          <w:color w:val="002060"/>
        </w:rPr>
        <w:t xml:space="preserve">Acronyme du Projet </w:t>
      </w:r>
    </w:p>
    <w:p w14:paraId="1CDCCBEC" w14:textId="77777777" w:rsidR="00857F02" w:rsidRPr="00F01C42" w:rsidRDefault="00857F02">
      <w:pPr>
        <w:pStyle w:val="Titre1"/>
        <w:jc w:val="center"/>
        <w:rPr>
          <w:color w:val="002060"/>
        </w:rPr>
      </w:pPr>
    </w:p>
    <w:p w14:paraId="5D87CDD0" w14:textId="77777777" w:rsidR="00857F02" w:rsidRPr="00F01C42" w:rsidRDefault="00404EA6">
      <w:pPr>
        <w:pStyle w:val="Titre1"/>
        <w:jc w:val="center"/>
        <w:rPr>
          <w:color w:val="002060"/>
        </w:rPr>
        <w:sectPr w:rsidR="00857F02" w:rsidRPr="00F01C42">
          <w:headerReference w:type="default" r:id="rId10"/>
          <w:type w:val="continuous"/>
          <w:pgSz w:w="11910" w:h="16840"/>
          <w:pgMar w:top="1320" w:right="283" w:bottom="280" w:left="850" w:header="720" w:footer="720" w:gutter="0"/>
          <w:cols w:space="720"/>
        </w:sectPr>
      </w:pPr>
      <w:r w:rsidRPr="00F01C42">
        <w:rPr>
          <w:color w:val="002060"/>
        </w:rPr>
        <w:t>« </w:t>
      </w:r>
      <w:r w:rsidR="00857F02" w:rsidRPr="00F01C42">
        <w:rPr>
          <w:color w:val="002060"/>
        </w:rPr>
        <w:t xml:space="preserve">JA-PLUS </w:t>
      </w:r>
      <w:r w:rsidRPr="00F01C42">
        <w:rPr>
          <w:color w:val="002060"/>
        </w:rPr>
        <w:t>A1-2.4.226 »</w:t>
      </w:r>
    </w:p>
    <w:p w14:paraId="3DEF7D6E" w14:textId="77777777" w:rsidR="00C8504E" w:rsidRDefault="00136D72">
      <w:pPr>
        <w:spacing w:before="74"/>
        <w:ind w:left="566"/>
        <w:rPr>
          <w:b/>
          <w:spacing w:val="-2"/>
          <w:sz w:val="24"/>
        </w:rPr>
      </w:pPr>
      <w:r>
        <w:rPr>
          <w:b/>
          <w:sz w:val="24"/>
        </w:rPr>
        <w:lastRenderedPageBreak/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Objet</w:t>
      </w:r>
      <w:r w:rsidR="00404EA6">
        <w:rPr>
          <w:b/>
          <w:spacing w:val="-2"/>
          <w:sz w:val="24"/>
        </w:rPr>
        <w:t xml:space="preserve"> de l’appel</w:t>
      </w:r>
    </w:p>
    <w:p w14:paraId="7F76762A" w14:textId="77777777" w:rsidR="00404EA6" w:rsidRDefault="00404EA6">
      <w:pPr>
        <w:spacing w:before="74"/>
        <w:ind w:left="566"/>
        <w:rPr>
          <w:b/>
          <w:sz w:val="24"/>
        </w:rPr>
      </w:pPr>
    </w:p>
    <w:p w14:paraId="7EA018F9" w14:textId="77777777" w:rsidR="00C8504E" w:rsidRDefault="00136D72" w:rsidP="00FC7990">
      <w:pPr>
        <w:pStyle w:val="Corpsdetexte"/>
        <w:spacing w:before="180" w:line="259" w:lineRule="auto"/>
        <w:ind w:left="566" w:right="1196"/>
        <w:jc w:val="both"/>
      </w:pPr>
      <w:r>
        <w:t>L’objet de ce Terme de référence (</w:t>
      </w:r>
      <w:proofErr w:type="spellStart"/>
      <w:r>
        <w:t>TdR</w:t>
      </w:r>
      <w:proofErr w:type="spellEnd"/>
      <w:r>
        <w:t xml:space="preserve">) est d’organiser la sélection d’un </w:t>
      </w:r>
      <w:r w:rsidR="00107B9C">
        <w:t>A</w:t>
      </w:r>
      <w:r>
        <w:t xml:space="preserve">uditeur </w:t>
      </w:r>
      <w:r w:rsidR="00107B9C">
        <w:t>E</w:t>
      </w:r>
      <w:r>
        <w:t>xterne pour l’audit de l’ensemble des dépenses effectuées dans le cadre de la mise en œuvre des projet</w:t>
      </w:r>
      <w:r>
        <w:rPr>
          <w:spacing w:val="-4"/>
        </w:rPr>
        <w:t xml:space="preserve"> </w:t>
      </w:r>
      <w:r w:rsidR="00107B9C" w:rsidRPr="00107B9C">
        <w:rPr>
          <w:b/>
          <w:bCs/>
        </w:rPr>
        <w:t>JA-PLUS A1-2.4.226</w:t>
      </w:r>
      <w:r w:rsidR="00107B9C">
        <w:t> </w:t>
      </w:r>
      <w:r>
        <w:t>financé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coopération</w:t>
      </w:r>
      <w:r>
        <w:rPr>
          <w:spacing w:val="-4"/>
        </w:rPr>
        <w:t xml:space="preserve"> </w:t>
      </w:r>
      <w:r>
        <w:t>transfrontalière</w:t>
      </w:r>
      <w:r>
        <w:rPr>
          <w:spacing w:val="-1"/>
        </w:rPr>
        <w:t xml:space="preserve"> </w:t>
      </w:r>
      <w:r w:rsidRPr="00107B9C">
        <w:rPr>
          <w:b/>
          <w:bCs/>
        </w:rPr>
        <w:t>I</w:t>
      </w:r>
      <w:r w:rsidR="00107B9C">
        <w:rPr>
          <w:b/>
          <w:bCs/>
        </w:rPr>
        <w:t>nterreg</w:t>
      </w:r>
      <w:r w:rsidRPr="00107B9C">
        <w:rPr>
          <w:b/>
          <w:bCs/>
          <w:spacing w:val="-5"/>
        </w:rPr>
        <w:t xml:space="preserve"> </w:t>
      </w:r>
      <w:r w:rsidRPr="00107B9C">
        <w:rPr>
          <w:b/>
          <w:bCs/>
        </w:rPr>
        <w:t>NEXT</w:t>
      </w:r>
      <w:r w:rsidRPr="00107B9C">
        <w:rPr>
          <w:b/>
          <w:bCs/>
          <w:spacing w:val="-5"/>
        </w:rPr>
        <w:t xml:space="preserve"> </w:t>
      </w:r>
      <w:r w:rsidR="00107B9C">
        <w:rPr>
          <w:b/>
          <w:bCs/>
          <w:spacing w:val="-5"/>
        </w:rPr>
        <w:t xml:space="preserve">Italie - Tunisie </w:t>
      </w:r>
      <w:r w:rsidRPr="00107B9C">
        <w:rPr>
          <w:b/>
          <w:bCs/>
        </w:rPr>
        <w:t>2021-202</w:t>
      </w:r>
      <w:r w:rsidR="00107B9C" w:rsidRPr="00107B9C">
        <w:rPr>
          <w:b/>
          <w:bCs/>
        </w:rPr>
        <w:t>7</w:t>
      </w:r>
      <w:r w:rsidR="00107B9C">
        <w:rPr>
          <w:b/>
          <w:bCs/>
        </w:rPr>
        <w:t>.</w:t>
      </w:r>
    </w:p>
    <w:p w14:paraId="5EEB0210" w14:textId="77777777" w:rsidR="00C8504E" w:rsidRDefault="00107B9C" w:rsidP="00FC7990">
      <w:pPr>
        <w:pStyle w:val="Corpsdetexte"/>
        <w:spacing w:before="159" w:line="256" w:lineRule="auto"/>
        <w:ind w:left="566" w:right="1196"/>
        <w:jc w:val="both"/>
        <w:rPr>
          <w:b/>
          <w:bCs/>
        </w:rPr>
      </w:pPr>
      <w:r>
        <w:t xml:space="preserve">Les services d’audit seront fournis tout au long de la période complète d’exécution du projet (36 mois) jusqu’à la clôture de la période de mise en œuvre du projet </w:t>
      </w:r>
      <w:r w:rsidR="00FC7990">
        <w:t>« </w:t>
      </w:r>
      <w:r w:rsidRPr="00107B9C">
        <w:rPr>
          <w:b/>
          <w:bCs/>
        </w:rPr>
        <w:t>JA-PLUS A1-2.4.226</w:t>
      </w:r>
      <w:r w:rsidR="00FC7990">
        <w:rPr>
          <w:b/>
          <w:bCs/>
        </w:rPr>
        <w:t> ».</w:t>
      </w:r>
    </w:p>
    <w:p w14:paraId="78BB1885" w14:textId="77777777" w:rsidR="00FC7990" w:rsidRDefault="00FC7990" w:rsidP="00FC7990">
      <w:pPr>
        <w:pStyle w:val="Corpsdetexte"/>
        <w:spacing w:before="159" w:line="256" w:lineRule="auto"/>
        <w:ind w:left="540" w:right="1196"/>
        <w:jc w:val="both"/>
      </w:pPr>
      <w:r w:rsidRPr="00FC7990">
        <w:t>Cela signifie qu</w:t>
      </w:r>
      <w:r>
        <w:t xml:space="preserve">’il comprend le processus complet de vérification des dépenses et recettes pour le rapport final. La langue du contrat et de toutes les communications écrites, y compris les rapports, doit </w:t>
      </w:r>
      <w:r w:rsidR="005237FC">
        <w:t>ê</w:t>
      </w:r>
      <w:r>
        <w:t>tre le français.</w:t>
      </w:r>
    </w:p>
    <w:p w14:paraId="3CA8980F" w14:textId="2913E379" w:rsidR="00FC7990" w:rsidRDefault="00FC7990" w:rsidP="00FC7990">
      <w:pPr>
        <w:pStyle w:val="Corpsdetexte"/>
        <w:spacing w:before="159" w:line="256" w:lineRule="auto"/>
        <w:ind w:left="540" w:right="1196"/>
        <w:jc w:val="both"/>
      </w:pPr>
      <w:r>
        <w:t>L’Auditeur doit exécuter les t</w:t>
      </w:r>
      <w:r w:rsidR="003C00EC">
        <w:t>â</w:t>
      </w:r>
      <w:r>
        <w:t xml:space="preserve">ches qui lui sont confiées </w:t>
      </w:r>
      <w:r w:rsidR="005237FC">
        <w:t>conformément</w:t>
      </w:r>
      <w:r>
        <w:t xml:space="preserve"> aux </w:t>
      </w:r>
      <w:r w:rsidR="005237FC">
        <w:t>procédures</w:t>
      </w:r>
      <w:r>
        <w:t xml:space="preserve"> de mise en œuvre par le programme en rédigeant au moins un rapport annuel et un rapport</w:t>
      </w:r>
      <w:r w:rsidR="005237FC">
        <w:t xml:space="preserve"> </w:t>
      </w:r>
      <w:r>
        <w:t>fin</w:t>
      </w:r>
      <w:r w:rsidR="005237FC">
        <w:t>a</w:t>
      </w:r>
      <w:r>
        <w:t>l avec la liste de contrôle y afférentes.</w:t>
      </w:r>
    </w:p>
    <w:p w14:paraId="2ADE471A" w14:textId="77777777" w:rsidR="00FC7990" w:rsidRDefault="00FC7990" w:rsidP="00FC7990">
      <w:pPr>
        <w:pStyle w:val="Corpsdetexte"/>
        <w:spacing w:before="159" w:line="256" w:lineRule="auto"/>
        <w:ind w:left="540" w:right="1196"/>
        <w:jc w:val="both"/>
      </w:pPr>
      <w:r>
        <w:t>En cas de prolongation des activités du programme accordé par la</w:t>
      </w:r>
      <w:r w:rsidR="005237FC">
        <w:t xml:space="preserve"> </w:t>
      </w:r>
      <w:r>
        <w:t>C</w:t>
      </w:r>
      <w:r w:rsidR="005237FC">
        <w:t>E</w:t>
      </w:r>
      <w:r>
        <w:t xml:space="preserve">, la mission </w:t>
      </w:r>
      <w:r w:rsidR="005237FC">
        <w:t>f</w:t>
      </w:r>
      <w:r>
        <w:t>era l’objet d’une prorogation par un avenant.</w:t>
      </w:r>
    </w:p>
    <w:p w14:paraId="2C5A6725" w14:textId="1B35D05D" w:rsidR="00FC7990" w:rsidRDefault="00FC7990" w:rsidP="00FC7990">
      <w:pPr>
        <w:pStyle w:val="Corpsdetexte"/>
        <w:spacing w:before="159" w:line="256" w:lineRule="auto"/>
        <w:ind w:left="540" w:right="1196"/>
        <w:jc w:val="both"/>
      </w:pPr>
      <w:r>
        <w:t>Le simple prolongement calendaire</w:t>
      </w:r>
      <w:r w:rsidR="005237FC">
        <w:t xml:space="preserve"> de la mission ne donnera pas lieu à une modification du montant du contrat.</w:t>
      </w:r>
    </w:p>
    <w:p w14:paraId="2333C0D9" w14:textId="77777777" w:rsidR="005237FC" w:rsidRDefault="005237FC" w:rsidP="00FC7990">
      <w:pPr>
        <w:pStyle w:val="Corpsdetexte"/>
        <w:spacing w:before="159" w:line="256" w:lineRule="auto"/>
        <w:ind w:left="540" w:right="1196"/>
        <w:jc w:val="both"/>
        <w:rPr>
          <w:b/>
          <w:bCs/>
        </w:rPr>
      </w:pPr>
      <w:r w:rsidRPr="005237FC">
        <w:rPr>
          <w:u w:val="single"/>
        </w:rPr>
        <w:t>Données globales du Projet</w:t>
      </w:r>
      <w:r w:rsidRPr="005237FC">
        <w:rPr>
          <w:b/>
          <w:bCs/>
        </w:rPr>
        <w:t> :</w:t>
      </w:r>
    </w:p>
    <w:p w14:paraId="137A0679" w14:textId="042187C1" w:rsidR="005237FC" w:rsidRDefault="005237FC" w:rsidP="00FC7990">
      <w:pPr>
        <w:pStyle w:val="Corpsdetexte"/>
        <w:spacing w:before="159" w:line="256" w:lineRule="auto"/>
        <w:ind w:left="540" w:right="1196"/>
        <w:jc w:val="both"/>
      </w:pPr>
      <w:r w:rsidRPr="005237FC">
        <w:t xml:space="preserve">Suite </w:t>
      </w:r>
      <w:r>
        <w:t>à la décision de l’Autorité de Gestion du Programme Interreg NEXT Italie-Tunisie 2021-2027</w:t>
      </w:r>
      <w:r w:rsidR="00BA68FF">
        <w:t>,</w:t>
      </w:r>
      <w:r w:rsidR="00B225F5">
        <w:t xml:space="preserve"> </w:t>
      </w:r>
      <w:r w:rsidR="00BA68FF">
        <w:t>en date du 30 novembre 2022, N°8952, le projet</w:t>
      </w:r>
      <w:r w:rsidR="00BA68FF" w:rsidRPr="00437534">
        <w:rPr>
          <w:b/>
          <w:bCs/>
        </w:rPr>
        <w:t xml:space="preserve"> JA-PLUS A1-2.4.226 </w:t>
      </w:r>
      <w:r w:rsidR="00437534" w:rsidRPr="00437534">
        <w:t>a été ap</w:t>
      </w:r>
      <w:r w:rsidR="00437534">
        <w:t xml:space="preserve">prouvé pour un montant total de </w:t>
      </w:r>
      <w:bookmarkStart w:id="1" w:name="_Hlk230597790"/>
      <w:r w:rsidR="00437534" w:rsidRPr="006D285A">
        <w:rPr>
          <w:b/>
          <w:bCs/>
        </w:rPr>
        <w:t>1.093.333,33</w:t>
      </w:r>
      <w:r w:rsidR="00056D1A" w:rsidRPr="0046360F">
        <w:rPr>
          <w:rStyle w:val="Appelnotedebasdep"/>
          <w:rFonts w:asciiTheme="majorBidi" w:hAnsiTheme="majorBidi" w:cstheme="majorBidi"/>
        </w:rPr>
        <w:footnoteReference w:id="1"/>
      </w:r>
      <w:r w:rsidR="00056D1A" w:rsidRPr="0046360F">
        <w:rPr>
          <w:rFonts w:asciiTheme="majorBidi" w:hAnsiTheme="majorBidi" w:cstheme="majorBidi"/>
        </w:rPr>
        <w:t xml:space="preserve"> </w:t>
      </w:r>
      <w:r w:rsidR="00437534">
        <w:t xml:space="preserve"> </w:t>
      </w:r>
      <w:bookmarkEnd w:id="1"/>
      <w:r w:rsidR="00437534">
        <w:t>Euros, avec les partenaires listés ci-dessus :</w:t>
      </w:r>
    </w:p>
    <w:p w14:paraId="4BCB1BDB" w14:textId="4A74EB1C" w:rsidR="004C6CDF" w:rsidRDefault="004C6CDF" w:rsidP="00FC7990">
      <w:pPr>
        <w:pStyle w:val="Corpsdetexte"/>
        <w:spacing w:before="159" w:line="256" w:lineRule="auto"/>
        <w:ind w:left="540" w:right="1196"/>
        <w:jc w:val="both"/>
      </w:pPr>
      <w:r w:rsidRPr="004C6CDF">
        <w:rPr>
          <w:b/>
          <w:bCs/>
        </w:rPr>
        <w:t>Bénéficiaire principal/ Partenaire 1</w:t>
      </w:r>
      <w:r>
        <w:t xml:space="preserve"> : La </w:t>
      </w:r>
      <w:proofErr w:type="spellStart"/>
      <w:r>
        <w:t>Comune</w:t>
      </w:r>
      <w:proofErr w:type="spellEnd"/>
      <w:r>
        <w:t xml:space="preserve"> di </w:t>
      </w:r>
      <w:proofErr w:type="spellStart"/>
      <w:r>
        <w:t>Altofonte</w:t>
      </w:r>
      <w:proofErr w:type="spellEnd"/>
      <w:r>
        <w:t xml:space="preserve"> (IT)</w:t>
      </w:r>
    </w:p>
    <w:p w14:paraId="7CC42C13" w14:textId="3FE418A2" w:rsidR="004C6CDF" w:rsidRDefault="004C6CDF" w:rsidP="00FC7990">
      <w:pPr>
        <w:pStyle w:val="Corpsdetexte"/>
        <w:spacing w:before="159" w:line="256" w:lineRule="auto"/>
        <w:ind w:left="540" w:right="1196"/>
        <w:jc w:val="both"/>
      </w:pPr>
      <w:r w:rsidRPr="004C6CDF">
        <w:rPr>
          <w:b/>
          <w:bCs/>
        </w:rPr>
        <w:t>Partenaire 2</w:t>
      </w:r>
      <w:r>
        <w:t xml:space="preserve"> :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Palermo</w:t>
      </w:r>
      <w:proofErr w:type="spellEnd"/>
      <w:r>
        <w:t xml:space="preserve"> (IT)</w:t>
      </w:r>
    </w:p>
    <w:p w14:paraId="3CDEC06E" w14:textId="5BF7E5AB" w:rsidR="004C6CDF" w:rsidRDefault="004C6CDF" w:rsidP="004C6CDF">
      <w:pPr>
        <w:pStyle w:val="Corpsdetexte"/>
        <w:spacing w:before="159" w:line="256" w:lineRule="auto"/>
        <w:ind w:left="540" w:right="1196"/>
        <w:jc w:val="both"/>
      </w:pPr>
      <w:r w:rsidRPr="004C6CDF">
        <w:rPr>
          <w:b/>
          <w:bCs/>
        </w:rPr>
        <w:t>Partenaire 3</w:t>
      </w:r>
      <w:r>
        <w:t> : Association pour la Promotion de l’Emploi et du Logement (TN)</w:t>
      </w:r>
    </w:p>
    <w:p w14:paraId="3B93E228" w14:textId="6DF1C1A6" w:rsidR="004C6CDF" w:rsidRDefault="004C6CDF" w:rsidP="00FC7990">
      <w:pPr>
        <w:pStyle w:val="Corpsdetexte"/>
        <w:spacing w:before="159" w:line="256" w:lineRule="auto"/>
        <w:ind w:left="540" w:right="1196"/>
        <w:jc w:val="both"/>
      </w:pPr>
      <w:r w:rsidRPr="004C6CDF">
        <w:rPr>
          <w:b/>
          <w:bCs/>
        </w:rPr>
        <w:t>Partenaire</w:t>
      </w:r>
      <w:r>
        <w:t xml:space="preserve"> </w:t>
      </w:r>
      <w:r w:rsidRPr="004C6CDF">
        <w:rPr>
          <w:b/>
          <w:bCs/>
        </w:rPr>
        <w:t>4</w:t>
      </w:r>
      <w:r>
        <w:t> : Association TAMAT centre de formation et de recherche section Tunisie (TN)</w:t>
      </w:r>
    </w:p>
    <w:p w14:paraId="12FDF0D5" w14:textId="2C91CE5A" w:rsidR="004C6CDF" w:rsidRDefault="004C6CDF" w:rsidP="00FC7990">
      <w:pPr>
        <w:pStyle w:val="Corpsdetexte"/>
        <w:spacing w:before="159" w:line="256" w:lineRule="auto"/>
        <w:ind w:left="540" w:right="1196"/>
        <w:jc w:val="both"/>
      </w:pPr>
      <w:r w:rsidRPr="004C6CDF">
        <w:rPr>
          <w:b/>
          <w:bCs/>
        </w:rPr>
        <w:t>Partenaire</w:t>
      </w:r>
      <w:r>
        <w:t xml:space="preserve"> </w:t>
      </w:r>
      <w:r w:rsidRPr="004C6CDF">
        <w:rPr>
          <w:b/>
          <w:bCs/>
        </w:rPr>
        <w:t>5</w:t>
      </w:r>
      <w:r>
        <w:t> : ECCO APS (IT)</w:t>
      </w:r>
    </w:p>
    <w:p w14:paraId="601AA7E4" w14:textId="77777777" w:rsidR="004C6CDF" w:rsidRDefault="004C6CDF" w:rsidP="00FC7990">
      <w:pPr>
        <w:pStyle w:val="Corpsdetexte"/>
        <w:spacing w:before="159" w:line="256" w:lineRule="auto"/>
        <w:ind w:left="540" w:right="1196"/>
        <w:jc w:val="both"/>
        <w:rPr>
          <w:b/>
          <w:bCs/>
        </w:rPr>
      </w:pPr>
    </w:p>
    <w:p w14:paraId="34B41AA2" w14:textId="0F517B0C" w:rsidR="004C6CDF" w:rsidRDefault="004C6CDF" w:rsidP="00FC7990">
      <w:pPr>
        <w:pStyle w:val="Corpsdetexte"/>
        <w:spacing w:before="159" w:line="256" w:lineRule="auto"/>
        <w:ind w:left="540" w:right="1196"/>
        <w:jc w:val="both"/>
      </w:pPr>
      <w:bookmarkStart w:id="2" w:name="_Hlk230598023"/>
      <w:r w:rsidRPr="00993768">
        <w:t>L</w:t>
      </w:r>
      <w:r w:rsidR="00993768">
        <w:t>e</w:t>
      </w:r>
      <w:r w:rsidRPr="00993768">
        <w:t xml:space="preserve"> budget </w:t>
      </w:r>
      <w:r w:rsidR="00993768">
        <w:t>total des couts directs éligibles des partenaires tunisiens pour toute</w:t>
      </w:r>
      <w:r w:rsidR="004972D5">
        <w:t xml:space="preserve"> </w:t>
      </w:r>
      <w:r w:rsidR="00993768">
        <w:t xml:space="preserve">la durée du projet est de </w:t>
      </w:r>
      <w:r w:rsidR="004972D5" w:rsidRPr="006D285A">
        <w:rPr>
          <w:b/>
          <w:bCs/>
        </w:rPr>
        <w:t>500.480,22</w:t>
      </w:r>
      <w:r w:rsidR="004972D5">
        <w:t xml:space="preserve"> Euros ainsi répartis :</w:t>
      </w:r>
    </w:p>
    <w:p w14:paraId="5B765997" w14:textId="6A19B100" w:rsidR="004972D5" w:rsidRPr="004972D5" w:rsidRDefault="004972D5" w:rsidP="004972D5">
      <w:pPr>
        <w:pStyle w:val="Corpsdetexte"/>
        <w:numPr>
          <w:ilvl w:val="0"/>
          <w:numId w:val="6"/>
        </w:numPr>
        <w:spacing w:before="159" w:line="256" w:lineRule="auto"/>
        <w:ind w:right="1196"/>
        <w:jc w:val="both"/>
        <w:rPr>
          <w:b/>
          <w:bCs/>
        </w:rPr>
      </w:pPr>
      <w:r>
        <w:t xml:space="preserve">Partenaire 3 du projet, Association A.P.E.L. : </w:t>
      </w:r>
      <w:r w:rsidRPr="00B45C67">
        <w:rPr>
          <w:b/>
          <w:bCs/>
        </w:rPr>
        <w:t>321.858,20 €</w:t>
      </w:r>
    </w:p>
    <w:p w14:paraId="6599BF2F" w14:textId="09D73C22" w:rsidR="004972D5" w:rsidRPr="004972D5" w:rsidRDefault="004972D5" w:rsidP="004972D5">
      <w:pPr>
        <w:pStyle w:val="Corpsdetexte"/>
        <w:numPr>
          <w:ilvl w:val="0"/>
          <w:numId w:val="6"/>
        </w:numPr>
        <w:spacing w:before="159" w:line="256" w:lineRule="auto"/>
        <w:ind w:right="1196"/>
        <w:jc w:val="both"/>
        <w:rPr>
          <w:b/>
          <w:bCs/>
        </w:rPr>
      </w:pPr>
      <w:r>
        <w:t xml:space="preserve">Partenaire 4 du projet, Association TAMAT : </w:t>
      </w:r>
      <w:r w:rsidRPr="00B45C67">
        <w:rPr>
          <w:b/>
          <w:bCs/>
        </w:rPr>
        <w:t>178.622,02 €</w:t>
      </w:r>
    </w:p>
    <w:p w14:paraId="7B76C185" w14:textId="77777777" w:rsidR="004972D5" w:rsidRPr="005237FC" w:rsidRDefault="004972D5" w:rsidP="004972D5">
      <w:pPr>
        <w:pStyle w:val="Corpsdetexte"/>
        <w:spacing w:before="159" w:line="256" w:lineRule="auto"/>
        <w:ind w:right="1196"/>
        <w:jc w:val="both"/>
        <w:rPr>
          <w:b/>
          <w:bCs/>
        </w:rPr>
      </w:pPr>
    </w:p>
    <w:bookmarkEnd w:id="2"/>
    <w:p w14:paraId="253975E3" w14:textId="77777777" w:rsidR="004972D5" w:rsidRDefault="004972D5" w:rsidP="00404EA6">
      <w:pPr>
        <w:pStyle w:val="Corpsdetexte"/>
        <w:spacing w:before="77"/>
        <w:jc w:val="both"/>
      </w:pPr>
    </w:p>
    <w:p w14:paraId="5C6F3499" w14:textId="301E224B" w:rsidR="004972D5" w:rsidRPr="00056D1A" w:rsidRDefault="004972D5" w:rsidP="00056D1A">
      <w:pPr>
        <w:pStyle w:val="Corpsdetexte"/>
        <w:spacing w:before="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83F77A4" wp14:editId="2B647BC7">
                <wp:simplePos x="0" y="0"/>
                <wp:positionH relativeFrom="column">
                  <wp:posOffset>165099</wp:posOffset>
                </wp:positionH>
                <wp:positionV relativeFrom="paragraph">
                  <wp:posOffset>116205</wp:posOffset>
                </wp:positionV>
                <wp:extent cx="2867025" cy="19050"/>
                <wp:effectExtent l="0" t="0" r="28575" b="19050"/>
                <wp:wrapNone/>
                <wp:docPr id="1367829551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9C9D59" id="Connecteur droit 5" o:spid="_x0000_s1026" style="position:absolute;flip:y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9.15pt" to="238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" strokecolor="#4579b8 [3044]"/>
            </w:pict>
          </mc:Fallback>
        </mc:AlternateContent>
      </w:r>
    </w:p>
    <w:p w14:paraId="6699D4E6" w14:textId="77777777" w:rsidR="004972D5" w:rsidRDefault="004972D5" w:rsidP="004972D5">
      <w:pPr>
        <w:pStyle w:val="Titre1"/>
        <w:jc w:val="both"/>
      </w:pPr>
    </w:p>
    <w:p w14:paraId="64D8033C" w14:textId="5790BC6F" w:rsidR="00C8504E" w:rsidRDefault="00136D72" w:rsidP="004972D5">
      <w:pPr>
        <w:pStyle w:val="Titre1"/>
        <w:jc w:val="both"/>
      </w:pPr>
      <w:r>
        <w:t>Art.</w:t>
      </w:r>
      <w:r>
        <w:rPr>
          <w:spacing w:val="-1"/>
        </w:rPr>
        <w:t xml:space="preserve"> </w:t>
      </w:r>
      <w:r>
        <w:t>2-Conditions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participation</w:t>
      </w:r>
    </w:p>
    <w:p w14:paraId="4E010377" w14:textId="77777777" w:rsidR="00C8504E" w:rsidRDefault="00136D72" w:rsidP="00AE6370">
      <w:pPr>
        <w:pStyle w:val="Corpsdetexte"/>
        <w:spacing w:before="180" w:line="360" w:lineRule="auto"/>
        <w:ind w:left="566" w:right="1262" w:firstLine="154"/>
        <w:jc w:val="both"/>
      </w:pPr>
      <w:r>
        <w:t>L’auditeur</w:t>
      </w:r>
      <w:r>
        <w:rPr>
          <w:spacing w:val="-5"/>
        </w:rPr>
        <w:t xml:space="preserve"> </w:t>
      </w:r>
      <w:r>
        <w:t>externe</w:t>
      </w:r>
      <w:r>
        <w:rPr>
          <w:spacing w:val="-5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remplir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générales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professionnelles suivantes :</w:t>
      </w:r>
    </w:p>
    <w:p w14:paraId="17EED0F0" w14:textId="77777777" w:rsidR="00C8504E" w:rsidRDefault="00136D72" w:rsidP="00404EA6">
      <w:pPr>
        <w:pStyle w:val="Titre1"/>
        <w:numPr>
          <w:ilvl w:val="1"/>
          <w:numId w:val="5"/>
        </w:numPr>
        <w:tabs>
          <w:tab w:val="left" w:pos="944"/>
        </w:tabs>
        <w:spacing w:before="168"/>
        <w:ind w:left="944" w:hanging="378"/>
        <w:jc w:val="both"/>
      </w:pPr>
      <w:r>
        <w:t>Conditions</w:t>
      </w:r>
      <w:r>
        <w:rPr>
          <w:spacing w:val="-1"/>
        </w:rPr>
        <w:t xml:space="preserve"> </w:t>
      </w:r>
      <w:r>
        <w:t>générales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FD23F76" w14:textId="77777777" w:rsidR="00C8504E" w:rsidRDefault="00136D72" w:rsidP="00056D1A">
      <w:pPr>
        <w:pStyle w:val="Paragraphedeliste"/>
        <w:numPr>
          <w:ilvl w:val="2"/>
          <w:numId w:val="5"/>
        </w:numPr>
        <w:tabs>
          <w:tab w:val="left" w:pos="1286"/>
        </w:tabs>
        <w:spacing w:before="178" w:line="360" w:lineRule="auto"/>
        <w:ind w:right="1137"/>
        <w:jc w:val="both"/>
        <w:rPr>
          <w:sz w:val="24"/>
        </w:rPr>
      </w:pPr>
      <w:r>
        <w:rPr>
          <w:sz w:val="24"/>
        </w:rPr>
        <w:t>L’auditeur</w:t>
      </w:r>
      <w:r>
        <w:rPr>
          <w:spacing w:val="-4"/>
          <w:sz w:val="24"/>
        </w:rPr>
        <w:t xml:space="preserve"> </w:t>
      </w:r>
      <w:r>
        <w:rPr>
          <w:sz w:val="24"/>
        </w:rPr>
        <w:t>doit</w:t>
      </w:r>
      <w:r>
        <w:rPr>
          <w:spacing w:val="-4"/>
          <w:sz w:val="24"/>
        </w:rPr>
        <w:t xml:space="preserve"> </w:t>
      </w: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Expert-Comptable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bureau</w:t>
      </w:r>
      <w:r>
        <w:rPr>
          <w:spacing w:val="-4"/>
          <w:sz w:val="24"/>
        </w:rPr>
        <w:t xml:space="preserve"> </w:t>
      </w:r>
      <w:r>
        <w:rPr>
          <w:sz w:val="24"/>
        </w:rPr>
        <w:t>d’expertise</w:t>
      </w:r>
      <w:r>
        <w:rPr>
          <w:spacing w:val="-4"/>
          <w:sz w:val="24"/>
        </w:rPr>
        <w:t xml:space="preserve"> </w:t>
      </w:r>
      <w:r>
        <w:rPr>
          <w:sz w:val="24"/>
        </w:rPr>
        <w:t>comptable</w:t>
      </w:r>
      <w:r>
        <w:rPr>
          <w:spacing w:val="-3"/>
          <w:sz w:val="24"/>
        </w:rPr>
        <w:t xml:space="preserve"> </w:t>
      </w:r>
      <w:r>
        <w:rPr>
          <w:sz w:val="24"/>
        </w:rPr>
        <w:t>membre de l’Ordre des experts comptables de Tunisie à la date limite de la réception des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offres.</w:t>
      </w:r>
    </w:p>
    <w:p w14:paraId="7FD95526" w14:textId="77777777" w:rsidR="00C8504E" w:rsidRDefault="00136D72" w:rsidP="00056D1A">
      <w:pPr>
        <w:pStyle w:val="Paragraphedeliste"/>
        <w:numPr>
          <w:ilvl w:val="2"/>
          <w:numId w:val="5"/>
        </w:numPr>
        <w:tabs>
          <w:tab w:val="left" w:pos="1286"/>
        </w:tabs>
        <w:spacing w:before="1" w:line="360" w:lineRule="auto"/>
        <w:ind w:right="1609"/>
        <w:jc w:val="both"/>
        <w:rPr>
          <w:sz w:val="24"/>
        </w:rPr>
      </w:pP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bureaux</w:t>
      </w:r>
      <w:r>
        <w:rPr>
          <w:spacing w:val="-2"/>
          <w:sz w:val="24"/>
        </w:rPr>
        <w:t xml:space="preserve"> </w:t>
      </w:r>
      <w:r>
        <w:rPr>
          <w:sz w:val="24"/>
        </w:rPr>
        <w:t>d’expertise</w:t>
      </w:r>
      <w:r>
        <w:rPr>
          <w:spacing w:val="-5"/>
          <w:sz w:val="24"/>
        </w:rPr>
        <w:t xml:space="preserve"> </w:t>
      </w:r>
      <w:r>
        <w:rPr>
          <w:sz w:val="24"/>
        </w:rPr>
        <w:t>comptable,</w:t>
      </w:r>
      <w:r>
        <w:rPr>
          <w:spacing w:val="-4"/>
          <w:sz w:val="24"/>
        </w:rPr>
        <w:t xml:space="preserve"> </w:t>
      </w:r>
      <w:r>
        <w:rPr>
          <w:sz w:val="24"/>
        </w:rPr>
        <w:t>l’équipe</w:t>
      </w:r>
      <w:r>
        <w:rPr>
          <w:spacing w:val="-4"/>
          <w:sz w:val="24"/>
        </w:rPr>
        <w:t xml:space="preserve"> </w:t>
      </w:r>
      <w:r>
        <w:rPr>
          <w:sz w:val="24"/>
        </w:rPr>
        <w:t>intervenante</w:t>
      </w:r>
      <w:r>
        <w:rPr>
          <w:spacing w:val="-4"/>
          <w:sz w:val="24"/>
        </w:rPr>
        <w:t xml:space="preserve"> </w:t>
      </w:r>
      <w:r>
        <w:rPr>
          <w:sz w:val="24"/>
        </w:rPr>
        <w:t>doit</w:t>
      </w:r>
      <w:r>
        <w:rPr>
          <w:spacing w:val="-4"/>
          <w:sz w:val="24"/>
        </w:rPr>
        <w:t xml:space="preserve"> </w:t>
      </w:r>
      <w:r>
        <w:rPr>
          <w:sz w:val="24"/>
        </w:rPr>
        <w:t>comprendre</w:t>
      </w:r>
      <w:r>
        <w:rPr>
          <w:spacing w:val="-6"/>
          <w:sz w:val="24"/>
        </w:rPr>
        <w:t xml:space="preserve"> </w:t>
      </w:r>
      <w:r>
        <w:rPr>
          <w:sz w:val="24"/>
        </w:rPr>
        <w:t>au moins un membre ayant la qualité d’Expert-Comptable.</w:t>
      </w:r>
    </w:p>
    <w:p w14:paraId="4FA4975A" w14:textId="77777777" w:rsidR="00C8504E" w:rsidRDefault="00136D72" w:rsidP="00056D1A">
      <w:pPr>
        <w:pStyle w:val="Paragraphedeliste"/>
        <w:numPr>
          <w:ilvl w:val="2"/>
          <w:numId w:val="5"/>
        </w:numPr>
        <w:tabs>
          <w:tab w:val="left" w:pos="1286"/>
        </w:tabs>
        <w:spacing w:line="360" w:lineRule="auto"/>
        <w:ind w:right="1140"/>
        <w:jc w:val="both"/>
        <w:rPr>
          <w:sz w:val="24"/>
        </w:rPr>
      </w:pPr>
      <w:r>
        <w:rPr>
          <w:sz w:val="24"/>
        </w:rPr>
        <w:t xml:space="preserve">Le participant ne doit pas, </w:t>
      </w:r>
      <w:r>
        <w:rPr>
          <w:sz w:val="24"/>
          <w:u w:val="single"/>
        </w:rPr>
        <w:t>à la date limite de la réception des offres</w:t>
      </w:r>
      <w:r>
        <w:rPr>
          <w:sz w:val="24"/>
        </w:rPr>
        <w:t>, être en train d'accomplir des tâches spéciales liées au suivi, à l'organisation, à la comptabilité ou à l'assistance-conseil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l’organisation</w:t>
      </w:r>
      <w:r>
        <w:rPr>
          <w:spacing w:val="-3"/>
          <w:sz w:val="24"/>
        </w:rPr>
        <w:t xml:space="preserve"> </w:t>
      </w:r>
      <w:r>
        <w:rPr>
          <w:sz w:val="24"/>
        </w:rPr>
        <w:t>concernée</w:t>
      </w:r>
      <w:r>
        <w:rPr>
          <w:spacing w:val="-4"/>
          <w:sz w:val="24"/>
        </w:rPr>
        <w:t xml:space="preserve"> </w:t>
      </w:r>
      <w:r>
        <w:rPr>
          <w:sz w:val="24"/>
        </w:rPr>
        <w:t>(ou</w:t>
      </w:r>
      <w:r>
        <w:rPr>
          <w:spacing w:val="-4"/>
          <w:sz w:val="24"/>
        </w:rPr>
        <w:t xml:space="preserve"> </w:t>
      </w:r>
      <w:r>
        <w:rPr>
          <w:sz w:val="24"/>
        </w:rPr>
        <w:t>ses</w:t>
      </w:r>
      <w:r>
        <w:rPr>
          <w:spacing w:val="-4"/>
          <w:sz w:val="24"/>
        </w:rPr>
        <w:t xml:space="preserve"> </w:t>
      </w:r>
      <w:r>
        <w:rPr>
          <w:sz w:val="24"/>
        </w:rPr>
        <w:t>filiales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groupement de sociétés) ainsi que toute autre mission (commissariat de compte, révision…)</w:t>
      </w:r>
    </w:p>
    <w:p w14:paraId="784F3DF8" w14:textId="77777777" w:rsidR="00C8504E" w:rsidRDefault="00136D72" w:rsidP="00056D1A">
      <w:pPr>
        <w:pStyle w:val="Paragraphedeliste"/>
        <w:numPr>
          <w:ilvl w:val="2"/>
          <w:numId w:val="5"/>
        </w:numPr>
        <w:tabs>
          <w:tab w:val="left" w:pos="1286"/>
        </w:tabs>
        <w:spacing w:line="360" w:lineRule="auto"/>
        <w:ind w:right="1183"/>
        <w:jc w:val="both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doit</w:t>
      </w:r>
      <w:r>
        <w:rPr>
          <w:spacing w:val="-3"/>
          <w:sz w:val="24"/>
        </w:rPr>
        <w:t xml:space="preserve"> </w:t>
      </w:r>
      <w:r>
        <w:rPr>
          <w:sz w:val="24"/>
        </w:rPr>
        <w:t>pas</w:t>
      </w:r>
      <w:r>
        <w:rPr>
          <w:spacing w:val="-3"/>
          <w:sz w:val="24"/>
        </w:rPr>
        <w:t xml:space="preserve"> </w:t>
      </w:r>
      <w:r>
        <w:rPr>
          <w:sz w:val="24"/>
        </w:rPr>
        <w:t>être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l'un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cas</w:t>
      </w:r>
      <w:r>
        <w:rPr>
          <w:spacing w:val="-3"/>
          <w:sz w:val="24"/>
        </w:rPr>
        <w:t xml:space="preserve"> </w:t>
      </w:r>
      <w:r>
        <w:rPr>
          <w:sz w:val="24"/>
        </w:rPr>
        <w:t>d'exclusion</w:t>
      </w:r>
      <w:r>
        <w:rPr>
          <w:spacing w:val="-3"/>
          <w:sz w:val="24"/>
        </w:rPr>
        <w:t xml:space="preserve"> </w:t>
      </w:r>
      <w:r>
        <w:rPr>
          <w:sz w:val="24"/>
        </w:rPr>
        <w:t>prévus par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législation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2"/>
          <w:sz w:val="24"/>
        </w:rPr>
        <w:t>vigueur.</w:t>
      </w:r>
    </w:p>
    <w:p w14:paraId="130950FA" w14:textId="77777777" w:rsidR="00C8504E" w:rsidRDefault="00136D72" w:rsidP="00F95152">
      <w:pPr>
        <w:pStyle w:val="Paragraphedeliste"/>
        <w:numPr>
          <w:ilvl w:val="2"/>
          <w:numId w:val="5"/>
        </w:numPr>
        <w:tabs>
          <w:tab w:val="left" w:pos="1286"/>
        </w:tabs>
        <w:spacing w:line="360" w:lineRule="auto"/>
        <w:jc w:val="both"/>
        <w:rPr>
          <w:sz w:val="24"/>
        </w:rPr>
      </w:pP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peuvent</w:t>
      </w:r>
      <w:r>
        <w:rPr>
          <w:spacing w:val="-1"/>
          <w:sz w:val="24"/>
        </w:rPr>
        <w:t xml:space="preserve"> </w:t>
      </w:r>
      <w:r>
        <w:rPr>
          <w:sz w:val="24"/>
        </w:rPr>
        <w:t>participer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procédure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sélection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experts comptables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5"/>
          <w:sz w:val="24"/>
        </w:rPr>
        <w:t>les</w:t>
      </w:r>
    </w:p>
    <w:p w14:paraId="6774404A" w14:textId="77777777" w:rsidR="00C8504E" w:rsidRDefault="00136D72" w:rsidP="00F95152">
      <w:pPr>
        <w:pStyle w:val="Corpsdetexte"/>
        <w:spacing w:before="19" w:line="360" w:lineRule="auto"/>
        <w:ind w:left="1286" w:right="1181"/>
        <w:jc w:val="both"/>
      </w:pPr>
      <w:proofErr w:type="gramStart"/>
      <w:r>
        <w:t>bureaux</w:t>
      </w:r>
      <w:proofErr w:type="gramEnd"/>
      <w:r>
        <w:rPr>
          <w:spacing w:val="-1"/>
        </w:rPr>
        <w:t xml:space="preserve"> </w:t>
      </w:r>
      <w:r>
        <w:t>d’expertise</w:t>
      </w:r>
      <w:r>
        <w:rPr>
          <w:spacing w:val="-3"/>
        </w:rPr>
        <w:t xml:space="preserve"> </w:t>
      </w:r>
      <w:r>
        <w:t>comptable</w:t>
      </w:r>
      <w:r>
        <w:rPr>
          <w:spacing w:val="-4"/>
        </w:rPr>
        <w:t xml:space="preserve"> </w:t>
      </w:r>
      <w:r>
        <w:t>dont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noms</w:t>
      </w:r>
      <w:r>
        <w:rPr>
          <w:spacing w:val="-4"/>
        </w:rPr>
        <w:t xml:space="preserve"> </w:t>
      </w:r>
      <w:r>
        <w:t>figurent</w:t>
      </w:r>
      <w:r>
        <w:rPr>
          <w:spacing w:val="-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détenue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du Contrôle Général des Services publics à la Présidence du Gouvernement désigné en tant que Point de Contact de Contrôle (PCC) et arrêtée suite à une session de formation qui sera organisée par l’Autorité nationale, Le PCC et les deux autorités de gestion des deux programmes au profit des experts comptables.</w:t>
      </w:r>
    </w:p>
    <w:p w14:paraId="71D33CEF" w14:textId="77777777" w:rsidR="00C8504E" w:rsidRDefault="00136D72" w:rsidP="00F95152">
      <w:pPr>
        <w:pStyle w:val="Paragraphedeliste"/>
        <w:numPr>
          <w:ilvl w:val="2"/>
          <w:numId w:val="5"/>
        </w:numPr>
        <w:tabs>
          <w:tab w:val="left" w:pos="1286"/>
        </w:tabs>
        <w:spacing w:line="360" w:lineRule="auto"/>
        <w:ind w:right="1443"/>
        <w:jc w:val="both"/>
        <w:rPr>
          <w:sz w:val="24"/>
        </w:rPr>
      </w:pPr>
      <w:r>
        <w:rPr>
          <w:sz w:val="24"/>
        </w:rPr>
        <w:t>Les Experts Comptables peuvent présenter leurs candidatures sous forme de groupement</w:t>
      </w:r>
      <w:r>
        <w:rPr>
          <w:spacing w:val="-2"/>
          <w:sz w:val="24"/>
        </w:rPr>
        <w:t xml:space="preserve"> </w:t>
      </w:r>
      <w:r>
        <w:rPr>
          <w:sz w:val="24"/>
        </w:rPr>
        <w:t>d’auditeurs.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cas,</w:t>
      </w:r>
      <w:r>
        <w:rPr>
          <w:spacing w:val="-2"/>
          <w:sz w:val="24"/>
        </w:rPr>
        <w:t xml:space="preserve"> </w:t>
      </w:r>
      <w:r>
        <w:rPr>
          <w:sz w:val="24"/>
        </w:rPr>
        <w:t>tous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membres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groupement</w:t>
      </w:r>
      <w:r>
        <w:rPr>
          <w:spacing w:val="-2"/>
          <w:sz w:val="24"/>
        </w:rPr>
        <w:t xml:space="preserve"> </w:t>
      </w:r>
      <w:r>
        <w:rPr>
          <w:sz w:val="24"/>
        </w:rPr>
        <w:t>doivent</w:t>
      </w:r>
      <w:r>
        <w:rPr>
          <w:spacing w:val="-2"/>
          <w:sz w:val="24"/>
        </w:rPr>
        <w:t xml:space="preserve"> </w:t>
      </w:r>
      <w:r>
        <w:rPr>
          <w:sz w:val="24"/>
        </w:rPr>
        <w:t>être inscrits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détenue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PCC. Le</w:t>
      </w:r>
      <w:r>
        <w:rPr>
          <w:spacing w:val="-2"/>
          <w:sz w:val="24"/>
        </w:rPr>
        <w:t xml:space="preserve"> </w:t>
      </w:r>
      <w:r>
        <w:rPr>
          <w:sz w:val="24"/>
        </w:rPr>
        <w:t>groupement</w:t>
      </w:r>
      <w:r>
        <w:rPr>
          <w:spacing w:val="-3"/>
          <w:sz w:val="24"/>
        </w:rPr>
        <w:t xml:space="preserve"> </w:t>
      </w:r>
      <w:r>
        <w:rPr>
          <w:sz w:val="24"/>
        </w:rPr>
        <w:t>doit</w:t>
      </w:r>
      <w:r>
        <w:rPr>
          <w:spacing w:val="-3"/>
          <w:sz w:val="24"/>
        </w:rPr>
        <w:t xml:space="preserve"> </w:t>
      </w:r>
      <w:r>
        <w:rPr>
          <w:sz w:val="24"/>
        </w:rPr>
        <w:t>désigner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chef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file.</w:t>
      </w:r>
    </w:p>
    <w:p w14:paraId="4FD585CC" w14:textId="77777777" w:rsidR="00C8504E" w:rsidRDefault="00136D72" w:rsidP="00F95152">
      <w:pPr>
        <w:pStyle w:val="Paragraphedeliste"/>
        <w:numPr>
          <w:ilvl w:val="2"/>
          <w:numId w:val="5"/>
        </w:numPr>
        <w:tabs>
          <w:tab w:val="left" w:pos="1286"/>
        </w:tabs>
        <w:spacing w:line="360" w:lineRule="auto"/>
        <w:ind w:right="1408"/>
        <w:jc w:val="both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Experts</w:t>
      </w:r>
      <w:r>
        <w:rPr>
          <w:spacing w:val="-3"/>
          <w:sz w:val="24"/>
        </w:rPr>
        <w:t xml:space="preserve"> </w:t>
      </w:r>
      <w:r>
        <w:rPr>
          <w:sz w:val="24"/>
        </w:rPr>
        <w:t>Comptables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3"/>
          <w:sz w:val="24"/>
        </w:rPr>
        <w:t xml:space="preserve"> </w:t>
      </w:r>
      <w:r>
        <w:rPr>
          <w:sz w:val="24"/>
        </w:rPr>
        <w:t>souhaitent</w:t>
      </w:r>
      <w:r>
        <w:rPr>
          <w:spacing w:val="-3"/>
          <w:sz w:val="24"/>
        </w:rPr>
        <w:t xml:space="preserve"> </w:t>
      </w:r>
      <w:r>
        <w:rPr>
          <w:sz w:val="24"/>
        </w:rPr>
        <w:t>effectuer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missions</w:t>
      </w:r>
      <w:r>
        <w:rPr>
          <w:spacing w:val="-4"/>
          <w:sz w:val="24"/>
        </w:rPr>
        <w:t xml:space="preserve"> </w:t>
      </w:r>
      <w:r>
        <w:rPr>
          <w:sz w:val="24"/>
        </w:rPr>
        <w:t>d’audit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projets,</w:t>
      </w:r>
      <w:r>
        <w:rPr>
          <w:spacing w:val="-3"/>
          <w:sz w:val="24"/>
        </w:rPr>
        <w:t xml:space="preserve"> </w:t>
      </w:r>
      <w:r>
        <w:rPr>
          <w:sz w:val="24"/>
        </w:rPr>
        <w:t>et dont les noms figurent sur la longue liste ne peuvent pas effectuer des missions</w:t>
      </w:r>
    </w:p>
    <w:p w14:paraId="4D7ACF61" w14:textId="069B81E0" w:rsidR="00C8504E" w:rsidRDefault="00136D72" w:rsidP="00F95152">
      <w:pPr>
        <w:pStyle w:val="Corpsdetexte"/>
        <w:spacing w:line="360" w:lineRule="auto"/>
        <w:ind w:left="1286" w:right="1196"/>
        <w:jc w:val="both"/>
      </w:pPr>
      <w:proofErr w:type="gramStart"/>
      <w:r>
        <w:t>d’assistance</w:t>
      </w:r>
      <w:proofErr w:type="gramEnd"/>
      <w:r>
        <w:t>/</w:t>
      </w:r>
      <w:r>
        <w:rPr>
          <w:spacing w:val="-2"/>
        </w:rPr>
        <w:t xml:space="preserve"> </w:t>
      </w:r>
      <w:r>
        <w:t>gesti</w:t>
      </w:r>
      <w:r w:rsidR="00F95152">
        <w:t>o</w:t>
      </w:r>
      <w:r>
        <w:t>n</w:t>
      </w:r>
      <w:r>
        <w:rPr>
          <w:spacing w:val="-4"/>
        </w:rPr>
        <w:t xml:space="preserve"> </w:t>
      </w:r>
      <w:r>
        <w:t>financière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profit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différents</w:t>
      </w:r>
      <w:r>
        <w:rPr>
          <w:spacing w:val="-4"/>
        </w:rPr>
        <w:t xml:space="preserve"> </w:t>
      </w:r>
      <w:r>
        <w:t>partenaires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deux programmes susmentionnés.</w:t>
      </w:r>
    </w:p>
    <w:p w14:paraId="7B72A822" w14:textId="77777777" w:rsidR="00C8504E" w:rsidRDefault="00C8504E">
      <w:pPr>
        <w:pStyle w:val="Corpsdetexte"/>
        <w:spacing w:line="256" w:lineRule="auto"/>
        <w:sectPr w:rsidR="00C8504E">
          <w:footerReference w:type="default" r:id="rId11"/>
          <w:pgSz w:w="11910" w:h="16840"/>
          <w:pgMar w:top="1320" w:right="283" w:bottom="1200" w:left="850" w:header="0" w:footer="1003" w:gutter="0"/>
          <w:pgNumType w:start="2"/>
          <w:cols w:space="720"/>
        </w:sectPr>
      </w:pPr>
    </w:p>
    <w:p w14:paraId="78A90FC4" w14:textId="77777777" w:rsidR="00C8504E" w:rsidRDefault="00136D72">
      <w:pPr>
        <w:pStyle w:val="Titre1"/>
        <w:numPr>
          <w:ilvl w:val="1"/>
          <w:numId w:val="5"/>
        </w:numPr>
        <w:tabs>
          <w:tab w:val="left" w:pos="1284"/>
        </w:tabs>
        <w:spacing w:before="74"/>
        <w:ind w:left="1284" w:hanging="358"/>
        <w:jc w:val="left"/>
      </w:pPr>
      <w:r>
        <w:lastRenderedPageBreak/>
        <w:t>Conditions</w:t>
      </w:r>
      <w:r>
        <w:rPr>
          <w:spacing w:val="-7"/>
        </w:rPr>
        <w:t xml:space="preserve"> </w:t>
      </w:r>
      <w:r>
        <w:t>professionnelles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8CED64E" w14:textId="77777777" w:rsidR="00C8504E" w:rsidRDefault="00136D72" w:rsidP="00AE6370">
      <w:pPr>
        <w:pStyle w:val="Corpsdetexte"/>
        <w:spacing w:before="180" w:line="276" w:lineRule="auto"/>
        <w:ind w:left="566" w:right="1136" w:firstLine="62"/>
        <w:jc w:val="both"/>
      </w:pPr>
      <w:r>
        <w:t>Le signataire des rapports d’audit doit être un Expert-Comptable et membre de l’Ordre des Experts</w:t>
      </w:r>
      <w:r>
        <w:rPr>
          <w:spacing w:val="-3"/>
        </w:rPr>
        <w:t xml:space="preserve"> </w:t>
      </w:r>
      <w:r>
        <w:t>Comptables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Tunisie.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s’engage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réaliser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conformément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normes</w:t>
      </w:r>
      <w:r>
        <w:rPr>
          <w:spacing w:val="-1"/>
        </w:rPr>
        <w:t xml:space="preserve"> </w:t>
      </w:r>
      <w:r>
        <w:t xml:space="preserve">et à la déontologie exposées dans les </w:t>
      </w:r>
      <w:proofErr w:type="spellStart"/>
      <w:r>
        <w:t>TdR</w:t>
      </w:r>
      <w:proofErr w:type="spellEnd"/>
      <w:r>
        <w:t xml:space="preserve"> du contrat de subvention et le contrat d’audit.</w:t>
      </w:r>
    </w:p>
    <w:p w14:paraId="02002ACF" w14:textId="3D35C27F" w:rsidR="00C8504E" w:rsidRPr="005D1E5E" w:rsidRDefault="00136D72" w:rsidP="00AE6370">
      <w:pPr>
        <w:pStyle w:val="Corpsdetexte"/>
        <w:spacing w:before="168" w:line="276" w:lineRule="auto"/>
        <w:ind w:left="566" w:right="1196"/>
        <w:jc w:val="both"/>
        <w:rPr>
          <w:b/>
          <w:bCs/>
        </w:rPr>
      </w:pPr>
      <w:r>
        <w:t>Les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susmentionnées</w:t>
      </w:r>
      <w:r>
        <w:rPr>
          <w:spacing w:val="-3"/>
        </w:rPr>
        <w:t xml:space="preserve"> </w:t>
      </w:r>
      <w:r>
        <w:t>doivent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remplies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 xml:space="preserve">candidats </w:t>
      </w:r>
      <w:r>
        <w:rPr>
          <w:u w:val="single"/>
        </w:rPr>
        <w:t>à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date</w:t>
      </w:r>
      <w:r>
        <w:rPr>
          <w:spacing w:val="-3"/>
          <w:u w:val="single"/>
        </w:rPr>
        <w:t xml:space="preserve"> </w:t>
      </w:r>
      <w:r>
        <w:rPr>
          <w:u w:val="single"/>
        </w:rPr>
        <w:t>limite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présentation des candidatures</w:t>
      </w:r>
      <w:r>
        <w:t xml:space="preserve"> indiquée dans l’avis lancé par </w:t>
      </w:r>
      <w:r w:rsidR="005D1E5E" w:rsidRPr="005D1E5E">
        <w:rPr>
          <w:b/>
          <w:bCs/>
        </w:rPr>
        <w:t>l’Association A.P.E.L.</w:t>
      </w:r>
    </w:p>
    <w:p w14:paraId="5B76EAB7" w14:textId="77777777" w:rsidR="00C8504E" w:rsidRDefault="00136D72" w:rsidP="00AE6370">
      <w:pPr>
        <w:pStyle w:val="Titre1"/>
        <w:spacing w:before="170" w:line="276" w:lineRule="auto"/>
        <w:ind w:right="1196"/>
        <w:jc w:val="both"/>
      </w:pPr>
      <w:r>
        <w:t>L’absence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l’une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générales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professionnelles</w:t>
      </w:r>
      <w:r>
        <w:rPr>
          <w:spacing w:val="-2"/>
        </w:rPr>
        <w:t xml:space="preserve"> </w:t>
      </w:r>
      <w:r>
        <w:t>requises</w:t>
      </w:r>
      <w:r>
        <w:rPr>
          <w:spacing w:val="-4"/>
        </w:rPr>
        <w:t xml:space="preserve"> </w:t>
      </w:r>
      <w:r>
        <w:t>entraîne l’exclusion de la candidature de la procédure de sélection.</w:t>
      </w:r>
    </w:p>
    <w:p w14:paraId="7C174C11" w14:textId="77777777" w:rsidR="00C8504E" w:rsidRDefault="00C8504E">
      <w:pPr>
        <w:pStyle w:val="Corpsdetexte"/>
        <w:rPr>
          <w:b/>
        </w:rPr>
      </w:pPr>
    </w:p>
    <w:p w14:paraId="24CE1400" w14:textId="77777777" w:rsidR="00C8504E" w:rsidRDefault="00C8504E">
      <w:pPr>
        <w:pStyle w:val="Corpsdetexte"/>
        <w:spacing w:before="70"/>
        <w:rPr>
          <w:b/>
        </w:rPr>
      </w:pPr>
    </w:p>
    <w:p w14:paraId="10E2062A" w14:textId="77777777" w:rsidR="00C8504E" w:rsidRDefault="00136D72">
      <w:pPr>
        <w:ind w:left="566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Modalités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Soumission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4A133BA5" w14:textId="25922276" w:rsidR="00C8504E" w:rsidRDefault="00136D72" w:rsidP="00347611">
      <w:pPr>
        <w:pStyle w:val="Corpsdetexte"/>
        <w:spacing w:before="177" w:line="259" w:lineRule="auto"/>
        <w:ind w:left="566" w:right="1196"/>
        <w:jc w:val="both"/>
      </w:pPr>
      <w:r>
        <w:t>Les</w:t>
      </w:r>
      <w:r>
        <w:rPr>
          <w:spacing w:val="-2"/>
        </w:rPr>
        <w:t xml:space="preserve"> </w:t>
      </w:r>
      <w:r>
        <w:t>experts</w:t>
      </w:r>
      <w:r>
        <w:rPr>
          <w:spacing w:val="-4"/>
        </w:rPr>
        <w:t xml:space="preserve"> </w:t>
      </w:r>
      <w:r>
        <w:t>comptables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bureaux</w:t>
      </w:r>
      <w:r>
        <w:rPr>
          <w:spacing w:val="-2"/>
        </w:rPr>
        <w:t xml:space="preserve"> </w:t>
      </w:r>
      <w:r>
        <w:t>d’expertise</w:t>
      </w:r>
      <w:r>
        <w:rPr>
          <w:spacing w:val="-4"/>
        </w:rPr>
        <w:t xml:space="preserve"> </w:t>
      </w:r>
      <w:r>
        <w:t>comptable</w:t>
      </w:r>
      <w:r>
        <w:rPr>
          <w:spacing w:val="-4"/>
        </w:rPr>
        <w:t xml:space="preserve"> </w:t>
      </w:r>
      <w:r>
        <w:t>doivent</w:t>
      </w:r>
      <w:r>
        <w:rPr>
          <w:spacing w:val="-3"/>
        </w:rPr>
        <w:t xml:space="preserve"> </w:t>
      </w:r>
      <w:r>
        <w:t>envoyer</w:t>
      </w:r>
      <w:r>
        <w:rPr>
          <w:spacing w:val="-3"/>
        </w:rPr>
        <w:t xml:space="preserve"> </w:t>
      </w:r>
      <w:r>
        <w:t>leurs</w:t>
      </w:r>
      <w:r>
        <w:rPr>
          <w:spacing w:val="-4"/>
        </w:rPr>
        <w:t xml:space="preserve"> </w:t>
      </w:r>
      <w:r>
        <w:t>dossiers par courrier postal ou les remettre directement au Bureau d’ordre central d</w:t>
      </w:r>
      <w:r w:rsidR="005D1E5E">
        <w:t xml:space="preserve">e </w:t>
      </w:r>
      <w:r w:rsidR="005D1E5E" w:rsidRPr="005D1E5E">
        <w:rPr>
          <w:b/>
          <w:bCs/>
        </w:rPr>
        <w:t>l’A.P.E.L.</w:t>
      </w:r>
      <w:r w:rsidR="005D1E5E">
        <w:t xml:space="preserve"> </w:t>
      </w:r>
      <w:r>
        <w:t>contre décharge, à l’adresse indiquée dans l’avis.</w:t>
      </w:r>
    </w:p>
    <w:p w14:paraId="5EE4003B" w14:textId="77777777" w:rsidR="00C8504E" w:rsidRDefault="00136D72" w:rsidP="00347611">
      <w:pPr>
        <w:pStyle w:val="Corpsdetexte"/>
        <w:spacing w:before="158"/>
        <w:ind w:left="566"/>
        <w:jc w:val="both"/>
      </w:pPr>
      <w:r>
        <w:t>Les</w:t>
      </w:r>
      <w:r>
        <w:rPr>
          <w:spacing w:val="-3"/>
        </w:rPr>
        <w:t xml:space="preserve"> </w:t>
      </w:r>
      <w:r>
        <w:t>offres</w:t>
      </w:r>
      <w:r>
        <w:rPr>
          <w:spacing w:val="-1"/>
        </w:rPr>
        <w:t xml:space="preserve"> </w:t>
      </w:r>
      <w:r>
        <w:t>parvenues</w:t>
      </w:r>
      <w:r>
        <w:rPr>
          <w:spacing w:val="-1"/>
        </w:rPr>
        <w:t xml:space="preserve"> </w:t>
      </w:r>
      <w:r>
        <w:t>par voie</w:t>
      </w:r>
      <w:r>
        <w:rPr>
          <w:spacing w:val="-1"/>
        </w:rPr>
        <w:t xml:space="preserve"> </w:t>
      </w:r>
      <w:r>
        <w:t>électronique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pas</w:t>
      </w:r>
      <w:r>
        <w:rPr>
          <w:spacing w:val="3"/>
        </w:rPr>
        <w:t xml:space="preserve"> </w:t>
      </w:r>
      <w:r>
        <w:rPr>
          <w:spacing w:val="-2"/>
        </w:rPr>
        <w:t>acceptées.</w:t>
      </w:r>
    </w:p>
    <w:p w14:paraId="6BE9C8B9" w14:textId="77777777" w:rsidR="00C8504E" w:rsidRDefault="00136D72" w:rsidP="00347611">
      <w:pPr>
        <w:pStyle w:val="Corpsdetexte"/>
        <w:spacing w:before="185" w:line="256" w:lineRule="auto"/>
        <w:ind w:left="566" w:right="1196"/>
        <w:jc w:val="both"/>
      </w:pPr>
      <w:r>
        <w:t>La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réception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offres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fixée</w:t>
      </w:r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l’avis,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cachet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d’ordre</w:t>
      </w:r>
      <w:r>
        <w:rPr>
          <w:spacing w:val="-4"/>
        </w:rPr>
        <w:t xml:space="preserve"> </w:t>
      </w:r>
      <w:r>
        <w:t xml:space="preserve">faisant </w:t>
      </w:r>
      <w:r>
        <w:rPr>
          <w:spacing w:val="-4"/>
        </w:rPr>
        <w:t>foi.</w:t>
      </w:r>
    </w:p>
    <w:p w14:paraId="02C653A0" w14:textId="77777777" w:rsidR="00C8504E" w:rsidRDefault="00136D72" w:rsidP="00347611">
      <w:pPr>
        <w:pStyle w:val="Corpsdetexte"/>
        <w:spacing w:before="165" w:line="256" w:lineRule="auto"/>
        <w:ind w:left="566" w:right="1262"/>
        <w:jc w:val="both"/>
      </w:pPr>
      <w:r>
        <w:t>Les</w:t>
      </w:r>
      <w:r>
        <w:rPr>
          <w:spacing w:val="-3"/>
        </w:rPr>
        <w:t xml:space="preserve"> </w:t>
      </w:r>
      <w:r>
        <w:t>offres</w:t>
      </w:r>
      <w:r>
        <w:rPr>
          <w:spacing w:val="-3"/>
        </w:rPr>
        <w:t xml:space="preserve"> </w:t>
      </w:r>
      <w:r>
        <w:t>parvenues</w:t>
      </w:r>
      <w:r>
        <w:rPr>
          <w:spacing w:val="-3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l'horaire</w:t>
      </w:r>
      <w:r>
        <w:rPr>
          <w:spacing w:val="-3"/>
        </w:rPr>
        <w:t xml:space="preserve"> </w:t>
      </w:r>
      <w:r>
        <w:t>mentionnés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prises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2"/>
        </w:rPr>
        <w:t>considération.</w:t>
      </w:r>
    </w:p>
    <w:p w14:paraId="0D82E2B1" w14:textId="77777777" w:rsidR="00C8504E" w:rsidRDefault="00136D72" w:rsidP="00347611">
      <w:pPr>
        <w:pStyle w:val="Corpsdetexte"/>
        <w:spacing w:before="166" w:line="256" w:lineRule="auto"/>
        <w:ind w:left="566" w:right="1196"/>
        <w:jc w:val="both"/>
      </w:pPr>
      <w:r>
        <w:t>La</w:t>
      </w:r>
      <w:r>
        <w:rPr>
          <w:spacing w:val="-4"/>
        </w:rPr>
        <w:t xml:space="preserve"> </w:t>
      </w:r>
      <w:r>
        <w:t>soumission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présentée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seule</w:t>
      </w:r>
      <w:r>
        <w:rPr>
          <w:spacing w:val="-3"/>
        </w:rPr>
        <w:t xml:space="preserve"> </w:t>
      </w:r>
      <w:r>
        <w:t>étape.</w:t>
      </w:r>
      <w:r>
        <w:rPr>
          <w:spacing w:val="-3"/>
        </w:rPr>
        <w:t xml:space="preserve"> </w:t>
      </w:r>
      <w:r>
        <w:t>Elle</w:t>
      </w:r>
      <w:r>
        <w:rPr>
          <w:spacing w:val="-4"/>
        </w:rPr>
        <w:t xml:space="preserve"> </w:t>
      </w:r>
      <w:r>
        <w:t>comprend</w:t>
      </w:r>
      <w:r>
        <w:rPr>
          <w:spacing w:val="-3"/>
        </w:rPr>
        <w:t xml:space="preserve"> </w:t>
      </w:r>
      <w:r>
        <w:t>l’offre</w:t>
      </w:r>
      <w:r>
        <w:rPr>
          <w:spacing w:val="-4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l’offre financière, ainsi que toutes les pièces et documents demandés.</w:t>
      </w:r>
    </w:p>
    <w:p w14:paraId="713F514E" w14:textId="77777777" w:rsidR="00C8504E" w:rsidRDefault="00136D72" w:rsidP="00347611">
      <w:pPr>
        <w:pStyle w:val="Corpsdetexte"/>
        <w:spacing w:before="163"/>
        <w:ind w:left="566"/>
        <w:jc w:val="both"/>
      </w:pPr>
      <w:r>
        <w:t>Toute</w:t>
      </w:r>
      <w:r>
        <w:rPr>
          <w:spacing w:val="-4"/>
        </w:rPr>
        <w:t xml:space="preserve"> </w:t>
      </w:r>
      <w:r>
        <w:t>offre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remplissant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susmentionnées</w:t>
      </w:r>
      <w:r>
        <w:rPr>
          <w:spacing w:val="-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rPr>
          <w:spacing w:val="-2"/>
        </w:rPr>
        <w:t>exclue.</w:t>
      </w:r>
    </w:p>
    <w:p w14:paraId="251F063D" w14:textId="77777777" w:rsidR="00C8504E" w:rsidRDefault="00136D72" w:rsidP="00347611">
      <w:pPr>
        <w:pStyle w:val="Corpsdetexte"/>
        <w:spacing w:before="183" w:line="256" w:lineRule="auto"/>
        <w:ind w:left="566" w:right="1196"/>
        <w:jc w:val="both"/>
      </w:pPr>
      <w:r>
        <w:t>Le</w:t>
      </w:r>
      <w:r>
        <w:rPr>
          <w:spacing w:val="-4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soumet</w:t>
      </w:r>
      <w:r>
        <w:rPr>
          <w:spacing w:val="-3"/>
        </w:rPr>
        <w:t xml:space="preserve"> </w:t>
      </w:r>
      <w:r>
        <w:t>l'offre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nécessaires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candidature.</w:t>
      </w:r>
    </w:p>
    <w:p w14:paraId="323F1107" w14:textId="77777777" w:rsidR="00C8504E" w:rsidRDefault="00136D72" w:rsidP="00347611">
      <w:pPr>
        <w:pStyle w:val="Corpsdetexte"/>
        <w:spacing w:before="165" w:line="256" w:lineRule="auto"/>
        <w:ind w:left="566" w:right="1262"/>
        <w:jc w:val="both"/>
      </w:pP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Termes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référence</w:t>
      </w:r>
      <w:r>
        <w:rPr>
          <w:spacing w:val="-4"/>
        </w:rPr>
        <w:t xml:space="preserve"> </w:t>
      </w:r>
      <w:r>
        <w:t>doivent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visées. La</w:t>
      </w:r>
      <w:r>
        <w:rPr>
          <w:spacing w:val="-2"/>
        </w:rPr>
        <w:t xml:space="preserve"> </w:t>
      </w:r>
      <w:r>
        <w:t>dernière</w:t>
      </w:r>
      <w:r>
        <w:rPr>
          <w:spacing w:val="-2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contenir la date, la signature du participant et son cachet.</w:t>
      </w:r>
    </w:p>
    <w:p w14:paraId="387CFC3B" w14:textId="1A1C518F" w:rsidR="00C8504E" w:rsidRDefault="00136D72" w:rsidP="00347611">
      <w:pPr>
        <w:pStyle w:val="Corpsdetexte"/>
        <w:spacing w:before="165" w:line="256" w:lineRule="auto"/>
        <w:ind w:left="566" w:right="1546"/>
        <w:jc w:val="both"/>
      </w:pPr>
      <w:r>
        <w:t>L’enveloppe</w:t>
      </w:r>
      <w:r>
        <w:rPr>
          <w:spacing w:val="-4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mentionner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spécification</w:t>
      </w:r>
      <w:r>
        <w:rPr>
          <w:spacing w:val="-2"/>
        </w:rPr>
        <w:t xml:space="preserve"> </w:t>
      </w:r>
      <w:r>
        <w:t>suivante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Sélection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Auditeur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 w:rsidR="00347611">
        <w:t>s</w:t>
      </w:r>
      <w:r>
        <w:t xml:space="preserve"> </w:t>
      </w:r>
      <w:r w:rsidR="00347611">
        <w:t>P</w:t>
      </w:r>
      <w:r>
        <w:t>artenaire</w:t>
      </w:r>
      <w:r w:rsidR="00347611">
        <w:t>s</w:t>
      </w:r>
      <w:r>
        <w:rPr>
          <w:spacing w:val="-3"/>
        </w:rPr>
        <w:t xml:space="preserve"> </w:t>
      </w:r>
      <w:r w:rsidR="00347611">
        <w:t>T</w:t>
      </w:r>
      <w:r>
        <w:t>unisiens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</w:t>
      </w:r>
      <w:r w:rsidR="00347611">
        <w:t>t JA-PLUS A1-2.4.226</w:t>
      </w:r>
      <w:r>
        <w:rPr>
          <w:spacing w:val="80"/>
          <w:w w:val="150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pas ouvrir avant la séance d’évaluation. »</w:t>
      </w:r>
    </w:p>
    <w:p w14:paraId="2DE5303D" w14:textId="77777777" w:rsidR="00C8504E" w:rsidRDefault="00136D72">
      <w:pPr>
        <w:spacing w:before="166"/>
        <w:ind w:left="566"/>
        <w:rPr>
          <w:sz w:val="24"/>
        </w:rPr>
      </w:pPr>
      <w:r>
        <w:rPr>
          <w:b/>
          <w:sz w:val="24"/>
          <w:u w:val="single"/>
        </w:rPr>
        <w:t>Est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rejetée toute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offre</w:t>
      </w:r>
      <w:r>
        <w:rPr>
          <w:b/>
          <w:spacing w:val="-1"/>
          <w:sz w:val="24"/>
        </w:rPr>
        <w:t xml:space="preserve"> </w:t>
      </w:r>
      <w:r>
        <w:rPr>
          <w:spacing w:val="-12"/>
          <w:sz w:val="24"/>
        </w:rPr>
        <w:t>:</w:t>
      </w:r>
    </w:p>
    <w:p w14:paraId="4C784E9B" w14:textId="77777777" w:rsidR="00C8504E" w:rsidRDefault="00136D72" w:rsidP="00AE6370">
      <w:pPr>
        <w:pStyle w:val="Paragraphedeliste"/>
        <w:numPr>
          <w:ilvl w:val="2"/>
          <w:numId w:val="5"/>
        </w:numPr>
        <w:tabs>
          <w:tab w:val="left" w:pos="1286"/>
        </w:tabs>
        <w:spacing w:before="185" w:line="276" w:lineRule="auto"/>
        <w:rPr>
          <w:sz w:val="24"/>
        </w:rPr>
      </w:pPr>
      <w:proofErr w:type="gramStart"/>
      <w:r>
        <w:rPr>
          <w:sz w:val="24"/>
        </w:rPr>
        <w:t>parvenue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après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délais (le</w:t>
      </w:r>
      <w:r>
        <w:rPr>
          <w:spacing w:val="-3"/>
          <w:sz w:val="24"/>
        </w:rPr>
        <w:t xml:space="preserve"> </w:t>
      </w:r>
      <w:r>
        <w:rPr>
          <w:sz w:val="24"/>
        </w:rPr>
        <w:t>cachet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bureau</w:t>
      </w:r>
      <w:r>
        <w:rPr>
          <w:spacing w:val="-1"/>
          <w:sz w:val="24"/>
        </w:rPr>
        <w:t xml:space="preserve"> </w:t>
      </w:r>
      <w:r>
        <w:rPr>
          <w:sz w:val="24"/>
        </w:rPr>
        <w:t>d’ordre</w:t>
      </w:r>
      <w:r>
        <w:rPr>
          <w:spacing w:val="-3"/>
          <w:sz w:val="24"/>
        </w:rPr>
        <w:t xml:space="preserve"> </w:t>
      </w:r>
      <w:r>
        <w:rPr>
          <w:sz w:val="24"/>
        </w:rPr>
        <w:t>faisant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foi).</w:t>
      </w:r>
    </w:p>
    <w:p w14:paraId="3E6C5DDC" w14:textId="77777777" w:rsidR="00C8504E" w:rsidRDefault="00136D72" w:rsidP="00AE6370">
      <w:pPr>
        <w:pStyle w:val="Paragraphedeliste"/>
        <w:numPr>
          <w:ilvl w:val="2"/>
          <w:numId w:val="5"/>
        </w:numPr>
        <w:tabs>
          <w:tab w:val="left" w:pos="1286"/>
        </w:tabs>
        <w:spacing w:before="21" w:line="276" w:lineRule="auto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-2"/>
          <w:sz w:val="24"/>
        </w:rPr>
        <w:t xml:space="preserve"> fermée.</w:t>
      </w:r>
    </w:p>
    <w:p w14:paraId="5E599AAF" w14:textId="77777777" w:rsidR="00C8504E" w:rsidRDefault="00136D72" w:rsidP="00AE6370">
      <w:pPr>
        <w:pStyle w:val="Paragraphedeliste"/>
        <w:numPr>
          <w:ilvl w:val="2"/>
          <w:numId w:val="5"/>
        </w:numPr>
        <w:tabs>
          <w:tab w:val="left" w:pos="1286"/>
        </w:tabs>
        <w:spacing w:before="22" w:line="276" w:lineRule="auto"/>
        <w:ind w:right="1374"/>
        <w:rPr>
          <w:sz w:val="24"/>
        </w:rPr>
      </w:pPr>
      <w:proofErr w:type="gramStart"/>
      <w:r>
        <w:rPr>
          <w:sz w:val="24"/>
        </w:rPr>
        <w:t>dont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plusieurs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demandés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sont</w:t>
      </w:r>
      <w:r>
        <w:rPr>
          <w:spacing w:val="-3"/>
          <w:sz w:val="24"/>
        </w:rPr>
        <w:t xml:space="preserve"> </w:t>
      </w:r>
      <w:r>
        <w:rPr>
          <w:sz w:val="24"/>
        </w:rPr>
        <w:t>pas</w:t>
      </w:r>
      <w:r>
        <w:rPr>
          <w:spacing w:val="-3"/>
          <w:sz w:val="24"/>
        </w:rPr>
        <w:t xml:space="preserve"> </w:t>
      </w:r>
      <w:r>
        <w:rPr>
          <w:sz w:val="24"/>
        </w:rPr>
        <w:t>présentés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 sont pas présentés conformément aux exigences de l’article 4 de ces </w:t>
      </w:r>
      <w:proofErr w:type="spellStart"/>
      <w:r>
        <w:rPr>
          <w:sz w:val="24"/>
        </w:rPr>
        <w:t>TdR</w:t>
      </w:r>
      <w:proofErr w:type="spellEnd"/>
      <w:r>
        <w:rPr>
          <w:sz w:val="24"/>
        </w:rPr>
        <w:t>.</w:t>
      </w:r>
    </w:p>
    <w:p w14:paraId="2E901CA4" w14:textId="77777777" w:rsidR="00C8504E" w:rsidRDefault="00136D72" w:rsidP="00AE6370">
      <w:pPr>
        <w:pStyle w:val="Paragraphedeliste"/>
        <w:numPr>
          <w:ilvl w:val="2"/>
          <w:numId w:val="5"/>
        </w:numPr>
        <w:tabs>
          <w:tab w:val="left" w:pos="1286"/>
        </w:tabs>
        <w:spacing w:line="276" w:lineRule="auto"/>
        <w:ind w:right="1903"/>
        <w:rPr>
          <w:sz w:val="24"/>
        </w:rPr>
      </w:pPr>
      <w:proofErr w:type="gramStart"/>
      <w:r>
        <w:rPr>
          <w:sz w:val="24"/>
        </w:rPr>
        <w:t>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répondant</w:t>
      </w:r>
      <w:r>
        <w:rPr>
          <w:spacing w:val="-3"/>
          <w:sz w:val="24"/>
        </w:rPr>
        <w:t xml:space="preserve"> </w:t>
      </w:r>
      <w:r>
        <w:rPr>
          <w:sz w:val="24"/>
        </w:rPr>
        <w:t>pas</w:t>
      </w:r>
      <w:r>
        <w:rPr>
          <w:spacing w:val="-3"/>
          <w:sz w:val="24"/>
        </w:rPr>
        <w:t xml:space="preserve"> </w:t>
      </w:r>
      <w:r>
        <w:rPr>
          <w:sz w:val="24"/>
        </w:rPr>
        <w:t>aux termes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référence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dont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 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apporté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des </w:t>
      </w:r>
      <w:r>
        <w:rPr>
          <w:spacing w:val="-2"/>
          <w:sz w:val="24"/>
        </w:rPr>
        <w:t>modifications.</w:t>
      </w:r>
    </w:p>
    <w:p w14:paraId="69A79D16" w14:textId="77777777" w:rsidR="00C8504E" w:rsidRDefault="00136D72" w:rsidP="00AE6370">
      <w:pPr>
        <w:pStyle w:val="Paragraphedeliste"/>
        <w:numPr>
          <w:ilvl w:val="2"/>
          <w:numId w:val="5"/>
        </w:numPr>
        <w:tabs>
          <w:tab w:val="left" w:pos="1286"/>
        </w:tabs>
        <w:spacing w:line="276" w:lineRule="auto"/>
        <w:ind w:right="2126"/>
        <w:rPr>
          <w:sz w:val="24"/>
        </w:rPr>
      </w:pPr>
      <w:proofErr w:type="gramStart"/>
      <w:r>
        <w:rPr>
          <w:sz w:val="24"/>
        </w:rPr>
        <w:t>dont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l’expert-comptable</w:t>
      </w:r>
      <w:r>
        <w:rPr>
          <w:spacing w:val="40"/>
          <w:sz w:val="24"/>
        </w:rPr>
        <w:t xml:space="preserve"> </w:t>
      </w:r>
      <w:r>
        <w:rPr>
          <w:sz w:val="24"/>
        </w:rPr>
        <w:t>signataire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rapports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figure</w:t>
      </w:r>
      <w:r>
        <w:rPr>
          <w:spacing w:val="-5"/>
          <w:sz w:val="24"/>
        </w:rPr>
        <w:t xml:space="preserve"> </w:t>
      </w:r>
      <w:r>
        <w:rPr>
          <w:sz w:val="24"/>
        </w:rPr>
        <w:t>pas</w:t>
      </w:r>
      <w:r>
        <w:rPr>
          <w:spacing w:val="-5"/>
          <w:sz w:val="24"/>
        </w:rPr>
        <w:t xml:space="preserve"> </w:t>
      </w:r>
      <w:r>
        <w:rPr>
          <w:sz w:val="24"/>
        </w:rPr>
        <w:t>parmi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l’équipe </w:t>
      </w:r>
      <w:r>
        <w:rPr>
          <w:spacing w:val="-2"/>
          <w:sz w:val="24"/>
        </w:rPr>
        <w:t>intervenante.</w:t>
      </w:r>
    </w:p>
    <w:p w14:paraId="5E424934" w14:textId="77777777" w:rsidR="00C8504E" w:rsidRDefault="00C8504E">
      <w:pPr>
        <w:pStyle w:val="Paragraphedeliste"/>
        <w:spacing w:line="256" w:lineRule="auto"/>
        <w:rPr>
          <w:sz w:val="24"/>
        </w:rPr>
        <w:sectPr w:rsidR="00C8504E">
          <w:pgSz w:w="11910" w:h="16840"/>
          <w:pgMar w:top="1320" w:right="283" w:bottom="1200" w:left="850" w:header="0" w:footer="1003" w:gutter="0"/>
          <w:cols w:space="720"/>
        </w:sectPr>
      </w:pPr>
    </w:p>
    <w:p w14:paraId="2FFF4588" w14:textId="77777777" w:rsidR="00C8504E" w:rsidRDefault="00136D72">
      <w:pPr>
        <w:pStyle w:val="Titre1"/>
        <w:spacing w:before="74"/>
      </w:pPr>
      <w:r>
        <w:lastRenderedPageBreak/>
        <w:t>Art.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Pièces</w:t>
      </w:r>
      <w:r>
        <w:rPr>
          <w:spacing w:val="-1"/>
        </w:rPr>
        <w:t xml:space="preserve"> </w:t>
      </w:r>
      <w:r>
        <w:t>constitutives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l’offre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F1B2C9F" w14:textId="77777777" w:rsidR="00C8504E" w:rsidRDefault="00136D72">
      <w:pPr>
        <w:pStyle w:val="Corpsdetexte"/>
        <w:spacing w:before="178"/>
        <w:ind w:left="566"/>
      </w:pPr>
      <w:r>
        <w:t>Le</w:t>
      </w:r>
      <w:r>
        <w:rPr>
          <w:spacing w:val="-4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comprend</w:t>
      </w:r>
      <w:r>
        <w:rPr>
          <w:spacing w:val="-1"/>
        </w:rPr>
        <w:t xml:space="preserve"> </w:t>
      </w:r>
      <w:r>
        <w:t>obligatoirement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pièces</w:t>
      </w:r>
      <w:r>
        <w:rPr>
          <w:spacing w:val="-1"/>
        </w:rPr>
        <w:t xml:space="preserve"> </w:t>
      </w:r>
      <w:r>
        <w:t>suivantes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008BD523" w14:textId="77777777" w:rsidR="00C8504E" w:rsidRDefault="00C8504E">
      <w:pPr>
        <w:pStyle w:val="Corpsdetexte"/>
        <w:spacing w:before="6" w:after="1"/>
        <w:rPr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3687"/>
      </w:tblGrid>
      <w:tr w:rsidR="00C8504E" w:rsidRPr="00F01C42" w14:paraId="7387ECEA" w14:textId="77777777">
        <w:trPr>
          <w:trHeight w:val="205"/>
        </w:trPr>
        <w:tc>
          <w:tcPr>
            <w:tcW w:w="6808" w:type="dxa"/>
          </w:tcPr>
          <w:p w14:paraId="0644C252" w14:textId="77777777" w:rsidR="00F01C42" w:rsidRDefault="00F01C42">
            <w:pPr>
              <w:pStyle w:val="TableParagraph"/>
              <w:spacing w:line="186" w:lineRule="exact"/>
              <w:ind w:left="1744"/>
              <w:rPr>
                <w:b/>
              </w:rPr>
            </w:pPr>
          </w:p>
          <w:p w14:paraId="511CF5ED" w14:textId="5F136634" w:rsidR="00C8504E" w:rsidRDefault="00136D72">
            <w:pPr>
              <w:pStyle w:val="TableParagraph"/>
              <w:spacing w:line="186" w:lineRule="exact"/>
              <w:ind w:left="1744"/>
              <w:rPr>
                <w:b/>
                <w:spacing w:val="-2"/>
              </w:rPr>
            </w:pPr>
            <w:r w:rsidRPr="00F01C42">
              <w:rPr>
                <w:b/>
              </w:rPr>
              <w:t>Les</w:t>
            </w:r>
            <w:r w:rsidRPr="00F01C42">
              <w:rPr>
                <w:b/>
                <w:spacing w:val="-3"/>
              </w:rPr>
              <w:t xml:space="preserve"> </w:t>
            </w:r>
            <w:r w:rsidRPr="00F01C42">
              <w:rPr>
                <w:b/>
              </w:rPr>
              <w:t>documents</w:t>
            </w:r>
            <w:r w:rsidRPr="00F01C42">
              <w:rPr>
                <w:b/>
                <w:spacing w:val="-3"/>
              </w:rPr>
              <w:t xml:space="preserve"> </w:t>
            </w:r>
            <w:r w:rsidRPr="00F01C42">
              <w:rPr>
                <w:b/>
              </w:rPr>
              <w:t>administratifs</w:t>
            </w:r>
            <w:r w:rsidRPr="00F01C42">
              <w:rPr>
                <w:b/>
                <w:spacing w:val="-1"/>
              </w:rPr>
              <w:t xml:space="preserve"> </w:t>
            </w:r>
            <w:r w:rsidRPr="00F01C42">
              <w:rPr>
                <w:b/>
              </w:rPr>
              <w:t xml:space="preserve">et </w:t>
            </w:r>
            <w:r w:rsidRPr="00F01C42">
              <w:rPr>
                <w:b/>
                <w:spacing w:val="-2"/>
              </w:rPr>
              <w:t>techniques</w:t>
            </w:r>
          </w:p>
          <w:p w14:paraId="0F7C5F7B" w14:textId="42BFBF5C" w:rsidR="00F01C42" w:rsidRPr="00F01C42" w:rsidRDefault="00F01C42">
            <w:pPr>
              <w:pStyle w:val="TableParagraph"/>
              <w:spacing w:line="186" w:lineRule="exact"/>
              <w:ind w:left="1744"/>
              <w:rPr>
                <w:b/>
              </w:rPr>
            </w:pPr>
          </w:p>
        </w:tc>
        <w:tc>
          <w:tcPr>
            <w:tcW w:w="3687" w:type="dxa"/>
          </w:tcPr>
          <w:p w14:paraId="1373F9F6" w14:textId="77777777" w:rsidR="00F01C42" w:rsidRDefault="00F01C42">
            <w:pPr>
              <w:pStyle w:val="TableParagraph"/>
              <w:spacing w:line="186" w:lineRule="exact"/>
              <w:ind w:left="2"/>
              <w:jc w:val="center"/>
              <w:rPr>
                <w:b/>
              </w:rPr>
            </w:pPr>
          </w:p>
          <w:p w14:paraId="3167BB44" w14:textId="16DF66B5" w:rsidR="00C8504E" w:rsidRPr="00F01C42" w:rsidRDefault="00136D72">
            <w:pPr>
              <w:pStyle w:val="TableParagraph"/>
              <w:spacing w:line="186" w:lineRule="exact"/>
              <w:ind w:left="2"/>
              <w:jc w:val="center"/>
              <w:rPr>
                <w:b/>
              </w:rPr>
            </w:pPr>
            <w:r w:rsidRPr="00F01C42">
              <w:rPr>
                <w:b/>
              </w:rPr>
              <w:t>Les</w:t>
            </w:r>
            <w:r w:rsidRPr="00F01C42">
              <w:rPr>
                <w:b/>
                <w:spacing w:val="-3"/>
              </w:rPr>
              <w:t xml:space="preserve"> </w:t>
            </w:r>
            <w:r w:rsidRPr="00F01C42">
              <w:rPr>
                <w:b/>
              </w:rPr>
              <w:t>obligations du</w:t>
            </w:r>
            <w:r w:rsidRPr="00F01C42">
              <w:rPr>
                <w:b/>
                <w:spacing w:val="-4"/>
              </w:rPr>
              <w:t xml:space="preserve"> </w:t>
            </w:r>
            <w:r w:rsidRPr="00F01C42">
              <w:rPr>
                <w:b/>
                <w:spacing w:val="-2"/>
              </w:rPr>
              <w:t>participant</w:t>
            </w:r>
          </w:p>
        </w:tc>
      </w:tr>
      <w:tr w:rsidR="00C8504E" w:rsidRPr="00F01C42" w14:paraId="18A15916" w14:textId="77777777">
        <w:trPr>
          <w:trHeight w:val="621"/>
        </w:trPr>
        <w:tc>
          <w:tcPr>
            <w:tcW w:w="6808" w:type="dxa"/>
          </w:tcPr>
          <w:p w14:paraId="4098C0F6" w14:textId="77777777" w:rsidR="00C8504E" w:rsidRPr="00F01C42" w:rsidRDefault="00136D72" w:rsidP="00056D1A">
            <w:pPr>
              <w:pStyle w:val="TableParagraph"/>
              <w:tabs>
                <w:tab w:val="left" w:pos="830"/>
              </w:tabs>
              <w:spacing w:line="276" w:lineRule="auto"/>
              <w:ind w:left="470"/>
            </w:pPr>
            <w:r w:rsidRPr="00F01C42">
              <w:t>-</w:t>
            </w:r>
            <w:r w:rsidRPr="00F01C42">
              <w:tab/>
              <w:t>les</w:t>
            </w:r>
            <w:r w:rsidRPr="00F01C42">
              <w:rPr>
                <w:spacing w:val="-1"/>
              </w:rPr>
              <w:t xml:space="preserve"> </w:t>
            </w:r>
            <w:proofErr w:type="spellStart"/>
            <w:r w:rsidRPr="00F01C42">
              <w:rPr>
                <w:spacing w:val="-5"/>
              </w:rPr>
              <w:t>TdR</w:t>
            </w:r>
            <w:proofErr w:type="spellEnd"/>
          </w:p>
        </w:tc>
        <w:tc>
          <w:tcPr>
            <w:tcW w:w="3687" w:type="dxa"/>
          </w:tcPr>
          <w:p w14:paraId="3F2F6779" w14:textId="77777777" w:rsidR="00C8504E" w:rsidRPr="00F01C42" w:rsidRDefault="00136D72" w:rsidP="00056D1A">
            <w:pPr>
              <w:pStyle w:val="TableParagraph"/>
              <w:spacing w:line="276" w:lineRule="auto"/>
              <w:ind w:right="193"/>
            </w:pPr>
            <w:r w:rsidRPr="00F01C42">
              <w:t>Dûment</w:t>
            </w:r>
            <w:r w:rsidRPr="00F01C42">
              <w:rPr>
                <w:spacing w:val="-5"/>
              </w:rPr>
              <w:t xml:space="preserve"> </w:t>
            </w:r>
            <w:r w:rsidRPr="00F01C42">
              <w:t>signés,</w:t>
            </w:r>
            <w:r w:rsidRPr="00F01C42">
              <w:rPr>
                <w:spacing w:val="-5"/>
              </w:rPr>
              <w:t xml:space="preserve"> </w:t>
            </w:r>
            <w:r w:rsidRPr="00F01C42">
              <w:t>visés</w:t>
            </w:r>
            <w:r w:rsidRPr="00F01C42">
              <w:rPr>
                <w:spacing w:val="-6"/>
              </w:rPr>
              <w:t xml:space="preserve"> </w:t>
            </w:r>
            <w:r w:rsidRPr="00F01C42">
              <w:t>et</w:t>
            </w:r>
            <w:r w:rsidRPr="00F01C42">
              <w:rPr>
                <w:spacing w:val="-6"/>
              </w:rPr>
              <w:t xml:space="preserve"> </w:t>
            </w:r>
            <w:r w:rsidRPr="00F01C42">
              <w:t>portant</w:t>
            </w:r>
            <w:r w:rsidRPr="00F01C42">
              <w:rPr>
                <w:spacing w:val="-5"/>
              </w:rPr>
              <w:t xml:space="preserve"> </w:t>
            </w:r>
            <w:r w:rsidRPr="00F01C42">
              <w:t>le</w:t>
            </w:r>
            <w:r w:rsidRPr="00F01C42">
              <w:rPr>
                <w:spacing w:val="-8"/>
              </w:rPr>
              <w:t xml:space="preserve"> </w:t>
            </w:r>
            <w:r w:rsidRPr="00F01C42">
              <w:t>cachet</w:t>
            </w:r>
            <w:r w:rsidRPr="00F01C42">
              <w:rPr>
                <w:spacing w:val="-6"/>
              </w:rPr>
              <w:t xml:space="preserve"> </w:t>
            </w:r>
            <w:r w:rsidRPr="00F01C42">
              <w:t>du candidat (du bureau).</w:t>
            </w:r>
          </w:p>
        </w:tc>
      </w:tr>
      <w:tr w:rsidR="00C8504E" w:rsidRPr="00F01C42" w14:paraId="4EFB6638" w14:textId="77777777">
        <w:trPr>
          <w:trHeight w:val="621"/>
        </w:trPr>
        <w:tc>
          <w:tcPr>
            <w:tcW w:w="6808" w:type="dxa"/>
          </w:tcPr>
          <w:p w14:paraId="2F512D0E" w14:textId="6AE60A41" w:rsidR="00F01C42" w:rsidRPr="00F01C42" w:rsidRDefault="00136D72" w:rsidP="003C3AA5">
            <w:pPr>
              <w:pStyle w:val="TableParagraph"/>
              <w:tabs>
                <w:tab w:val="left" w:pos="830"/>
              </w:tabs>
              <w:spacing w:line="240" w:lineRule="auto"/>
              <w:ind w:left="830" w:hanging="360"/>
            </w:pPr>
            <w:r w:rsidRPr="00F01C42">
              <w:t>-</w:t>
            </w:r>
            <w:r w:rsidRPr="00F01C42">
              <w:tab/>
              <w:t>Une</w:t>
            </w:r>
            <w:r w:rsidRPr="00F01C42">
              <w:rPr>
                <w:spacing w:val="-3"/>
              </w:rPr>
              <w:t xml:space="preserve"> </w:t>
            </w:r>
            <w:r w:rsidRPr="00F01C42">
              <w:t>déclaration sur</w:t>
            </w:r>
            <w:r w:rsidRPr="00F01C42">
              <w:rPr>
                <w:spacing w:val="-1"/>
              </w:rPr>
              <w:t xml:space="preserve"> </w:t>
            </w:r>
            <w:r w:rsidRPr="00F01C42">
              <w:t>l'honneur</w:t>
            </w:r>
            <w:r w:rsidRPr="00F01C42">
              <w:rPr>
                <w:spacing w:val="-3"/>
              </w:rPr>
              <w:t xml:space="preserve"> </w:t>
            </w:r>
            <w:r w:rsidRPr="00F01C42">
              <w:t>présentée</w:t>
            </w:r>
            <w:r w:rsidRPr="00F01C42">
              <w:rPr>
                <w:spacing w:val="-2"/>
              </w:rPr>
              <w:t xml:space="preserve"> </w:t>
            </w:r>
            <w:r w:rsidRPr="00F01C42">
              <w:t>par</w:t>
            </w:r>
            <w:r w:rsidRPr="00F01C42">
              <w:rPr>
                <w:spacing w:val="-2"/>
              </w:rPr>
              <w:t xml:space="preserve"> </w:t>
            </w:r>
            <w:r w:rsidRPr="00F01C42">
              <w:t>le</w:t>
            </w:r>
            <w:r w:rsidRPr="00F01C42">
              <w:rPr>
                <w:spacing w:val="2"/>
              </w:rPr>
              <w:t xml:space="preserve"> </w:t>
            </w:r>
            <w:r w:rsidRPr="00F01C42">
              <w:t>participant attestant</w:t>
            </w:r>
            <w:r w:rsidRPr="00F01C42">
              <w:rPr>
                <w:spacing w:val="-3"/>
              </w:rPr>
              <w:t xml:space="preserve"> </w:t>
            </w:r>
            <w:r w:rsidRPr="00F01C42">
              <w:t>qu’il</w:t>
            </w:r>
            <w:r w:rsidRPr="00F01C42">
              <w:rPr>
                <w:spacing w:val="-1"/>
              </w:rPr>
              <w:t xml:space="preserve"> </w:t>
            </w:r>
            <w:r w:rsidRPr="00F01C42">
              <w:rPr>
                <w:spacing w:val="-2"/>
              </w:rPr>
              <w:t>n'était</w:t>
            </w:r>
            <w:r w:rsidR="00F01C42">
              <w:t xml:space="preserve"> </w:t>
            </w:r>
            <w:r w:rsidRPr="00F01C42">
              <w:t>pas</w:t>
            </w:r>
            <w:r w:rsidRPr="00F01C42">
              <w:rPr>
                <w:spacing w:val="-3"/>
              </w:rPr>
              <w:t xml:space="preserve"> </w:t>
            </w:r>
            <w:r w:rsidRPr="00F01C42">
              <w:t>employé</w:t>
            </w:r>
            <w:r w:rsidRPr="00F01C42">
              <w:rPr>
                <w:spacing w:val="-4"/>
              </w:rPr>
              <w:t xml:space="preserve"> </w:t>
            </w:r>
            <w:r w:rsidRPr="00F01C42">
              <w:t>par</w:t>
            </w:r>
            <w:r w:rsidRPr="00F01C42">
              <w:rPr>
                <w:spacing w:val="-2"/>
              </w:rPr>
              <w:t xml:space="preserve"> </w:t>
            </w:r>
            <w:r w:rsidRPr="00F01C42">
              <w:t>le</w:t>
            </w:r>
            <w:r w:rsidR="00347611" w:rsidRPr="00F01C42">
              <w:rPr>
                <w:spacing w:val="-3"/>
              </w:rPr>
              <w:t xml:space="preserve">s partenaires tunisiens du projet </w:t>
            </w:r>
            <w:r w:rsidR="00347611" w:rsidRPr="00F01C42">
              <w:rPr>
                <w:b/>
                <w:bCs/>
                <w:spacing w:val="-3"/>
              </w:rPr>
              <w:t>JA-Plus A1.2.4.226</w:t>
            </w:r>
            <w:r w:rsidRPr="00F01C42">
              <w:rPr>
                <w:spacing w:val="-2"/>
              </w:rPr>
              <w:t xml:space="preserve"> </w:t>
            </w:r>
            <w:r w:rsidRPr="00F01C42">
              <w:t>ou</w:t>
            </w:r>
            <w:r w:rsidRPr="00F01C42">
              <w:rPr>
                <w:spacing w:val="-2"/>
              </w:rPr>
              <w:t xml:space="preserve"> </w:t>
            </w:r>
            <w:r w:rsidRPr="00F01C42">
              <w:t>qu’il</w:t>
            </w:r>
            <w:r w:rsidRPr="00F01C42">
              <w:rPr>
                <w:spacing w:val="-3"/>
              </w:rPr>
              <w:t xml:space="preserve"> </w:t>
            </w:r>
            <w:r w:rsidRPr="00F01C42">
              <w:t>se</w:t>
            </w:r>
            <w:r w:rsidRPr="00F01C42">
              <w:rPr>
                <w:spacing w:val="-4"/>
              </w:rPr>
              <w:t xml:space="preserve"> </w:t>
            </w:r>
            <w:r w:rsidRPr="00F01C42">
              <w:t>sont</w:t>
            </w:r>
            <w:r w:rsidRPr="00F01C42">
              <w:rPr>
                <w:spacing w:val="-4"/>
              </w:rPr>
              <w:t xml:space="preserve"> </w:t>
            </w:r>
            <w:r w:rsidRPr="00F01C42">
              <w:t>passés</w:t>
            </w:r>
            <w:r w:rsidRPr="00F01C42">
              <w:rPr>
                <w:spacing w:val="-3"/>
              </w:rPr>
              <w:t xml:space="preserve"> </w:t>
            </w:r>
            <w:r w:rsidRPr="00F01C42">
              <w:t>au</w:t>
            </w:r>
            <w:r w:rsidRPr="00F01C42">
              <w:rPr>
                <w:spacing w:val="-2"/>
              </w:rPr>
              <w:t xml:space="preserve"> </w:t>
            </w:r>
            <w:r w:rsidRPr="00F01C42">
              <w:t>moins</w:t>
            </w:r>
            <w:r w:rsidRPr="00F01C42">
              <w:rPr>
                <w:spacing w:val="40"/>
              </w:rPr>
              <w:t xml:space="preserve"> </w:t>
            </w:r>
            <w:r w:rsidRPr="00F01C42">
              <w:t>5</w:t>
            </w:r>
            <w:r w:rsidRPr="00F01C42">
              <w:rPr>
                <w:spacing w:val="-4"/>
              </w:rPr>
              <w:t xml:space="preserve"> </w:t>
            </w:r>
            <w:r w:rsidRPr="00F01C42">
              <w:t>ans</w:t>
            </w:r>
            <w:r w:rsidRPr="00F01C42">
              <w:rPr>
                <w:spacing w:val="-3"/>
              </w:rPr>
              <w:t xml:space="preserve"> </w:t>
            </w:r>
            <w:r w:rsidRPr="00F01C42">
              <w:t>de</w:t>
            </w:r>
            <w:r w:rsidRPr="00F01C42">
              <w:rPr>
                <w:spacing w:val="-4"/>
              </w:rPr>
              <w:t xml:space="preserve"> </w:t>
            </w:r>
            <w:r w:rsidRPr="00F01C42">
              <w:t>la</w:t>
            </w:r>
            <w:r w:rsidRPr="00F01C42">
              <w:rPr>
                <w:spacing w:val="-3"/>
              </w:rPr>
              <w:t xml:space="preserve"> </w:t>
            </w:r>
            <w:r w:rsidRPr="00F01C42">
              <w:t>fin de la relation de travail au sein de l’organisation</w:t>
            </w:r>
          </w:p>
        </w:tc>
        <w:tc>
          <w:tcPr>
            <w:tcW w:w="3687" w:type="dxa"/>
          </w:tcPr>
          <w:p w14:paraId="583A487A" w14:textId="77777777" w:rsidR="00C8504E" w:rsidRPr="00F01C42" w:rsidRDefault="00136D72" w:rsidP="003C3AA5">
            <w:pPr>
              <w:pStyle w:val="TableParagraph"/>
              <w:spacing w:line="240" w:lineRule="auto"/>
              <w:ind w:right="193"/>
            </w:pPr>
            <w:r w:rsidRPr="00F01C42">
              <w:t>Déclaration</w:t>
            </w:r>
            <w:r w:rsidRPr="00F01C42">
              <w:rPr>
                <w:spacing w:val="-9"/>
              </w:rPr>
              <w:t xml:space="preserve"> </w:t>
            </w:r>
            <w:r w:rsidRPr="00F01C42">
              <w:t>portant</w:t>
            </w:r>
            <w:r w:rsidRPr="00F01C42">
              <w:rPr>
                <w:spacing w:val="-8"/>
              </w:rPr>
              <w:t xml:space="preserve"> </w:t>
            </w:r>
            <w:r w:rsidRPr="00F01C42">
              <w:t>signature</w:t>
            </w:r>
            <w:r w:rsidRPr="00F01C42">
              <w:rPr>
                <w:spacing w:val="-10"/>
              </w:rPr>
              <w:t xml:space="preserve"> </w:t>
            </w:r>
            <w:r w:rsidRPr="00F01C42">
              <w:t>du</w:t>
            </w:r>
            <w:r w:rsidRPr="00F01C42">
              <w:rPr>
                <w:spacing w:val="-10"/>
              </w:rPr>
              <w:t xml:space="preserve"> </w:t>
            </w:r>
            <w:r w:rsidRPr="00F01C42">
              <w:t>participant, son</w:t>
            </w:r>
            <w:r w:rsidRPr="00F01C42">
              <w:rPr>
                <w:spacing w:val="40"/>
              </w:rPr>
              <w:t xml:space="preserve"> </w:t>
            </w:r>
            <w:r w:rsidRPr="00F01C42">
              <w:t>cachet et la date.</w:t>
            </w:r>
          </w:p>
        </w:tc>
      </w:tr>
      <w:tr w:rsidR="00C8504E" w:rsidRPr="00F01C42" w14:paraId="3D9C2DBD" w14:textId="77777777">
        <w:trPr>
          <w:trHeight w:val="414"/>
        </w:trPr>
        <w:tc>
          <w:tcPr>
            <w:tcW w:w="6808" w:type="dxa"/>
          </w:tcPr>
          <w:p w14:paraId="04B82F46" w14:textId="34AF0354" w:rsidR="00F01C42" w:rsidRDefault="000B2F10" w:rsidP="003C3AA5">
            <w:pPr>
              <w:pStyle w:val="TableParagraph"/>
              <w:tabs>
                <w:tab w:val="left" w:pos="830"/>
              </w:tabs>
              <w:spacing w:line="240" w:lineRule="auto"/>
            </w:pPr>
            <w:r>
              <w:t xml:space="preserve">      -      </w:t>
            </w:r>
            <w:r w:rsidR="00136D72" w:rsidRPr="00F01C42">
              <w:t>Une</w:t>
            </w:r>
            <w:r w:rsidR="00136D72" w:rsidRPr="00F01C42">
              <w:rPr>
                <w:spacing w:val="-3"/>
              </w:rPr>
              <w:t xml:space="preserve"> </w:t>
            </w:r>
            <w:r w:rsidR="00136D72" w:rsidRPr="00F01C42">
              <w:t>déclaration sur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l’honneur</w:t>
            </w:r>
            <w:r w:rsidR="00136D72" w:rsidRPr="00F01C42">
              <w:rPr>
                <w:spacing w:val="-3"/>
              </w:rPr>
              <w:t xml:space="preserve"> </w:t>
            </w:r>
            <w:r w:rsidR="00136D72" w:rsidRPr="00F01C42">
              <w:t>présentée</w:t>
            </w:r>
            <w:r w:rsidR="00136D72" w:rsidRPr="00F01C42">
              <w:rPr>
                <w:spacing w:val="-2"/>
              </w:rPr>
              <w:t xml:space="preserve"> </w:t>
            </w:r>
            <w:r w:rsidR="00136D72" w:rsidRPr="00F01C42">
              <w:t>par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le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participant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attestant</w:t>
            </w:r>
          </w:p>
          <w:p w14:paraId="0F892DC1" w14:textId="77777777" w:rsidR="00F01C42" w:rsidRDefault="00F01C42" w:rsidP="003C3AA5">
            <w:pPr>
              <w:pStyle w:val="TableParagraph"/>
              <w:tabs>
                <w:tab w:val="left" w:pos="830"/>
              </w:tabs>
              <w:spacing w:line="240" w:lineRule="auto"/>
              <w:ind w:left="470"/>
              <w:rPr>
                <w:spacing w:val="-3"/>
              </w:rPr>
            </w:pPr>
            <w:r>
              <w:t xml:space="preserve">     </w:t>
            </w:r>
            <w:r w:rsidR="00136D72" w:rsidRPr="00F01C42">
              <w:rPr>
                <w:spacing w:val="-3"/>
              </w:rPr>
              <w:t xml:space="preserve"> </w:t>
            </w:r>
            <w:r w:rsidRPr="00F01C42">
              <w:t>Q</w:t>
            </w:r>
            <w:r w:rsidR="00136D72" w:rsidRPr="00F01C42">
              <w:t>u</w:t>
            </w:r>
            <w:r>
              <w:t>’</w:t>
            </w:r>
            <w:r w:rsidR="00136D72" w:rsidRPr="00F01C42">
              <w:t>il</w:t>
            </w:r>
            <w:r w:rsidR="00136D72" w:rsidRPr="00F01C42">
              <w:rPr>
                <w:spacing w:val="-3"/>
              </w:rPr>
              <w:t xml:space="preserve"> </w:t>
            </w:r>
            <w:r w:rsidR="00136D72" w:rsidRPr="00F01C42">
              <w:t>n’est</w:t>
            </w:r>
            <w:r w:rsidR="00136D72" w:rsidRPr="00F01C42">
              <w:rPr>
                <w:spacing w:val="-3"/>
              </w:rPr>
              <w:t xml:space="preserve"> </w:t>
            </w:r>
            <w:r w:rsidR="00136D72" w:rsidRPr="00F01C42">
              <w:rPr>
                <w:spacing w:val="-5"/>
              </w:rPr>
              <w:t>pas</w:t>
            </w:r>
            <w:r>
              <w:t xml:space="preserve"> </w:t>
            </w:r>
            <w:r w:rsidR="00136D72" w:rsidRPr="00F01C42">
              <w:t>dans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l'un</w:t>
            </w:r>
            <w:r w:rsidR="00136D72" w:rsidRPr="00F01C42">
              <w:rPr>
                <w:spacing w:val="-2"/>
              </w:rPr>
              <w:t xml:space="preserve"> </w:t>
            </w:r>
            <w:r w:rsidR="00136D72" w:rsidRPr="00F01C42">
              <w:t>des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cas d'exclusion</w:t>
            </w:r>
            <w:r w:rsidR="00136D72" w:rsidRPr="00F01C42">
              <w:rPr>
                <w:spacing w:val="-2"/>
              </w:rPr>
              <w:t xml:space="preserve"> </w:t>
            </w:r>
            <w:r w:rsidR="00136D72" w:rsidRPr="00F01C42">
              <w:t>prévus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dans la</w:t>
            </w:r>
            <w:r>
              <w:rPr>
                <w:spacing w:val="-3"/>
              </w:rPr>
              <w:t xml:space="preserve">  </w:t>
            </w:r>
          </w:p>
          <w:p w14:paraId="5279842F" w14:textId="52B7A5A3" w:rsidR="00C8504E" w:rsidRPr="00F01C42" w:rsidRDefault="00F01C42" w:rsidP="003C3AA5">
            <w:pPr>
              <w:pStyle w:val="TableParagraph"/>
              <w:tabs>
                <w:tab w:val="left" w:pos="830"/>
              </w:tabs>
              <w:spacing w:line="240" w:lineRule="auto"/>
              <w:ind w:left="470"/>
            </w:pPr>
            <w:r>
              <w:rPr>
                <w:spacing w:val="-3"/>
              </w:rPr>
              <w:t xml:space="preserve">       </w:t>
            </w:r>
            <w:proofErr w:type="gramStart"/>
            <w:r w:rsidR="00136D72" w:rsidRPr="00F01C42">
              <w:t>législation</w:t>
            </w:r>
            <w:proofErr w:type="gramEnd"/>
            <w:r w:rsidR="00136D72" w:rsidRPr="00F01C42">
              <w:t xml:space="preserve"> en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rPr>
                <w:spacing w:val="-2"/>
              </w:rPr>
              <w:t>vigueur</w:t>
            </w:r>
          </w:p>
        </w:tc>
        <w:tc>
          <w:tcPr>
            <w:tcW w:w="3687" w:type="dxa"/>
          </w:tcPr>
          <w:p w14:paraId="589740C2" w14:textId="26E7A542" w:rsidR="00C8504E" w:rsidRPr="00F01C42" w:rsidRDefault="00136D72" w:rsidP="003C3AA5">
            <w:pPr>
              <w:pStyle w:val="TableParagraph"/>
              <w:spacing w:line="240" w:lineRule="auto"/>
            </w:pPr>
            <w:r w:rsidRPr="00F01C42">
              <w:t>Déclaration</w:t>
            </w:r>
            <w:r w:rsidRPr="00F01C42">
              <w:rPr>
                <w:spacing w:val="-2"/>
              </w:rPr>
              <w:t xml:space="preserve"> </w:t>
            </w:r>
            <w:r w:rsidRPr="00F01C42">
              <w:t>portant</w:t>
            </w:r>
            <w:r w:rsidRPr="00F01C42">
              <w:rPr>
                <w:spacing w:val="-3"/>
              </w:rPr>
              <w:t xml:space="preserve"> </w:t>
            </w:r>
            <w:r w:rsidRPr="00F01C42">
              <w:t>signature</w:t>
            </w:r>
            <w:r w:rsidRPr="00F01C42">
              <w:rPr>
                <w:spacing w:val="-3"/>
              </w:rPr>
              <w:t xml:space="preserve"> </w:t>
            </w:r>
            <w:r w:rsidRPr="00F01C42">
              <w:t>du</w:t>
            </w:r>
            <w:r w:rsidRPr="00F01C42">
              <w:rPr>
                <w:spacing w:val="-3"/>
              </w:rPr>
              <w:t xml:space="preserve"> </w:t>
            </w:r>
            <w:r w:rsidRPr="00F01C42">
              <w:rPr>
                <w:spacing w:val="-2"/>
              </w:rPr>
              <w:t>participant</w:t>
            </w:r>
            <w:r w:rsidR="000B2F10">
              <w:rPr>
                <w:spacing w:val="-2"/>
              </w:rPr>
              <w:t xml:space="preserve"> </w:t>
            </w:r>
            <w:r w:rsidRPr="00F01C42">
              <w:t>son</w:t>
            </w:r>
            <w:r w:rsidRPr="00F01C42">
              <w:rPr>
                <w:spacing w:val="44"/>
              </w:rPr>
              <w:t xml:space="preserve"> </w:t>
            </w:r>
            <w:r w:rsidRPr="00F01C42">
              <w:t>cachet</w:t>
            </w:r>
            <w:r w:rsidRPr="00F01C42">
              <w:rPr>
                <w:spacing w:val="-1"/>
              </w:rPr>
              <w:t xml:space="preserve"> </w:t>
            </w:r>
            <w:r w:rsidRPr="00F01C42">
              <w:t>et</w:t>
            </w:r>
            <w:r w:rsidRPr="00F01C42">
              <w:rPr>
                <w:spacing w:val="-1"/>
              </w:rPr>
              <w:t xml:space="preserve"> </w:t>
            </w:r>
            <w:r w:rsidRPr="00F01C42">
              <w:t>la</w:t>
            </w:r>
            <w:r w:rsidRPr="00F01C42">
              <w:rPr>
                <w:spacing w:val="-3"/>
              </w:rPr>
              <w:t xml:space="preserve"> </w:t>
            </w:r>
            <w:r w:rsidRPr="00F01C42">
              <w:rPr>
                <w:spacing w:val="-2"/>
              </w:rPr>
              <w:t>date.</w:t>
            </w:r>
          </w:p>
        </w:tc>
      </w:tr>
      <w:tr w:rsidR="00C8504E" w:rsidRPr="00F01C42" w14:paraId="48B46F17" w14:textId="77777777" w:rsidTr="00056D1A">
        <w:trPr>
          <w:trHeight w:val="1278"/>
        </w:trPr>
        <w:tc>
          <w:tcPr>
            <w:tcW w:w="6808" w:type="dxa"/>
          </w:tcPr>
          <w:p w14:paraId="5704004A" w14:textId="77777777" w:rsidR="000B2F10" w:rsidRDefault="000B2F10" w:rsidP="003C3AA5">
            <w:pPr>
              <w:pStyle w:val="TableParagraph"/>
              <w:tabs>
                <w:tab w:val="left" w:pos="830"/>
              </w:tabs>
              <w:spacing w:line="240" w:lineRule="auto"/>
              <w:ind w:right="266"/>
            </w:pPr>
            <w:r>
              <w:t xml:space="preserve">       -     </w:t>
            </w:r>
            <w:r w:rsidR="00136D72" w:rsidRPr="00F01C42">
              <w:t xml:space="preserve">Une déclaration sur l'honneur présentée par le participant, </w:t>
            </w:r>
            <w:r>
              <w:t xml:space="preserve">   </w:t>
            </w:r>
          </w:p>
          <w:p w14:paraId="0039D892" w14:textId="77777777" w:rsidR="000B2F10" w:rsidRDefault="000B2F10" w:rsidP="003C3AA5">
            <w:pPr>
              <w:pStyle w:val="TableParagraph"/>
              <w:tabs>
                <w:tab w:val="left" w:pos="830"/>
              </w:tabs>
              <w:spacing w:line="240" w:lineRule="auto"/>
              <w:ind w:right="266"/>
              <w:rPr>
                <w:spacing w:val="-4"/>
              </w:rPr>
            </w:pPr>
            <w:r>
              <w:t xml:space="preserve">            </w:t>
            </w:r>
            <w:proofErr w:type="gramStart"/>
            <w:r w:rsidR="00136D72" w:rsidRPr="00F01C42">
              <w:t>portant</w:t>
            </w:r>
            <w:proofErr w:type="gramEnd"/>
            <w:r w:rsidR="00136D72" w:rsidRPr="00F01C42">
              <w:t xml:space="preserve"> son engagement</w:t>
            </w:r>
            <w:r w:rsidR="00136D72" w:rsidRPr="00F01C42">
              <w:rPr>
                <w:spacing w:val="-3"/>
              </w:rPr>
              <w:t xml:space="preserve"> </w:t>
            </w:r>
            <w:r w:rsidR="00136D72" w:rsidRPr="00F01C42">
              <w:t>à</w:t>
            </w:r>
            <w:r w:rsidR="00136D72" w:rsidRPr="00F01C42">
              <w:rPr>
                <w:spacing w:val="-4"/>
              </w:rPr>
              <w:t xml:space="preserve"> </w:t>
            </w:r>
            <w:r w:rsidR="00136D72" w:rsidRPr="00F01C42">
              <w:t>signer</w:t>
            </w:r>
            <w:r w:rsidR="00136D72" w:rsidRPr="00F01C42">
              <w:rPr>
                <w:spacing w:val="-4"/>
              </w:rPr>
              <w:t xml:space="preserve"> </w:t>
            </w:r>
            <w:r w:rsidR="00136D72" w:rsidRPr="00F01C42">
              <w:t>l’offre</w:t>
            </w:r>
            <w:r w:rsidR="00136D72" w:rsidRPr="00F01C42">
              <w:rPr>
                <w:spacing w:val="-4"/>
              </w:rPr>
              <w:t xml:space="preserve"> </w:t>
            </w:r>
            <w:r w:rsidR="00136D72" w:rsidRPr="00F01C42">
              <w:t>et</w:t>
            </w:r>
            <w:r w:rsidR="00136D72" w:rsidRPr="00F01C42">
              <w:rPr>
                <w:spacing w:val="-4"/>
              </w:rPr>
              <w:t xml:space="preserve"> </w:t>
            </w:r>
            <w:r w:rsidR="00136D72" w:rsidRPr="00F01C42">
              <w:t>les</w:t>
            </w:r>
            <w:r w:rsidR="00136D72" w:rsidRPr="00F01C42">
              <w:rPr>
                <w:spacing w:val="-4"/>
              </w:rPr>
              <w:t xml:space="preserve"> </w:t>
            </w:r>
            <w:r w:rsidR="00136D72" w:rsidRPr="00F01C42">
              <w:t>rapports</w:t>
            </w:r>
            <w:r w:rsidR="00136D72" w:rsidRPr="00F01C42">
              <w:rPr>
                <w:spacing w:val="-5"/>
              </w:rPr>
              <w:t xml:space="preserve"> </w:t>
            </w:r>
            <w:r w:rsidR="00136D72" w:rsidRPr="00F01C42">
              <w:t>de</w:t>
            </w:r>
            <w:r w:rsidR="00136D72" w:rsidRPr="00F01C42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</w:p>
          <w:p w14:paraId="25C53302" w14:textId="77777777" w:rsidR="000B2F10" w:rsidRDefault="000B2F10" w:rsidP="003C3AA5">
            <w:pPr>
              <w:pStyle w:val="TableParagraph"/>
              <w:tabs>
                <w:tab w:val="left" w:pos="830"/>
              </w:tabs>
              <w:spacing w:line="240" w:lineRule="auto"/>
              <w:ind w:right="266"/>
            </w:pPr>
            <w:r>
              <w:rPr>
                <w:spacing w:val="-4"/>
              </w:rPr>
              <w:t xml:space="preserve">            </w:t>
            </w:r>
            <w:proofErr w:type="gramStart"/>
            <w:r w:rsidR="00136D72" w:rsidRPr="00F01C42">
              <w:t>vérification</w:t>
            </w:r>
            <w:proofErr w:type="gramEnd"/>
            <w:r w:rsidR="00136D72" w:rsidRPr="00F01C42">
              <w:rPr>
                <w:spacing w:val="-3"/>
              </w:rPr>
              <w:t xml:space="preserve"> </w:t>
            </w:r>
            <w:r w:rsidR="00136D72" w:rsidRPr="00F01C42">
              <w:t>financière</w:t>
            </w:r>
            <w:r w:rsidR="00136D72" w:rsidRPr="00F01C42">
              <w:rPr>
                <w:spacing w:val="-4"/>
              </w:rPr>
              <w:t xml:space="preserve"> </w:t>
            </w:r>
            <w:r w:rsidR="00136D72" w:rsidRPr="00F01C42">
              <w:t>et qu’il</w:t>
            </w:r>
            <w:r w:rsidR="00136D72" w:rsidRPr="00F01C42">
              <w:rPr>
                <w:spacing w:val="-3"/>
              </w:rPr>
              <w:t xml:space="preserve"> </w:t>
            </w:r>
            <w:r w:rsidR="00136D72" w:rsidRPr="00F01C42">
              <w:t>est</w:t>
            </w:r>
            <w:r>
              <w:t xml:space="preserve"> </w:t>
            </w:r>
            <w:r w:rsidR="00136D72" w:rsidRPr="00F01C42">
              <w:t>un représentant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du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bureau</w:t>
            </w:r>
            <w:r w:rsidR="00136D72" w:rsidRPr="00F01C42">
              <w:rPr>
                <w:spacing w:val="-2"/>
              </w:rPr>
              <w:t xml:space="preserve"> </w:t>
            </w:r>
            <w:r w:rsidR="00136D72" w:rsidRPr="00F01C42">
              <w:t xml:space="preserve">de </w:t>
            </w:r>
          </w:p>
          <w:p w14:paraId="1E46550A" w14:textId="3554286E" w:rsidR="00C8504E" w:rsidRPr="00F01C42" w:rsidRDefault="000B2F10" w:rsidP="003C3AA5">
            <w:pPr>
              <w:pStyle w:val="TableParagraph"/>
              <w:tabs>
                <w:tab w:val="left" w:pos="830"/>
              </w:tabs>
              <w:spacing w:line="240" w:lineRule="auto"/>
              <w:ind w:right="266"/>
            </w:pPr>
            <w:r>
              <w:t xml:space="preserve">            </w:t>
            </w:r>
            <w:proofErr w:type="gramStart"/>
            <w:r w:rsidR="00136D72" w:rsidRPr="00F01C42">
              <w:t>l’expertise</w:t>
            </w:r>
            <w:proofErr w:type="gramEnd"/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(pour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t>les</w:t>
            </w:r>
            <w:r w:rsidR="00136D72" w:rsidRPr="00F01C42">
              <w:rPr>
                <w:spacing w:val="-4"/>
              </w:rPr>
              <w:t xml:space="preserve"> </w:t>
            </w:r>
            <w:r w:rsidR="00136D72" w:rsidRPr="00F01C42">
              <w:t>bureaux</w:t>
            </w:r>
            <w:r w:rsidR="00136D72" w:rsidRPr="00F01C42">
              <w:rPr>
                <w:spacing w:val="-1"/>
              </w:rPr>
              <w:t xml:space="preserve"> </w:t>
            </w:r>
            <w:r w:rsidR="00136D72" w:rsidRPr="00F01C42">
              <w:rPr>
                <w:spacing w:val="-2"/>
              </w:rPr>
              <w:t>d’expertise)</w:t>
            </w:r>
          </w:p>
        </w:tc>
        <w:tc>
          <w:tcPr>
            <w:tcW w:w="3687" w:type="dxa"/>
          </w:tcPr>
          <w:p w14:paraId="27216F38" w14:textId="77777777" w:rsidR="00C8504E" w:rsidRPr="00F01C42" w:rsidRDefault="00136D72" w:rsidP="003C3AA5">
            <w:pPr>
              <w:pStyle w:val="TableParagraph"/>
              <w:spacing w:line="240" w:lineRule="auto"/>
              <w:ind w:left="0" w:right="193"/>
            </w:pPr>
            <w:r w:rsidRPr="00F01C42">
              <w:t>Déclaration portant signature de l’</w:t>
            </w:r>
            <w:proofErr w:type="spellStart"/>
            <w:r w:rsidRPr="00F01C42">
              <w:t xml:space="preserve">expert </w:t>
            </w:r>
            <w:proofErr w:type="gramStart"/>
            <w:r w:rsidRPr="00F01C42">
              <w:t>comptable</w:t>
            </w:r>
            <w:proofErr w:type="spellEnd"/>
            <w:r w:rsidRPr="00F01C42">
              <w:rPr>
                <w:spacing w:val="-5"/>
              </w:rPr>
              <w:t xml:space="preserve"> </w:t>
            </w:r>
            <w:r w:rsidRPr="00F01C42">
              <w:t>,</w:t>
            </w:r>
            <w:proofErr w:type="gramEnd"/>
            <w:r w:rsidRPr="00F01C42">
              <w:rPr>
                <w:spacing w:val="-5"/>
              </w:rPr>
              <w:t xml:space="preserve"> </w:t>
            </w:r>
            <w:r w:rsidRPr="00F01C42">
              <w:t>le</w:t>
            </w:r>
            <w:r w:rsidRPr="00F01C42">
              <w:rPr>
                <w:spacing w:val="-6"/>
              </w:rPr>
              <w:t xml:space="preserve"> </w:t>
            </w:r>
            <w:r w:rsidRPr="00F01C42">
              <w:t>cachet</w:t>
            </w:r>
            <w:r w:rsidRPr="00F01C42">
              <w:rPr>
                <w:spacing w:val="-5"/>
              </w:rPr>
              <w:t xml:space="preserve"> </w:t>
            </w:r>
            <w:r w:rsidRPr="00F01C42">
              <w:t>du</w:t>
            </w:r>
            <w:r w:rsidRPr="00F01C42">
              <w:rPr>
                <w:spacing w:val="-5"/>
              </w:rPr>
              <w:t xml:space="preserve"> </w:t>
            </w:r>
            <w:r w:rsidRPr="00F01C42">
              <w:t>cabinet</w:t>
            </w:r>
            <w:r w:rsidRPr="00F01C42">
              <w:rPr>
                <w:spacing w:val="-5"/>
              </w:rPr>
              <w:t xml:space="preserve"> </w:t>
            </w:r>
            <w:r w:rsidRPr="00F01C42">
              <w:t>et</w:t>
            </w:r>
            <w:r w:rsidRPr="00F01C42">
              <w:rPr>
                <w:spacing w:val="-5"/>
              </w:rPr>
              <w:t xml:space="preserve"> </w:t>
            </w:r>
            <w:r w:rsidRPr="00F01C42">
              <w:t>la</w:t>
            </w:r>
            <w:r w:rsidRPr="00F01C42">
              <w:rPr>
                <w:spacing w:val="-5"/>
              </w:rPr>
              <w:t xml:space="preserve"> </w:t>
            </w:r>
            <w:r w:rsidRPr="00F01C42">
              <w:t>date.</w:t>
            </w:r>
          </w:p>
        </w:tc>
      </w:tr>
      <w:tr w:rsidR="00C8504E" w:rsidRPr="00F01C42" w14:paraId="7FA9F63F" w14:textId="77777777">
        <w:trPr>
          <w:trHeight w:val="827"/>
        </w:trPr>
        <w:tc>
          <w:tcPr>
            <w:tcW w:w="6808" w:type="dxa"/>
          </w:tcPr>
          <w:p w14:paraId="78B50985" w14:textId="4728BAE3" w:rsidR="00C8504E" w:rsidRPr="00F01C42" w:rsidRDefault="00136D72" w:rsidP="003C3AA5">
            <w:pPr>
              <w:pStyle w:val="TableParagraph"/>
              <w:tabs>
                <w:tab w:val="left" w:pos="830"/>
              </w:tabs>
              <w:spacing w:line="240" w:lineRule="auto"/>
              <w:ind w:left="470"/>
            </w:pPr>
            <w:r w:rsidRPr="00F01C42">
              <w:t>-</w:t>
            </w:r>
            <w:r w:rsidRPr="00F01C42">
              <w:tab/>
              <w:t>Une</w:t>
            </w:r>
            <w:r w:rsidRPr="00F01C42">
              <w:rPr>
                <w:spacing w:val="-3"/>
              </w:rPr>
              <w:t xml:space="preserve"> </w:t>
            </w:r>
            <w:r w:rsidRPr="00F01C42">
              <w:t>copie</w:t>
            </w:r>
            <w:r w:rsidRPr="00F01C42">
              <w:rPr>
                <w:spacing w:val="-3"/>
              </w:rPr>
              <w:t xml:space="preserve"> </w:t>
            </w:r>
            <w:r w:rsidRPr="00F01C42">
              <w:t>du</w:t>
            </w:r>
            <w:r w:rsidRPr="00F01C42">
              <w:rPr>
                <w:spacing w:val="-2"/>
              </w:rPr>
              <w:t xml:space="preserve"> </w:t>
            </w:r>
            <w:r w:rsidRPr="00F01C42">
              <w:t>diplôme</w:t>
            </w:r>
            <w:r w:rsidRPr="00F01C42">
              <w:rPr>
                <w:spacing w:val="-2"/>
              </w:rPr>
              <w:t xml:space="preserve"> </w:t>
            </w:r>
            <w:r w:rsidRPr="00F01C42">
              <w:t>d’expertise</w:t>
            </w:r>
            <w:r w:rsidRPr="00F01C42">
              <w:rPr>
                <w:spacing w:val="-2"/>
              </w:rPr>
              <w:t xml:space="preserve"> </w:t>
            </w:r>
            <w:r w:rsidRPr="00F01C42">
              <w:t>comptable du</w:t>
            </w:r>
            <w:r w:rsidRPr="00F01C42">
              <w:rPr>
                <w:spacing w:val="-2"/>
              </w:rPr>
              <w:t xml:space="preserve"> </w:t>
            </w:r>
            <w:r w:rsidRPr="00F01C42">
              <w:t>participant</w:t>
            </w:r>
            <w:r w:rsidRPr="00F01C42">
              <w:rPr>
                <w:spacing w:val="-1"/>
              </w:rPr>
              <w:t xml:space="preserve"> </w:t>
            </w:r>
            <w:r w:rsidRPr="00F01C42">
              <w:t>(diplôme</w:t>
            </w:r>
            <w:r w:rsidRPr="00F01C42">
              <w:rPr>
                <w:spacing w:val="-2"/>
              </w:rPr>
              <w:t xml:space="preserve"> </w:t>
            </w:r>
            <w:r w:rsidRPr="00F01C42">
              <w:rPr>
                <w:spacing w:val="-5"/>
              </w:rPr>
              <w:t>de</w:t>
            </w:r>
            <w:r w:rsidR="00AE6370">
              <w:t xml:space="preserve"> </w:t>
            </w:r>
            <w:r w:rsidRPr="00F01C42">
              <w:t>l’intervenant</w:t>
            </w:r>
            <w:r w:rsidRPr="00F01C42">
              <w:rPr>
                <w:spacing w:val="-3"/>
              </w:rPr>
              <w:t xml:space="preserve"> </w:t>
            </w:r>
            <w:r w:rsidRPr="00F01C42">
              <w:t>catégorie</w:t>
            </w:r>
            <w:r w:rsidRPr="00F01C42">
              <w:rPr>
                <w:spacing w:val="-3"/>
              </w:rPr>
              <w:t xml:space="preserve"> </w:t>
            </w:r>
            <w:r w:rsidRPr="00F01C42">
              <w:t>A</w:t>
            </w:r>
            <w:r w:rsidRPr="00F01C42">
              <w:rPr>
                <w:spacing w:val="-6"/>
              </w:rPr>
              <w:t xml:space="preserve"> </w:t>
            </w:r>
            <w:r w:rsidRPr="00F01C42">
              <w:t>pour</w:t>
            </w:r>
            <w:r w:rsidRPr="00F01C42">
              <w:rPr>
                <w:spacing w:val="-3"/>
              </w:rPr>
              <w:t xml:space="preserve"> </w:t>
            </w:r>
            <w:r w:rsidRPr="00F01C42">
              <w:t>les</w:t>
            </w:r>
            <w:r w:rsidRPr="00F01C42">
              <w:rPr>
                <w:spacing w:val="-6"/>
              </w:rPr>
              <w:t xml:space="preserve"> </w:t>
            </w:r>
            <w:r w:rsidRPr="00F01C42">
              <w:t>bureaux</w:t>
            </w:r>
            <w:r w:rsidRPr="00F01C42">
              <w:rPr>
                <w:spacing w:val="-1"/>
              </w:rPr>
              <w:t xml:space="preserve"> </w:t>
            </w:r>
            <w:r w:rsidRPr="00F01C42">
              <w:t>ainsi</w:t>
            </w:r>
            <w:r w:rsidRPr="00F01C42">
              <w:rPr>
                <w:spacing w:val="-6"/>
              </w:rPr>
              <w:t xml:space="preserve"> </w:t>
            </w:r>
            <w:r w:rsidRPr="00F01C42">
              <w:t>qu’une</w:t>
            </w:r>
            <w:r w:rsidRPr="00F01C42">
              <w:rPr>
                <w:spacing w:val="-4"/>
              </w:rPr>
              <w:t xml:space="preserve"> </w:t>
            </w:r>
            <w:r w:rsidRPr="00F01C42">
              <w:t>copie</w:t>
            </w:r>
            <w:r w:rsidRPr="00F01C42">
              <w:rPr>
                <w:spacing w:val="-6"/>
              </w:rPr>
              <w:t xml:space="preserve"> </w:t>
            </w:r>
            <w:r w:rsidRPr="00F01C42">
              <w:t>des</w:t>
            </w:r>
            <w:r w:rsidRPr="00F01C42">
              <w:rPr>
                <w:spacing w:val="-4"/>
              </w:rPr>
              <w:t xml:space="preserve"> </w:t>
            </w:r>
            <w:r w:rsidRPr="00F01C42">
              <w:t>diplômes universitaires des membres de l’équipe)</w:t>
            </w:r>
            <w:r w:rsidRPr="00F01C42">
              <w:rPr>
                <w:vertAlign w:val="superscript"/>
              </w:rPr>
              <w:t>1</w:t>
            </w:r>
          </w:p>
        </w:tc>
        <w:tc>
          <w:tcPr>
            <w:tcW w:w="3687" w:type="dxa"/>
          </w:tcPr>
          <w:p w14:paraId="543B3D42" w14:textId="77777777" w:rsidR="00C8504E" w:rsidRPr="00F01C42" w:rsidRDefault="00136D72" w:rsidP="003C3AA5">
            <w:pPr>
              <w:pStyle w:val="TableParagraph"/>
              <w:spacing w:line="240" w:lineRule="auto"/>
              <w:ind w:left="7"/>
              <w:jc w:val="center"/>
              <w:rPr>
                <w:b/>
              </w:rPr>
            </w:pPr>
            <w:r w:rsidRPr="00F01C42">
              <w:rPr>
                <w:b/>
              </w:rPr>
              <w:t>---------</w:t>
            </w:r>
          </w:p>
        </w:tc>
      </w:tr>
      <w:tr w:rsidR="00C8504E" w:rsidRPr="00F01C42" w14:paraId="427D8F74" w14:textId="77777777">
        <w:trPr>
          <w:trHeight w:val="621"/>
        </w:trPr>
        <w:tc>
          <w:tcPr>
            <w:tcW w:w="6808" w:type="dxa"/>
          </w:tcPr>
          <w:p w14:paraId="3658D6F5" w14:textId="77777777" w:rsidR="00C8504E" w:rsidRPr="00F01C42" w:rsidRDefault="00136D72" w:rsidP="003C3AA5">
            <w:pPr>
              <w:pStyle w:val="TableParagraph"/>
              <w:tabs>
                <w:tab w:val="left" w:pos="830"/>
              </w:tabs>
              <w:spacing w:line="240" w:lineRule="auto"/>
              <w:ind w:left="830" w:right="459" w:hanging="360"/>
            </w:pPr>
            <w:r w:rsidRPr="00F01C42">
              <w:t>-</w:t>
            </w:r>
            <w:r w:rsidRPr="00F01C42">
              <w:tab/>
              <w:t>Une</w:t>
            </w:r>
            <w:r w:rsidRPr="00F01C42">
              <w:rPr>
                <w:spacing w:val="-5"/>
              </w:rPr>
              <w:t xml:space="preserve"> </w:t>
            </w:r>
            <w:r w:rsidRPr="00F01C42">
              <w:t>attestation</w:t>
            </w:r>
            <w:r w:rsidRPr="00F01C42">
              <w:rPr>
                <w:spacing w:val="-5"/>
              </w:rPr>
              <w:t xml:space="preserve"> </w:t>
            </w:r>
            <w:r w:rsidRPr="00F01C42">
              <w:t>d’inscription</w:t>
            </w:r>
            <w:r w:rsidRPr="00F01C42">
              <w:rPr>
                <w:spacing w:val="-3"/>
              </w:rPr>
              <w:t xml:space="preserve"> </w:t>
            </w:r>
            <w:r w:rsidRPr="00F01C42">
              <w:t>à</w:t>
            </w:r>
            <w:r w:rsidRPr="00F01C42">
              <w:rPr>
                <w:spacing w:val="-5"/>
              </w:rPr>
              <w:t xml:space="preserve"> </w:t>
            </w:r>
            <w:r w:rsidRPr="00F01C42">
              <w:t>l’Ordre</w:t>
            </w:r>
            <w:r w:rsidRPr="00F01C42">
              <w:rPr>
                <w:spacing w:val="-5"/>
              </w:rPr>
              <w:t xml:space="preserve"> </w:t>
            </w:r>
            <w:r w:rsidRPr="00F01C42">
              <w:t>des</w:t>
            </w:r>
            <w:r w:rsidRPr="00F01C42">
              <w:rPr>
                <w:spacing w:val="-5"/>
              </w:rPr>
              <w:t xml:space="preserve"> </w:t>
            </w:r>
            <w:r w:rsidRPr="00F01C42">
              <w:t>Experts</w:t>
            </w:r>
            <w:r w:rsidRPr="00F01C42">
              <w:rPr>
                <w:spacing w:val="-4"/>
              </w:rPr>
              <w:t xml:space="preserve"> </w:t>
            </w:r>
            <w:r w:rsidRPr="00F01C42">
              <w:t>Comptables</w:t>
            </w:r>
            <w:r w:rsidRPr="00F01C42">
              <w:rPr>
                <w:spacing w:val="-5"/>
              </w:rPr>
              <w:t xml:space="preserve"> </w:t>
            </w:r>
            <w:r w:rsidRPr="00F01C42">
              <w:t>de</w:t>
            </w:r>
            <w:r w:rsidRPr="00F01C42">
              <w:rPr>
                <w:spacing w:val="-7"/>
              </w:rPr>
              <w:t xml:space="preserve"> </w:t>
            </w:r>
            <w:r w:rsidRPr="00F01C42">
              <w:t>la</w:t>
            </w:r>
            <w:r w:rsidRPr="00F01C42">
              <w:rPr>
                <w:spacing w:val="-4"/>
              </w:rPr>
              <w:t xml:space="preserve"> </w:t>
            </w:r>
            <w:r w:rsidRPr="00F01C42">
              <w:t>Tunisie (attestation d’inscription à l’ordre pour l’intervenant catégorie(A)</w:t>
            </w:r>
            <w:r w:rsidRPr="00F01C42">
              <w:rPr>
                <w:vertAlign w:val="superscript"/>
              </w:rPr>
              <w:t>2</w:t>
            </w:r>
          </w:p>
        </w:tc>
        <w:tc>
          <w:tcPr>
            <w:tcW w:w="3687" w:type="dxa"/>
          </w:tcPr>
          <w:p w14:paraId="093B4974" w14:textId="77777777" w:rsidR="00C8504E" w:rsidRPr="00F01C42" w:rsidRDefault="00136D72" w:rsidP="003C3AA5">
            <w:pPr>
              <w:pStyle w:val="TableParagraph"/>
              <w:spacing w:before="2" w:line="240" w:lineRule="auto"/>
              <w:ind w:left="7"/>
              <w:jc w:val="center"/>
              <w:rPr>
                <w:b/>
              </w:rPr>
            </w:pPr>
            <w:r w:rsidRPr="00F01C42">
              <w:rPr>
                <w:b/>
              </w:rPr>
              <w:t>-----------</w:t>
            </w:r>
          </w:p>
        </w:tc>
      </w:tr>
      <w:tr w:rsidR="00C8504E" w:rsidRPr="00F01C42" w14:paraId="0937C1B7" w14:textId="77777777">
        <w:trPr>
          <w:trHeight w:val="1036"/>
        </w:trPr>
        <w:tc>
          <w:tcPr>
            <w:tcW w:w="6808" w:type="dxa"/>
          </w:tcPr>
          <w:p w14:paraId="65F52456" w14:textId="77777777" w:rsidR="00C8504E" w:rsidRPr="00F01C42" w:rsidRDefault="00136D72" w:rsidP="003C3AA5">
            <w:pPr>
              <w:pStyle w:val="TableParagraph"/>
              <w:tabs>
                <w:tab w:val="left" w:pos="830"/>
              </w:tabs>
              <w:spacing w:line="240" w:lineRule="auto"/>
              <w:ind w:left="830" w:right="184" w:hanging="360"/>
            </w:pPr>
            <w:r w:rsidRPr="00F01C42">
              <w:t>-</w:t>
            </w:r>
            <w:r w:rsidRPr="00F01C42">
              <w:tab/>
              <w:t>CV</w:t>
            </w:r>
            <w:r w:rsidRPr="00F01C42">
              <w:rPr>
                <w:spacing w:val="-4"/>
              </w:rPr>
              <w:t xml:space="preserve"> </w:t>
            </w:r>
            <w:r w:rsidRPr="00F01C42">
              <w:t>du</w:t>
            </w:r>
            <w:r w:rsidRPr="00F01C42">
              <w:rPr>
                <w:spacing w:val="-5"/>
              </w:rPr>
              <w:t xml:space="preserve"> </w:t>
            </w:r>
            <w:r w:rsidRPr="00F01C42">
              <w:t>participant</w:t>
            </w:r>
            <w:r w:rsidRPr="00F01C42">
              <w:rPr>
                <w:spacing w:val="-2"/>
              </w:rPr>
              <w:t xml:space="preserve"> </w:t>
            </w:r>
            <w:r w:rsidRPr="00F01C42">
              <w:t>présentant</w:t>
            </w:r>
            <w:r w:rsidRPr="00F01C42">
              <w:rPr>
                <w:spacing w:val="-3"/>
              </w:rPr>
              <w:t xml:space="preserve"> </w:t>
            </w:r>
            <w:r w:rsidRPr="00F01C42">
              <w:t>l’expérience</w:t>
            </w:r>
            <w:r w:rsidRPr="00F01C42">
              <w:rPr>
                <w:spacing w:val="-5"/>
              </w:rPr>
              <w:t xml:space="preserve"> </w:t>
            </w:r>
            <w:r w:rsidRPr="00F01C42">
              <w:t>en</w:t>
            </w:r>
            <w:r w:rsidRPr="00F01C42">
              <w:rPr>
                <w:spacing w:val="-3"/>
              </w:rPr>
              <w:t xml:space="preserve"> </w:t>
            </w:r>
            <w:r w:rsidRPr="00F01C42">
              <w:t>matière</w:t>
            </w:r>
            <w:r w:rsidRPr="00F01C42">
              <w:rPr>
                <w:spacing w:val="-5"/>
              </w:rPr>
              <w:t xml:space="preserve"> </w:t>
            </w:r>
            <w:r w:rsidRPr="00F01C42">
              <w:t>d’audit</w:t>
            </w:r>
            <w:r w:rsidRPr="00F01C42">
              <w:rPr>
                <w:spacing w:val="-4"/>
              </w:rPr>
              <w:t xml:space="preserve"> </w:t>
            </w:r>
            <w:r w:rsidRPr="00F01C42">
              <w:t>des</w:t>
            </w:r>
            <w:r w:rsidRPr="00F01C42">
              <w:rPr>
                <w:spacing w:val="-6"/>
              </w:rPr>
              <w:t xml:space="preserve"> </w:t>
            </w:r>
            <w:r w:rsidRPr="00F01C42">
              <w:t>projets</w:t>
            </w:r>
            <w:r w:rsidRPr="00F01C42">
              <w:rPr>
                <w:spacing w:val="-5"/>
              </w:rPr>
              <w:t xml:space="preserve"> </w:t>
            </w:r>
            <w:r w:rsidRPr="00F01C42">
              <w:t>(les</w:t>
            </w:r>
            <w:r w:rsidRPr="00F01C42">
              <w:rPr>
                <w:spacing w:val="-5"/>
              </w:rPr>
              <w:t xml:space="preserve"> </w:t>
            </w:r>
            <w:r w:rsidRPr="00F01C42">
              <w:t>CV de tous les membres de l’équipe pour les bureaux d’expertise comptable répondant à cet appel)</w:t>
            </w:r>
          </w:p>
        </w:tc>
        <w:tc>
          <w:tcPr>
            <w:tcW w:w="3687" w:type="dxa"/>
          </w:tcPr>
          <w:p w14:paraId="087FF739" w14:textId="74270E53" w:rsidR="00C8504E" w:rsidRPr="00F01C42" w:rsidRDefault="00136D72" w:rsidP="003C3AA5">
            <w:pPr>
              <w:pStyle w:val="TableParagraph"/>
              <w:tabs>
                <w:tab w:val="left" w:pos="827"/>
              </w:tabs>
              <w:spacing w:line="240" w:lineRule="auto"/>
              <w:ind w:right="122"/>
            </w:pPr>
            <w:r w:rsidRPr="00F01C42">
              <w:t>CV</w:t>
            </w:r>
            <w:r w:rsidRPr="00F01C42">
              <w:rPr>
                <w:spacing w:val="-7"/>
              </w:rPr>
              <w:t xml:space="preserve"> </w:t>
            </w:r>
            <w:r w:rsidRPr="00F01C42">
              <w:t>portant</w:t>
            </w:r>
            <w:r w:rsidRPr="00F01C42">
              <w:rPr>
                <w:spacing w:val="-7"/>
              </w:rPr>
              <w:t xml:space="preserve"> </w:t>
            </w:r>
            <w:r w:rsidRPr="00F01C42">
              <w:t>la</w:t>
            </w:r>
            <w:r w:rsidRPr="00F01C42">
              <w:rPr>
                <w:spacing w:val="-7"/>
              </w:rPr>
              <w:t xml:space="preserve"> </w:t>
            </w:r>
            <w:r w:rsidRPr="00F01C42">
              <w:t>signature</w:t>
            </w:r>
            <w:r w:rsidRPr="00F01C42">
              <w:rPr>
                <w:spacing w:val="-10"/>
              </w:rPr>
              <w:t xml:space="preserve"> </w:t>
            </w:r>
            <w:r w:rsidRPr="00F01C42">
              <w:t>du</w:t>
            </w:r>
            <w:r w:rsidRPr="00F01C42">
              <w:rPr>
                <w:spacing w:val="-8"/>
              </w:rPr>
              <w:t xml:space="preserve"> </w:t>
            </w:r>
            <w:r w:rsidRPr="00F01C42">
              <w:t>participant (pour les CV des autres membres de</w:t>
            </w:r>
          </w:p>
          <w:p w14:paraId="303C027A" w14:textId="77777777" w:rsidR="00C8504E" w:rsidRPr="00F01C42" w:rsidRDefault="00136D72" w:rsidP="003C3AA5">
            <w:pPr>
              <w:pStyle w:val="TableParagraph"/>
              <w:spacing w:line="240" w:lineRule="auto"/>
              <w:ind w:right="193"/>
            </w:pPr>
            <w:proofErr w:type="gramStart"/>
            <w:r w:rsidRPr="00F01C42">
              <w:t>l’équipe</w:t>
            </w:r>
            <w:proofErr w:type="gramEnd"/>
            <w:r w:rsidRPr="00F01C42">
              <w:t>,</w:t>
            </w:r>
            <w:r w:rsidRPr="00F01C42">
              <w:rPr>
                <w:spacing w:val="-8"/>
              </w:rPr>
              <w:t xml:space="preserve"> </w:t>
            </w:r>
            <w:r w:rsidRPr="00F01C42">
              <w:t>ils</w:t>
            </w:r>
            <w:r w:rsidRPr="00F01C42">
              <w:rPr>
                <w:spacing w:val="-11"/>
              </w:rPr>
              <w:t xml:space="preserve"> </w:t>
            </w:r>
            <w:r w:rsidRPr="00F01C42">
              <w:t>doivent</w:t>
            </w:r>
            <w:r w:rsidRPr="00F01C42">
              <w:rPr>
                <w:spacing w:val="-9"/>
              </w:rPr>
              <w:t xml:space="preserve"> </w:t>
            </w:r>
            <w:r w:rsidRPr="00F01C42">
              <w:t>comporter</w:t>
            </w:r>
            <w:r w:rsidRPr="00F01C42">
              <w:rPr>
                <w:spacing w:val="-9"/>
              </w:rPr>
              <w:t xml:space="preserve"> </w:t>
            </w:r>
            <w:r w:rsidRPr="00F01C42">
              <w:t>leurs signatures ainsi que celle du participant catégorie ( A)).</w:t>
            </w:r>
          </w:p>
        </w:tc>
      </w:tr>
      <w:tr w:rsidR="00C8504E" w:rsidRPr="00F01C42" w14:paraId="6E5A91EA" w14:textId="77777777">
        <w:trPr>
          <w:trHeight w:val="412"/>
        </w:trPr>
        <w:tc>
          <w:tcPr>
            <w:tcW w:w="6808" w:type="dxa"/>
          </w:tcPr>
          <w:p w14:paraId="3B0F3038" w14:textId="77777777" w:rsidR="00C8504E" w:rsidRPr="00F01C42" w:rsidRDefault="00136D72" w:rsidP="003C3AA5">
            <w:pPr>
              <w:pStyle w:val="TableParagraph"/>
              <w:tabs>
                <w:tab w:val="left" w:pos="830"/>
              </w:tabs>
              <w:spacing w:line="240" w:lineRule="auto"/>
              <w:ind w:left="470"/>
            </w:pPr>
            <w:r w:rsidRPr="00F01C42">
              <w:t>-</w:t>
            </w:r>
            <w:r w:rsidRPr="00F01C42">
              <w:tab/>
              <w:t>La</w:t>
            </w:r>
            <w:r w:rsidRPr="00F01C42">
              <w:rPr>
                <w:spacing w:val="-2"/>
              </w:rPr>
              <w:t xml:space="preserve"> </w:t>
            </w:r>
            <w:r w:rsidRPr="00F01C42">
              <w:t>liste</w:t>
            </w:r>
            <w:r w:rsidRPr="00F01C42">
              <w:rPr>
                <w:spacing w:val="-2"/>
              </w:rPr>
              <w:t xml:space="preserve"> </w:t>
            </w:r>
            <w:r w:rsidRPr="00F01C42">
              <w:t>de</w:t>
            </w:r>
            <w:r w:rsidRPr="00F01C42">
              <w:rPr>
                <w:spacing w:val="-2"/>
              </w:rPr>
              <w:t xml:space="preserve"> </w:t>
            </w:r>
            <w:r w:rsidRPr="00F01C42">
              <w:t>l’équipe</w:t>
            </w:r>
            <w:r w:rsidRPr="00F01C42">
              <w:rPr>
                <w:spacing w:val="-4"/>
              </w:rPr>
              <w:t xml:space="preserve"> </w:t>
            </w:r>
            <w:r w:rsidRPr="00F01C42">
              <w:t>intervenante</w:t>
            </w:r>
            <w:r w:rsidRPr="00F01C42">
              <w:rPr>
                <w:spacing w:val="1"/>
              </w:rPr>
              <w:t xml:space="preserve"> </w:t>
            </w:r>
            <w:r w:rsidRPr="00F01C42">
              <w:t>(pour</w:t>
            </w:r>
            <w:r w:rsidRPr="00F01C42">
              <w:rPr>
                <w:spacing w:val="-1"/>
              </w:rPr>
              <w:t xml:space="preserve"> </w:t>
            </w:r>
            <w:r w:rsidRPr="00F01C42">
              <w:t>les</w:t>
            </w:r>
            <w:r w:rsidRPr="00F01C42">
              <w:rPr>
                <w:spacing w:val="-2"/>
              </w:rPr>
              <w:t xml:space="preserve"> </w:t>
            </w:r>
            <w:r w:rsidRPr="00F01C42">
              <w:t>bureaux</w:t>
            </w:r>
            <w:r w:rsidRPr="00F01C42">
              <w:rPr>
                <w:spacing w:val="-1"/>
              </w:rPr>
              <w:t xml:space="preserve"> </w:t>
            </w:r>
            <w:r w:rsidRPr="00F01C42">
              <w:rPr>
                <w:spacing w:val="-2"/>
              </w:rPr>
              <w:t>d’expertise)</w:t>
            </w:r>
          </w:p>
        </w:tc>
        <w:tc>
          <w:tcPr>
            <w:tcW w:w="3687" w:type="dxa"/>
          </w:tcPr>
          <w:p w14:paraId="50B9AAA9" w14:textId="77777777" w:rsidR="00C8504E" w:rsidRPr="00F01C42" w:rsidRDefault="00136D72" w:rsidP="003C3AA5">
            <w:pPr>
              <w:pStyle w:val="TableParagraph"/>
              <w:spacing w:line="240" w:lineRule="auto"/>
            </w:pPr>
            <w:proofErr w:type="gramStart"/>
            <w:r w:rsidRPr="00F01C42">
              <w:t>liste</w:t>
            </w:r>
            <w:proofErr w:type="gramEnd"/>
            <w:r w:rsidRPr="00F01C42">
              <w:rPr>
                <w:spacing w:val="-1"/>
              </w:rPr>
              <w:t xml:space="preserve"> </w:t>
            </w:r>
            <w:r w:rsidRPr="00F01C42">
              <w:t>portant signature</w:t>
            </w:r>
            <w:r w:rsidRPr="00F01C42">
              <w:rPr>
                <w:spacing w:val="-3"/>
              </w:rPr>
              <w:t xml:space="preserve"> </w:t>
            </w:r>
            <w:r w:rsidRPr="00F01C42">
              <w:t>de</w:t>
            </w:r>
            <w:r w:rsidRPr="00F01C42">
              <w:rPr>
                <w:spacing w:val="-2"/>
              </w:rPr>
              <w:t xml:space="preserve"> </w:t>
            </w:r>
            <w:r w:rsidRPr="00F01C42">
              <w:t xml:space="preserve">l’intervenant </w:t>
            </w:r>
            <w:r w:rsidRPr="00F01C42">
              <w:rPr>
                <w:spacing w:val="-2"/>
              </w:rPr>
              <w:t>catégorie</w:t>
            </w:r>
          </w:p>
          <w:p w14:paraId="7DD4F8D2" w14:textId="77777777" w:rsidR="00C8504E" w:rsidRPr="00F01C42" w:rsidRDefault="00136D72" w:rsidP="003C3AA5">
            <w:pPr>
              <w:pStyle w:val="TableParagraph"/>
              <w:spacing w:line="240" w:lineRule="auto"/>
            </w:pPr>
            <w:r w:rsidRPr="00F01C42">
              <w:t>(A),</w:t>
            </w:r>
            <w:r w:rsidRPr="00F01C42">
              <w:rPr>
                <w:spacing w:val="-3"/>
              </w:rPr>
              <w:t xml:space="preserve"> </w:t>
            </w:r>
            <w:r w:rsidRPr="00F01C42">
              <w:t>le</w:t>
            </w:r>
            <w:r w:rsidRPr="00F01C42">
              <w:rPr>
                <w:spacing w:val="-2"/>
              </w:rPr>
              <w:t xml:space="preserve"> </w:t>
            </w:r>
            <w:r w:rsidRPr="00F01C42">
              <w:t>cachet</w:t>
            </w:r>
            <w:r w:rsidRPr="00F01C42">
              <w:rPr>
                <w:spacing w:val="-1"/>
              </w:rPr>
              <w:t xml:space="preserve"> </w:t>
            </w:r>
            <w:r w:rsidRPr="00F01C42">
              <w:t>du cabinet</w:t>
            </w:r>
            <w:r w:rsidRPr="00F01C42">
              <w:rPr>
                <w:spacing w:val="-1"/>
              </w:rPr>
              <w:t xml:space="preserve"> </w:t>
            </w:r>
            <w:r w:rsidRPr="00F01C42">
              <w:t>et</w:t>
            </w:r>
            <w:r w:rsidRPr="00F01C42">
              <w:rPr>
                <w:spacing w:val="-1"/>
              </w:rPr>
              <w:t xml:space="preserve"> </w:t>
            </w:r>
            <w:r w:rsidRPr="00F01C42">
              <w:t>la</w:t>
            </w:r>
            <w:r w:rsidRPr="00F01C42">
              <w:rPr>
                <w:spacing w:val="-3"/>
              </w:rPr>
              <w:t xml:space="preserve"> </w:t>
            </w:r>
            <w:r w:rsidRPr="00F01C42">
              <w:rPr>
                <w:spacing w:val="-4"/>
              </w:rPr>
              <w:t>date</w:t>
            </w:r>
          </w:p>
        </w:tc>
      </w:tr>
      <w:tr w:rsidR="00C8504E" w:rsidRPr="00F01C42" w14:paraId="2D1937D1" w14:textId="77777777">
        <w:trPr>
          <w:trHeight w:val="1655"/>
        </w:trPr>
        <w:tc>
          <w:tcPr>
            <w:tcW w:w="6808" w:type="dxa"/>
          </w:tcPr>
          <w:p w14:paraId="239CA124" w14:textId="77777777" w:rsidR="00C8504E" w:rsidRPr="00F01C42" w:rsidRDefault="00136D72" w:rsidP="003C3AA5">
            <w:pPr>
              <w:pStyle w:val="TableParagraph"/>
              <w:tabs>
                <w:tab w:val="left" w:pos="830"/>
              </w:tabs>
              <w:spacing w:line="240" w:lineRule="auto"/>
              <w:ind w:left="830" w:right="245" w:hanging="360"/>
            </w:pPr>
            <w:r w:rsidRPr="00F01C42">
              <w:t>-</w:t>
            </w:r>
            <w:r w:rsidRPr="00F01C42">
              <w:tab/>
              <w:t>La</w:t>
            </w:r>
            <w:r w:rsidRPr="00F01C42">
              <w:rPr>
                <w:spacing w:val="-4"/>
              </w:rPr>
              <w:t xml:space="preserve"> </w:t>
            </w:r>
            <w:r w:rsidRPr="00F01C42">
              <w:t>liste</w:t>
            </w:r>
            <w:r w:rsidRPr="00F01C42">
              <w:rPr>
                <w:spacing w:val="-4"/>
              </w:rPr>
              <w:t xml:space="preserve"> </w:t>
            </w:r>
            <w:r w:rsidRPr="00F01C42">
              <w:t>des</w:t>
            </w:r>
            <w:r w:rsidRPr="00F01C42">
              <w:rPr>
                <w:spacing w:val="-3"/>
              </w:rPr>
              <w:t xml:space="preserve"> </w:t>
            </w:r>
            <w:r w:rsidRPr="00F01C42">
              <w:t>organisations</w:t>
            </w:r>
            <w:r w:rsidRPr="00F01C42">
              <w:rPr>
                <w:spacing w:val="-3"/>
              </w:rPr>
              <w:t xml:space="preserve"> </w:t>
            </w:r>
            <w:r w:rsidRPr="00F01C42">
              <w:t>auprès</w:t>
            </w:r>
            <w:r w:rsidRPr="00F01C42">
              <w:rPr>
                <w:spacing w:val="-3"/>
              </w:rPr>
              <w:t xml:space="preserve"> </w:t>
            </w:r>
            <w:r w:rsidRPr="00F01C42">
              <w:t>desquelles,</w:t>
            </w:r>
            <w:r w:rsidRPr="00F01C42">
              <w:rPr>
                <w:spacing w:val="-3"/>
              </w:rPr>
              <w:t xml:space="preserve"> </w:t>
            </w:r>
            <w:r w:rsidRPr="00F01C42">
              <w:t>le</w:t>
            </w:r>
            <w:r w:rsidRPr="00F01C42">
              <w:rPr>
                <w:spacing w:val="-6"/>
              </w:rPr>
              <w:t xml:space="preserve"> </w:t>
            </w:r>
            <w:r w:rsidRPr="00F01C42">
              <w:t>participant</w:t>
            </w:r>
            <w:r w:rsidRPr="00F01C42">
              <w:rPr>
                <w:spacing w:val="-5"/>
              </w:rPr>
              <w:t xml:space="preserve"> </w:t>
            </w:r>
            <w:r w:rsidRPr="00F01C42">
              <w:t>a</w:t>
            </w:r>
            <w:r w:rsidRPr="00F01C42">
              <w:rPr>
                <w:spacing w:val="-1"/>
              </w:rPr>
              <w:t xml:space="preserve"> </w:t>
            </w:r>
            <w:r w:rsidRPr="00F01C42">
              <w:t>réalisé</w:t>
            </w:r>
            <w:r w:rsidRPr="00F01C42">
              <w:rPr>
                <w:spacing w:val="-4"/>
              </w:rPr>
              <w:t xml:space="preserve"> </w:t>
            </w:r>
            <w:r w:rsidRPr="00F01C42">
              <w:t>une</w:t>
            </w:r>
            <w:r w:rsidRPr="00F01C42">
              <w:rPr>
                <w:spacing w:val="-4"/>
              </w:rPr>
              <w:t xml:space="preserve"> </w:t>
            </w:r>
            <w:r w:rsidRPr="00F01C42">
              <w:t>mission d’audit de dépenses dans le cadre de projets de coopération</w:t>
            </w:r>
          </w:p>
        </w:tc>
        <w:tc>
          <w:tcPr>
            <w:tcW w:w="3687" w:type="dxa"/>
          </w:tcPr>
          <w:p w14:paraId="4ADEA18B" w14:textId="77777777" w:rsidR="00C8504E" w:rsidRPr="00F01C42" w:rsidRDefault="00136D72" w:rsidP="003C3AA5">
            <w:pPr>
              <w:pStyle w:val="TableParagraph"/>
              <w:spacing w:before="203" w:line="240" w:lineRule="auto"/>
              <w:ind w:right="193"/>
            </w:pPr>
            <w:r w:rsidRPr="00F01C42">
              <w:t>La</w:t>
            </w:r>
            <w:r w:rsidRPr="00F01C42">
              <w:rPr>
                <w:spacing w:val="-6"/>
              </w:rPr>
              <w:t xml:space="preserve"> </w:t>
            </w:r>
            <w:r w:rsidRPr="00F01C42">
              <w:t>liste</w:t>
            </w:r>
            <w:r w:rsidRPr="00F01C42">
              <w:rPr>
                <w:spacing w:val="-6"/>
              </w:rPr>
              <w:t xml:space="preserve"> </w:t>
            </w:r>
            <w:r w:rsidRPr="00F01C42">
              <w:t>doit</w:t>
            </w:r>
            <w:r w:rsidRPr="00F01C42">
              <w:rPr>
                <w:spacing w:val="-6"/>
              </w:rPr>
              <w:t xml:space="preserve"> </w:t>
            </w:r>
            <w:r w:rsidRPr="00F01C42">
              <w:t>porter</w:t>
            </w:r>
            <w:r w:rsidRPr="00F01C42">
              <w:rPr>
                <w:spacing w:val="-6"/>
              </w:rPr>
              <w:t xml:space="preserve"> </w:t>
            </w:r>
            <w:r w:rsidRPr="00F01C42">
              <w:t>la</w:t>
            </w:r>
            <w:r w:rsidRPr="00F01C42">
              <w:rPr>
                <w:spacing w:val="-4"/>
              </w:rPr>
              <w:t xml:space="preserve"> </w:t>
            </w:r>
            <w:r w:rsidRPr="00F01C42">
              <w:t>signature</w:t>
            </w:r>
            <w:r w:rsidRPr="00F01C42">
              <w:rPr>
                <w:spacing w:val="-6"/>
              </w:rPr>
              <w:t xml:space="preserve"> </w:t>
            </w:r>
            <w:r w:rsidRPr="00F01C42">
              <w:t>du</w:t>
            </w:r>
            <w:r w:rsidRPr="00F01C42">
              <w:rPr>
                <w:spacing w:val="-6"/>
              </w:rPr>
              <w:t xml:space="preserve"> </w:t>
            </w:r>
            <w:r w:rsidRPr="00F01C42">
              <w:t>participant, son cachet et la date</w:t>
            </w:r>
          </w:p>
          <w:p w14:paraId="59E82590" w14:textId="77777777" w:rsidR="00C8504E" w:rsidRPr="00F01C42" w:rsidRDefault="00136D72" w:rsidP="003C3AA5">
            <w:pPr>
              <w:pStyle w:val="TableParagraph"/>
              <w:spacing w:before="206" w:line="240" w:lineRule="auto"/>
              <w:ind w:right="193"/>
            </w:pPr>
            <w:r w:rsidRPr="00F01C42">
              <w:t>NB</w:t>
            </w:r>
            <w:r w:rsidRPr="00F01C42">
              <w:rPr>
                <w:spacing w:val="-4"/>
              </w:rPr>
              <w:t xml:space="preserve"> </w:t>
            </w:r>
            <w:r w:rsidRPr="00F01C42">
              <w:t>:</w:t>
            </w:r>
            <w:r w:rsidRPr="00F01C42">
              <w:rPr>
                <w:spacing w:val="-3"/>
              </w:rPr>
              <w:t xml:space="preserve"> </w:t>
            </w:r>
            <w:r w:rsidRPr="00F01C42">
              <w:t>les</w:t>
            </w:r>
            <w:r w:rsidRPr="00F01C42">
              <w:rPr>
                <w:spacing w:val="-5"/>
              </w:rPr>
              <w:t xml:space="preserve"> </w:t>
            </w:r>
            <w:r w:rsidRPr="00F01C42">
              <w:t>missions</w:t>
            </w:r>
            <w:r w:rsidRPr="00F01C42">
              <w:rPr>
                <w:spacing w:val="-4"/>
              </w:rPr>
              <w:t xml:space="preserve"> </w:t>
            </w:r>
            <w:r w:rsidRPr="00F01C42">
              <w:t>qui</w:t>
            </w:r>
            <w:r w:rsidRPr="00F01C42">
              <w:rPr>
                <w:spacing w:val="-6"/>
              </w:rPr>
              <w:t xml:space="preserve"> </w:t>
            </w:r>
            <w:r w:rsidRPr="00F01C42">
              <w:t>ne</w:t>
            </w:r>
            <w:r w:rsidRPr="00F01C42">
              <w:rPr>
                <w:spacing w:val="-5"/>
              </w:rPr>
              <w:t xml:space="preserve"> </w:t>
            </w:r>
            <w:r w:rsidRPr="00F01C42">
              <w:t>sont</w:t>
            </w:r>
            <w:r w:rsidRPr="00F01C42">
              <w:rPr>
                <w:spacing w:val="-6"/>
              </w:rPr>
              <w:t xml:space="preserve"> </w:t>
            </w:r>
            <w:r w:rsidRPr="00F01C42">
              <w:t>pas</w:t>
            </w:r>
            <w:r w:rsidRPr="00F01C42">
              <w:rPr>
                <w:spacing w:val="-4"/>
              </w:rPr>
              <w:t xml:space="preserve"> </w:t>
            </w:r>
            <w:r w:rsidRPr="00F01C42">
              <w:t>appuyées</w:t>
            </w:r>
            <w:r w:rsidRPr="00F01C42">
              <w:rPr>
                <w:spacing w:val="-4"/>
              </w:rPr>
              <w:t xml:space="preserve"> </w:t>
            </w:r>
            <w:r w:rsidRPr="00F01C42">
              <w:t>par des justificatifs (contrats, note d’honoraire…)</w:t>
            </w:r>
          </w:p>
          <w:p w14:paraId="39F5FDDF" w14:textId="77777777" w:rsidR="00C8504E" w:rsidRPr="00F01C42" w:rsidRDefault="00136D72" w:rsidP="003C3AA5">
            <w:pPr>
              <w:pStyle w:val="TableParagraph"/>
              <w:spacing w:line="240" w:lineRule="auto"/>
              <w:ind w:right="193"/>
            </w:pPr>
            <w:proofErr w:type="gramStart"/>
            <w:r w:rsidRPr="00F01C42">
              <w:t>ne</w:t>
            </w:r>
            <w:proofErr w:type="gramEnd"/>
            <w:r w:rsidRPr="00F01C42">
              <w:rPr>
                <w:spacing w:val="-6"/>
              </w:rPr>
              <w:t xml:space="preserve"> </w:t>
            </w:r>
            <w:r w:rsidRPr="00F01C42">
              <w:t>sont</w:t>
            </w:r>
            <w:r w:rsidRPr="00F01C42">
              <w:rPr>
                <w:spacing w:val="-7"/>
              </w:rPr>
              <w:t xml:space="preserve"> </w:t>
            </w:r>
            <w:r w:rsidRPr="00F01C42">
              <w:t>pas</w:t>
            </w:r>
            <w:r w:rsidRPr="00F01C42">
              <w:rPr>
                <w:spacing w:val="-5"/>
              </w:rPr>
              <w:t xml:space="preserve"> </w:t>
            </w:r>
            <w:r w:rsidRPr="00F01C42">
              <w:t>prises</w:t>
            </w:r>
            <w:r w:rsidRPr="00F01C42">
              <w:rPr>
                <w:spacing w:val="-5"/>
              </w:rPr>
              <w:t xml:space="preserve"> </w:t>
            </w:r>
            <w:r w:rsidRPr="00F01C42">
              <w:t>en</w:t>
            </w:r>
            <w:r w:rsidRPr="00F01C42">
              <w:rPr>
                <w:spacing w:val="-4"/>
              </w:rPr>
              <w:t xml:space="preserve"> </w:t>
            </w:r>
            <w:r w:rsidRPr="00F01C42">
              <w:t>compte</w:t>
            </w:r>
            <w:r w:rsidRPr="00F01C42">
              <w:rPr>
                <w:spacing w:val="-5"/>
              </w:rPr>
              <w:t xml:space="preserve"> </w:t>
            </w:r>
            <w:r w:rsidRPr="00F01C42">
              <w:t>dans</w:t>
            </w:r>
            <w:r w:rsidRPr="00F01C42">
              <w:rPr>
                <w:spacing w:val="-7"/>
              </w:rPr>
              <w:t xml:space="preserve"> </w:t>
            </w:r>
            <w:r w:rsidRPr="00F01C42">
              <w:t>la</w:t>
            </w:r>
            <w:r w:rsidRPr="00F01C42">
              <w:rPr>
                <w:spacing w:val="-5"/>
              </w:rPr>
              <w:t xml:space="preserve"> </w:t>
            </w:r>
            <w:r w:rsidRPr="00F01C42">
              <w:t>note attribuée par la commission</w:t>
            </w:r>
          </w:p>
        </w:tc>
      </w:tr>
      <w:tr w:rsidR="00C8504E" w:rsidRPr="00F01C42" w14:paraId="1CD11BD4" w14:textId="77777777">
        <w:trPr>
          <w:trHeight w:val="208"/>
        </w:trPr>
        <w:tc>
          <w:tcPr>
            <w:tcW w:w="6808" w:type="dxa"/>
          </w:tcPr>
          <w:p w14:paraId="53B5855F" w14:textId="77777777" w:rsidR="00C8504E" w:rsidRDefault="00136D72" w:rsidP="003C3AA5">
            <w:pPr>
              <w:pStyle w:val="TableParagraph"/>
              <w:spacing w:before="2" w:line="240" w:lineRule="auto"/>
              <w:ind w:left="0" w:right="42"/>
              <w:jc w:val="center"/>
              <w:rPr>
                <w:b/>
                <w:spacing w:val="-2"/>
              </w:rPr>
            </w:pPr>
            <w:r w:rsidRPr="00F01C42">
              <w:rPr>
                <w:b/>
              </w:rPr>
              <w:t>Les</w:t>
            </w:r>
            <w:r w:rsidRPr="00F01C42">
              <w:rPr>
                <w:b/>
                <w:spacing w:val="-3"/>
              </w:rPr>
              <w:t xml:space="preserve"> </w:t>
            </w:r>
            <w:r w:rsidRPr="00F01C42">
              <w:rPr>
                <w:b/>
              </w:rPr>
              <w:t>documents</w:t>
            </w:r>
            <w:r w:rsidRPr="00F01C42">
              <w:rPr>
                <w:b/>
                <w:spacing w:val="-3"/>
              </w:rPr>
              <w:t xml:space="preserve"> </w:t>
            </w:r>
            <w:r w:rsidRPr="00F01C42">
              <w:rPr>
                <w:b/>
                <w:spacing w:val="-2"/>
              </w:rPr>
              <w:t>financiers</w:t>
            </w:r>
          </w:p>
          <w:p w14:paraId="3B7F24AB" w14:textId="385944EA" w:rsidR="00056D1A" w:rsidRPr="00F01C42" w:rsidRDefault="00056D1A" w:rsidP="003C3AA5">
            <w:pPr>
              <w:pStyle w:val="TableParagraph"/>
              <w:spacing w:before="2" w:line="240" w:lineRule="auto"/>
              <w:ind w:left="0" w:right="42"/>
              <w:rPr>
                <w:b/>
              </w:rPr>
            </w:pPr>
          </w:p>
        </w:tc>
        <w:tc>
          <w:tcPr>
            <w:tcW w:w="3687" w:type="dxa"/>
          </w:tcPr>
          <w:p w14:paraId="17AE8280" w14:textId="77777777" w:rsidR="00C8504E" w:rsidRPr="00F01C42" w:rsidRDefault="00136D72" w:rsidP="003C3AA5">
            <w:pPr>
              <w:pStyle w:val="TableParagraph"/>
              <w:spacing w:before="2" w:line="240" w:lineRule="auto"/>
              <w:ind w:left="4"/>
              <w:jc w:val="center"/>
              <w:rPr>
                <w:b/>
              </w:rPr>
            </w:pPr>
            <w:r w:rsidRPr="00F01C42">
              <w:rPr>
                <w:b/>
              </w:rPr>
              <w:t>Les</w:t>
            </w:r>
            <w:r w:rsidRPr="00F01C42">
              <w:rPr>
                <w:b/>
                <w:spacing w:val="-3"/>
              </w:rPr>
              <w:t xml:space="preserve"> </w:t>
            </w:r>
            <w:r w:rsidRPr="00F01C42">
              <w:rPr>
                <w:b/>
              </w:rPr>
              <w:t>obligations du</w:t>
            </w:r>
            <w:r w:rsidRPr="00F01C42">
              <w:rPr>
                <w:b/>
                <w:spacing w:val="-4"/>
              </w:rPr>
              <w:t xml:space="preserve"> </w:t>
            </w:r>
            <w:r w:rsidRPr="00F01C42">
              <w:rPr>
                <w:b/>
                <w:spacing w:val="-2"/>
              </w:rPr>
              <w:t>participant</w:t>
            </w:r>
          </w:p>
        </w:tc>
      </w:tr>
      <w:tr w:rsidR="00C8504E" w:rsidRPr="00F01C42" w14:paraId="04937715" w14:textId="77777777">
        <w:trPr>
          <w:trHeight w:val="621"/>
        </w:trPr>
        <w:tc>
          <w:tcPr>
            <w:tcW w:w="6808" w:type="dxa"/>
          </w:tcPr>
          <w:p w14:paraId="1D2557C1" w14:textId="44F342D0" w:rsidR="00C8504E" w:rsidRPr="00F01C42" w:rsidRDefault="00136D72" w:rsidP="003C3AA5">
            <w:pPr>
              <w:pStyle w:val="TableParagraph"/>
              <w:spacing w:line="240" w:lineRule="auto"/>
              <w:ind w:left="110"/>
            </w:pPr>
            <w:r w:rsidRPr="00F01C42">
              <w:t>L’offre</w:t>
            </w:r>
            <w:r w:rsidRPr="00F01C42">
              <w:rPr>
                <w:spacing w:val="-3"/>
              </w:rPr>
              <w:t xml:space="preserve"> </w:t>
            </w:r>
            <w:r w:rsidRPr="00F01C42">
              <w:t>financière</w:t>
            </w:r>
            <w:r w:rsidRPr="00F01C42">
              <w:rPr>
                <w:spacing w:val="-1"/>
              </w:rPr>
              <w:t xml:space="preserve"> </w:t>
            </w:r>
            <w:r w:rsidR="007528B4" w:rsidRPr="00F01C42">
              <w:rPr>
                <w:spacing w:val="-1"/>
              </w:rPr>
              <w:t xml:space="preserve">doit être présentée pour l’ensemble du service et </w:t>
            </w:r>
            <w:r w:rsidR="00F3354F" w:rsidRPr="00F01C42">
              <w:rPr>
                <w:spacing w:val="-1"/>
              </w:rPr>
              <w:t>compilée en</w:t>
            </w:r>
            <w:r w:rsidRPr="00F01C42">
              <w:t xml:space="preserve"> toutes</w:t>
            </w:r>
            <w:r w:rsidRPr="00F01C42">
              <w:rPr>
                <w:spacing w:val="-3"/>
              </w:rPr>
              <w:t xml:space="preserve"> </w:t>
            </w:r>
            <w:r w:rsidRPr="00F01C42">
              <w:t>lettres</w:t>
            </w:r>
            <w:r w:rsidRPr="00F01C42">
              <w:rPr>
                <w:spacing w:val="-1"/>
              </w:rPr>
              <w:t xml:space="preserve"> </w:t>
            </w:r>
            <w:r w:rsidRPr="00F01C42">
              <w:t>et</w:t>
            </w:r>
            <w:r w:rsidRPr="00F01C42">
              <w:rPr>
                <w:spacing w:val="-1"/>
              </w:rPr>
              <w:t xml:space="preserve"> </w:t>
            </w:r>
            <w:r w:rsidRPr="00F01C42">
              <w:t xml:space="preserve">en </w:t>
            </w:r>
            <w:r w:rsidRPr="00F01C42">
              <w:rPr>
                <w:spacing w:val="-2"/>
              </w:rPr>
              <w:t>chiffre</w:t>
            </w:r>
            <w:r w:rsidR="007528B4" w:rsidRPr="00F01C42">
              <w:rPr>
                <w:spacing w:val="-2"/>
              </w:rPr>
              <w:t xml:space="preserve"> en dinars tun</w:t>
            </w:r>
            <w:r w:rsidR="00056D1A">
              <w:rPr>
                <w:spacing w:val="-2"/>
              </w:rPr>
              <w:t>i</w:t>
            </w:r>
            <w:r w:rsidR="007528B4" w:rsidRPr="00F01C42">
              <w:rPr>
                <w:spacing w:val="-2"/>
              </w:rPr>
              <w:t xml:space="preserve">sien et ne peut excéder le 3,5% des couts directs éligibles inscrits </w:t>
            </w:r>
            <w:r w:rsidR="00F3354F" w:rsidRPr="00F01C42">
              <w:rPr>
                <w:spacing w:val="-2"/>
              </w:rPr>
              <w:t>au budget</w:t>
            </w:r>
            <w:r w:rsidR="007528B4" w:rsidRPr="00F01C42">
              <w:rPr>
                <w:spacing w:val="-2"/>
              </w:rPr>
              <w:t xml:space="preserve"> des partenaires tunisiens.</w:t>
            </w:r>
          </w:p>
        </w:tc>
        <w:tc>
          <w:tcPr>
            <w:tcW w:w="3687" w:type="dxa"/>
          </w:tcPr>
          <w:p w14:paraId="3CA44262" w14:textId="77777777" w:rsidR="00C8504E" w:rsidRPr="00F01C42" w:rsidRDefault="00136D72" w:rsidP="003C3AA5">
            <w:pPr>
              <w:pStyle w:val="TableParagraph"/>
              <w:spacing w:line="240" w:lineRule="auto"/>
              <w:ind w:right="193"/>
            </w:pPr>
            <w:r w:rsidRPr="00F01C42">
              <w:t>Dûment</w:t>
            </w:r>
            <w:r w:rsidRPr="00F01C42">
              <w:rPr>
                <w:spacing w:val="-5"/>
              </w:rPr>
              <w:t xml:space="preserve"> </w:t>
            </w:r>
            <w:r w:rsidRPr="00F01C42">
              <w:t>signée,</w:t>
            </w:r>
            <w:r w:rsidRPr="00F01C42">
              <w:rPr>
                <w:spacing w:val="-5"/>
              </w:rPr>
              <w:t xml:space="preserve"> </w:t>
            </w:r>
            <w:r w:rsidRPr="00F01C42">
              <w:t>visée</w:t>
            </w:r>
            <w:r w:rsidRPr="00F01C42">
              <w:rPr>
                <w:spacing w:val="-6"/>
              </w:rPr>
              <w:t xml:space="preserve"> </w:t>
            </w:r>
            <w:r w:rsidRPr="00F01C42">
              <w:t>et</w:t>
            </w:r>
            <w:r w:rsidRPr="00F01C42">
              <w:rPr>
                <w:spacing w:val="-6"/>
              </w:rPr>
              <w:t xml:space="preserve"> </w:t>
            </w:r>
            <w:r w:rsidRPr="00F01C42">
              <w:t>portant</w:t>
            </w:r>
            <w:r w:rsidRPr="00F01C42">
              <w:rPr>
                <w:spacing w:val="-7"/>
              </w:rPr>
              <w:t xml:space="preserve"> </w:t>
            </w:r>
            <w:r w:rsidRPr="00F01C42">
              <w:t>le</w:t>
            </w:r>
            <w:r w:rsidRPr="00F01C42">
              <w:rPr>
                <w:spacing w:val="-6"/>
              </w:rPr>
              <w:t xml:space="preserve"> </w:t>
            </w:r>
            <w:r w:rsidRPr="00F01C42">
              <w:t>cachet</w:t>
            </w:r>
            <w:r w:rsidRPr="00F01C42">
              <w:rPr>
                <w:spacing w:val="-6"/>
              </w:rPr>
              <w:t xml:space="preserve"> </w:t>
            </w:r>
            <w:r w:rsidRPr="00F01C42">
              <w:t>du candidat (ou du bureau).</w:t>
            </w:r>
          </w:p>
        </w:tc>
      </w:tr>
    </w:tbl>
    <w:p w14:paraId="284C0D10" w14:textId="77777777" w:rsidR="00C8504E" w:rsidRPr="00F01C42" w:rsidRDefault="00C8504E">
      <w:pPr>
        <w:pStyle w:val="Corpsdetexte"/>
        <w:spacing w:before="184"/>
        <w:rPr>
          <w:sz w:val="22"/>
          <w:szCs w:val="22"/>
        </w:rPr>
      </w:pPr>
    </w:p>
    <w:p w14:paraId="59E8FC4E" w14:textId="77777777" w:rsidR="002509B1" w:rsidRDefault="002509B1">
      <w:pPr>
        <w:pStyle w:val="Titre1"/>
      </w:pPr>
    </w:p>
    <w:p w14:paraId="37B833E6" w14:textId="77777777" w:rsidR="002509B1" w:rsidRDefault="002509B1">
      <w:pPr>
        <w:pStyle w:val="Titre1"/>
      </w:pPr>
    </w:p>
    <w:p w14:paraId="089DEDA4" w14:textId="5A24254F" w:rsidR="00C8504E" w:rsidRDefault="00136D72">
      <w:pPr>
        <w:pStyle w:val="Titre1"/>
      </w:pPr>
      <w:r>
        <w:lastRenderedPageBreak/>
        <w:t>Art.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Examen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candidatures</w:t>
      </w:r>
    </w:p>
    <w:p w14:paraId="4988BD1C" w14:textId="77777777" w:rsidR="00F95152" w:rsidRDefault="00136D72" w:rsidP="00F95152">
      <w:pPr>
        <w:pStyle w:val="Corpsdetexte"/>
        <w:spacing w:before="178" w:line="276" w:lineRule="auto"/>
        <w:ind w:left="566" w:right="1196"/>
        <w:jc w:val="both"/>
        <w:rPr>
          <w:b/>
          <w:bCs/>
        </w:rPr>
      </w:pPr>
      <w:r>
        <w:t>Les candidatures présentées dans les délais prévus dans</w:t>
      </w:r>
      <w:r>
        <w:rPr>
          <w:spacing w:val="-1"/>
        </w:rPr>
        <w:t xml:space="preserve"> </w:t>
      </w:r>
      <w:r>
        <w:t>l’avis</w:t>
      </w:r>
      <w:r>
        <w:rPr>
          <w:spacing w:val="-1"/>
        </w:rPr>
        <w:t xml:space="preserve"> </w:t>
      </w:r>
      <w:r>
        <w:t>de sélection de</w:t>
      </w:r>
      <w:r>
        <w:rPr>
          <w:spacing w:val="-1"/>
        </w:rPr>
        <w:t xml:space="preserve"> </w:t>
      </w:r>
      <w:r>
        <w:t>l’auditeur externe</w:t>
      </w:r>
      <w:r>
        <w:rPr>
          <w:spacing w:val="-4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examinées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compétente</w:t>
      </w:r>
      <w:r>
        <w:rPr>
          <w:spacing w:val="-1"/>
        </w:rPr>
        <w:t xml:space="preserve"> </w:t>
      </w:r>
      <w:r>
        <w:t>auprès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 w:rsidR="00E4302C">
        <w:rPr>
          <w:spacing w:val="-3"/>
        </w:rPr>
        <w:t xml:space="preserve">Partenaire 3 </w:t>
      </w:r>
      <w:r>
        <w:t>du</w:t>
      </w:r>
      <w:r>
        <w:rPr>
          <w:spacing w:val="-3"/>
        </w:rPr>
        <w:t xml:space="preserve"> </w:t>
      </w:r>
      <w:r>
        <w:t>projet</w:t>
      </w:r>
      <w:r w:rsidR="00E4302C">
        <w:t xml:space="preserve"> </w:t>
      </w:r>
      <w:r w:rsidR="00E4302C" w:rsidRPr="00E4302C">
        <w:rPr>
          <w:b/>
          <w:bCs/>
        </w:rPr>
        <w:t>JA-PLUS A1.2.4.226</w:t>
      </w:r>
      <w:r w:rsidRPr="00E4302C">
        <w:rPr>
          <w:b/>
          <w:bCs/>
        </w:rPr>
        <w:t>.</w:t>
      </w:r>
      <w:r w:rsidR="00E4302C">
        <w:rPr>
          <w:b/>
          <w:bCs/>
        </w:rPr>
        <w:t xml:space="preserve"> </w:t>
      </w:r>
      <w:r>
        <w:t>Seuls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candidats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remplissent</w:t>
      </w:r>
      <w:r>
        <w:rPr>
          <w:spacing w:val="1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t>admis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sélection.</w:t>
      </w:r>
    </w:p>
    <w:p w14:paraId="4C58810E" w14:textId="173E3BCC" w:rsidR="00C8504E" w:rsidRPr="00F95152" w:rsidRDefault="00136D72" w:rsidP="00F95152">
      <w:pPr>
        <w:pStyle w:val="Corpsdetexte"/>
        <w:spacing w:before="178" w:line="276" w:lineRule="auto"/>
        <w:ind w:left="566" w:right="1196"/>
        <w:jc w:val="both"/>
        <w:rPr>
          <w:b/>
          <w:bCs/>
        </w:rPr>
      </w:pPr>
      <w:r>
        <w:t>La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compétente</w:t>
      </w:r>
      <w:r>
        <w:rPr>
          <w:spacing w:val="-3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inviter 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écrit</w:t>
      </w:r>
      <w:r>
        <w:rPr>
          <w:spacing w:val="-3"/>
        </w:rPr>
        <w:t xml:space="preserve"> </w:t>
      </w:r>
      <w:r>
        <w:t>(fax,</w:t>
      </w:r>
      <w:r>
        <w:rPr>
          <w:spacing w:val="-3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t>lettre…),</w:t>
      </w:r>
      <w:r>
        <w:rPr>
          <w:spacing w:val="-3"/>
        </w:rPr>
        <w:t xml:space="preserve"> </w:t>
      </w:r>
      <w:r>
        <w:t>les participants</w:t>
      </w:r>
      <w:r>
        <w:rPr>
          <w:spacing w:val="-4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n'ont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présenté</w:t>
      </w:r>
      <w:r>
        <w:rPr>
          <w:spacing w:val="-1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administratifs</w:t>
      </w:r>
      <w:r>
        <w:rPr>
          <w:spacing w:val="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requis</w:t>
      </w:r>
      <w:r>
        <w:rPr>
          <w:spacing w:val="-1"/>
        </w:rPr>
        <w:t xml:space="preserve"> </w:t>
      </w:r>
      <w:r>
        <w:rPr>
          <w:spacing w:val="-10"/>
        </w:rPr>
        <w:t>à</w:t>
      </w:r>
    </w:p>
    <w:p w14:paraId="6CCA779D" w14:textId="77777777" w:rsidR="00F01C42" w:rsidRDefault="00F01C42" w:rsidP="00F01C42">
      <w:pPr>
        <w:pStyle w:val="Corpsdetexte"/>
        <w:spacing w:before="72" w:line="259" w:lineRule="auto"/>
        <w:ind w:left="566" w:right="1196"/>
      </w:pPr>
      <w:proofErr w:type="gramStart"/>
      <w:r>
        <w:t>compléter</w:t>
      </w:r>
      <w:proofErr w:type="gramEnd"/>
      <w:r>
        <w:rPr>
          <w:spacing w:val="-4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offres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sept</w:t>
      </w:r>
      <w:r>
        <w:rPr>
          <w:spacing w:val="-3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(ouvrables)</w:t>
      </w:r>
      <w:r>
        <w:rPr>
          <w:spacing w:val="-3"/>
        </w:rPr>
        <w:t xml:space="preserve"> </w:t>
      </w:r>
      <w:r>
        <w:t>suivant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demande,</w:t>
      </w:r>
      <w:r>
        <w:rPr>
          <w:spacing w:val="-2"/>
        </w:rPr>
        <w:t xml:space="preserve"> </w:t>
      </w:r>
      <w:r>
        <w:t>par courrier ou en les déposant au bureau d’ordre de</w:t>
      </w:r>
      <w:r w:rsidRPr="00E4302C">
        <w:rPr>
          <w:b/>
          <w:bCs/>
        </w:rPr>
        <w:t xml:space="preserve"> l’A.P.E.L</w:t>
      </w:r>
      <w:r>
        <w:t>.</w:t>
      </w:r>
    </w:p>
    <w:p w14:paraId="6AD7247C" w14:textId="7599BF9D" w:rsidR="003C3AA5" w:rsidRDefault="00F01C42" w:rsidP="00F95152">
      <w:pPr>
        <w:pStyle w:val="Corpsdetexte"/>
        <w:spacing w:before="160" w:line="256" w:lineRule="auto"/>
        <w:ind w:left="566" w:right="1196"/>
        <w:rPr>
          <w:u w:val="single"/>
        </w:rPr>
      </w:pPr>
      <w:r>
        <w:rPr>
          <w:u w:val="single"/>
        </w:rPr>
        <w:t>L’offre</w:t>
      </w:r>
      <w:r>
        <w:rPr>
          <w:spacing w:val="-4"/>
          <w:u w:val="single"/>
        </w:rPr>
        <w:t xml:space="preserve"> </w:t>
      </w:r>
      <w:r>
        <w:rPr>
          <w:u w:val="single"/>
        </w:rPr>
        <w:t>est</w:t>
      </w:r>
      <w:r>
        <w:rPr>
          <w:spacing w:val="-3"/>
          <w:u w:val="single"/>
        </w:rPr>
        <w:t xml:space="preserve"> </w:t>
      </w:r>
      <w:r>
        <w:rPr>
          <w:u w:val="single"/>
        </w:rPr>
        <w:t>exclue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cas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non-respect</w:t>
      </w:r>
      <w:r>
        <w:rPr>
          <w:spacing w:val="-3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délai</w:t>
      </w:r>
      <w:r>
        <w:rPr>
          <w:spacing w:val="-3"/>
          <w:u w:val="single"/>
        </w:rPr>
        <w:t xml:space="preserve"> </w:t>
      </w:r>
      <w:r>
        <w:rPr>
          <w:u w:val="single"/>
        </w:rPr>
        <w:t>supplémentaire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cas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 w:rsidR="003C3AA5">
        <w:rPr>
          <w:u w:val="single"/>
        </w:rPr>
        <w:t>-</w:t>
      </w:r>
      <w:r>
        <w:rPr>
          <w:u w:val="single"/>
        </w:rPr>
        <w:t>présentation des documents requis.</w:t>
      </w:r>
    </w:p>
    <w:p w14:paraId="623EE625" w14:textId="77777777" w:rsidR="003C3AA5" w:rsidRPr="00F95152" w:rsidRDefault="003C3AA5" w:rsidP="003C3AA5">
      <w:pPr>
        <w:pStyle w:val="Titre1"/>
        <w:spacing w:before="168"/>
        <w:rPr>
          <w:sz w:val="22"/>
        </w:rPr>
      </w:pPr>
      <w:r w:rsidRPr="00F95152">
        <w:rPr>
          <w:sz w:val="22"/>
        </w:rPr>
        <w:t>Art.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6</w:t>
      </w:r>
      <w:r w:rsidRPr="00F95152">
        <w:rPr>
          <w:spacing w:val="-2"/>
          <w:sz w:val="22"/>
        </w:rPr>
        <w:t xml:space="preserve"> </w:t>
      </w:r>
      <w:r w:rsidRPr="00F95152">
        <w:rPr>
          <w:sz w:val="22"/>
        </w:rPr>
        <w:t>Méthodologie</w:t>
      </w:r>
      <w:r w:rsidRPr="00F95152">
        <w:rPr>
          <w:spacing w:val="-2"/>
          <w:sz w:val="22"/>
        </w:rPr>
        <w:t xml:space="preserve"> </w:t>
      </w:r>
      <w:r w:rsidRPr="00F95152">
        <w:rPr>
          <w:sz w:val="22"/>
        </w:rPr>
        <w:t>de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dépouillement</w:t>
      </w:r>
      <w:r w:rsidRPr="00F95152">
        <w:rPr>
          <w:spacing w:val="-1"/>
          <w:sz w:val="22"/>
        </w:rPr>
        <w:t xml:space="preserve"> </w:t>
      </w:r>
      <w:r w:rsidRPr="00F95152">
        <w:rPr>
          <w:sz w:val="22"/>
        </w:rPr>
        <w:t>des</w:t>
      </w:r>
      <w:r w:rsidRPr="00F95152">
        <w:rPr>
          <w:spacing w:val="-1"/>
          <w:sz w:val="22"/>
        </w:rPr>
        <w:t xml:space="preserve"> </w:t>
      </w:r>
      <w:r w:rsidRPr="00F95152">
        <w:rPr>
          <w:sz w:val="22"/>
        </w:rPr>
        <w:t>offres</w:t>
      </w:r>
      <w:r w:rsidRPr="00F95152">
        <w:rPr>
          <w:spacing w:val="2"/>
          <w:sz w:val="22"/>
        </w:rPr>
        <w:t xml:space="preserve"> </w:t>
      </w:r>
      <w:r w:rsidRPr="00F95152">
        <w:rPr>
          <w:spacing w:val="-10"/>
          <w:sz w:val="22"/>
        </w:rPr>
        <w:t>:</w:t>
      </w:r>
    </w:p>
    <w:p w14:paraId="220FF215" w14:textId="77777777" w:rsidR="003C3AA5" w:rsidRPr="00F95152" w:rsidRDefault="003C3AA5" w:rsidP="003C3AA5">
      <w:pPr>
        <w:pStyle w:val="Paragraphedeliste"/>
        <w:numPr>
          <w:ilvl w:val="1"/>
          <w:numId w:val="4"/>
        </w:numPr>
        <w:tabs>
          <w:tab w:val="left" w:pos="944"/>
        </w:tabs>
        <w:spacing w:before="182"/>
        <w:ind w:left="944" w:hanging="378"/>
        <w:rPr>
          <w:b/>
        </w:rPr>
      </w:pPr>
      <w:r w:rsidRPr="00F95152">
        <w:rPr>
          <w:b/>
        </w:rPr>
        <w:t>-Offre</w:t>
      </w:r>
      <w:r w:rsidRPr="00F95152">
        <w:rPr>
          <w:b/>
          <w:spacing w:val="-3"/>
        </w:rPr>
        <w:t xml:space="preserve"> </w:t>
      </w:r>
      <w:r w:rsidRPr="00F95152">
        <w:rPr>
          <w:b/>
          <w:spacing w:val="-2"/>
        </w:rPr>
        <w:t>technique</w:t>
      </w:r>
    </w:p>
    <w:p w14:paraId="58C6E4E5" w14:textId="77777777" w:rsidR="003C3AA5" w:rsidRPr="00F95152" w:rsidRDefault="003C3AA5" w:rsidP="003C3AA5">
      <w:pPr>
        <w:pStyle w:val="Corpsdetexte"/>
        <w:spacing w:before="180" w:line="256" w:lineRule="auto"/>
        <w:ind w:left="566" w:right="1136"/>
        <w:rPr>
          <w:sz w:val="22"/>
        </w:rPr>
      </w:pPr>
      <w:r w:rsidRPr="00F95152">
        <w:rPr>
          <w:sz w:val="22"/>
        </w:rPr>
        <w:t>La</w:t>
      </w:r>
      <w:r w:rsidRPr="00F95152">
        <w:rPr>
          <w:spacing w:val="-4"/>
          <w:sz w:val="22"/>
        </w:rPr>
        <w:t xml:space="preserve"> </w:t>
      </w:r>
      <w:r w:rsidRPr="00F95152">
        <w:rPr>
          <w:sz w:val="22"/>
        </w:rPr>
        <w:t>Commission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évalue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les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offres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techniques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des</w:t>
      </w:r>
      <w:r w:rsidRPr="00F95152">
        <w:rPr>
          <w:spacing w:val="-1"/>
          <w:sz w:val="22"/>
        </w:rPr>
        <w:t xml:space="preserve"> </w:t>
      </w:r>
      <w:r w:rsidRPr="00F95152">
        <w:rPr>
          <w:sz w:val="22"/>
        </w:rPr>
        <w:t>candidats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et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attribue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une</w:t>
      </w:r>
      <w:r w:rsidRPr="00F95152">
        <w:rPr>
          <w:spacing w:val="-4"/>
          <w:sz w:val="22"/>
        </w:rPr>
        <w:t xml:space="preserve"> </w:t>
      </w:r>
      <w:r w:rsidRPr="00F95152">
        <w:rPr>
          <w:sz w:val="22"/>
        </w:rPr>
        <w:t>note</w:t>
      </w:r>
      <w:r w:rsidRPr="00F95152">
        <w:rPr>
          <w:spacing w:val="-4"/>
          <w:sz w:val="22"/>
        </w:rPr>
        <w:t xml:space="preserve"> </w:t>
      </w:r>
      <w:r w:rsidRPr="00F95152">
        <w:rPr>
          <w:sz w:val="22"/>
        </w:rPr>
        <w:t>technique</w:t>
      </w:r>
      <w:r w:rsidRPr="00F95152">
        <w:rPr>
          <w:spacing w:val="-3"/>
          <w:sz w:val="22"/>
        </w:rPr>
        <w:t xml:space="preserve"> </w:t>
      </w:r>
      <w:r w:rsidRPr="00F95152">
        <w:rPr>
          <w:sz w:val="22"/>
        </w:rPr>
        <w:t>(NT) suivant les critères suivants :</w:t>
      </w:r>
    </w:p>
    <w:p w14:paraId="61481A27" w14:textId="77777777" w:rsidR="003C3AA5" w:rsidRDefault="003C3AA5" w:rsidP="003C3AA5">
      <w:pPr>
        <w:pStyle w:val="Corpsdetexte"/>
        <w:spacing w:before="10"/>
        <w:rPr>
          <w:sz w:val="1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3971"/>
        <w:gridCol w:w="1128"/>
      </w:tblGrid>
      <w:tr w:rsidR="003C3AA5" w14:paraId="082847CF" w14:textId="77777777" w:rsidTr="00CF3E81">
        <w:trPr>
          <w:trHeight w:val="654"/>
        </w:trPr>
        <w:tc>
          <w:tcPr>
            <w:tcW w:w="4254" w:type="dxa"/>
          </w:tcPr>
          <w:p w14:paraId="262038C4" w14:textId="77777777" w:rsidR="003C3AA5" w:rsidRDefault="003C3AA5" w:rsidP="00CF3E81">
            <w:pPr>
              <w:pStyle w:val="TableParagraph"/>
              <w:spacing w:line="251" w:lineRule="exact"/>
              <w:ind w:left="965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critères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d’évaluation</w:t>
            </w:r>
          </w:p>
        </w:tc>
        <w:tc>
          <w:tcPr>
            <w:tcW w:w="3971" w:type="dxa"/>
          </w:tcPr>
          <w:p w14:paraId="3D2E6E93" w14:textId="77777777" w:rsidR="003C3AA5" w:rsidRDefault="003C3AA5" w:rsidP="00CF3E81">
            <w:pPr>
              <w:pStyle w:val="TableParagraph"/>
              <w:spacing w:line="251" w:lineRule="exact"/>
              <w:ind w:left="866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barème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d’évaluation</w:t>
            </w:r>
          </w:p>
        </w:tc>
        <w:tc>
          <w:tcPr>
            <w:tcW w:w="1128" w:type="dxa"/>
          </w:tcPr>
          <w:p w14:paraId="3954E029" w14:textId="77777777" w:rsidR="003C3AA5" w:rsidRDefault="003C3AA5" w:rsidP="00CF3E81">
            <w:pPr>
              <w:pStyle w:val="TableParagraph"/>
              <w:spacing w:line="240" w:lineRule="auto"/>
              <w:ind w:left="138" w:right="122" w:firstLine="38"/>
              <w:rPr>
                <w:b/>
              </w:rPr>
            </w:pPr>
            <w:r>
              <w:rPr>
                <w:b/>
                <w:spacing w:val="-2"/>
              </w:rPr>
              <w:t xml:space="preserve">Nombre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points</w:t>
            </w:r>
          </w:p>
        </w:tc>
      </w:tr>
      <w:tr w:rsidR="003C3AA5" w:rsidRPr="003C3AA5" w14:paraId="2D9E394A" w14:textId="77777777" w:rsidTr="00CF3E81">
        <w:trPr>
          <w:trHeight w:val="1060"/>
        </w:trPr>
        <w:tc>
          <w:tcPr>
            <w:tcW w:w="4254" w:type="dxa"/>
          </w:tcPr>
          <w:p w14:paraId="0C578B8C" w14:textId="77777777" w:rsidR="003C3AA5" w:rsidRPr="003C3AA5" w:rsidRDefault="003C3AA5" w:rsidP="003C3AA5">
            <w:pPr>
              <w:pStyle w:val="TableParagraph"/>
              <w:spacing w:line="276" w:lineRule="auto"/>
              <w:ind w:right="169"/>
            </w:pPr>
            <w:r w:rsidRPr="003C3AA5">
              <w:t>Ancienneté</w:t>
            </w:r>
            <w:r w:rsidRPr="003C3AA5">
              <w:rPr>
                <w:spacing w:val="-8"/>
              </w:rPr>
              <w:t xml:space="preserve"> </w:t>
            </w:r>
            <w:r w:rsidRPr="003C3AA5">
              <w:t>d’inscription</w:t>
            </w:r>
            <w:r w:rsidRPr="003C3AA5">
              <w:rPr>
                <w:spacing w:val="-8"/>
              </w:rPr>
              <w:t xml:space="preserve"> </w:t>
            </w:r>
            <w:r w:rsidRPr="003C3AA5">
              <w:t>du</w:t>
            </w:r>
            <w:r w:rsidRPr="003C3AA5">
              <w:rPr>
                <w:spacing w:val="-10"/>
              </w:rPr>
              <w:t xml:space="preserve"> </w:t>
            </w:r>
            <w:r w:rsidRPr="003C3AA5">
              <w:t>participant</w:t>
            </w:r>
            <w:r w:rsidRPr="003C3AA5">
              <w:rPr>
                <w:spacing w:val="40"/>
              </w:rPr>
              <w:t xml:space="preserve"> </w:t>
            </w:r>
            <w:r w:rsidRPr="003C3AA5">
              <w:t>dans l’ordre des experts comptables (du participant signataire des rapports pour les bureaux</w:t>
            </w:r>
            <w:r w:rsidRPr="003C3AA5">
              <w:rPr>
                <w:spacing w:val="-8"/>
              </w:rPr>
              <w:t xml:space="preserve"> </w:t>
            </w:r>
            <w:r w:rsidRPr="003C3AA5">
              <w:t>d’expertise</w:t>
            </w:r>
            <w:r w:rsidRPr="003C3AA5">
              <w:rPr>
                <w:spacing w:val="-8"/>
              </w:rPr>
              <w:t xml:space="preserve"> </w:t>
            </w:r>
            <w:r w:rsidRPr="003C3AA5">
              <w:t>comptables</w:t>
            </w:r>
            <w:r w:rsidRPr="003C3AA5">
              <w:rPr>
                <w:spacing w:val="-10"/>
              </w:rPr>
              <w:t xml:space="preserve"> </w:t>
            </w:r>
            <w:r w:rsidRPr="003C3AA5">
              <w:t>participants)</w:t>
            </w:r>
          </w:p>
        </w:tc>
        <w:tc>
          <w:tcPr>
            <w:tcW w:w="3971" w:type="dxa"/>
          </w:tcPr>
          <w:p w14:paraId="159127F1" w14:textId="77777777" w:rsidR="003C3AA5" w:rsidRPr="003C3AA5" w:rsidRDefault="003C3AA5" w:rsidP="003C3AA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</w:pPr>
            <w:r w:rsidRPr="003C3AA5">
              <w:t>Moins</w:t>
            </w:r>
            <w:r w:rsidRPr="003C3AA5">
              <w:rPr>
                <w:spacing w:val="-3"/>
              </w:rPr>
              <w:t xml:space="preserve"> </w:t>
            </w:r>
            <w:r w:rsidRPr="003C3AA5">
              <w:t>de</w:t>
            </w:r>
            <w:r w:rsidRPr="003C3AA5">
              <w:rPr>
                <w:spacing w:val="-1"/>
              </w:rPr>
              <w:t xml:space="preserve"> </w:t>
            </w:r>
            <w:r w:rsidRPr="003C3AA5">
              <w:t>03</w:t>
            </w:r>
            <w:r w:rsidRPr="003C3AA5">
              <w:rPr>
                <w:spacing w:val="-1"/>
              </w:rPr>
              <w:t xml:space="preserve"> </w:t>
            </w:r>
            <w:r w:rsidRPr="003C3AA5">
              <w:t>ans</w:t>
            </w:r>
            <w:r w:rsidRPr="003C3AA5">
              <w:rPr>
                <w:spacing w:val="-1"/>
              </w:rPr>
              <w:t xml:space="preserve"> </w:t>
            </w:r>
            <w:r w:rsidRPr="003C3AA5">
              <w:t>:30</w:t>
            </w:r>
            <w:r w:rsidRPr="003C3AA5">
              <w:rPr>
                <w:spacing w:val="-4"/>
              </w:rPr>
              <w:t xml:space="preserve"> </w:t>
            </w:r>
            <w:r w:rsidRPr="003C3AA5">
              <w:rPr>
                <w:spacing w:val="-2"/>
              </w:rPr>
              <w:t>points</w:t>
            </w:r>
          </w:p>
          <w:p w14:paraId="7CB61739" w14:textId="77777777" w:rsidR="003C3AA5" w:rsidRPr="003C3AA5" w:rsidRDefault="003C3AA5" w:rsidP="003C3AA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</w:pPr>
            <w:r w:rsidRPr="003C3AA5">
              <w:t>Entre</w:t>
            </w:r>
            <w:r w:rsidRPr="003C3AA5">
              <w:rPr>
                <w:spacing w:val="-3"/>
              </w:rPr>
              <w:t xml:space="preserve"> </w:t>
            </w:r>
            <w:r w:rsidRPr="003C3AA5">
              <w:t>03</w:t>
            </w:r>
            <w:r w:rsidRPr="003C3AA5">
              <w:rPr>
                <w:spacing w:val="-1"/>
              </w:rPr>
              <w:t xml:space="preserve"> </w:t>
            </w:r>
            <w:r w:rsidRPr="003C3AA5">
              <w:t>et</w:t>
            </w:r>
            <w:r w:rsidRPr="003C3AA5">
              <w:rPr>
                <w:spacing w:val="1"/>
              </w:rPr>
              <w:t xml:space="preserve"> </w:t>
            </w:r>
            <w:r w:rsidRPr="003C3AA5">
              <w:t>07</w:t>
            </w:r>
            <w:r w:rsidRPr="003C3AA5">
              <w:rPr>
                <w:spacing w:val="-4"/>
              </w:rPr>
              <w:t xml:space="preserve"> </w:t>
            </w:r>
            <w:proofErr w:type="gramStart"/>
            <w:r w:rsidRPr="003C3AA5">
              <w:t>ans:</w:t>
            </w:r>
            <w:proofErr w:type="gramEnd"/>
            <w:r w:rsidRPr="003C3AA5">
              <w:rPr>
                <w:spacing w:val="1"/>
              </w:rPr>
              <w:t xml:space="preserve"> </w:t>
            </w:r>
            <w:r w:rsidRPr="003C3AA5">
              <w:rPr>
                <w:spacing w:val="-2"/>
              </w:rPr>
              <w:t>35points</w:t>
            </w:r>
          </w:p>
          <w:p w14:paraId="70A5DB44" w14:textId="77777777" w:rsidR="003C3AA5" w:rsidRPr="003C3AA5" w:rsidRDefault="003C3AA5" w:rsidP="003C3AA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</w:pPr>
            <w:r w:rsidRPr="003C3AA5">
              <w:t>Au-delà</w:t>
            </w:r>
            <w:r w:rsidRPr="003C3AA5">
              <w:rPr>
                <w:spacing w:val="-3"/>
              </w:rPr>
              <w:t xml:space="preserve"> </w:t>
            </w:r>
            <w:r w:rsidRPr="003C3AA5">
              <w:t>de</w:t>
            </w:r>
            <w:r w:rsidRPr="003C3AA5">
              <w:rPr>
                <w:spacing w:val="-3"/>
              </w:rPr>
              <w:t xml:space="preserve"> </w:t>
            </w:r>
            <w:r w:rsidRPr="003C3AA5">
              <w:t>07</w:t>
            </w:r>
            <w:proofErr w:type="gramStart"/>
            <w:r w:rsidRPr="003C3AA5">
              <w:t>ans:</w:t>
            </w:r>
            <w:proofErr w:type="gramEnd"/>
            <w:r w:rsidRPr="003C3AA5">
              <w:t>40</w:t>
            </w:r>
            <w:r w:rsidRPr="003C3AA5">
              <w:rPr>
                <w:spacing w:val="-4"/>
              </w:rPr>
              <w:t xml:space="preserve"> </w:t>
            </w:r>
            <w:r w:rsidRPr="003C3AA5">
              <w:rPr>
                <w:spacing w:val="-2"/>
              </w:rPr>
              <w:t>points</w:t>
            </w:r>
          </w:p>
        </w:tc>
        <w:tc>
          <w:tcPr>
            <w:tcW w:w="1128" w:type="dxa"/>
          </w:tcPr>
          <w:p w14:paraId="25D9BFC2" w14:textId="77777777" w:rsidR="003C3AA5" w:rsidRPr="003C3AA5" w:rsidRDefault="003C3AA5" w:rsidP="003C3AA5">
            <w:pPr>
              <w:pStyle w:val="TableParagraph"/>
              <w:spacing w:before="1" w:line="276" w:lineRule="auto"/>
              <w:ind w:left="8"/>
              <w:jc w:val="center"/>
              <w:rPr>
                <w:b/>
              </w:rPr>
            </w:pPr>
            <w:r w:rsidRPr="003C3AA5">
              <w:rPr>
                <w:b/>
                <w:spacing w:val="-5"/>
              </w:rPr>
              <w:t>40</w:t>
            </w:r>
          </w:p>
        </w:tc>
      </w:tr>
      <w:tr w:rsidR="003C3AA5" w:rsidRPr="003C3AA5" w14:paraId="2FC80880" w14:textId="77777777" w:rsidTr="00CF3E81">
        <w:trPr>
          <w:trHeight w:val="1264"/>
        </w:trPr>
        <w:tc>
          <w:tcPr>
            <w:tcW w:w="4254" w:type="dxa"/>
          </w:tcPr>
          <w:p w14:paraId="2A088E1F" w14:textId="77777777" w:rsidR="003C3AA5" w:rsidRPr="003C3AA5" w:rsidRDefault="003C3AA5" w:rsidP="003C3AA5">
            <w:pPr>
              <w:pStyle w:val="TableParagraph"/>
              <w:spacing w:line="276" w:lineRule="auto"/>
            </w:pPr>
            <w:r w:rsidRPr="003C3AA5">
              <w:t>Nombre</w:t>
            </w:r>
            <w:r w:rsidRPr="003C3AA5">
              <w:rPr>
                <w:spacing w:val="-6"/>
              </w:rPr>
              <w:t xml:space="preserve"> </w:t>
            </w:r>
            <w:r w:rsidRPr="003C3AA5">
              <w:t>de</w:t>
            </w:r>
            <w:r w:rsidRPr="003C3AA5">
              <w:rPr>
                <w:spacing w:val="-6"/>
              </w:rPr>
              <w:t xml:space="preserve"> </w:t>
            </w:r>
            <w:r w:rsidRPr="003C3AA5">
              <w:t>missions</w:t>
            </w:r>
            <w:r w:rsidRPr="003C3AA5">
              <w:rPr>
                <w:spacing w:val="-8"/>
              </w:rPr>
              <w:t xml:space="preserve"> </w:t>
            </w:r>
            <w:r w:rsidRPr="003C3AA5">
              <w:t>en</w:t>
            </w:r>
            <w:r w:rsidRPr="003C3AA5">
              <w:rPr>
                <w:spacing w:val="-6"/>
              </w:rPr>
              <w:t xml:space="preserve"> </w:t>
            </w:r>
            <w:r w:rsidRPr="003C3AA5">
              <w:t>tant</w:t>
            </w:r>
            <w:r w:rsidRPr="003C3AA5">
              <w:rPr>
                <w:spacing w:val="-5"/>
              </w:rPr>
              <w:t xml:space="preserve"> </w:t>
            </w:r>
            <w:r w:rsidRPr="003C3AA5">
              <w:t>qu’auditeur</w:t>
            </w:r>
            <w:r w:rsidRPr="003C3AA5">
              <w:rPr>
                <w:spacing w:val="-6"/>
              </w:rPr>
              <w:t xml:space="preserve"> </w:t>
            </w:r>
            <w:r w:rsidRPr="003C3AA5">
              <w:t>de programmes ou de projets de coopération (internationale, régionale, multilatérale,</w:t>
            </w:r>
          </w:p>
          <w:p w14:paraId="2541049E" w14:textId="77777777" w:rsidR="003C3AA5" w:rsidRPr="003C3AA5" w:rsidRDefault="003C3AA5" w:rsidP="003C3AA5">
            <w:pPr>
              <w:pStyle w:val="TableParagraph"/>
              <w:spacing w:line="276" w:lineRule="auto"/>
            </w:pPr>
            <w:proofErr w:type="gramStart"/>
            <w:r w:rsidRPr="003C3AA5">
              <w:rPr>
                <w:spacing w:val="-2"/>
              </w:rPr>
              <w:t>bilatérale</w:t>
            </w:r>
            <w:proofErr w:type="gramEnd"/>
            <w:r w:rsidRPr="003C3AA5">
              <w:rPr>
                <w:spacing w:val="-2"/>
              </w:rPr>
              <w:t>…)</w:t>
            </w:r>
          </w:p>
        </w:tc>
        <w:tc>
          <w:tcPr>
            <w:tcW w:w="3971" w:type="dxa"/>
          </w:tcPr>
          <w:p w14:paraId="4A5AF492" w14:textId="77777777" w:rsidR="003C3AA5" w:rsidRPr="003C3AA5" w:rsidRDefault="003C3AA5" w:rsidP="003C3AA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442"/>
            </w:pPr>
            <w:r w:rsidRPr="003C3AA5">
              <w:t>10</w:t>
            </w:r>
            <w:r w:rsidRPr="003C3AA5">
              <w:rPr>
                <w:spacing w:val="-9"/>
              </w:rPr>
              <w:t xml:space="preserve"> </w:t>
            </w:r>
            <w:r w:rsidRPr="003C3AA5">
              <w:t>points</w:t>
            </w:r>
            <w:r w:rsidRPr="003C3AA5">
              <w:rPr>
                <w:spacing w:val="-11"/>
              </w:rPr>
              <w:t xml:space="preserve"> </w:t>
            </w:r>
            <w:r w:rsidRPr="003C3AA5">
              <w:t>pour</w:t>
            </w:r>
            <w:r w:rsidRPr="003C3AA5">
              <w:rPr>
                <w:spacing w:val="-11"/>
              </w:rPr>
              <w:t xml:space="preserve"> </w:t>
            </w:r>
            <w:r w:rsidRPr="003C3AA5">
              <w:t>chaque</w:t>
            </w:r>
            <w:r w:rsidRPr="003C3AA5">
              <w:rPr>
                <w:spacing w:val="-9"/>
              </w:rPr>
              <w:t xml:space="preserve"> </w:t>
            </w:r>
            <w:r w:rsidRPr="003C3AA5">
              <w:t>mission dans la limite de 60 points</w:t>
            </w:r>
            <w:r w:rsidRPr="003C3AA5">
              <w:rPr>
                <w:vertAlign w:val="superscript"/>
              </w:rPr>
              <w:t>3</w:t>
            </w:r>
          </w:p>
        </w:tc>
        <w:tc>
          <w:tcPr>
            <w:tcW w:w="1128" w:type="dxa"/>
          </w:tcPr>
          <w:p w14:paraId="1E655058" w14:textId="77777777" w:rsidR="003C3AA5" w:rsidRPr="003C3AA5" w:rsidRDefault="003C3AA5" w:rsidP="003C3AA5">
            <w:pPr>
              <w:pStyle w:val="TableParagraph"/>
              <w:spacing w:line="276" w:lineRule="auto"/>
              <w:ind w:left="8"/>
              <w:jc w:val="center"/>
              <w:rPr>
                <w:b/>
              </w:rPr>
            </w:pPr>
            <w:r w:rsidRPr="003C3AA5">
              <w:rPr>
                <w:b/>
                <w:spacing w:val="-5"/>
              </w:rPr>
              <w:t>60</w:t>
            </w:r>
          </w:p>
        </w:tc>
      </w:tr>
      <w:tr w:rsidR="003C3AA5" w:rsidRPr="003C3AA5" w14:paraId="190015CF" w14:textId="77777777" w:rsidTr="00CF3E81">
        <w:trPr>
          <w:trHeight w:val="253"/>
        </w:trPr>
        <w:tc>
          <w:tcPr>
            <w:tcW w:w="8225" w:type="dxa"/>
            <w:gridSpan w:val="2"/>
          </w:tcPr>
          <w:p w14:paraId="27FAE9BF" w14:textId="77777777" w:rsidR="003C3AA5" w:rsidRPr="003C3AA5" w:rsidRDefault="003C3AA5" w:rsidP="003C3AA5">
            <w:pPr>
              <w:pStyle w:val="TableParagraph"/>
              <w:spacing w:line="276" w:lineRule="auto"/>
              <w:ind w:left="9"/>
              <w:jc w:val="center"/>
              <w:rPr>
                <w:b/>
              </w:rPr>
            </w:pPr>
            <w:r w:rsidRPr="003C3AA5">
              <w:rPr>
                <w:b/>
              </w:rPr>
              <w:t>Le</w:t>
            </w:r>
            <w:r w:rsidRPr="003C3AA5">
              <w:rPr>
                <w:b/>
                <w:spacing w:val="-1"/>
              </w:rPr>
              <w:t xml:space="preserve"> </w:t>
            </w:r>
            <w:r w:rsidRPr="003C3AA5">
              <w:rPr>
                <w:b/>
                <w:spacing w:val="-2"/>
              </w:rPr>
              <w:t>Total</w:t>
            </w:r>
          </w:p>
        </w:tc>
        <w:tc>
          <w:tcPr>
            <w:tcW w:w="1128" w:type="dxa"/>
          </w:tcPr>
          <w:p w14:paraId="5FE616A8" w14:textId="77777777" w:rsidR="003C3AA5" w:rsidRPr="003C3AA5" w:rsidRDefault="003C3AA5" w:rsidP="003C3AA5">
            <w:pPr>
              <w:pStyle w:val="TableParagraph"/>
              <w:spacing w:line="276" w:lineRule="auto"/>
              <w:ind w:left="8"/>
              <w:jc w:val="center"/>
              <w:rPr>
                <w:b/>
              </w:rPr>
            </w:pPr>
            <w:r w:rsidRPr="003C3AA5">
              <w:rPr>
                <w:b/>
                <w:spacing w:val="-5"/>
              </w:rPr>
              <w:t>100</w:t>
            </w:r>
          </w:p>
        </w:tc>
      </w:tr>
    </w:tbl>
    <w:p w14:paraId="6F9C8186" w14:textId="35C09A88" w:rsidR="003C3AA5" w:rsidRDefault="00F95152" w:rsidP="00F95152">
      <w:pPr>
        <w:pStyle w:val="Titre1"/>
        <w:tabs>
          <w:tab w:val="left" w:pos="944"/>
        </w:tabs>
        <w:spacing w:before="1"/>
        <w:ind w:left="0"/>
      </w:pPr>
      <w:r>
        <w:tab/>
      </w:r>
      <w:r w:rsidR="00311D59">
        <w:t>6-2-</w:t>
      </w:r>
      <w:r w:rsidR="003C3AA5">
        <w:t xml:space="preserve">Offre </w:t>
      </w:r>
      <w:r w:rsidR="003C3AA5">
        <w:rPr>
          <w:spacing w:val="-2"/>
        </w:rPr>
        <w:t>financière</w:t>
      </w:r>
    </w:p>
    <w:p w14:paraId="6221DFBF" w14:textId="77777777" w:rsidR="003C3AA5" w:rsidRDefault="003C3AA5" w:rsidP="003C3AA5">
      <w:pPr>
        <w:pStyle w:val="Corpsdetexte"/>
        <w:spacing w:before="177" w:line="259" w:lineRule="auto"/>
        <w:ind w:left="566" w:right="1196"/>
      </w:pPr>
      <w:r>
        <w:t>La commission classe les offres financières d’une façon croissante. Elle attribue la note financière</w:t>
      </w:r>
      <w:r>
        <w:rPr>
          <w:spacing w:val="-3"/>
        </w:rPr>
        <w:t xml:space="preserve"> </w:t>
      </w:r>
      <w:r>
        <w:t>(NF)</w:t>
      </w:r>
      <w:r>
        <w:rPr>
          <w:spacing w:val="-3"/>
        </w:rPr>
        <w:t xml:space="preserve"> </w:t>
      </w:r>
      <w:r>
        <w:t>maximale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l’offre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proofErr w:type="spellStart"/>
      <w:r>
        <w:t>disante</w:t>
      </w:r>
      <w:proofErr w:type="spellEnd"/>
      <w:r>
        <w:t>.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seront attribuées proportionnellement à la note maximale (en application de la règle de trois).</w:t>
      </w:r>
    </w:p>
    <w:p w14:paraId="02DD6F1E" w14:textId="2F31EE71" w:rsidR="003C3AA5" w:rsidRDefault="003C3AA5" w:rsidP="00F95152">
      <w:pPr>
        <w:pStyle w:val="Corpsdetexte"/>
        <w:spacing w:before="158"/>
        <w:ind w:left="566"/>
      </w:pPr>
      <w:r>
        <w:t>Exemple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 xml:space="preserve"> Supposons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4 offres</w:t>
      </w:r>
      <w:r>
        <w:rPr>
          <w:spacing w:val="-1"/>
        </w:rPr>
        <w:t xml:space="preserve"> </w:t>
      </w:r>
      <w:r>
        <w:t>financières</w:t>
      </w:r>
      <w:r>
        <w:rPr>
          <w:spacing w:val="-1"/>
        </w:rPr>
        <w:t xml:space="preserve"> </w:t>
      </w:r>
      <w:r>
        <w:t>sont parvenues</w:t>
      </w:r>
      <w:r>
        <w:rPr>
          <w:spacing w:val="1"/>
        </w:rPr>
        <w:t xml:space="preserve"> </w:t>
      </w:r>
      <w:r>
        <w:t xml:space="preserve">à </w:t>
      </w:r>
      <w:r w:rsidRPr="00E4302C">
        <w:rPr>
          <w:b/>
          <w:bCs/>
        </w:rPr>
        <w:t>l’A.P.E.L</w:t>
      </w:r>
      <w:r>
        <w:t>. comme</w:t>
      </w:r>
      <w:r>
        <w:rPr>
          <w:spacing w:val="-2"/>
        </w:rPr>
        <w:t xml:space="preserve"> </w:t>
      </w:r>
      <w:r>
        <w:t>suit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2995324E" w14:textId="77777777" w:rsidR="00F95152" w:rsidRPr="00F95152" w:rsidRDefault="00F95152" w:rsidP="00F95152">
      <w:pPr>
        <w:pStyle w:val="Corpsdetexte"/>
        <w:spacing w:before="158"/>
        <w:ind w:left="566"/>
      </w:pPr>
    </w:p>
    <w:tbl>
      <w:tblPr>
        <w:tblStyle w:val="TableNormal"/>
        <w:tblW w:w="0" w:type="auto"/>
        <w:tblInd w:w="3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2564"/>
      </w:tblGrid>
      <w:tr w:rsidR="003C3AA5" w14:paraId="09A122B5" w14:textId="77777777" w:rsidTr="00CF3E81">
        <w:trPr>
          <w:trHeight w:val="275"/>
        </w:trPr>
        <w:tc>
          <w:tcPr>
            <w:tcW w:w="1501" w:type="dxa"/>
          </w:tcPr>
          <w:p w14:paraId="03FC733F" w14:textId="77777777" w:rsidR="003C3AA5" w:rsidRDefault="003C3AA5" w:rsidP="00CF3E8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N° de</w:t>
            </w:r>
            <w:r>
              <w:rPr>
                <w:spacing w:val="-2"/>
                <w:sz w:val="24"/>
              </w:rPr>
              <w:t xml:space="preserve"> l’Offre</w:t>
            </w:r>
          </w:p>
        </w:tc>
        <w:tc>
          <w:tcPr>
            <w:tcW w:w="2564" w:type="dxa"/>
          </w:tcPr>
          <w:p w14:paraId="06DDE4DA" w14:textId="77777777" w:rsidR="003C3AA5" w:rsidRDefault="003C3AA5" w:rsidP="00CF3E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(Milles </w:t>
            </w:r>
            <w:r>
              <w:rPr>
                <w:spacing w:val="-2"/>
                <w:sz w:val="24"/>
              </w:rPr>
              <w:t>Dinars)</w:t>
            </w:r>
          </w:p>
        </w:tc>
      </w:tr>
      <w:tr w:rsidR="003C3AA5" w14:paraId="3AC553BF" w14:textId="77777777" w:rsidTr="00CF3E81">
        <w:trPr>
          <w:trHeight w:val="275"/>
        </w:trPr>
        <w:tc>
          <w:tcPr>
            <w:tcW w:w="1501" w:type="dxa"/>
          </w:tcPr>
          <w:p w14:paraId="05BD21B9" w14:textId="77777777" w:rsidR="003C3AA5" w:rsidRDefault="003C3AA5" w:rsidP="00CF3E8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4" w:type="dxa"/>
          </w:tcPr>
          <w:p w14:paraId="43C369F9" w14:textId="77777777" w:rsidR="003C3AA5" w:rsidRDefault="003C3AA5" w:rsidP="00CF3E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3C3AA5" w14:paraId="4F3B0F5C" w14:textId="77777777" w:rsidTr="00CF3E81">
        <w:trPr>
          <w:trHeight w:val="275"/>
        </w:trPr>
        <w:tc>
          <w:tcPr>
            <w:tcW w:w="1501" w:type="dxa"/>
          </w:tcPr>
          <w:p w14:paraId="3F2A949D" w14:textId="77777777" w:rsidR="003C3AA5" w:rsidRDefault="003C3AA5" w:rsidP="00CF3E8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64" w:type="dxa"/>
          </w:tcPr>
          <w:p w14:paraId="5F9416C9" w14:textId="77777777" w:rsidR="003C3AA5" w:rsidRDefault="003C3AA5" w:rsidP="00CF3E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3C3AA5" w14:paraId="70FE6033" w14:textId="77777777" w:rsidTr="00CF3E81">
        <w:trPr>
          <w:trHeight w:val="275"/>
        </w:trPr>
        <w:tc>
          <w:tcPr>
            <w:tcW w:w="1501" w:type="dxa"/>
          </w:tcPr>
          <w:p w14:paraId="27C91D4E" w14:textId="77777777" w:rsidR="003C3AA5" w:rsidRDefault="003C3AA5" w:rsidP="00CF3E8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64" w:type="dxa"/>
          </w:tcPr>
          <w:p w14:paraId="69760DDA" w14:textId="77777777" w:rsidR="003C3AA5" w:rsidRDefault="003C3AA5" w:rsidP="00CF3E8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C3AA5" w14:paraId="18FB15FB" w14:textId="77777777" w:rsidTr="00CF3E81">
        <w:trPr>
          <w:trHeight w:val="277"/>
        </w:trPr>
        <w:tc>
          <w:tcPr>
            <w:tcW w:w="1501" w:type="dxa"/>
          </w:tcPr>
          <w:p w14:paraId="69BD75F7" w14:textId="77777777" w:rsidR="003C3AA5" w:rsidRDefault="003C3AA5" w:rsidP="00CF3E8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64" w:type="dxa"/>
          </w:tcPr>
          <w:p w14:paraId="2463853C" w14:textId="77777777" w:rsidR="003C3AA5" w:rsidRDefault="003C3AA5" w:rsidP="00CF3E8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</w:tbl>
    <w:p w14:paraId="2FFF605D" w14:textId="77777777" w:rsidR="00C8504E" w:rsidRDefault="00136D72" w:rsidP="00E4302C">
      <w:pPr>
        <w:pStyle w:val="Corpsdetexte"/>
        <w:spacing w:before="7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CD79B9" wp14:editId="0AC390AB">
                <wp:simplePos x="0" y="0"/>
                <wp:positionH relativeFrom="page">
                  <wp:posOffset>899464</wp:posOffset>
                </wp:positionH>
                <wp:positionV relativeFrom="paragraph">
                  <wp:posOffset>210433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E5E9224" id="Graphic 6" o:spid="_x0000_s1026" style="position:absolute;margin-left:70.8pt;margin-top:16.5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20A9EC" w14:textId="77777777" w:rsidR="00C8504E" w:rsidRDefault="00136D72">
      <w:pPr>
        <w:spacing w:before="102"/>
        <w:ind w:left="56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vérification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document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assurée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commission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compétente</w:t>
      </w:r>
    </w:p>
    <w:p w14:paraId="3F2E8336" w14:textId="319DA080" w:rsidR="00C8504E" w:rsidRDefault="00136D72" w:rsidP="00F01C42">
      <w:pPr>
        <w:spacing w:before="1"/>
        <w:ind w:left="566"/>
        <w:rPr>
          <w:rFonts w:ascii="Calibri"/>
          <w:sz w:val="20"/>
        </w:rPr>
        <w:sectPr w:rsidR="00C8504E" w:rsidSect="00F95152">
          <w:pgSz w:w="11910" w:h="16840"/>
          <w:pgMar w:top="1134" w:right="284" w:bottom="1134" w:left="851" w:header="0" w:footer="1004" w:gutter="0"/>
          <w:cols w:space="720"/>
        </w:sectPr>
      </w:pPr>
      <w:r>
        <w:rPr>
          <w:rFonts w:ascii="Calibri"/>
          <w:spacing w:val="-2"/>
          <w:sz w:val="20"/>
          <w:vertAlign w:val="superscript"/>
        </w:rPr>
        <w:t>2</w:t>
      </w:r>
      <w:r>
        <w:rPr>
          <w:rFonts w:ascii="Calibri"/>
          <w:spacing w:val="-2"/>
          <w:sz w:val="20"/>
        </w:rPr>
        <w:t>Ide</w:t>
      </w:r>
      <w:r w:rsidR="003C3AA5">
        <w:rPr>
          <w:rFonts w:ascii="Calibri"/>
          <w:spacing w:val="-2"/>
          <w:sz w:val="20"/>
        </w:rPr>
        <w:t>m</w:t>
      </w:r>
    </w:p>
    <w:p w14:paraId="29EA2748" w14:textId="77777777" w:rsidR="00C8504E" w:rsidRDefault="00136D72" w:rsidP="003C3AA5">
      <w:pPr>
        <w:pStyle w:val="Corpsdetexte"/>
        <w:ind w:firstLine="566"/>
      </w:pPr>
      <w:r>
        <w:lastRenderedPageBreak/>
        <w:t>Le</w:t>
      </w:r>
      <w:r>
        <w:rPr>
          <w:spacing w:val="-4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octroyés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offre</w:t>
      </w:r>
      <w:r>
        <w:rPr>
          <w:spacing w:val="-2"/>
        </w:rPr>
        <w:t xml:space="preserve"> </w:t>
      </w:r>
      <w:r>
        <w:t>sera comme</w:t>
      </w:r>
      <w:r>
        <w:rPr>
          <w:spacing w:val="-2"/>
        </w:rPr>
        <w:t xml:space="preserve"> </w:t>
      </w:r>
      <w:r>
        <w:t>suit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16F1C81B" w14:textId="77777777" w:rsidR="00C8504E" w:rsidRDefault="00C8504E">
      <w:pPr>
        <w:pStyle w:val="Corpsdetexte"/>
        <w:rPr>
          <w:sz w:val="20"/>
        </w:rPr>
      </w:pPr>
    </w:p>
    <w:p w14:paraId="54966A35" w14:textId="77777777" w:rsidR="00C8504E" w:rsidRDefault="00C8504E">
      <w:pPr>
        <w:pStyle w:val="Corpsdetexte"/>
        <w:rPr>
          <w:sz w:val="20"/>
        </w:rPr>
      </w:pPr>
    </w:p>
    <w:p w14:paraId="29754826" w14:textId="77777777" w:rsidR="00C8504E" w:rsidRDefault="00C8504E">
      <w:pPr>
        <w:pStyle w:val="Corpsdetexte"/>
        <w:rPr>
          <w:sz w:val="20"/>
        </w:rPr>
      </w:pPr>
    </w:p>
    <w:tbl>
      <w:tblPr>
        <w:tblStyle w:val="TableNormal"/>
        <w:tblW w:w="0" w:type="auto"/>
        <w:tblInd w:w="1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2710"/>
        <w:gridCol w:w="1858"/>
      </w:tblGrid>
      <w:tr w:rsidR="003C3AA5" w14:paraId="0DC89B8B" w14:textId="77777777" w:rsidTr="003C3AA5">
        <w:trPr>
          <w:trHeight w:val="830"/>
        </w:trPr>
        <w:tc>
          <w:tcPr>
            <w:tcW w:w="3197" w:type="dxa"/>
          </w:tcPr>
          <w:p w14:paraId="7F43C244" w14:textId="77777777" w:rsidR="003C3AA5" w:rsidRDefault="003C3AA5" w:rsidP="003C3AA5">
            <w:pPr>
              <w:pStyle w:val="TableParagraph"/>
              <w:spacing w:line="36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Offres</w:t>
            </w:r>
          </w:p>
          <w:p w14:paraId="6580B88A" w14:textId="1BE9224D" w:rsidR="003C3AA5" w:rsidRDefault="003C3AA5" w:rsidP="003C3AA5">
            <w:pPr>
              <w:pStyle w:val="TableParagraph"/>
              <w:spacing w:line="360" w:lineRule="auto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(Classées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ordre</w:t>
            </w:r>
            <w:r>
              <w:rPr>
                <w:b/>
                <w:spacing w:val="-2"/>
                <w:sz w:val="24"/>
              </w:rPr>
              <w:t xml:space="preserve"> croissant)</w:t>
            </w:r>
          </w:p>
        </w:tc>
        <w:tc>
          <w:tcPr>
            <w:tcW w:w="2710" w:type="dxa"/>
          </w:tcPr>
          <w:p w14:paraId="735EFA17" w14:textId="1DAD4708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  <w:p w14:paraId="1634807E" w14:textId="59D59FC4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(Milles</w:t>
            </w:r>
            <w:r>
              <w:rPr>
                <w:b/>
                <w:spacing w:val="-2"/>
                <w:sz w:val="24"/>
              </w:rPr>
              <w:t xml:space="preserve"> Dinars)</w:t>
            </w:r>
          </w:p>
        </w:tc>
        <w:tc>
          <w:tcPr>
            <w:tcW w:w="1858" w:type="dxa"/>
          </w:tcPr>
          <w:p w14:paraId="77322D00" w14:textId="77777777" w:rsidR="003C3AA5" w:rsidRDefault="003C3AA5" w:rsidP="003C3AA5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</w:p>
          <w:p w14:paraId="5AF540ED" w14:textId="77777777" w:rsidR="003C3AA5" w:rsidRDefault="003C3AA5" w:rsidP="003C3AA5">
            <w:pPr>
              <w:pStyle w:val="TableParagraph"/>
              <w:spacing w:line="360" w:lineRule="auto"/>
              <w:ind w:left="254" w:right="240" w:hanging="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6"/>
                <w:sz w:val="24"/>
              </w:rPr>
              <w:t>de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  <w:tr w:rsidR="003C3AA5" w14:paraId="7A8DE3D4" w14:textId="77777777" w:rsidTr="003C3AA5">
        <w:trPr>
          <w:trHeight w:val="275"/>
        </w:trPr>
        <w:tc>
          <w:tcPr>
            <w:tcW w:w="3197" w:type="dxa"/>
          </w:tcPr>
          <w:p w14:paraId="6403D5FF" w14:textId="77777777" w:rsidR="003C3AA5" w:rsidRDefault="003C3AA5" w:rsidP="003C3AA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10" w:type="dxa"/>
          </w:tcPr>
          <w:p w14:paraId="023581D0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58" w:type="dxa"/>
          </w:tcPr>
          <w:p w14:paraId="59C1CACC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C3AA5" w14:paraId="2E1676F9" w14:textId="77777777" w:rsidTr="003C3AA5">
        <w:trPr>
          <w:trHeight w:val="275"/>
        </w:trPr>
        <w:tc>
          <w:tcPr>
            <w:tcW w:w="3197" w:type="dxa"/>
          </w:tcPr>
          <w:p w14:paraId="306A2631" w14:textId="77777777" w:rsidR="003C3AA5" w:rsidRDefault="003C3AA5" w:rsidP="003C3AA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0" w:type="dxa"/>
          </w:tcPr>
          <w:p w14:paraId="7347E81C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58" w:type="dxa"/>
          </w:tcPr>
          <w:p w14:paraId="28A070DC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C3AA5" w14:paraId="76508EC2" w14:textId="77777777" w:rsidTr="003C3AA5">
        <w:trPr>
          <w:trHeight w:val="275"/>
        </w:trPr>
        <w:tc>
          <w:tcPr>
            <w:tcW w:w="3197" w:type="dxa"/>
          </w:tcPr>
          <w:p w14:paraId="2EDEFA23" w14:textId="77777777" w:rsidR="003C3AA5" w:rsidRDefault="003C3AA5" w:rsidP="003C3AA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10" w:type="dxa"/>
          </w:tcPr>
          <w:p w14:paraId="3B2ED5B9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858" w:type="dxa"/>
          </w:tcPr>
          <w:p w14:paraId="0EC9FF37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30,77</w:t>
            </w:r>
          </w:p>
        </w:tc>
      </w:tr>
      <w:tr w:rsidR="003C3AA5" w14:paraId="49C578F4" w14:textId="77777777" w:rsidTr="003C3AA5">
        <w:trPr>
          <w:trHeight w:val="275"/>
        </w:trPr>
        <w:tc>
          <w:tcPr>
            <w:tcW w:w="3197" w:type="dxa"/>
          </w:tcPr>
          <w:p w14:paraId="0B81A802" w14:textId="77777777" w:rsidR="003C3AA5" w:rsidRDefault="003C3AA5" w:rsidP="003C3AA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10" w:type="dxa"/>
          </w:tcPr>
          <w:p w14:paraId="08170E33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58" w:type="dxa"/>
          </w:tcPr>
          <w:p w14:paraId="77887A37" w14:textId="77777777" w:rsidR="003C3AA5" w:rsidRDefault="003C3AA5" w:rsidP="003C3AA5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23,53</w:t>
            </w:r>
          </w:p>
        </w:tc>
      </w:tr>
    </w:tbl>
    <w:p w14:paraId="37BE14EA" w14:textId="77777777" w:rsidR="003C3AA5" w:rsidRDefault="003C3AA5" w:rsidP="003C3AA5">
      <w:pPr>
        <w:pStyle w:val="Corpsdetexte"/>
        <w:spacing w:before="177"/>
        <w:rPr>
          <w:rFonts w:ascii="Calibri"/>
        </w:rPr>
      </w:pPr>
    </w:p>
    <w:p w14:paraId="12351A8B" w14:textId="3F86ED06" w:rsidR="003C3AA5" w:rsidRDefault="003C3AA5" w:rsidP="003C3AA5">
      <w:pPr>
        <w:pStyle w:val="Corpsdetexte"/>
        <w:ind w:left="626"/>
        <w:rPr>
          <w:spacing w:val="-5"/>
        </w:rPr>
      </w:pPr>
      <w:r>
        <w:t>Et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appliquant la formule</w:t>
      </w:r>
      <w:r>
        <w:rPr>
          <w:spacing w:val="-2"/>
        </w:rPr>
        <w:t xml:space="preserve"> </w:t>
      </w:r>
      <w:r>
        <w:t>suivante (pour cet</w:t>
      </w:r>
      <w:r>
        <w:rPr>
          <w:spacing w:val="1"/>
        </w:rPr>
        <w:t xml:space="preserve"> </w:t>
      </w:r>
      <w:r>
        <w:t>exemple)</w:t>
      </w:r>
      <w:r>
        <w:rPr>
          <w:spacing w:val="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100*20</w:t>
      </w:r>
      <w:r>
        <w:rPr>
          <w:spacing w:val="-1"/>
        </w:rPr>
        <w:t xml:space="preserve"> </w:t>
      </w:r>
      <w:r>
        <w:t xml:space="preserve">/ </w:t>
      </w:r>
      <w:r>
        <w:rPr>
          <w:spacing w:val="-5"/>
        </w:rPr>
        <w:t>OF</w:t>
      </w:r>
    </w:p>
    <w:p w14:paraId="363FDE6A" w14:textId="77777777" w:rsidR="00764F12" w:rsidRDefault="00764F12" w:rsidP="003C3AA5">
      <w:pPr>
        <w:pStyle w:val="Corpsdetexte"/>
        <w:ind w:left="626"/>
      </w:pPr>
      <w:bookmarkStart w:id="3" w:name="_GoBack"/>
      <w:bookmarkEnd w:id="3"/>
    </w:p>
    <w:p w14:paraId="1A480F8E" w14:textId="77777777" w:rsidR="003C3AA5" w:rsidRDefault="003C3AA5" w:rsidP="003C3AA5">
      <w:pPr>
        <w:pStyle w:val="Corpsdetexte"/>
        <w:spacing w:before="94"/>
      </w:pPr>
    </w:p>
    <w:p w14:paraId="598971E2" w14:textId="4231B16B" w:rsidR="003C3AA5" w:rsidRDefault="00311D59" w:rsidP="00311D59">
      <w:pPr>
        <w:pStyle w:val="Titre1"/>
        <w:tabs>
          <w:tab w:val="left" w:pos="944"/>
        </w:tabs>
        <w:ind w:left="565"/>
      </w:pPr>
      <w:r>
        <w:t>6-3-</w:t>
      </w:r>
      <w:r w:rsidR="003C3AA5">
        <w:t>Note</w:t>
      </w:r>
      <w:r w:rsidR="003C3AA5">
        <w:rPr>
          <w:spacing w:val="-6"/>
        </w:rPr>
        <w:t xml:space="preserve"> </w:t>
      </w:r>
      <w:r w:rsidR="003C3AA5">
        <w:rPr>
          <w:spacing w:val="-2"/>
        </w:rPr>
        <w:t>globale</w:t>
      </w:r>
    </w:p>
    <w:p w14:paraId="08E2C6E4" w14:textId="77777777" w:rsidR="003C3AA5" w:rsidRDefault="003C3AA5" w:rsidP="003C3AA5">
      <w:pPr>
        <w:pStyle w:val="Corpsdetexte"/>
        <w:spacing w:before="175"/>
        <w:ind w:left="566"/>
      </w:pPr>
      <w:r>
        <w:t>La</w:t>
      </w:r>
      <w:r>
        <w:rPr>
          <w:spacing w:val="-2"/>
        </w:rPr>
        <w:t xml:space="preserve"> </w:t>
      </w:r>
      <w:r>
        <w:t>note globale</w:t>
      </w:r>
      <w:r>
        <w:rPr>
          <w:spacing w:val="-2"/>
        </w:rPr>
        <w:t xml:space="preserve"> </w:t>
      </w:r>
      <w:r>
        <w:t>(NG)</w:t>
      </w:r>
      <w:r>
        <w:rPr>
          <w:spacing w:val="-2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calculée</w:t>
      </w:r>
      <w:r>
        <w:rPr>
          <w:spacing w:val="-1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formule suivante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7EF4DFDB" w14:textId="77777777" w:rsidR="003C3AA5" w:rsidRDefault="003C3AA5" w:rsidP="003C3AA5">
      <w:pPr>
        <w:spacing w:before="188"/>
        <w:ind w:left="1" w:right="570"/>
        <w:jc w:val="center"/>
        <w:rPr>
          <w:b/>
          <w:sz w:val="24"/>
        </w:rPr>
      </w:pPr>
      <w:r>
        <w:rPr>
          <w:b/>
          <w:sz w:val="24"/>
        </w:rPr>
        <w:t>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 (60%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NT + 40% </w:t>
      </w:r>
      <w:r>
        <w:rPr>
          <w:b/>
          <w:spacing w:val="-5"/>
          <w:sz w:val="24"/>
        </w:rPr>
        <w:t>NF)</w:t>
      </w:r>
    </w:p>
    <w:p w14:paraId="133CDC42" w14:textId="77777777" w:rsidR="003C3AA5" w:rsidRDefault="003C3AA5" w:rsidP="003C3AA5">
      <w:pPr>
        <w:pStyle w:val="Corpsdetexte"/>
        <w:spacing w:before="177"/>
        <w:ind w:left="566"/>
      </w:pPr>
      <w:r>
        <w:t>La</w:t>
      </w:r>
      <w:r>
        <w:rPr>
          <w:spacing w:val="-2"/>
        </w:rPr>
        <w:t xml:space="preserve"> </w:t>
      </w:r>
      <w:r>
        <w:t>Commission compétente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responsable de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0DA81A8" w14:textId="77777777" w:rsidR="003C3AA5" w:rsidRDefault="003C3AA5" w:rsidP="003C3AA5">
      <w:pPr>
        <w:pStyle w:val="Paragraphedeliste"/>
        <w:numPr>
          <w:ilvl w:val="0"/>
          <w:numId w:val="1"/>
        </w:numPr>
        <w:tabs>
          <w:tab w:val="left" w:pos="1286"/>
        </w:tabs>
        <w:spacing w:before="185"/>
        <w:rPr>
          <w:sz w:val="24"/>
        </w:rPr>
      </w:pPr>
      <w:r>
        <w:rPr>
          <w:sz w:val="24"/>
        </w:rPr>
        <w:t>Arrêter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candidats</w:t>
      </w:r>
      <w:r>
        <w:rPr>
          <w:spacing w:val="-1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admis,</w:t>
      </w:r>
      <w:r>
        <w:rPr>
          <w:spacing w:val="-1"/>
          <w:sz w:val="24"/>
        </w:rPr>
        <w:t xml:space="preserve"> </w:t>
      </w:r>
      <w:r>
        <w:rPr>
          <w:sz w:val="24"/>
        </w:rPr>
        <w:t>en précisant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raison </w:t>
      </w:r>
      <w:r>
        <w:rPr>
          <w:spacing w:val="-5"/>
          <w:sz w:val="24"/>
        </w:rPr>
        <w:t>de</w:t>
      </w:r>
    </w:p>
    <w:p w14:paraId="79ACCDEA" w14:textId="6E554843" w:rsidR="003C3AA5" w:rsidRDefault="00F3354F" w:rsidP="003C3AA5">
      <w:pPr>
        <w:pStyle w:val="Corpsdetexte"/>
        <w:spacing w:before="22" w:line="259" w:lineRule="auto"/>
        <w:ind w:left="1286" w:right="1196"/>
      </w:pPr>
      <w:proofErr w:type="gramStart"/>
      <w:r>
        <w:t>l’exclusion</w:t>
      </w:r>
      <w:proofErr w:type="gramEnd"/>
      <w:r w:rsidR="003C3AA5">
        <w:t>.</w:t>
      </w:r>
      <w:r w:rsidR="003C3AA5">
        <w:rPr>
          <w:spacing w:val="-3"/>
        </w:rPr>
        <w:t xml:space="preserve"> </w:t>
      </w:r>
      <w:r w:rsidR="003C3AA5">
        <w:t>Les</w:t>
      </w:r>
      <w:r w:rsidR="003C3AA5">
        <w:rPr>
          <w:spacing w:val="-4"/>
        </w:rPr>
        <w:t xml:space="preserve"> </w:t>
      </w:r>
      <w:r w:rsidR="003C3AA5">
        <w:t>participants</w:t>
      </w:r>
      <w:r w:rsidR="003C3AA5">
        <w:rPr>
          <w:spacing w:val="-4"/>
        </w:rPr>
        <w:t xml:space="preserve"> </w:t>
      </w:r>
      <w:r w:rsidR="003C3AA5">
        <w:t>non</w:t>
      </w:r>
      <w:r w:rsidR="003C3AA5">
        <w:rPr>
          <w:spacing w:val="-3"/>
        </w:rPr>
        <w:t xml:space="preserve"> </w:t>
      </w:r>
      <w:r w:rsidR="003C3AA5">
        <w:t>retenus</w:t>
      </w:r>
      <w:r w:rsidR="003C3AA5">
        <w:rPr>
          <w:spacing w:val="-4"/>
        </w:rPr>
        <w:t xml:space="preserve"> </w:t>
      </w:r>
      <w:r w:rsidR="003C3AA5">
        <w:t>ne</w:t>
      </w:r>
      <w:r w:rsidR="003C3AA5">
        <w:rPr>
          <w:spacing w:val="-5"/>
        </w:rPr>
        <w:t xml:space="preserve"> </w:t>
      </w:r>
      <w:r w:rsidR="003C3AA5">
        <w:t>pourront</w:t>
      </w:r>
      <w:r w:rsidR="003C3AA5">
        <w:rPr>
          <w:spacing w:val="-3"/>
        </w:rPr>
        <w:t xml:space="preserve"> </w:t>
      </w:r>
      <w:r w:rsidR="003C3AA5">
        <w:t>contester,</w:t>
      </w:r>
      <w:r w:rsidR="003C3AA5">
        <w:rPr>
          <w:spacing w:val="-3"/>
        </w:rPr>
        <w:t xml:space="preserve"> </w:t>
      </w:r>
      <w:r w:rsidR="003C3AA5">
        <w:t>pour</w:t>
      </w:r>
      <w:r w:rsidR="003C3AA5">
        <w:rPr>
          <w:spacing w:val="-4"/>
        </w:rPr>
        <w:t xml:space="preserve"> </w:t>
      </w:r>
      <w:r w:rsidR="003C3AA5">
        <w:t>quelques</w:t>
      </w:r>
      <w:r w:rsidR="003C3AA5">
        <w:rPr>
          <w:spacing w:val="-4"/>
        </w:rPr>
        <w:t xml:space="preserve"> </w:t>
      </w:r>
      <w:r w:rsidR="003C3AA5">
        <w:t>motifs que ce soit, le bien fondé du choix de la commission, ni être indemnisés de ce fait.</w:t>
      </w:r>
    </w:p>
    <w:p w14:paraId="75647993" w14:textId="77777777" w:rsidR="003C3AA5" w:rsidRDefault="003C3AA5" w:rsidP="003C3AA5">
      <w:pPr>
        <w:pStyle w:val="Paragraphedeliste"/>
        <w:numPr>
          <w:ilvl w:val="0"/>
          <w:numId w:val="1"/>
        </w:numPr>
        <w:tabs>
          <w:tab w:val="left" w:pos="1286"/>
        </w:tabs>
        <w:spacing w:line="273" w:lineRule="exact"/>
        <w:rPr>
          <w:sz w:val="24"/>
        </w:rPr>
      </w:pPr>
      <w:r>
        <w:rPr>
          <w:sz w:val="24"/>
        </w:rPr>
        <w:t>Arrêter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"/>
          <w:sz w:val="24"/>
        </w:rPr>
        <w:t xml:space="preserve"> </w:t>
      </w:r>
      <w:r>
        <w:rPr>
          <w:sz w:val="24"/>
        </w:rPr>
        <w:t>admis</w:t>
      </w:r>
      <w:r>
        <w:rPr>
          <w:spacing w:val="-1"/>
          <w:sz w:val="24"/>
        </w:rPr>
        <w:t xml:space="preserve"> </w:t>
      </w:r>
      <w:r>
        <w:rPr>
          <w:sz w:val="24"/>
        </w:rPr>
        <w:t>(classement</w:t>
      </w:r>
      <w:r>
        <w:rPr>
          <w:spacing w:val="1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notes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correspondantes).</w:t>
      </w:r>
    </w:p>
    <w:p w14:paraId="2A98E813" w14:textId="77777777" w:rsidR="003C3AA5" w:rsidRDefault="003C3AA5" w:rsidP="003C3AA5">
      <w:pPr>
        <w:pStyle w:val="Corpsdetexte"/>
        <w:spacing w:before="185" w:line="256" w:lineRule="auto"/>
        <w:ind w:left="566" w:right="1196"/>
      </w:pPr>
      <w:r>
        <w:t>La</w:t>
      </w:r>
      <w:r>
        <w:rPr>
          <w:spacing w:val="-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réserve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donner</w:t>
      </w:r>
      <w:r>
        <w:rPr>
          <w:spacing w:val="-3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l’appel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candidature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elle juge qu’elle n’a pas obtenu des offres acceptables</w:t>
      </w:r>
    </w:p>
    <w:p w14:paraId="135DABEE" w14:textId="77777777" w:rsidR="00C8504E" w:rsidRDefault="00C8504E">
      <w:pPr>
        <w:pStyle w:val="Corpsdetexte"/>
        <w:rPr>
          <w:sz w:val="20"/>
        </w:rPr>
      </w:pPr>
    </w:p>
    <w:p w14:paraId="0B997FF0" w14:textId="77777777" w:rsidR="00C8504E" w:rsidRDefault="00C8504E">
      <w:pPr>
        <w:pStyle w:val="Corpsdetexte"/>
        <w:rPr>
          <w:sz w:val="20"/>
        </w:rPr>
      </w:pPr>
    </w:p>
    <w:p w14:paraId="1ACDCFB0" w14:textId="77777777" w:rsidR="00C8504E" w:rsidRDefault="00136D72">
      <w:pPr>
        <w:pStyle w:val="Corpsdetexte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91972A" wp14:editId="6B60CBB8">
                <wp:simplePos x="0" y="0"/>
                <wp:positionH relativeFrom="page">
                  <wp:posOffset>899464</wp:posOffset>
                </wp:positionH>
                <wp:positionV relativeFrom="paragraph">
                  <wp:posOffset>174462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91C2576" id="Graphic 7" o:spid="_x0000_s1026" style="position:absolute;margin-left:70.8pt;margin-top:13.7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A560F0" w14:textId="77777777" w:rsidR="00C8504E" w:rsidRDefault="00136D72">
      <w:pPr>
        <w:spacing w:before="102"/>
        <w:ind w:left="566" w:right="119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seront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prise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compte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commission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missions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l’auditeur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apporte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pièce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justificative de son accomplissement (contrat, convention, note d’honoraire</w:t>
      </w:r>
      <w:r>
        <w:rPr>
          <w:rFonts w:ascii="Arial MT" w:hAnsi="Arial MT"/>
          <w:sz w:val="20"/>
        </w:rPr>
        <w:t>..</w:t>
      </w:r>
      <w:r>
        <w:rPr>
          <w:rFonts w:ascii="Calibri" w:hAnsi="Calibri"/>
          <w:sz w:val="20"/>
        </w:rPr>
        <w:t>.)</w:t>
      </w:r>
    </w:p>
    <w:p w14:paraId="3784B466" w14:textId="77777777" w:rsidR="00C8504E" w:rsidRDefault="00C8504E">
      <w:pPr>
        <w:rPr>
          <w:rFonts w:ascii="Calibri" w:hAnsi="Calibri"/>
          <w:sz w:val="20"/>
        </w:rPr>
        <w:sectPr w:rsidR="00C8504E">
          <w:pgSz w:w="11910" w:h="16840"/>
          <w:pgMar w:top="1320" w:right="283" w:bottom="1200" w:left="850" w:header="0" w:footer="1003" w:gutter="0"/>
          <w:cols w:space="720"/>
        </w:sectPr>
      </w:pPr>
    </w:p>
    <w:p w14:paraId="1A6258E1" w14:textId="77777777" w:rsidR="002509B1" w:rsidRDefault="002509B1">
      <w:pPr>
        <w:pStyle w:val="Titre1"/>
        <w:spacing w:before="167"/>
      </w:pPr>
    </w:p>
    <w:p w14:paraId="3E36079F" w14:textId="6D09572D" w:rsidR="00C8504E" w:rsidRDefault="00136D72">
      <w:pPr>
        <w:pStyle w:val="Titre1"/>
        <w:spacing w:before="167"/>
      </w:pPr>
      <w:r>
        <w:t>Art.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Mentions </w:t>
      </w:r>
      <w:r>
        <w:rPr>
          <w:spacing w:val="-2"/>
        </w:rPr>
        <w:t>supplémentaires</w:t>
      </w:r>
    </w:p>
    <w:p w14:paraId="3929AFA0" w14:textId="58C22341" w:rsidR="00064BCE" w:rsidRPr="00311D59" w:rsidRDefault="00064BCE" w:rsidP="00311D59">
      <w:pPr>
        <w:pStyle w:val="Paragraphedeliste"/>
        <w:numPr>
          <w:ilvl w:val="0"/>
          <w:numId w:val="1"/>
        </w:numPr>
        <w:tabs>
          <w:tab w:val="left" w:pos="1286"/>
        </w:tabs>
        <w:spacing w:before="178" w:line="360" w:lineRule="auto"/>
        <w:rPr>
          <w:sz w:val="24"/>
          <w:szCs w:val="24"/>
        </w:rPr>
      </w:pPr>
      <w:r w:rsidRPr="00311D59">
        <w:rPr>
          <w:sz w:val="24"/>
          <w:szCs w:val="24"/>
        </w:rPr>
        <w:t>La signature des contrats entre les partenaires tunisiens du projet JA-PLUS A1.2.4.226 et l’Auditeur nécessite la validation préalable du choix de l’auditeur par le Contrôle General des services Publics en sa qualité de Point de Contact de Contrôle (</w:t>
      </w:r>
      <w:r w:rsidR="00136D72" w:rsidRPr="00311D59">
        <w:rPr>
          <w:sz w:val="24"/>
          <w:szCs w:val="24"/>
        </w:rPr>
        <w:t>PCC</w:t>
      </w:r>
      <w:r w:rsidRPr="00311D59">
        <w:rPr>
          <w:spacing w:val="-1"/>
          <w:sz w:val="24"/>
          <w:szCs w:val="24"/>
        </w:rPr>
        <w:t xml:space="preserve">) des programmes de coopération transfrontalière </w:t>
      </w:r>
      <w:r w:rsidR="00136D72" w:rsidRPr="00311D59">
        <w:rPr>
          <w:sz w:val="24"/>
          <w:szCs w:val="24"/>
        </w:rPr>
        <w:t xml:space="preserve">INTERREG </w:t>
      </w:r>
      <w:r w:rsidRPr="00311D59">
        <w:rPr>
          <w:sz w:val="24"/>
          <w:szCs w:val="24"/>
        </w:rPr>
        <w:t xml:space="preserve">Next </w:t>
      </w:r>
      <w:r w:rsidR="00136D72" w:rsidRPr="00311D59">
        <w:rPr>
          <w:sz w:val="24"/>
          <w:szCs w:val="24"/>
        </w:rPr>
        <w:t>Italie-Tunisie (2021-2027)</w:t>
      </w:r>
      <w:r w:rsidRPr="00311D59">
        <w:rPr>
          <w:sz w:val="24"/>
          <w:szCs w:val="24"/>
        </w:rPr>
        <w:t>.</w:t>
      </w:r>
    </w:p>
    <w:p w14:paraId="1ECFE714" w14:textId="735140CA" w:rsidR="00A12821" w:rsidRPr="00311D59" w:rsidRDefault="00136D72" w:rsidP="00311D59">
      <w:pPr>
        <w:pStyle w:val="Paragraphedeliste"/>
        <w:numPr>
          <w:ilvl w:val="0"/>
          <w:numId w:val="1"/>
        </w:numPr>
        <w:tabs>
          <w:tab w:val="left" w:pos="1286"/>
        </w:tabs>
        <w:spacing w:before="178" w:line="360" w:lineRule="auto"/>
        <w:rPr>
          <w:sz w:val="24"/>
          <w:szCs w:val="24"/>
        </w:rPr>
      </w:pPr>
      <w:r w:rsidRPr="00311D59">
        <w:rPr>
          <w:sz w:val="24"/>
          <w:szCs w:val="24"/>
        </w:rPr>
        <w:t xml:space="preserve"> </w:t>
      </w:r>
      <w:r w:rsidR="00A12821" w:rsidRPr="00311D59">
        <w:rPr>
          <w:sz w:val="24"/>
          <w:szCs w:val="24"/>
        </w:rPr>
        <w:t>L</w:t>
      </w:r>
      <w:r w:rsidRPr="00311D59">
        <w:rPr>
          <w:sz w:val="24"/>
          <w:szCs w:val="24"/>
        </w:rPr>
        <w:t>e</w:t>
      </w:r>
      <w:r w:rsidR="00064BCE" w:rsidRPr="00311D59">
        <w:rPr>
          <w:sz w:val="24"/>
          <w:szCs w:val="24"/>
        </w:rPr>
        <w:t xml:space="preserve"> montant de chaque contrat </w:t>
      </w:r>
      <w:r w:rsidR="00A12821" w:rsidRPr="00311D59">
        <w:rPr>
          <w:sz w:val="24"/>
          <w:szCs w:val="24"/>
        </w:rPr>
        <w:t xml:space="preserve">sera calculé avec un rapport entre l’offre financière et la montant du budget de chaque partenaire comme indiqué dans l’exemple ci-dessous : </w:t>
      </w:r>
    </w:p>
    <w:p w14:paraId="2AC338A8" w14:textId="77777777" w:rsidR="00A12821" w:rsidRDefault="00A12821" w:rsidP="00A12821">
      <w:pPr>
        <w:tabs>
          <w:tab w:val="left" w:pos="1286"/>
        </w:tabs>
        <w:spacing w:before="178"/>
        <w:rPr>
          <w:sz w:val="24"/>
        </w:rPr>
      </w:pPr>
    </w:p>
    <w:tbl>
      <w:tblPr>
        <w:tblStyle w:val="Grilledutableau"/>
        <w:tblW w:w="0" w:type="auto"/>
        <w:tblInd w:w="412" w:type="dxa"/>
        <w:tblLook w:val="04A0" w:firstRow="1" w:lastRow="0" w:firstColumn="1" w:lastColumn="0" w:noHBand="0" w:noVBand="1"/>
      </w:tblPr>
      <w:tblGrid>
        <w:gridCol w:w="2689"/>
        <w:gridCol w:w="1701"/>
        <w:gridCol w:w="1389"/>
        <w:gridCol w:w="1795"/>
        <w:gridCol w:w="1795"/>
      </w:tblGrid>
      <w:tr w:rsidR="00A12821" w14:paraId="06710742" w14:textId="77777777" w:rsidTr="00311D59">
        <w:tc>
          <w:tcPr>
            <w:tcW w:w="2689" w:type="dxa"/>
          </w:tcPr>
          <w:p w14:paraId="7108A3A6" w14:textId="77777777" w:rsidR="00A12821" w:rsidRDefault="00A12821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Total Budget couts directs éligibles partenaires tunisiens</w:t>
            </w:r>
          </w:p>
          <w:p w14:paraId="1D86EEF2" w14:textId="1CC9492A" w:rsidR="00311D59" w:rsidRDefault="00311D59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</w:p>
        </w:tc>
        <w:tc>
          <w:tcPr>
            <w:tcW w:w="1701" w:type="dxa"/>
          </w:tcPr>
          <w:p w14:paraId="5C89758E" w14:textId="46F1B55F" w:rsidR="00A12821" w:rsidRDefault="00104484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500 480,22</w:t>
            </w:r>
          </w:p>
        </w:tc>
        <w:tc>
          <w:tcPr>
            <w:tcW w:w="1389" w:type="dxa"/>
          </w:tcPr>
          <w:p w14:paraId="206FB8E8" w14:textId="6B899CD9" w:rsidR="00A12821" w:rsidRDefault="00A12821" w:rsidP="00104484">
            <w:pPr>
              <w:tabs>
                <w:tab w:val="left" w:pos="1286"/>
              </w:tabs>
              <w:spacing w:before="178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95" w:type="dxa"/>
          </w:tcPr>
          <w:p w14:paraId="79155A78" w14:textId="768DF76E" w:rsidR="00A12821" w:rsidRDefault="00104484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 xml:space="preserve">Offre totale économique de l’auditeur </w:t>
            </w:r>
          </w:p>
        </w:tc>
        <w:tc>
          <w:tcPr>
            <w:tcW w:w="1795" w:type="dxa"/>
          </w:tcPr>
          <w:p w14:paraId="433CA4A8" w14:textId="5A883C73" w:rsidR="00A12821" w:rsidRDefault="00A12821" w:rsidP="00862503">
            <w:pPr>
              <w:tabs>
                <w:tab w:val="left" w:pos="1286"/>
              </w:tabs>
              <w:spacing w:before="17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12821" w14:paraId="4851C515" w14:textId="77777777" w:rsidTr="00311D59">
        <w:tc>
          <w:tcPr>
            <w:tcW w:w="2689" w:type="dxa"/>
          </w:tcPr>
          <w:p w14:paraId="5535FCE8" w14:textId="77777777" w:rsidR="00A12821" w:rsidRDefault="00A12821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Budget couts directes éligibles Partenaires 3 A.P.E.L.</w:t>
            </w:r>
          </w:p>
          <w:p w14:paraId="393031BD" w14:textId="737B1DE0" w:rsidR="00311D59" w:rsidRDefault="00311D59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</w:p>
        </w:tc>
        <w:tc>
          <w:tcPr>
            <w:tcW w:w="1701" w:type="dxa"/>
          </w:tcPr>
          <w:p w14:paraId="08F0F36F" w14:textId="4DF196D8" w:rsidR="00A12821" w:rsidRDefault="00104484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321.858,20</w:t>
            </w:r>
          </w:p>
        </w:tc>
        <w:tc>
          <w:tcPr>
            <w:tcW w:w="1389" w:type="dxa"/>
          </w:tcPr>
          <w:p w14:paraId="1EB79FA6" w14:textId="50263508" w:rsidR="00A12821" w:rsidRDefault="004E7FC9" w:rsidP="00862503">
            <w:pPr>
              <w:tabs>
                <w:tab w:val="left" w:pos="1286"/>
              </w:tabs>
              <w:spacing w:before="178"/>
              <w:jc w:val="center"/>
              <w:rPr>
                <w:sz w:val="24"/>
              </w:rPr>
            </w:pPr>
            <w:r>
              <w:rPr>
                <w:sz w:val="24"/>
              </w:rPr>
              <w:t>64,31</w:t>
            </w:r>
          </w:p>
        </w:tc>
        <w:tc>
          <w:tcPr>
            <w:tcW w:w="1795" w:type="dxa"/>
          </w:tcPr>
          <w:p w14:paraId="0574713C" w14:textId="19DCA236" w:rsidR="00A12821" w:rsidRDefault="00104484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Contrat Partenaire 3</w:t>
            </w:r>
          </w:p>
        </w:tc>
        <w:tc>
          <w:tcPr>
            <w:tcW w:w="1795" w:type="dxa"/>
          </w:tcPr>
          <w:p w14:paraId="5F28BAAD" w14:textId="3BC36742" w:rsidR="00A12821" w:rsidRPr="00862503" w:rsidRDefault="00D52AF5" w:rsidP="00862503">
            <w:pPr>
              <w:tabs>
                <w:tab w:val="left" w:pos="1286"/>
              </w:tabs>
              <w:spacing w:before="17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11 265,04</w:t>
            </w:r>
          </w:p>
        </w:tc>
      </w:tr>
      <w:tr w:rsidR="00A12821" w14:paraId="1AE11672" w14:textId="77777777" w:rsidTr="00311D59">
        <w:tc>
          <w:tcPr>
            <w:tcW w:w="2689" w:type="dxa"/>
          </w:tcPr>
          <w:p w14:paraId="0402993D" w14:textId="1A5BB553" w:rsidR="00A12821" w:rsidRDefault="00A12821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Budget couts directes éligibles Partenaires 4 TAMAT</w:t>
            </w:r>
          </w:p>
        </w:tc>
        <w:tc>
          <w:tcPr>
            <w:tcW w:w="1701" w:type="dxa"/>
          </w:tcPr>
          <w:p w14:paraId="72BD6E22" w14:textId="500150A2" w:rsidR="00A12821" w:rsidRDefault="00104484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178.622,02</w:t>
            </w:r>
          </w:p>
        </w:tc>
        <w:tc>
          <w:tcPr>
            <w:tcW w:w="1389" w:type="dxa"/>
          </w:tcPr>
          <w:p w14:paraId="6836F84C" w14:textId="697A1F05" w:rsidR="00A12821" w:rsidRDefault="00862503" w:rsidP="00862503">
            <w:pPr>
              <w:tabs>
                <w:tab w:val="left" w:pos="1286"/>
              </w:tabs>
              <w:spacing w:before="178"/>
              <w:jc w:val="center"/>
              <w:rPr>
                <w:sz w:val="24"/>
              </w:rPr>
            </w:pPr>
            <w:r>
              <w:rPr>
                <w:sz w:val="24"/>
              </w:rPr>
              <w:t>35,69</w:t>
            </w:r>
          </w:p>
        </w:tc>
        <w:tc>
          <w:tcPr>
            <w:tcW w:w="1795" w:type="dxa"/>
          </w:tcPr>
          <w:p w14:paraId="1FE075D2" w14:textId="07D5D031" w:rsidR="00A12821" w:rsidRDefault="00104484" w:rsidP="00A12821">
            <w:pPr>
              <w:tabs>
                <w:tab w:val="left" w:pos="1286"/>
              </w:tabs>
              <w:spacing w:before="178"/>
              <w:rPr>
                <w:sz w:val="24"/>
              </w:rPr>
            </w:pPr>
            <w:r>
              <w:rPr>
                <w:sz w:val="24"/>
              </w:rPr>
              <w:t>Contrat Partenaire 4</w:t>
            </w:r>
          </w:p>
        </w:tc>
        <w:tc>
          <w:tcPr>
            <w:tcW w:w="1795" w:type="dxa"/>
          </w:tcPr>
          <w:p w14:paraId="0114B696" w14:textId="1DDCD426" w:rsidR="00A12821" w:rsidRPr="00862503" w:rsidRDefault="00D52AF5" w:rsidP="00862503">
            <w:pPr>
              <w:tabs>
                <w:tab w:val="left" w:pos="1286"/>
              </w:tabs>
              <w:spacing w:before="178"/>
              <w:jc w:val="center"/>
              <w:rPr>
                <w:b/>
                <w:bCs/>
                <w:sz w:val="24"/>
              </w:rPr>
            </w:pPr>
            <w:bookmarkStart w:id="4" w:name="_Hlk230600046"/>
            <w:r>
              <w:rPr>
                <w:b/>
                <w:bCs/>
                <w:sz w:val="24"/>
              </w:rPr>
              <w:t>6 251,77</w:t>
            </w:r>
            <w:r w:rsidR="00862503">
              <w:rPr>
                <w:b/>
                <w:bCs/>
                <w:sz w:val="24"/>
              </w:rPr>
              <w:t xml:space="preserve"> €</w:t>
            </w:r>
            <w:bookmarkEnd w:id="4"/>
          </w:p>
        </w:tc>
      </w:tr>
    </w:tbl>
    <w:p w14:paraId="0C37CC34" w14:textId="77777777" w:rsidR="00A12821" w:rsidRPr="00A12821" w:rsidRDefault="00A12821" w:rsidP="00A12821">
      <w:pPr>
        <w:tabs>
          <w:tab w:val="left" w:pos="1286"/>
        </w:tabs>
        <w:spacing w:before="178"/>
        <w:rPr>
          <w:sz w:val="24"/>
        </w:rPr>
      </w:pPr>
    </w:p>
    <w:p w14:paraId="49C63352" w14:textId="77777777" w:rsidR="008A486E" w:rsidRDefault="008A486E" w:rsidP="00311D59">
      <w:pPr>
        <w:ind w:firstLine="720"/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</w:pPr>
    </w:p>
    <w:p w14:paraId="40E5A2DE" w14:textId="77777777" w:rsidR="002B6A1D" w:rsidRDefault="002B6A1D" w:rsidP="00311D59">
      <w:pPr>
        <w:ind w:firstLine="720"/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</w:pPr>
    </w:p>
    <w:p w14:paraId="73245C33" w14:textId="3A649CF1" w:rsidR="00311D59" w:rsidRPr="002E4C40" w:rsidRDefault="00311D59" w:rsidP="00311D59">
      <w:pPr>
        <w:ind w:firstLine="720"/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</w:pP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 xml:space="preserve">Pour l’Association A.P.E.L </w:t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  <w:t xml:space="preserve">             Responsable du Projet</w:t>
      </w:r>
    </w:p>
    <w:p w14:paraId="794B105A" w14:textId="77777777" w:rsidR="008A486E" w:rsidRDefault="008A486E" w:rsidP="00311D59">
      <w:pPr>
        <w:ind w:firstLine="720"/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</w:pPr>
    </w:p>
    <w:p w14:paraId="54F214C6" w14:textId="53AB9A4B" w:rsidR="00311D59" w:rsidRPr="002E4C40" w:rsidRDefault="00311D59" w:rsidP="00311D59">
      <w:pPr>
        <w:ind w:firstLine="720"/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</w:pP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  <w:t>Med Kamel HAJ SASSI</w:t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  <w:tab/>
        <w:t xml:space="preserve">           Med Salah MANSOURI</w:t>
      </w:r>
    </w:p>
    <w:p w14:paraId="6613E0B2" w14:textId="77777777" w:rsidR="00311D59" w:rsidRPr="002E4C40" w:rsidRDefault="00311D59" w:rsidP="00311D59">
      <w:pPr>
        <w:pStyle w:val="Paragraphedeliste"/>
        <w:rPr>
          <w:b/>
          <w:bCs/>
          <w:color w:val="010101"/>
          <w:sz w:val="24"/>
          <w:szCs w:val="24"/>
          <w:bdr w:val="none" w:sz="0" w:space="0" w:color="auto" w:frame="1"/>
          <w:lang w:val="en-US" w:eastAsia="fr-FR"/>
        </w:rPr>
      </w:pPr>
    </w:p>
    <w:p w14:paraId="239FF4AB" w14:textId="6A2D6070" w:rsidR="00311D59" w:rsidRPr="002E4C40" w:rsidRDefault="00311D59" w:rsidP="00311D59">
      <w:pPr>
        <w:pStyle w:val="Paragraphedeliste"/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</w:pPr>
      <w:r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 xml:space="preserve">       </w:t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>Président</w:t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ab/>
        <w:t xml:space="preserve">          </w:t>
      </w:r>
      <w:r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 xml:space="preserve">     </w:t>
      </w:r>
      <w:r w:rsidRPr="002E4C40">
        <w:rPr>
          <w:b/>
          <w:bCs/>
          <w:color w:val="010101"/>
          <w:sz w:val="24"/>
          <w:szCs w:val="24"/>
          <w:bdr w:val="none" w:sz="0" w:space="0" w:color="auto" w:frame="1"/>
          <w:lang w:eastAsia="fr-FR"/>
        </w:rPr>
        <w:t xml:space="preserve"> Directeur Exécutif </w:t>
      </w:r>
    </w:p>
    <w:p w14:paraId="4A79FC18" w14:textId="77777777" w:rsidR="00311D59" w:rsidRPr="009F5231" w:rsidRDefault="00311D59" w:rsidP="00311D59">
      <w:pPr>
        <w:rPr>
          <w:color w:val="010101"/>
          <w:sz w:val="24"/>
          <w:szCs w:val="24"/>
          <w:bdr w:val="none" w:sz="0" w:space="0" w:color="auto" w:frame="1"/>
          <w:lang w:eastAsia="fr-FR"/>
        </w:rPr>
      </w:pPr>
    </w:p>
    <w:p w14:paraId="15F93522" w14:textId="2BA25228" w:rsidR="00C8504E" w:rsidRPr="00A12821" w:rsidRDefault="00C8504E" w:rsidP="00A12821">
      <w:pPr>
        <w:tabs>
          <w:tab w:val="left" w:pos="1286"/>
        </w:tabs>
        <w:spacing w:before="178"/>
        <w:rPr>
          <w:sz w:val="24"/>
        </w:rPr>
      </w:pPr>
    </w:p>
    <w:sectPr w:rsidR="00C8504E" w:rsidRPr="00A12821">
      <w:pgSz w:w="11910" w:h="16840"/>
      <w:pgMar w:top="1380" w:right="283" w:bottom="1200" w:left="85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188D0" w14:textId="77777777" w:rsidR="000031D1" w:rsidRDefault="000031D1">
      <w:r>
        <w:separator/>
      </w:r>
    </w:p>
  </w:endnote>
  <w:endnote w:type="continuationSeparator" w:id="0">
    <w:p w14:paraId="1AA411E8" w14:textId="77777777" w:rsidR="000031D1" w:rsidRDefault="0000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12155" w14:textId="77777777" w:rsidR="00C8504E" w:rsidRDefault="00136D7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18FF87EF" wp14:editId="1E0EA8B4">
              <wp:simplePos x="0" y="0"/>
              <wp:positionH relativeFrom="page">
                <wp:posOffset>3705478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ECA70" w14:textId="77777777" w:rsidR="00C8504E" w:rsidRDefault="00136D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F87E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91.75pt;margin-top:780.8pt;width:12.6pt;height:13.0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" filled="f" stroked="f">
              <v:textbox inset="0,0,0,0">
                <w:txbxContent>
                  <w:p w14:paraId="436ECA70" w14:textId="77777777" w:rsidR="00C8504E" w:rsidRDefault="00136D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E2847" w14:textId="77777777" w:rsidR="000031D1" w:rsidRDefault="000031D1">
      <w:bookmarkStart w:id="0" w:name="_Hlk231552660"/>
      <w:bookmarkEnd w:id="0"/>
      <w:r>
        <w:separator/>
      </w:r>
    </w:p>
  </w:footnote>
  <w:footnote w:type="continuationSeparator" w:id="0">
    <w:p w14:paraId="5DEEC66C" w14:textId="77777777" w:rsidR="000031D1" w:rsidRDefault="000031D1">
      <w:r>
        <w:continuationSeparator/>
      </w:r>
    </w:p>
  </w:footnote>
  <w:footnote w:id="1">
    <w:p w14:paraId="1561A379" w14:textId="77777777" w:rsidR="00056D1A" w:rsidRPr="001C407F" w:rsidRDefault="00056D1A" w:rsidP="00056D1A">
      <w:pPr>
        <w:pStyle w:val="Notedebasdepage"/>
      </w:pPr>
      <w:r>
        <w:rPr>
          <w:rStyle w:val="Appelnotedebasdep"/>
        </w:rPr>
        <w:footnoteRef/>
      </w:r>
      <w:r w:rsidRPr="00470A6D">
        <w:rPr>
          <w:rFonts w:ascii="Times New Roman" w:hAnsi="Times New Roman" w:cs="Times New Roman"/>
        </w:rPr>
        <w:t xml:space="preserve">Correspondant </w:t>
      </w:r>
      <w:r>
        <w:rPr>
          <w:rFonts w:ascii="Times New Roman" w:hAnsi="Times New Roman" w:cs="Times New Roman"/>
        </w:rPr>
        <w:t>à</w:t>
      </w:r>
      <w:r w:rsidRPr="00470A6D">
        <w:rPr>
          <w:rFonts w:ascii="Times New Roman" w:hAnsi="Times New Roman" w:cs="Times New Roman"/>
        </w:rPr>
        <w:t xml:space="preserve"> 90% </w:t>
      </w:r>
      <w:r>
        <w:rPr>
          <w:rFonts w:ascii="Times New Roman" w:hAnsi="Times New Roman" w:cs="Times New Roman"/>
        </w:rPr>
        <w:t xml:space="preserve">de </w:t>
      </w:r>
      <w:r w:rsidRPr="00470A6D">
        <w:rPr>
          <w:rFonts w:ascii="Times New Roman" w:hAnsi="Times New Roman" w:cs="Times New Roman"/>
        </w:rPr>
        <w:t>Contribution du Programme (ENI) et 10% de Co-financement.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21C00" w14:textId="3C656023" w:rsidR="00860336" w:rsidRPr="00F95152" w:rsidRDefault="00F95152" w:rsidP="00F95152">
    <w:pPr>
      <w:pStyle w:val="NormalWeb"/>
      <w:tabs>
        <w:tab w:val="left" w:pos="10590"/>
      </w:tabs>
    </w:pPr>
    <w:r>
      <w:rPr>
        <w:noProof/>
      </w:rPr>
      <w:t xml:space="preserve">  </w:t>
    </w:r>
    <w:r>
      <w:rPr>
        <w:noProof/>
      </w:rPr>
      <w:drawing>
        <wp:inline distT="0" distB="0" distL="0" distR="0" wp14:anchorId="4F5B3161" wp14:editId="7882461A">
          <wp:extent cx="1457325" cy="704850"/>
          <wp:effectExtent l="0" t="0" r="9525" b="0"/>
          <wp:docPr id="67051371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13716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>
      <w:rPr>
        <w:noProof/>
      </w:rPr>
      <w:drawing>
        <wp:inline distT="0" distB="0" distL="0" distR="0" wp14:anchorId="10FF07F4" wp14:editId="22E0CCB9">
          <wp:extent cx="2428362" cy="1247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306" cy="12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7276DA88" wp14:editId="54AA8A2B">
          <wp:extent cx="1495425" cy="914400"/>
          <wp:effectExtent l="0" t="0" r="9525" b="0"/>
          <wp:docPr id="16350403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4034" name="Imag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86D96"/>
    <w:multiLevelType w:val="hybridMultilevel"/>
    <w:tmpl w:val="9EFA7594"/>
    <w:lvl w:ilvl="0" w:tplc="12D841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B78398E">
      <w:numFmt w:val="bullet"/>
      <w:lvlText w:val="•"/>
      <w:lvlJc w:val="left"/>
      <w:pPr>
        <w:ind w:left="1134" w:hanging="360"/>
      </w:pPr>
      <w:rPr>
        <w:rFonts w:hint="default"/>
        <w:lang w:val="fr-FR" w:eastAsia="en-US" w:bidi="ar-SA"/>
      </w:rPr>
    </w:lvl>
    <w:lvl w:ilvl="2" w:tplc="49AA5F36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3" w:tplc="EE165E3E">
      <w:numFmt w:val="bullet"/>
      <w:lvlText w:val="•"/>
      <w:lvlJc w:val="left"/>
      <w:pPr>
        <w:ind w:left="1762" w:hanging="360"/>
      </w:pPr>
      <w:rPr>
        <w:rFonts w:hint="default"/>
        <w:lang w:val="fr-FR" w:eastAsia="en-US" w:bidi="ar-SA"/>
      </w:rPr>
    </w:lvl>
    <w:lvl w:ilvl="4" w:tplc="ED78B49C">
      <w:numFmt w:val="bullet"/>
      <w:lvlText w:val="•"/>
      <w:lvlJc w:val="left"/>
      <w:pPr>
        <w:ind w:left="2076" w:hanging="360"/>
      </w:pPr>
      <w:rPr>
        <w:rFonts w:hint="default"/>
        <w:lang w:val="fr-FR" w:eastAsia="en-US" w:bidi="ar-SA"/>
      </w:rPr>
    </w:lvl>
    <w:lvl w:ilvl="5" w:tplc="535A3412">
      <w:numFmt w:val="bullet"/>
      <w:lvlText w:val="•"/>
      <w:lvlJc w:val="left"/>
      <w:pPr>
        <w:ind w:left="2390" w:hanging="360"/>
      </w:pPr>
      <w:rPr>
        <w:rFonts w:hint="default"/>
        <w:lang w:val="fr-FR" w:eastAsia="en-US" w:bidi="ar-SA"/>
      </w:rPr>
    </w:lvl>
    <w:lvl w:ilvl="6" w:tplc="DF9A94CE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7" w:tplc="131688C2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8" w:tplc="EF4615DE">
      <w:numFmt w:val="bullet"/>
      <w:lvlText w:val="•"/>
      <w:lvlJc w:val="left"/>
      <w:pPr>
        <w:ind w:left="333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20D0450"/>
    <w:multiLevelType w:val="hybridMultilevel"/>
    <w:tmpl w:val="436AC768"/>
    <w:lvl w:ilvl="0" w:tplc="6A2A6D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0B21C6E">
      <w:numFmt w:val="bullet"/>
      <w:lvlText w:val="•"/>
      <w:lvlJc w:val="left"/>
      <w:pPr>
        <w:ind w:left="1134" w:hanging="360"/>
      </w:pPr>
      <w:rPr>
        <w:rFonts w:hint="default"/>
        <w:lang w:val="fr-FR" w:eastAsia="en-US" w:bidi="ar-SA"/>
      </w:rPr>
    </w:lvl>
    <w:lvl w:ilvl="2" w:tplc="F47CE7DC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3" w:tplc="7C0C40E0">
      <w:numFmt w:val="bullet"/>
      <w:lvlText w:val="•"/>
      <w:lvlJc w:val="left"/>
      <w:pPr>
        <w:ind w:left="1762" w:hanging="360"/>
      </w:pPr>
      <w:rPr>
        <w:rFonts w:hint="default"/>
        <w:lang w:val="fr-FR" w:eastAsia="en-US" w:bidi="ar-SA"/>
      </w:rPr>
    </w:lvl>
    <w:lvl w:ilvl="4" w:tplc="534C11FC">
      <w:numFmt w:val="bullet"/>
      <w:lvlText w:val="•"/>
      <w:lvlJc w:val="left"/>
      <w:pPr>
        <w:ind w:left="2076" w:hanging="360"/>
      </w:pPr>
      <w:rPr>
        <w:rFonts w:hint="default"/>
        <w:lang w:val="fr-FR" w:eastAsia="en-US" w:bidi="ar-SA"/>
      </w:rPr>
    </w:lvl>
    <w:lvl w:ilvl="5" w:tplc="5698753C">
      <w:numFmt w:val="bullet"/>
      <w:lvlText w:val="•"/>
      <w:lvlJc w:val="left"/>
      <w:pPr>
        <w:ind w:left="2390" w:hanging="360"/>
      </w:pPr>
      <w:rPr>
        <w:rFonts w:hint="default"/>
        <w:lang w:val="fr-FR" w:eastAsia="en-US" w:bidi="ar-SA"/>
      </w:rPr>
    </w:lvl>
    <w:lvl w:ilvl="6" w:tplc="14EE300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7" w:tplc="696CB946">
      <w:numFmt w:val="bullet"/>
      <w:lvlText w:val="•"/>
      <w:lvlJc w:val="left"/>
      <w:pPr>
        <w:ind w:left="3018" w:hanging="360"/>
      </w:pPr>
      <w:rPr>
        <w:rFonts w:hint="default"/>
        <w:lang w:val="fr-FR" w:eastAsia="en-US" w:bidi="ar-SA"/>
      </w:rPr>
    </w:lvl>
    <w:lvl w:ilvl="8" w:tplc="27AC473C">
      <w:numFmt w:val="bullet"/>
      <w:lvlText w:val="•"/>
      <w:lvlJc w:val="left"/>
      <w:pPr>
        <w:ind w:left="333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706424C"/>
    <w:multiLevelType w:val="multilevel"/>
    <w:tmpl w:val="D346C63C"/>
    <w:lvl w:ilvl="0">
      <w:start w:val="6"/>
      <w:numFmt w:val="decimal"/>
      <w:lvlText w:val="%1"/>
      <w:lvlJc w:val="left"/>
      <w:pPr>
        <w:ind w:left="945" w:hanging="380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945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06" w:hanging="38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90" w:hanging="3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73" w:hanging="3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56" w:hanging="3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0" w:hanging="3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23" w:hanging="3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06" w:hanging="380"/>
      </w:pPr>
      <w:rPr>
        <w:rFonts w:hint="default"/>
        <w:lang w:val="fr-FR" w:eastAsia="en-US" w:bidi="ar-SA"/>
      </w:rPr>
    </w:lvl>
  </w:abstractNum>
  <w:abstractNum w:abstractNumId="3" w15:restartNumberingAfterBreak="0">
    <w:nsid w:val="3190237C"/>
    <w:multiLevelType w:val="hybridMultilevel"/>
    <w:tmpl w:val="F686FE1E"/>
    <w:lvl w:ilvl="0" w:tplc="92EAA93E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3DF8BCC4">
      <w:numFmt w:val="bullet"/>
      <w:lvlText w:val="•"/>
      <w:lvlJc w:val="left"/>
      <w:pPr>
        <w:ind w:left="2229" w:hanging="360"/>
      </w:pPr>
      <w:rPr>
        <w:rFonts w:hint="default"/>
        <w:lang w:val="fr-FR" w:eastAsia="en-US" w:bidi="ar-SA"/>
      </w:rPr>
    </w:lvl>
    <w:lvl w:ilvl="2" w:tplc="561E14C2">
      <w:numFmt w:val="bullet"/>
      <w:lvlText w:val="•"/>
      <w:lvlJc w:val="left"/>
      <w:pPr>
        <w:ind w:left="3178" w:hanging="360"/>
      </w:pPr>
      <w:rPr>
        <w:rFonts w:hint="default"/>
        <w:lang w:val="fr-FR" w:eastAsia="en-US" w:bidi="ar-SA"/>
      </w:rPr>
    </w:lvl>
    <w:lvl w:ilvl="3" w:tplc="97D07CAA">
      <w:numFmt w:val="bullet"/>
      <w:lvlText w:val="•"/>
      <w:lvlJc w:val="left"/>
      <w:pPr>
        <w:ind w:left="4128" w:hanging="360"/>
      </w:pPr>
      <w:rPr>
        <w:rFonts w:hint="default"/>
        <w:lang w:val="fr-FR" w:eastAsia="en-US" w:bidi="ar-SA"/>
      </w:rPr>
    </w:lvl>
    <w:lvl w:ilvl="4" w:tplc="20E2C65A">
      <w:numFmt w:val="bullet"/>
      <w:lvlText w:val="•"/>
      <w:lvlJc w:val="left"/>
      <w:pPr>
        <w:ind w:left="5077" w:hanging="360"/>
      </w:pPr>
      <w:rPr>
        <w:rFonts w:hint="default"/>
        <w:lang w:val="fr-FR" w:eastAsia="en-US" w:bidi="ar-SA"/>
      </w:rPr>
    </w:lvl>
    <w:lvl w:ilvl="5" w:tplc="FF76211A">
      <w:numFmt w:val="bullet"/>
      <w:lvlText w:val="•"/>
      <w:lvlJc w:val="left"/>
      <w:pPr>
        <w:ind w:left="6026" w:hanging="360"/>
      </w:pPr>
      <w:rPr>
        <w:rFonts w:hint="default"/>
        <w:lang w:val="fr-FR" w:eastAsia="en-US" w:bidi="ar-SA"/>
      </w:rPr>
    </w:lvl>
    <w:lvl w:ilvl="6" w:tplc="5E30B8AC">
      <w:numFmt w:val="bullet"/>
      <w:lvlText w:val="•"/>
      <w:lvlJc w:val="left"/>
      <w:pPr>
        <w:ind w:left="6976" w:hanging="360"/>
      </w:pPr>
      <w:rPr>
        <w:rFonts w:hint="default"/>
        <w:lang w:val="fr-FR" w:eastAsia="en-US" w:bidi="ar-SA"/>
      </w:rPr>
    </w:lvl>
    <w:lvl w:ilvl="7" w:tplc="3DB49DC4">
      <w:numFmt w:val="bullet"/>
      <w:lvlText w:val="•"/>
      <w:lvlJc w:val="left"/>
      <w:pPr>
        <w:ind w:left="7925" w:hanging="360"/>
      </w:pPr>
      <w:rPr>
        <w:rFonts w:hint="default"/>
        <w:lang w:val="fr-FR" w:eastAsia="en-US" w:bidi="ar-SA"/>
      </w:rPr>
    </w:lvl>
    <w:lvl w:ilvl="8" w:tplc="DAB61FA4">
      <w:numFmt w:val="bullet"/>
      <w:lvlText w:val="•"/>
      <w:lvlJc w:val="left"/>
      <w:pPr>
        <w:ind w:left="887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6BAF767F"/>
    <w:multiLevelType w:val="hybridMultilevel"/>
    <w:tmpl w:val="2EBC5C8E"/>
    <w:lvl w:ilvl="0" w:tplc="F0AA2E36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7F24E27"/>
    <w:multiLevelType w:val="multilevel"/>
    <w:tmpl w:val="D346C63C"/>
    <w:lvl w:ilvl="0">
      <w:start w:val="6"/>
      <w:numFmt w:val="decimal"/>
      <w:lvlText w:val="%1"/>
      <w:lvlJc w:val="left"/>
      <w:pPr>
        <w:ind w:left="945" w:hanging="380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945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906" w:hanging="38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90" w:hanging="3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73" w:hanging="3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56" w:hanging="3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0" w:hanging="3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23" w:hanging="3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06" w:hanging="380"/>
      </w:pPr>
      <w:rPr>
        <w:rFonts w:hint="default"/>
        <w:lang w:val="fr-FR" w:eastAsia="en-US" w:bidi="ar-SA"/>
      </w:rPr>
    </w:lvl>
  </w:abstractNum>
  <w:abstractNum w:abstractNumId="6" w15:restartNumberingAfterBreak="0">
    <w:nsid w:val="7B2E6BDD"/>
    <w:multiLevelType w:val="multilevel"/>
    <w:tmpl w:val="96ACD3EA"/>
    <w:lvl w:ilvl="0">
      <w:start w:val="2"/>
      <w:numFmt w:val="decimal"/>
      <w:lvlText w:val="%1"/>
      <w:lvlJc w:val="left"/>
      <w:pPr>
        <w:ind w:left="945" w:hanging="380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945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89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44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5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63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4E"/>
    <w:rsid w:val="000031D1"/>
    <w:rsid w:val="00056D1A"/>
    <w:rsid w:val="00064BCE"/>
    <w:rsid w:val="00086CB4"/>
    <w:rsid w:val="000B2F10"/>
    <w:rsid w:val="00104484"/>
    <w:rsid w:val="00107B9C"/>
    <w:rsid w:val="00136D72"/>
    <w:rsid w:val="001D4C63"/>
    <w:rsid w:val="002509B1"/>
    <w:rsid w:val="00255C44"/>
    <w:rsid w:val="002B6A1D"/>
    <w:rsid w:val="00311D59"/>
    <w:rsid w:val="00347611"/>
    <w:rsid w:val="003C00EC"/>
    <w:rsid w:val="003C3AA5"/>
    <w:rsid w:val="00404EA6"/>
    <w:rsid w:val="00437534"/>
    <w:rsid w:val="0046618F"/>
    <w:rsid w:val="004972D5"/>
    <w:rsid w:val="004C6CDF"/>
    <w:rsid w:val="004E7FC9"/>
    <w:rsid w:val="005237FC"/>
    <w:rsid w:val="005D1E5E"/>
    <w:rsid w:val="006C7285"/>
    <w:rsid w:val="006D285A"/>
    <w:rsid w:val="007528B4"/>
    <w:rsid w:val="00764F12"/>
    <w:rsid w:val="007D51B2"/>
    <w:rsid w:val="0083264B"/>
    <w:rsid w:val="0085592D"/>
    <w:rsid w:val="00857F02"/>
    <w:rsid w:val="00860336"/>
    <w:rsid w:val="00862503"/>
    <w:rsid w:val="008A486E"/>
    <w:rsid w:val="00993768"/>
    <w:rsid w:val="009A0D31"/>
    <w:rsid w:val="00A12821"/>
    <w:rsid w:val="00A4699D"/>
    <w:rsid w:val="00AE6370"/>
    <w:rsid w:val="00B225F5"/>
    <w:rsid w:val="00B45C67"/>
    <w:rsid w:val="00B67172"/>
    <w:rsid w:val="00BA68FF"/>
    <w:rsid w:val="00C0245B"/>
    <w:rsid w:val="00C8504E"/>
    <w:rsid w:val="00D52AF5"/>
    <w:rsid w:val="00DC124F"/>
    <w:rsid w:val="00E34A2F"/>
    <w:rsid w:val="00E4302C"/>
    <w:rsid w:val="00EA624F"/>
    <w:rsid w:val="00F01C42"/>
    <w:rsid w:val="00F3354F"/>
    <w:rsid w:val="00F95152"/>
    <w:rsid w:val="00F9539A"/>
    <w:rsid w:val="00FC7990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8DCDF"/>
  <w15:docId w15:val="{F119CFED-0698-468A-92D5-ADA29256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table" w:styleId="Grilledutableau">
    <w:name w:val="Table Grid"/>
    <w:basedOn w:val="TableauNormal"/>
    <w:uiPriority w:val="39"/>
    <w:rsid w:val="00A12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6D1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6D1A"/>
    <w:rPr>
      <w:sz w:val="20"/>
      <w:szCs w:val="20"/>
      <w:lang w:val="fr-FR"/>
    </w:rPr>
  </w:style>
  <w:style w:type="character" w:styleId="Appelnotedebasdep">
    <w:name w:val="footnote reference"/>
    <w:aliases w:val="Footnote symbol,Times 10 Point,Exposant 3 Point"/>
    <w:rsid w:val="00056D1A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6033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60336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6033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0336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unhideWhenUsed/>
    <w:qFormat/>
    <w:rsid w:val="00F951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FF6A-F106-4BE8-9A59-61CEF008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2060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Mouna Mekki</dc:creator>
  <cp:lastModifiedBy>hp</cp:lastModifiedBy>
  <cp:revision>3</cp:revision>
  <cp:lastPrinted>2026-06-05T10:02:00Z</cp:lastPrinted>
  <dcterms:created xsi:type="dcterms:W3CDTF">2026-06-05T10:01:00Z</dcterms:created>
  <dcterms:modified xsi:type="dcterms:W3CDTF">2026-06-05T10:21:00Z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2016</vt:lpwstr>
  </property>
</Properties>
</file>