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C13E" w14:textId="73C94633" w:rsidR="005C473C" w:rsidRPr="003961C0" w:rsidRDefault="00603684" w:rsidP="00172FD9">
      <w:pPr>
        <w:spacing w:line="276" w:lineRule="auto"/>
        <w:rPr>
          <w:rFonts w:ascii="Arial" w:hAnsi="Arial" w:cs="Arial"/>
          <w:b/>
          <w:bCs/>
          <w:color w:val="631221" w:themeColor="background2" w:themeShade="80"/>
          <w:sz w:val="24"/>
          <w:szCs w:val="24"/>
        </w:rPr>
      </w:pPr>
      <w:r w:rsidRPr="003961C0">
        <w:rPr>
          <w:rFonts w:ascii="Arial" w:hAnsi="Arial" w:cs="Arial"/>
          <w:noProof/>
          <w:lang w:eastAsia="fr-FR"/>
        </w:rPr>
        <mc:AlternateContent>
          <mc:Choice Requires="wpg">
            <w:drawing>
              <wp:anchor distT="0" distB="0" distL="114300" distR="114300" simplePos="0" relativeHeight="251658242" behindDoc="0" locked="0" layoutInCell="1" allowOverlap="1" wp14:anchorId="41845850" wp14:editId="6BBBAA3E">
                <wp:simplePos x="0" y="0"/>
                <wp:positionH relativeFrom="column">
                  <wp:posOffset>128270</wp:posOffset>
                </wp:positionH>
                <wp:positionV relativeFrom="paragraph">
                  <wp:posOffset>4227831</wp:posOffset>
                </wp:positionV>
                <wp:extent cx="4379595" cy="3896994"/>
                <wp:effectExtent l="0" t="0" r="0" b="0"/>
                <wp:wrapNone/>
                <wp:docPr id="8" name="Groupe 8"/>
                <wp:cNvGraphicFramePr/>
                <a:graphic xmlns:a="http://schemas.openxmlformats.org/drawingml/2006/main">
                  <a:graphicData uri="http://schemas.microsoft.com/office/word/2010/wordprocessingGroup">
                    <wpg:wgp>
                      <wpg:cNvGrpSpPr/>
                      <wpg:grpSpPr>
                        <a:xfrm>
                          <a:off x="0" y="0"/>
                          <a:ext cx="4379595" cy="3896994"/>
                          <a:chOff x="-7150" y="549171"/>
                          <a:chExt cx="4110007" cy="2735691"/>
                        </a:xfrm>
                      </wpg:grpSpPr>
                      <wps:wsp>
                        <wps:cNvPr id="18" name="Zone de texte 30"/>
                        <wps:cNvSpPr txBox="1"/>
                        <wps:spPr>
                          <a:xfrm>
                            <a:off x="-7150" y="549171"/>
                            <a:ext cx="4102856" cy="1773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30F3" w14:textId="33992967" w:rsidR="009A41DF" w:rsidRPr="00592BBB" w:rsidRDefault="009A41DF" w:rsidP="00650B25">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14:paraId="78AD9C3B" w14:textId="36416F93" w:rsidR="00CA04D6" w:rsidRPr="004B19E0" w:rsidRDefault="004B19E0" w:rsidP="004B19E0">
                              <w:pPr>
                                <w:jc w:val="both"/>
                                <w:rPr>
                                  <w:rFonts w:ascii="Gobold Uplow" w:hAnsi="Gobold Uplow" w:cs="Helvetica"/>
                                  <w:color w:val="FFFFFF" w:themeColor="background1"/>
                                  <w:sz w:val="36"/>
                                  <w:szCs w:val="30"/>
                                </w:rPr>
                              </w:pPr>
                              <w:r w:rsidRPr="004B19E0">
                                <w:rPr>
                                  <w:rFonts w:ascii="Gobold Uplow" w:hAnsi="Gobold Uplow" w:cs="Helvetica"/>
                                  <w:color w:val="FFFFFF" w:themeColor="background1"/>
                                  <w:sz w:val="36"/>
                                  <w:szCs w:val="30"/>
                                </w:rPr>
                                <w:t>FORMATION EN INTELLIGENCE ARTIFICIELLE POUR LES OSC DU PROJET « TA’ZIZ »</w:t>
                              </w:r>
                              <w:r w:rsidRPr="004B19E0">
                                <w:rPr>
                                  <w:rFonts w:ascii="Gobold Uplow" w:hAnsi="Gobold Uplow" w:cs="Helvetica"/>
                                  <w:b/>
                                  <w:bCs/>
                                  <w:color w:val="FFFFFF" w:themeColor="background1"/>
                                  <w:sz w:val="32"/>
                                  <w:szCs w:val="2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Zone de texte 31"/>
                        <wps:cNvSpPr txBox="1"/>
                        <wps:spPr>
                          <a:xfrm>
                            <a:off x="28575" y="2965858"/>
                            <a:ext cx="2024815" cy="319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BACBF" w14:textId="2EE661D0" w:rsidR="00CA04D6" w:rsidRPr="003F28D2" w:rsidRDefault="004B19E0" w:rsidP="00BB5F37">
                              <w:pPr>
                                <w:spacing w:after="0"/>
                                <w:rPr>
                                  <w:rFonts w:ascii="Gobold Uplow" w:hAnsi="Gobold Uplow"/>
                                  <w:color w:val="FFFFFF" w:themeColor="background1"/>
                                  <w:sz w:val="32"/>
                                </w:rPr>
                              </w:pPr>
                              <w:r>
                                <w:rPr>
                                  <w:rFonts w:ascii="Gobold Uplow" w:hAnsi="Gobold Uplow"/>
                                  <w:color w:val="FFFFFF" w:themeColor="background1"/>
                                  <w:sz w:val="32"/>
                                </w:rPr>
                                <w:t>Avril</w:t>
                              </w:r>
                              <w:r w:rsidR="00BB5F37">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BB5F37">
                                <w:rPr>
                                  <w:rFonts w:ascii="Gobold Uplow" w:hAnsi="Gobold Uplow"/>
                                  <w:color w:val="FFFFFF" w:themeColor="background1"/>
                                  <w:sz w:val="3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Zone de texte 32"/>
                        <wps:cNvSpPr txBox="1"/>
                        <wps:spPr>
                          <a:xfrm>
                            <a:off x="28576" y="2123797"/>
                            <a:ext cx="4074281"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onnecteur droit 21"/>
                        <wps:cNvCnPr/>
                        <wps:spPr>
                          <a:xfrm>
                            <a:off x="120640" y="1962150"/>
                            <a:ext cx="3054201" cy="0"/>
                          </a:xfrm>
                          <a:prstGeom prst="line">
                            <a:avLst/>
                          </a:prstGeom>
                          <a:ln w="158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e 8" style="position:absolute;margin-left:10.1pt;margin-top:332.9pt;width:344.85pt;height:306.85pt;z-index:251658242;mso-width-relative:margin;mso-height-relative:margin" coordsize="41100,27356" coordorigin="-71,5491" o:spid="_x0000_s1026" w14:anchorId="4184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">
                <v:shapetype id="_x0000_t202" coordsize="21600,21600" o:spt="202" path="m,l,21600r21600,l21600,xe">
                  <v:stroke joinstyle="miter"/>
                  <v:path gradientshapeok="t" o:connecttype="rect"/>
                </v:shapetype>
                <v:shape id="Zone de texte 30" style="position:absolute;left:-71;top:5491;width:41028;height:17732;visibility:visible;mso-wrap-style:square;v-text-anchor:top"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v:textbox>
                    <w:txbxContent>
                      <w:p w:rsidRPr="00592BBB" w:rsidR="009A41DF" w:rsidP="00650B25" w:rsidRDefault="009A41DF" w14:paraId="47BA30F3" w14:textId="33992967">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rsidRPr="004B19E0" w:rsidR="00CA04D6" w:rsidP="004B19E0" w:rsidRDefault="004B19E0" w14:paraId="78AD9C3B" w14:textId="36416F93">
                        <w:pPr>
                          <w:jc w:val="both"/>
                          <w:rPr>
                            <w:rFonts w:ascii="Gobold Uplow" w:hAnsi="Gobold Uplow" w:cs="Helvetica"/>
                            <w:color w:val="FFFFFF" w:themeColor="background1"/>
                            <w:sz w:val="36"/>
                            <w:szCs w:val="30"/>
                          </w:rPr>
                        </w:pPr>
                        <w:r w:rsidRPr="004B19E0">
                          <w:rPr>
                            <w:rFonts w:ascii="Gobold Uplow" w:hAnsi="Gobold Uplow" w:cs="Helvetica"/>
                            <w:color w:val="FFFFFF" w:themeColor="background1"/>
                            <w:sz w:val="36"/>
                            <w:szCs w:val="30"/>
                          </w:rPr>
                          <w:t>FORMATION EN INTELLIGENCE ARTIFICIELLE POUR LES OSC DU PROJET « TA’ZIZ »</w:t>
                        </w:r>
                        <w:r w:rsidRPr="004B19E0">
                          <w:rPr>
                            <w:rFonts w:ascii="Gobold Uplow" w:hAnsi="Gobold Uplow" w:cs="Helvetica"/>
                            <w:b/>
                            <w:bCs/>
                            <w:color w:val="FFFFFF" w:themeColor="background1"/>
                            <w:sz w:val="32"/>
                            <w:szCs w:val="28"/>
                          </w:rPr>
                          <w:t xml:space="preserve"> </w:t>
                        </w:r>
                      </w:p>
                    </w:txbxContent>
                  </v:textbox>
                </v:shape>
                <v:shape id="Zone de texte 31" style="position:absolute;left:285;top:29658;width:20248;height:319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v:textbox>
                    <w:txbxContent>
                      <w:p w:rsidRPr="003F28D2" w:rsidR="00CA04D6" w:rsidP="00BB5F37" w:rsidRDefault="004B19E0" w14:paraId="579BACBF" w14:textId="2EE661D0">
                        <w:pPr>
                          <w:spacing w:after="0"/>
                          <w:rPr>
                            <w:rFonts w:ascii="Gobold Uplow" w:hAnsi="Gobold Uplow"/>
                            <w:color w:val="FFFFFF" w:themeColor="background1"/>
                            <w:sz w:val="32"/>
                          </w:rPr>
                        </w:pPr>
                        <w:r>
                          <w:rPr>
                            <w:rFonts w:ascii="Gobold Uplow" w:hAnsi="Gobold Uplow"/>
                            <w:color w:val="FFFFFF" w:themeColor="background1"/>
                            <w:sz w:val="32"/>
                          </w:rPr>
                          <w:t>Avril</w:t>
                        </w:r>
                        <w:r w:rsidR="00BB5F37">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BB5F37">
                          <w:rPr>
                            <w:rFonts w:ascii="Gobold Uplow" w:hAnsi="Gobold Uplow"/>
                            <w:color w:val="FFFFFF" w:themeColor="background1"/>
                            <w:sz w:val="32"/>
                          </w:rPr>
                          <w:t>6</w:t>
                        </w:r>
                      </w:p>
                    </w:txbxContent>
                  </v:textbox>
                </v:shape>
                <v:shape id="Zone de texte 32" style="position:absolute;left:285;top:21237;width:40743;height:3918;visibility:visible;mso-wrap-style:square;v-text-anchor:middle"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v:textbox>
                    <w:txbxContent>
                      <w:p w:rsidRPr="003961C0" w:rsidR="00CA04D6" w:rsidP="00D176C2" w:rsidRDefault="00CA04D6" w14:paraId="0A3EFF6B" w14:textId="77777777">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v:textbox>
                </v:shape>
                <v:line id="Connecteur droit 21" style="position:absolute;visibility:visible;mso-wrap-style:square" o:spid="_x0000_s1030" strokecolor="white [3212]" strokeweight="1.25pt" o:connectortype="straight" from="1206,19621" to="31748,1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">
                  <v:stroke endcap="round" dashstyle="3 1"/>
                </v:line>
              </v:group>
            </w:pict>
          </mc:Fallback>
        </mc:AlternateContent>
      </w:r>
      <w:r w:rsidRPr="00CA0719">
        <w:rPr>
          <w:noProof/>
          <w:color w:val="666666"/>
          <w:lang w:eastAsia="fr-FR"/>
        </w:rPr>
        <mc:AlternateContent>
          <mc:Choice Requires="wps">
            <w:drawing>
              <wp:anchor distT="0" distB="0" distL="114300" distR="114300" simplePos="0" relativeHeight="251660290" behindDoc="0" locked="0" layoutInCell="1" allowOverlap="1" wp14:anchorId="1839721A" wp14:editId="0B970432">
                <wp:simplePos x="0" y="0"/>
                <wp:positionH relativeFrom="margin">
                  <wp:posOffset>133350</wp:posOffset>
                </wp:positionH>
                <wp:positionV relativeFrom="paragraph">
                  <wp:posOffset>7127240</wp:posOffset>
                </wp:positionV>
                <wp:extent cx="5706110" cy="44132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70611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r:id="rId11"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2" w:history="1">
                              <w:r w:rsidRPr="00603684">
                                <w:rPr>
                                  <w:rStyle w:val="Lienhypertexte"/>
                                  <w:rFonts w:ascii="Arial" w:hAnsi="Arial" w:cs="Arial"/>
                                  <w:b/>
                                  <w:bCs/>
                                  <w:color w:val="F2B41F" w:themeColor="accent5"/>
                                  <w:sz w:val="24"/>
                                  <w:szCs w:val="24"/>
                                </w:rPr>
                                <w:t>GROUPE SOS Pulse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Zone de texte 2" style="position:absolute;margin-left:10.5pt;margin-top:561.2pt;width:449.3pt;height:34.7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" w14:anchorId="1839721A">
                <v:textbox>
                  <w:txbxContent>
                    <w:p w:rsidRPr="0075774C" w:rsidR="00603684" w:rsidP="00603684" w:rsidRDefault="00603684" w14:paraId="72ED71E5" w14:textId="15AF0EC6">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w:history="1" r:id="rId13">
                        <w:r w:rsidRPr="00603684">
                          <w:rPr>
                            <w:rStyle w:val="Lienhypertexte"/>
                            <w:rFonts w:ascii="Arial" w:hAnsi="Arial" w:cs="Arial"/>
                            <w:b/>
                            <w:bCs/>
                            <w:color w:val="F2B41F" w:themeColor="accent5"/>
                            <w:sz w:val="24"/>
                            <w:szCs w:val="24"/>
                          </w:rPr>
                          <w:t>www.labess.tn</w:t>
                        </w:r>
                      </w:hyperlink>
                    </w:p>
                    <w:p w:rsidRPr="00603684" w:rsidR="00603684" w:rsidP="00603684" w:rsidRDefault="00603684" w14:paraId="1A3741D9" w14:textId="77777777">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w:history="1" r:id="rId14">
                        <w:r w:rsidRPr="00603684">
                          <w:rPr>
                            <w:rStyle w:val="Lienhypertexte"/>
                            <w:rFonts w:ascii="Arial" w:hAnsi="Arial" w:cs="Arial"/>
                            <w:b/>
                            <w:bCs/>
                            <w:color w:val="F2B41F" w:themeColor="accent5"/>
                            <w:sz w:val="24"/>
                            <w:szCs w:val="24"/>
                          </w:rPr>
                          <w:t>GROUPE SOS Pulse</w:t>
                        </w:r>
                      </w:hyperlink>
                    </w:p>
                  </w:txbxContent>
                </v:textbox>
                <w10:wrap type="square" anchorx="margin"/>
              </v:shape>
            </w:pict>
          </mc:Fallback>
        </mc:AlternateContent>
      </w:r>
      <w:r w:rsidR="007422B7">
        <w:rPr>
          <w:noProof/>
          <w:lang w:eastAsia="fr-FR"/>
        </w:rPr>
        <w:drawing>
          <wp:anchor distT="0" distB="0" distL="114300" distR="114300" simplePos="0" relativeHeight="251657215" behindDoc="0" locked="0" layoutInCell="1" allowOverlap="1" wp14:anchorId="0CE704B6" wp14:editId="098EDFB9">
            <wp:simplePos x="0" y="0"/>
            <wp:positionH relativeFrom="column">
              <wp:posOffset>-80010</wp:posOffset>
            </wp:positionH>
            <wp:positionV relativeFrom="paragraph">
              <wp:posOffset>871220</wp:posOffset>
            </wp:positionV>
            <wp:extent cx="4713606" cy="20475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l="12800" t="20550" r="12800" b="20550"/>
                    <a:stretch/>
                  </pic:blipFill>
                  <pic:spPr bwMode="auto">
                    <a:xfrm>
                      <a:off x="0" y="0"/>
                      <a:ext cx="4713606" cy="2047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6D1" w:rsidRPr="003961C0">
        <w:rPr>
          <w:rFonts w:ascii="Arial" w:hAnsi="Arial" w:cs="Arial"/>
          <w:noProof/>
          <w:lang w:eastAsia="fr-FR"/>
        </w:rPr>
        <mc:AlternateContent>
          <mc:Choice Requires="wps">
            <w:drawing>
              <wp:anchor distT="0" distB="0" distL="114300" distR="114300" simplePos="0" relativeHeight="251658240" behindDoc="1" locked="0" layoutInCell="1" allowOverlap="1" wp14:anchorId="4E493796" wp14:editId="0B08FA67">
                <wp:simplePos x="0" y="0"/>
                <wp:positionH relativeFrom="page">
                  <wp:posOffset>-57150</wp:posOffset>
                </wp:positionH>
                <wp:positionV relativeFrom="paragraph">
                  <wp:posOffset>13970</wp:posOffset>
                </wp:positionV>
                <wp:extent cx="7614920" cy="9372600"/>
                <wp:effectExtent l="0" t="0" r="5080" b="0"/>
                <wp:wrapNone/>
                <wp:docPr id="11" name="Rectangle 11"/>
                <wp:cNvGraphicFramePr/>
                <a:graphic xmlns:a="http://schemas.openxmlformats.org/drawingml/2006/main">
                  <a:graphicData uri="http://schemas.microsoft.com/office/word/2010/wordprocessingShape">
                    <wps:wsp>
                      <wps:cNvSpPr/>
                      <wps:spPr>
                        <a:xfrm>
                          <a:off x="0" y="0"/>
                          <a:ext cx="7614920" cy="9372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4.5pt;margin-top:1.1pt;width:599.6pt;height:7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a5a3 [3204]" stroked="f" strokeweight="1.5pt" w14:anchorId="1691C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">
                <v:stroke endcap="round"/>
                <w10:wrap anchorx="page"/>
              </v:rect>
            </w:pict>
          </mc:Fallback>
        </mc:AlternateContent>
      </w:r>
      <w:r w:rsidR="005C473C" w:rsidRPr="003961C0">
        <w:rPr>
          <w:rFonts w:ascii="Arial" w:hAnsi="Arial" w:cs="Arial"/>
          <w:b/>
          <w:bCs/>
          <w:color w:val="631221" w:themeColor="background2" w:themeShade="80"/>
          <w:sz w:val="24"/>
          <w:szCs w:val="24"/>
        </w:rPr>
        <w:br w:type="page"/>
      </w:r>
    </w:p>
    <w:p w14:paraId="145E262F" w14:textId="77B5C82A" w:rsidR="005D6D45" w:rsidRPr="000A761C" w:rsidRDefault="005D6D45" w:rsidP="00172FD9">
      <w:pPr>
        <w:pStyle w:val="Corpsdetexte"/>
        <w:ind w:left="426" w:hanging="426"/>
      </w:pPr>
      <w:bookmarkStart w:id="0" w:name="_Toc510705602"/>
      <w:r w:rsidRPr="000A761C">
        <w:lastRenderedPageBreak/>
        <w:t>CONTEXTE</w:t>
      </w:r>
      <w:bookmarkEnd w:id="0"/>
    </w:p>
    <w:p w14:paraId="7AEBA340" w14:textId="77777777" w:rsidR="005D6D45" w:rsidRPr="000A761C" w:rsidRDefault="005D6D45" w:rsidP="00172FD9">
      <w:pPr>
        <w:pStyle w:val="Titre3"/>
        <w:rPr>
          <w:color w:val="64891D" w:themeColor="accent4"/>
        </w:rPr>
      </w:pPr>
      <w:r w:rsidRPr="000A761C">
        <w:rPr>
          <w:color w:val="64891D" w:themeColor="accent4"/>
        </w:rPr>
        <w:t xml:space="preserve">Le </w:t>
      </w:r>
      <w:proofErr w:type="spellStart"/>
      <w:r w:rsidRPr="000A761C">
        <w:rPr>
          <w:color w:val="64891D" w:themeColor="accent4"/>
        </w:rPr>
        <w:t>Lab’ess</w:t>
      </w:r>
      <w:proofErr w:type="spellEnd"/>
      <w:r w:rsidRPr="000A761C">
        <w:rPr>
          <w:color w:val="64891D" w:themeColor="accent4"/>
        </w:rPr>
        <w:t>, le laboratoire de l’économie social et solidaire</w:t>
      </w:r>
    </w:p>
    <w:p w14:paraId="68F357F3" w14:textId="7D87D587" w:rsidR="003F28D2"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Fondé en 2012 dans le sillage de la révolution du jasmin, le </w:t>
      </w:r>
      <w:proofErr w:type="spellStart"/>
      <w:r w:rsidRPr="000A761C">
        <w:rPr>
          <w:rFonts w:ascii="Arial" w:hAnsi="Arial" w:cs="Arial"/>
          <w:b/>
          <w:color w:val="FFFFFF" w:themeColor="background1"/>
          <w:shd w:val="clear" w:color="auto" w:fill="F2B41F" w:themeFill="accent5"/>
        </w:rPr>
        <w:t>Lab’ess</w:t>
      </w:r>
      <w:proofErr w:type="spellEnd"/>
      <w:r w:rsidRPr="000A761C">
        <w:rPr>
          <w:rFonts w:ascii="Arial" w:hAnsi="Arial" w:cs="Arial"/>
          <w:b/>
          <w:color w:val="FFFFFF" w:themeColor="background1"/>
          <w:shd w:val="clear" w:color="auto" w:fill="F2B41F" w:themeFill="accent5"/>
        </w:rPr>
        <w:t xml:space="preserve"> </w:t>
      </w:r>
      <w:r w:rsidRPr="000A761C">
        <w:rPr>
          <w:rFonts w:ascii="Arial" w:eastAsia="Times New Roman" w:hAnsi="Arial" w:cs="Arial"/>
          <w:lang w:eastAsia="fr-FR"/>
        </w:rPr>
        <w:t xml:space="preserve">est une association tunisienne, acteur du secteur de l’économie sociale et solidaire (ESS). Il s’est donné pour missions de sensibiliser, accompagner et financer celles et ceux qui entreprennent en faveur de l’intérêt général, missions auxquelles s’est ajoutée une dimension de plaidoyer en 2020 avec la </w:t>
      </w:r>
      <w:proofErr w:type="spellStart"/>
      <w:r w:rsidRPr="000A761C">
        <w:rPr>
          <w:rFonts w:ascii="Arial" w:eastAsia="Times New Roman" w:hAnsi="Arial" w:cs="Arial"/>
          <w:lang w:eastAsia="fr-FR"/>
        </w:rPr>
        <w:t>co</w:t>
      </w:r>
      <w:proofErr w:type="spellEnd"/>
      <w:r w:rsidRPr="000A761C">
        <w:rPr>
          <w:rFonts w:ascii="Arial" w:eastAsia="Times New Roman" w:hAnsi="Arial" w:cs="Arial"/>
          <w:lang w:eastAsia="fr-FR"/>
        </w:rPr>
        <w:t>-création du collectif #</w:t>
      </w:r>
      <w:proofErr w:type="spellStart"/>
      <w:r w:rsidRPr="000A761C">
        <w:rPr>
          <w:rFonts w:ascii="Arial" w:eastAsia="Times New Roman" w:hAnsi="Arial" w:cs="Arial"/>
          <w:lang w:eastAsia="fr-FR"/>
        </w:rPr>
        <w:t>tounessolidaire</w:t>
      </w:r>
      <w:proofErr w:type="spellEnd"/>
      <w:r w:rsidRPr="000A761C">
        <w:rPr>
          <w:rFonts w:ascii="Arial" w:eastAsia="Times New Roman" w:hAnsi="Arial" w:cs="Arial"/>
          <w:lang w:eastAsia="fr-FR"/>
        </w:rPr>
        <w:t xml:space="preserve">. </w:t>
      </w:r>
    </w:p>
    <w:p w14:paraId="63145586" w14:textId="2625A1FB" w:rsidR="005D6D45"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Présent à Tunis, au sein de son espace de travail collaboratif, dans les gouvernorats et également dans les pays de la région MENA,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a su évoluer et s’adapter à son contexte pour agir toujours plus efficacement auprès des actrices et acteurs du changement et démultiplier son impact</w:t>
      </w:r>
      <w:r w:rsidR="005D6D45" w:rsidRPr="000A761C">
        <w:rPr>
          <w:rFonts w:ascii="Arial" w:eastAsia="Times New Roman" w:hAnsi="Arial" w:cs="Arial"/>
          <w:lang w:eastAsia="fr-FR"/>
        </w:rPr>
        <w:t>.</w:t>
      </w:r>
    </w:p>
    <w:p w14:paraId="1E21EFAA" w14:textId="474B26DB" w:rsidR="005D6D45" w:rsidRPr="000A761C" w:rsidRDefault="007B110F" w:rsidP="00172FD9">
      <w:pPr>
        <w:pStyle w:val="Titre3"/>
        <w:jc w:val="both"/>
        <w:rPr>
          <w:color w:val="64891D" w:themeColor="accent4"/>
        </w:rPr>
      </w:pPr>
      <w:proofErr w:type="spellStart"/>
      <w:r w:rsidRPr="000A761C">
        <w:rPr>
          <w:color w:val="64891D" w:themeColor="accent4"/>
        </w:rPr>
        <w:t>Ta’ziz</w:t>
      </w:r>
      <w:proofErr w:type="spellEnd"/>
      <w:r w:rsidRPr="000A761C">
        <w:rPr>
          <w:color w:val="64891D" w:themeColor="accent4"/>
        </w:rPr>
        <w:t xml:space="preserve"> -Pérennité et autonomisation de la Société Civile tunisienne</w:t>
      </w:r>
      <w:r w:rsidR="005D6D45" w:rsidRPr="000A761C">
        <w:rPr>
          <w:color w:val="64891D" w:themeColor="accent4"/>
        </w:rPr>
        <w:t xml:space="preserve"> </w:t>
      </w:r>
    </w:p>
    <w:p w14:paraId="7E95C9CC" w14:textId="7316738D" w:rsidR="00603684" w:rsidRPr="000A761C"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hAnsi="Arial" w:cs="Arial"/>
          <w:b/>
          <w:color w:val="FFFFFF" w:themeColor="background1"/>
          <w:shd w:val="clear" w:color="auto" w:fill="F2B41F" w:themeFill="accent5"/>
        </w:rPr>
        <w:t>Ta’ziz</w:t>
      </w:r>
      <w:proofErr w:type="spellEnd"/>
      <w:r w:rsidRPr="000A761C">
        <w:rPr>
          <w:rFonts w:ascii="Arial" w:eastAsia="Times New Roman" w:hAnsi="Arial" w:cs="Arial"/>
          <w:lang w:eastAsia="fr-FR"/>
        </w:rPr>
        <w:t xml:space="preserve"> est une initiative dynamique née de la volonté de renforcer et autonomiser les organisations de la société civile en Tunisie. Dirigé par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et El </w:t>
      </w:r>
      <w:proofErr w:type="spellStart"/>
      <w:r w:rsidRPr="000A761C">
        <w:rPr>
          <w:rFonts w:ascii="Arial" w:eastAsia="Times New Roman" w:hAnsi="Arial" w:cs="Arial"/>
          <w:lang w:eastAsia="fr-FR"/>
        </w:rPr>
        <w:t>Kawakibi</w:t>
      </w:r>
      <w:proofErr w:type="spellEnd"/>
      <w:r w:rsidRPr="000A761C">
        <w:rPr>
          <w:rFonts w:ascii="Arial" w:eastAsia="Times New Roman" w:hAnsi="Arial" w:cs="Arial"/>
          <w:lang w:eastAsia="fr-FR"/>
        </w:rPr>
        <w:t xml:space="preserve"> </w:t>
      </w:r>
      <w:proofErr w:type="spellStart"/>
      <w:r w:rsidRPr="000A761C">
        <w:rPr>
          <w:rFonts w:ascii="Arial" w:eastAsia="Times New Roman" w:hAnsi="Arial" w:cs="Arial"/>
          <w:lang w:eastAsia="fr-FR"/>
        </w:rPr>
        <w:t>Democracy</w:t>
      </w:r>
      <w:proofErr w:type="spellEnd"/>
      <w:r w:rsidRPr="000A761C">
        <w:rPr>
          <w:rFonts w:ascii="Arial" w:eastAsia="Times New Roman" w:hAnsi="Arial" w:cs="Arial"/>
          <w:lang w:eastAsia="fr-FR"/>
        </w:rPr>
        <w:t xml:space="preserve"> Transition Center, avec le soutien financier de la Délégation de l'Union Européenne, </w:t>
      </w: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s'engage à accompagner les OSC tunisiennes vers une plus grande pérennité et efficacité.</w:t>
      </w:r>
    </w:p>
    <w:p w14:paraId="536B989F" w14:textId="77777777"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Avec plus de 10 ans d'expérience dans le domaine, notre consortium vise à résoudre les défis concrets auxquels font face les OSC, notamment le manque d'ancrage territorial et les difficultés financières. En collaborant avec des partenaires tels qu'Oxfam en Tunisie et </w:t>
      </w:r>
      <w:proofErr w:type="spellStart"/>
      <w:r w:rsidRPr="000A761C">
        <w:rPr>
          <w:rFonts w:ascii="Arial" w:eastAsia="Times New Roman" w:hAnsi="Arial" w:cs="Arial"/>
          <w:lang w:eastAsia="fr-FR"/>
        </w:rPr>
        <w:t>We</w:t>
      </w:r>
      <w:proofErr w:type="spellEnd"/>
      <w:r w:rsidRPr="000A761C">
        <w:rPr>
          <w:rFonts w:ascii="Arial" w:eastAsia="Times New Roman" w:hAnsi="Arial" w:cs="Arial"/>
          <w:lang w:eastAsia="fr-FR"/>
        </w:rPr>
        <w:t xml:space="preserve"> Love Sousse, nous couvrons les gouvernorats du Grand Tunis, Zaghouan, Sousse et Nabeul sur une période de 3 ans de Décembre 2023 jusqu’à Novembre 2026. </w:t>
      </w:r>
    </w:p>
    <w:p w14:paraId="47BAC1FE" w14:textId="77777777" w:rsidR="00906247"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offre un programme d'accompagnement sur mesure pour aider les OSC à élaborer des stratégies à long terme, à renforcer leurs capacités structurelles, et à développer des activités économiquement viables. Notre objectif ultime est de favoriser un environnement propice à un engagement accru de la société civile dans le développement inclusif et la bonne gouvernance en Tunisie. Les principales activités sont :</w:t>
      </w:r>
    </w:p>
    <w:p w14:paraId="4288F794" w14:textId="3E9A7D03" w:rsidR="00603684" w:rsidRPr="00906247" w:rsidRDefault="00603684" w:rsidP="009C474E">
      <w:pPr>
        <w:pStyle w:val="Paragraphedeliste"/>
        <w:numPr>
          <w:ilvl w:val="0"/>
          <w:numId w:val="10"/>
        </w:numPr>
        <w:shd w:val="clear" w:color="auto" w:fill="FFFFFF"/>
        <w:spacing w:after="120" w:line="276" w:lineRule="auto"/>
        <w:jc w:val="both"/>
        <w:rPr>
          <w:rFonts w:ascii="Arial" w:eastAsia="Times New Roman" w:hAnsi="Arial" w:cs="Arial"/>
          <w:lang w:eastAsia="fr-FR"/>
        </w:rPr>
      </w:pPr>
      <w:r w:rsidRPr="00906247">
        <w:rPr>
          <w:rFonts w:ascii="Arial" w:eastAsia="Times New Roman" w:hAnsi="Arial" w:cs="Arial"/>
          <w:lang w:eastAsia="fr-FR"/>
        </w:rPr>
        <w:t>Un programme d’accompagnement sur mesure par module (Coaching, formation et accompagnement individuel …)</w:t>
      </w:r>
    </w:p>
    <w:p w14:paraId="1B8ECA8D" w14:textId="2E8BEE5E" w:rsidR="00603684" w:rsidRPr="000A761C" w:rsidRDefault="00603684" w:rsidP="009C474E">
      <w:pPr>
        <w:pStyle w:val="Paragraphedeliste"/>
        <w:numPr>
          <w:ilvl w:val="0"/>
          <w:numId w:val="10"/>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6 évènements de networking et mise en réseau</w:t>
      </w:r>
    </w:p>
    <w:p w14:paraId="6F5A561E" w14:textId="7D4AD854" w:rsidR="00603684" w:rsidRPr="000A761C" w:rsidRDefault="00603684" w:rsidP="009C474E">
      <w:pPr>
        <w:pStyle w:val="Paragraphedeliste"/>
        <w:numPr>
          <w:ilvl w:val="0"/>
          <w:numId w:val="10"/>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Financement : 196 000 euros de fonds pour les OSC</w:t>
      </w:r>
    </w:p>
    <w:p w14:paraId="0A92B5D1" w14:textId="6A940BAB" w:rsidR="00EA16EC" w:rsidRDefault="002E6686"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Le projet vise également à renforcer leur capacité à s'engager dans des activités socio-économiques et à atteindre une autonomie financière en renforçant leurs capacités structurelles et leur résilience, notamment économique. En adoptant une approche axée sur </w:t>
      </w:r>
      <w:proofErr w:type="gramStart"/>
      <w:r w:rsidRPr="000A761C">
        <w:rPr>
          <w:rFonts w:ascii="Arial" w:eastAsia="Times New Roman" w:hAnsi="Arial" w:cs="Arial"/>
          <w:lang w:eastAsia="fr-FR"/>
        </w:rPr>
        <w:t>le</w:t>
      </w:r>
      <w:proofErr w:type="gramEnd"/>
      <w:r w:rsidRPr="000A761C">
        <w:rPr>
          <w:rFonts w:ascii="Arial" w:eastAsia="Times New Roman" w:hAnsi="Arial" w:cs="Arial"/>
          <w:lang w:eastAsia="fr-FR"/>
        </w:rPr>
        <w:t xml:space="preserve"> genre et les droits humains, le projet aspire à être efficace, inclusif et durable.</w:t>
      </w:r>
    </w:p>
    <w:p w14:paraId="4C90A05F" w14:textId="77506DD7" w:rsidR="004B19E0" w:rsidRPr="004B19E0" w:rsidRDefault="004B19E0" w:rsidP="004B19E0">
      <w:pPr>
        <w:pStyle w:val="Corpsdetexte"/>
        <w:ind w:left="426" w:hanging="426"/>
      </w:pPr>
      <w:r>
        <w:t>Contexte</w:t>
      </w:r>
      <w:r w:rsidRPr="000A761C">
        <w:t xml:space="preserve"> DE LA MISSION</w:t>
      </w:r>
    </w:p>
    <w:p w14:paraId="05F46070" w14:textId="6409509A" w:rsidR="004B19E0" w:rsidRDefault="004B19E0" w:rsidP="004B19E0">
      <w:pPr>
        <w:rPr>
          <w:rFonts w:ascii="Arial" w:eastAsia="Times New Roman" w:hAnsi="Arial" w:cs="Arial"/>
          <w:lang w:eastAsia="fr-FR"/>
        </w:rPr>
      </w:pPr>
      <w:r w:rsidRPr="004B19E0">
        <w:rPr>
          <w:rFonts w:ascii="Arial" w:eastAsia="Times New Roman" w:hAnsi="Arial" w:cs="Arial"/>
          <w:lang w:eastAsia="fr-FR"/>
        </w:rPr>
        <w:t xml:space="preserve">Dans le cadre du projet </w:t>
      </w:r>
      <w:proofErr w:type="spellStart"/>
      <w:r w:rsidRPr="004B19E0">
        <w:rPr>
          <w:rFonts w:ascii="Arial" w:eastAsia="Times New Roman" w:hAnsi="Arial" w:cs="Arial"/>
          <w:lang w:eastAsia="fr-FR"/>
        </w:rPr>
        <w:t>Ta’ziz</w:t>
      </w:r>
      <w:proofErr w:type="spellEnd"/>
      <w:r w:rsidRPr="004B19E0">
        <w:rPr>
          <w:rFonts w:ascii="Arial" w:eastAsia="Times New Roman" w:hAnsi="Arial" w:cs="Arial"/>
          <w:lang w:eastAsia="fr-FR"/>
        </w:rPr>
        <w:t xml:space="preserve">, visant le renforcement des capacités des organisations de la </w:t>
      </w:r>
      <w:proofErr w:type="gramStart"/>
      <w:r w:rsidRPr="004B19E0">
        <w:rPr>
          <w:rFonts w:ascii="Arial" w:eastAsia="Times New Roman" w:hAnsi="Arial" w:cs="Arial"/>
          <w:lang w:eastAsia="fr-FR"/>
        </w:rPr>
        <w:t>société</w:t>
      </w:r>
      <w:proofErr w:type="gramEnd"/>
      <w:r w:rsidRPr="004B19E0">
        <w:rPr>
          <w:rFonts w:ascii="Arial" w:eastAsia="Times New Roman" w:hAnsi="Arial" w:cs="Arial"/>
          <w:lang w:eastAsia="fr-FR"/>
        </w:rPr>
        <w:t xml:space="preserve"> civile (OSC) tunisiennes et leur accompagnement vers une meilleure structuration et le développement de leurs activités génératrices de revenus (AGR), il apparaît essentiel d’intégrer les évolutions technologiques récentes dans les pratiques professionnelles des bénéficiaires.</w:t>
      </w:r>
    </w:p>
    <w:p w14:paraId="54660D5E" w14:textId="7EB3CADE" w:rsidR="004B19E0" w:rsidRDefault="004B19E0" w:rsidP="004B19E0">
      <w:pPr>
        <w:rPr>
          <w:rFonts w:ascii="Arial" w:eastAsia="Times New Roman" w:hAnsi="Arial" w:cs="Arial"/>
          <w:lang w:eastAsia="fr-FR"/>
        </w:rPr>
      </w:pPr>
    </w:p>
    <w:p w14:paraId="527AA773" w14:textId="1B4EAFA5" w:rsidR="004B19E0" w:rsidRDefault="004B19E0" w:rsidP="004B19E0">
      <w:pPr>
        <w:rPr>
          <w:rFonts w:ascii="Arial" w:eastAsia="Times New Roman" w:hAnsi="Arial" w:cs="Arial"/>
          <w:lang w:eastAsia="fr-FR"/>
        </w:rPr>
      </w:pPr>
    </w:p>
    <w:p w14:paraId="34B51AF1" w14:textId="77777777" w:rsidR="004B19E0" w:rsidRPr="004B19E0" w:rsidRDefault="004B19E0" w:rsidP="004B19E0">
      <w:pPr>
        <w:rPr>
          <w:rFonts w:ascii="Arial" w:eastAsia="Times New Roman" w:hAnsi="Arial" w:cs="Arial"/>
          <w:lang w:eastAsia="fr-FR"/>
        </w:rPr>
      </w:pPr>
    </w:p>
    <w:p w14:paraId="000F76DB" w14:textId="4007F292" w:rsidR="004B19E0" w:rsidRPr="004B19E0" w:rsidRDefault="004B19E0" w:rsidP="004B19E0">
      <w:pPr>
        <w:rPr>
          <w:rFonts w:ascii="Arial" w:eastAsia="Times New Roman" w:hAnsi="Arial" w:cs="Arial"/>
          <w:lang w:eastAsia="fr-FR"/>
        </w:rPr>
      </w:pPr>
      <w:r w:rsidRPr="004B19E0">
        <w:rPr>
          <w:rFonts w:ascii="Arial" w:eastAsia="Times New Roman" w:hAnsi="Arial" w:cs="Arial"/>
          <w:lang w:eastAsia="fr-FR"/>
        </w:rPr>
        <w:t>L’émergence des outils d’intelligence artificielle (IA) constitue aujourd’hui une opportunité majeure pour améliorer la performance des OSC, notamment en matière de :</w:t>
      </w:r>
    </w:p>
    <w:p w14:paraId="1E800E98" w14:textId="77777777" w:rsidR="004B19E0" w:rsidRPr="004B19E0" w:rsidRDefault="004B19E0" w:rsidP="009C474E">
      <w:pPr>
        <w:numPr>
          <w:ilvl w:val="0"/>
          <w:numId w:val="13"/>
        </w:numPr>
        <w:spacing w:after="160" w:line="259" w:lineRule="auto"/>
        <w:rPr>
          <w:rFonts w:ascii="Arial" w:eastAsia="Times New Roman" w:hAnsi="Arial" w:cs="Arial"/>
          <w:lang w:eastAsia="fr-FR"/>
        </w:rPr>
      </w:pPr>
      <w:r w:rsidRPr="004B19E0">
        <w:rPr>
          <w:rFonts w:ascii="Arial" w:eastAsia="Times New Roman" w:hAnsi="Arial" w:cs="Arial"/>
          <w:lang w:eastAsia="fr-FR"/>
        </w:rPr>
        <w:t xml:space="preserve">Structuration et rédaction de projets, </w:t>
      </w:r>
    </w:p>
    <w:p w14:paraId="31BCAC92" w14:textId="77777777" w:rsidR="004B19E0" w:rsidRPr="004B19E0" w:rsidRDefault="004B19E0" w:rsidP="009C474E">
      <w:pPr>
        <w:numPr>
          <w:ilvl w:val="0"/>
          <w:numId w:val="13"/>
        </w:numPr>
        <w:spacing w:after="160" w:line="259" w:lineRule="auto"/>
        <w:rPr>
          <w:rFonts w:ascii="Arial" w:eastAsia="Times New Roman" w:hAnsi="Arial" w:cs="Arial"/>
          <w:lang w:eastAsia="fr-FR"/>
        </w:rPr>
      </w:pPr>
      <w:r w:rsidRPr="004B19E0">
        <w:rPr>
          <w:rFonts w:ascii="Arial" w:eastAsia="Times New Roman" w:hAnsi="Arial" w:cs="Arial"/>
          <w:lang w:eastAsia="fr-FR"/>
        </w:rPr>
        <w:t xml:space="preserve">Gestion et planification des activités, </w:t>
      </w:r>
    </w:p>
    <w:p w14:paraId="2E351E3A" w14:textId="77777777" w:rsidR="004B19E0" w:rsidRPr="004B19E0" w:rsidRDefault="004B19E0" w:rsidP="009C474E">
      <w:pPr>
        <w:numPr>
          <w:ilvl w:val="0"/>
          <w:numId w:val="13"/>
        </w:numPr>
        <w:spacing w:after="160" w:line="259" w:lineRule="auto"/>
        <w:rPr>
          <w:rFonts w:ascii="Arial" w:eastAsia="Times New Roman" w:hAnsi="Arial" w:cs="Arial"/>
          <w:lang w:eastAsia="fr-FR"/>
        </w:rPr>
      </w:pPr>
      <w:r w:rsidRPr="004B19E0">
        <w:rPr>
          <w:rFonts w:ascii="Arial" w:eastAsia="Times New Roman" w:hAnsi="Arial" w:cs="Arial"/>
          <w:lang w:eastAsia="fr-FR"/>
        </w:rPr>
        <w:t xml:space="preserve">Elaboration de budgets, </w:t>
      </w:r>
    </w:p>
    <w:p w14:paraId="46D571F5" w14:textId="77777777" w:rsidR="004B19E0" w:rsidRPr="004B19E0" w:rsidRDefault="004B19E0" w:rsidP="009C474E">
      <w:pPr>
        <w:numPr>
          <w:ilvl w:val="0"/>
          <w:numId w:val="13"/>
        </w:numPr>
        <w:spacing w:after="160" w:line="259" w:lineRule="auto"/>
        <w:rPr>
          <w:rFonts w:ascii="Arial" w:eastAsia="Times New Roman" w:hAnsi="Arial" w:cs="Arial"/>
          <w:lang w:eastAsia="fr-FR"/>
        </w:rPr>
      </w:pPr>
      <w:r w:rsidRPr="004B19E0">
        <w:rPr>
          <w:rFonts w:ascii="Arial" w:eastAsia="Times New Roman" w:hAnsi="Arial" w:cs="Arial"/>
          <w:lang w:eastAsia="fr-FR"/>
        </w:rPr>
        <w:t xml:space="preserve">Production de rapports, </w:t>
      </w:r>
    </w:p>
    <w:p w14:paraId="0581AA82" w14:textId="77777777" w:rsidR="004B19E0" w:rsidRPr="004B19E0" w:rsidRDefault="004B19E0" w:rsidP="009C474E">
      <w:pPr>
        <w:numPr>
          <w:ilvl w:val="0"/>
          <w:numId w:val="13"/>
        </w:numPr>
        <w:spacing w:after="160" w:line="259" w:lineRule="auto"/>
        <w:rPr>
          <w:rFonts w:ascii="Arial" w:eastAsia="Times New Roman" w:hAnsi="Arial" w:cs="Arial"/>
          <w:lang w:eastAsia="fr-FR"/>
        </w:rPr>
      </w:pPr>
      <w:r w:rsidRPr="004B19E0">
        <w:rPr>
          <w:rFonts w:ascii="Arial" w:eastAsia="Times New Roman" w:hAnsi="Arial" w:cs="Arial"/>
          <w:lang w:eastAsia="fr-FR"/>
        </w:rPr>
        <w:t xml:space="preserve">Communication et valorisation des actions. </w:t>
      </w:r>
    </w:p>
    <w:p w14:paraId="5A770349" w14:textId="77777777" w:rsidR="004B19E0" w:rsidRPr="004B19E0" w:rsidRDefault="004B19E0" w:rsidP="004B19E0">
      <w:pPr>
        <w:rPr>
          <w:rFonts w:ascii="Arial" w:eastAsia="Times New Roman" w:hAnsi="Arial" w:cs="Arial"/>
          <w:lang w:eastAsia="fr-FR"/>
        </w:rPr>
      </w:pPr>
      <w:r w:rsidRPr="004B19E0">
        <w:rPr>
          <w:rFonts w:ascii="Arial" w:eastAsia="Times New Roman" w:hAnsi="Arial" w:cs="Arial"/>
          <w:lang w:eastAsia="fr-FR"/>
        </w:rPr>
        <w:t>Cependant, ces outils restent encore peu maîtrisés par les OSC, qui ne disposent pas toujours des méthodes et des usages adaptés pour les intégrer efficacement dans leur fonctionnement quotidien.</w:t>
      </w:r>
    </w:p>
    <w:p w14:paraId="2AF5BE67" w14:textId="6F288710" w:rsidR="004B19E0" w:rsidRPr="004B19E0" w:rsidRDefault="004B19E0" w:rsidP="004B19E0">
      <w:pPr>
        <w:rPr>
          <w:rFonts w:ascii="Arial" w:eastAsia="Times New Roman" w:hAnsi="Arial" w:cs="Arial"/>
          <w:lang w:eastAsia="fr-FR"/>
        </w:rPr>
      </w:pPr>
      <w:r w:rsidRPr="004B19E0">
        <w:rPr>
          <w:rFonts w:ascii="Arial" w:eastAsia="Times New Roman" w:hAnsi="Arial" w:cs="Arial"/>
          <w:lang w:eastAsia="fr-FR"/>
        </w:rPr>
        <w:t xml:space="preserve">Dans ce contexte, le projet </w:t>
      </w:r>
      <w:proofErr w:type="spellStart"/>
      <w:r w:rsidRPr="004B19E0">
        <w:rPr>
          <w:rFonts w:ascii="Arial" w:eastAsia="Times New Roman" w:hAnsi="Arial" w:cs="Arial"/>
          <w:lang w:eastAsia="fr-FR"/>
        </w:rPr>
        <w:t>Ta’ziz</w:t>
      </w:r>
      <w:proofErr w:type="spellEnd"/>
      <w:r w:rsidRPr="004B19E0">
        <w:rPr>
          <w:rFonts w:ascii="Arial" w:eastAsia="Times New Roman" w:hAnsi="Arial" w:cs="Arial"/>
          <w:lang w:eastAsia="fr-FR"/>
        </w:rPr>
        <w:t xml:space="preserve"> souhaite mettre en place une formation pratique et opérationnelle permettant aux OSC de s’approprier les outils d’IA et de les mobiliser comme levier d’amélioration de leurs pratiques.</w:t>
      </w:r>
    </w:p>
    <w:p w14:paraId="5D211F71" w14:textId="4E44CEAA" w:rsidR="00FC40F1" w:rsidRPr="000A761C" w:rsidRDefault="00FC40F1" w:rsidP="00172FD9">
      <w:pPr>
        <w:pStyle w:val="Corpsdetexte"/>
        <w:ind w:left="426" w:hanging="426"/>
      </w:pPr>
      <w:r w:rsidRPr="000A761C">
        <w:t>obje</w:t>
      </w:r>
      <w:r w:rsidR="00DE7EF3" w:rsidRPr="000A761C">
        <w:t>c</w:t>
      </w:r>
      <w:r w:rsidRPr="000A761C">
        <w:t>t</w:t>
      </w:r>
      <w:r w:rsidR="0048456A" w:rsidRPr="000A761C">
        <w:t>ifs</w:t>
      </w:r>
      <w:r w:rsidRPr="000A761C">
        <w:t xml:space="preserve"> </w:t>
      </w:r>
      <w:r w:rsidR="00DE7EF3" w:rsidRPr="000A761C">
        <w:t>GENERAUX DE LA MISSION</w:t>
      </w:r>
    </w:p>
    <w:p w14:paraId="1677AB55" w14:textId="4B868195" w:rsidR="004B19E0" w:rsidRPr="004B19E0" w:rsidRDefault="00755969" w:rsidP="004B19E0">
      <w:r>
        <w:rPr>
          <w:rFonts w:ascii="Arial" w:hAnsi="Arial" w:cs="Arial"/>
          <w:color w:val="000000"/>
        </w:rPr>
        <w:t xml:space="preserve">L’objectif </w:t>
      </w:r>
      <w:r w:rsidR="00F349D2">
        <w:rPr>
          <w:rFonts w:ascii="Arial" w:hAnsi="Arial" w:cs="Arial"/>
          <w:color w:val="000000"/>
        </w:rPr>
        <w:t xml:space="preserve">général de la mission sera de </w:t>
      </w:r>
      <w:r w:rsidR="004B19E0" w:rsidRPr="004B19E0">
        <w:rPr>
          <w:rFonts w:ascii="Arial" w:hAnsi="Arial" w:cs="Arial"/>
          <w:color w:val="000000"/>
        </w:rPr>
        <w:t xml:space="preserve">renforcer les capacités des OSC bénéficiaires du projet </w:t>
      </w:r>
      <w:proofErr w:type="spellStart"/>
      <w:r w:rsidR="004B19E0" w:rsidRPr="004B19E0">
        <w:rPr>
          <w:rFonts w:ascii="Arial" w:hAnsi="Arial" w:cs="Arial"/>
          <w:color w:val="000000"/>
        </w:rPr>
        <w:t>Ta’ziz</w:t>
      </w:r>
      <w:proofErr w:type="spellEnd"/>
      <w:r w:rsidR="004B19E0" w:rsidRPr="004B19E0">
        <w:rPr>
          <w:rFonts w:ascii="Arial" w:hAnsi="Arial" w:cs="Arial"/>
          <w:color w:val="000000"/>
        </w:rPr>
        <w:t xml:space="preserve"> à intégrer l’intelligence artificielle dans leurs pratiques quotidiennes, afin d’améliorer leur efficacité opérationnelle, la qualité de leurs livrables et leur capacité à développer et structurer leurs projets.</w:t>
      </w:r>
    </w:p>
    <w:p w14:paraId="21D098E4" w14:textId="4368D225" w:rsidR="00A54913" w:rsidRPr="00DE0B4D" w:rsidRDefault="00A54913" w:rsidP="00A54913">
      <w:pPr>
        <w:pStyle w:val="Corpsdetexte"/>
        <w:ind w:left="426" w:hanging="426"/>
      </w:pPr>
      <w:r>
        <w:t>Objectifs spécifiques</w:t>
      </w:r>
    </w:p>
    <w:p w14:paraId="221BD2D2" w14:textId="44FC9337" w:rsidR="007A0377" w:rsidRDefault="007A0377" w:rsidP="007A0377">
      <w:pPr>
        <w:spacing w:line="276" w:lineRule="auto"/>
        <w:jc w:val="both"/>
        <w:rPr>
          <w:rFonts w:ascii="Arial" w:hAnsi="Arial" w:cs="Arial"/>
          <w:color w:val="000000"/>
        </w:rPr>
      </w:pPr>
      <w:r w:rsidRPr="007A0377">
        <w:rPr>
          <w:rFonts w:ascii="Arial" w:hAnsi="Arial" w:cs="Arial"/>
          <w:color w:val="000000"/>
        </w:rPr>
        <w:t>Les objectifs spécifiques de la mission sont de :</w:t>
      </w:r>
    </w:p>
    <w:p w14:paraId="1B626593"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Comprendre les principes fondamentaux de l’intelligence artificielle et ses limites ; </w:t>
      </w:r>
    </w:p>
    <w:p w14:paraId="28DF89A0"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Utiliser des outils d’IA pour améliorer la rédaction de documents professionnels (notes conceptuelles, projets, rapports, correspondances) ; </w:t>
      </w:r>
    </w:p>
    <w:p w14:paraId="22AF9512"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Structurer et concevoir des projets à l’aide de l’IA ; </w:t>
      </w:r>
    </w:p>
    <w:p w14:paraId="44F69421"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Élaborer des budgets simples et cohérents avec l’appui d’outils d’IA ; </w:t>
      </w:r>
    </w:p>
    <w:p w14:paraId="429D7F7E"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Produire des présentations et supports de communication professionnels ; </w:t>
      </w:r>
    </w:p>
    <w:p w14:paraId="2F30E5E2" w14:textId="77777777" w:rsidR="004B19E0" w:rsidRPr="004B19E0" w:rsidRDefault="004B19E0" w:rsidP="009C474E">
      <w:pPr>
        <w:numPr>
          <w:ilvl w:val="0"/>
          <w:numId w:val="14"/>
        </w:numPr>
        <w:spacing w:after="160" w:line="259" w:lineRule="auto"/>
        <w:rPr>
          <w:rFonts w:ascii="Arial" w:hAnsi="Arial" w:cs="Arial"/>
          <w:color w:val="000000"/>
        </w:rPr>
      </w:pPr>
      <w:r w:rsidRPr="004B19E0">
        <w:rPr>
          <w:rFonts w:ascii="Arial" w:hAnsi="Arial" w:cs="Arial"/>
          <w:color w:val="000000"/>
        </w:rPr>
        <w:t xml:space="preserve">Intégrer l’IA dans leur organisation de travail afin d’optimiser leur temps et leurs processus internes. </w:t>
      </w:r>
    </w:p>
    <w:p w14:paraId="7A2FBB87" w14:textId="77777777" w:rsidR="00F150BA" w:rsidRDefault="00F150BA" w:rsidP="00F150BA">
      <w:pPr>
        <w:pStyle w:val="Corpsdetexte"/>
        <w:ind w:left="426" w:hanging="426"/>
      </w:pPr>
      <w:r>
        <w:t>Description de la mission</w:t>
      </w:r>
    </w:p>
    <w:p w14:paraId="24922A9B" w14:textId="77777777" w:rsidR="004B19E0" w:rsidRPr="004B19E0" w:rsidRDefault="004B19E0" w:rsidP="004B19E0">
      <w:pPr>
        <w:rPr>
          <w:rFonts w:ascii="Arial" w:hAnsi="Arial" w:cs="Arial"/>
          <w:color w:val="000000"/>
        </w:rPr>
      </w:pPr>
      <w:r w:rsidRPr="004B19E0">
        <w:rPr>
          <w:rFonts w:ascii="Arial" w:hAnsi="Arial" w:cs="Arial"/>
          <w:color w:val="000000"/>
        </w:rPr>
        <w:t xml:space="preserve">La formation devra être conçue comme un </w:t>
      </w:r>
      <w:r w:rsidRPr="004B19E0">
        <w:rPr>
          <w:rFonts w:ascii="Arial" w:hAnsi="Arial" w:cs="Arial"/>
          <w:b/>
          <w:bCs/>
          <w:color w:val="000000"/>
        </w:rPr>
        <w:t>dispositif d’apprentissage appliqué</w:t>
      </w:r>
      <w:r w:rsidRPr="004B19E0">
        <w:rPr>
          <w:rFonts w:ascii="Arial" w:hAnsi="Arial" w:cs="Arial"/>
          <w:color w:val="000000"/>
        </w:rPr>
        <w:t>, visant une transformation concrète des pratiques des OSC.</w:t>
      </w:r>
    </w:p>
    <w:p w14:paraId="16794AE9" w14:textId="77777777" w:rsidR="004B19E0" w:rsidRPr="004B19E0" w:rsidRDefault="004B19E0" w:rsidP="004B19E0">
      <w:pPr>
        <w:rPr>
          <w:rFonts w:ascii="Arial" w:hAnsi="Arial" w:cs="Arial"/>
          <w:color w:val="000000"/>
        </w:rPr>
      </w:pPr>
      <w:r w:rsidRPr="004B19E0">
        <w:rPr>
          <w:rFonts w:ascii="Arial" w:hAnsi="Arial" w:cs="Arial"/>
          <w:color w:val="000000"/>
        </w:rPr>
        <w:t xml:space="preserve">L’intelligence artificielle sera abordée comme un </w:t>
      </w:r>
      <w:r w:rsidRPr="004B19E0">
        <w:rPr>
          <w:rFonts w:ascii="Arial" w:hAnsi="Arial" w:cs="Arial"/>
          <w:b/>
          <w:bCs/>
          <w:color w:val="000000"/>
        </w:rPr>
        <w:t>outil au service des activités des OSC</w:t>
      </w:r>
      <w:r w:rsidRPr="004B19E0">
        <w:rPr>
          <w:rFonts w:ascii="Arial" w:hAnsi="Arial" w:cs="Arial"/>
          <w:color w:val="000000"/>
        </w:rPr>
        <w:t>, et non comme une finalité technique.</w:t>
      </w:r>
    </w:p>
    <w:p w14:paraId="463B94E0" w14:textId="77777777" w:rsidR="004B19E0" w:rsidRPr="004B19E0" w:rsidRDefault="004B19E0" w:rsidP="004B19E0">
      <w:pPr>
        <w:rPr>
          <w:rFonts w:ascii="Arial" w:hAnsi="Arial" w:cs="Arial"/>
          <w:color w:val="000000"/>
        </w:rPr>
      </w:pPr>
      <w:r w:rsidRPr="004B19E0">
        <w:rPr>
          <w:rFonts w:ascii="Arial" w:hAnsi="Arial" w:cs="Arial"/>
          <w:color w:val="000000"/>
        </w:rPr>
        <w:t>L’approche devra reposer sur :</w:t>
      </w:r>
    </w:p>
    <w:p w14:paraId="76CB331B" w14:textId="77777777" w:rsidR="004B19E0" w:rsidRPr="004B19E0" w:rsidRDefault="004B19E0" w:rsidP="009C474E">
      <w:pPr>
        <w:numPr>
          <w:ilvl w:val="0"/>
          <w:numId w:val="15"/>
        </w:numPr>
        <w:spacing w:after="160" w:line="259" w:lineRule="auto"/>
        <w:rPr>
          <w:rFonts w:ascii="Arial" w:hAnsi="Arial" w:cs="Arial"/>
          <w:color w:val="000000"/>
        </w:rPr>
      </w:pPr>
      <w:r w:rsidRPr="004B19E0">
        <w:rPr>
          <w:rFonts w:ascii="Arial" w:hAnsi="Arial" w:cs="Arial"/>
          <w:color w:val="000000"/>
        </w:rPr>
        <w:t xml:space="preserve">Une forte orientation pratique (minimum 60 à 70 % du temps), </w:t>
      </w:r>
    </w:p>
    <w:p w14:paraId="6C749BED" w14:textId="77777777" w:rsidR="004B19E0" w:rsidRPr="004B19E0" w:rsidRDefault="004B19E0" w:rsidP="009C474E">
      <w:pPr>
        <w:numPr>
          <w:ilvl w:val="0"/>
          <w:numId w:val="15"/>
        </w:numPr>
        <w:spacing w:after="160" w:line="259" w:lineRule="auto"/>
        <w:rPr>
          <w:rFonts w:ascii="Arial" w:hAnsi="Arial" w:cs="Arial"/>
          <w:color w:val="000000"/>
        </w:rPr>
      </w:pPr>
      <w:r w:rsidRPr="004B19E0">
        <w:rPr>
          <w:rFonts w:ascii="Arial" w:hAnsi="Arial" w:cs="Arial"/>
          <w:color w:val="000000"/>
        </w:rPr>
        <w:lastRenderedPageBreak/>
        <w:t xml:space="preserve">Une alternance entre cas d’usage communs et application directe aux contextes des participants, </w:t>
      </w:r>
    </w:p>
    <w:p w14:paraId="508EBC85" w14:textId="77777777" w:rsidR="004B19E0" w:rsidRPr="004B19E0" w:rsidRDefault="004B19E0" w:rsidP="009C474E">
      <w:pPr>
        <w:numPr>
          <w:ilvl w:val="0"/>
          <w:numId w:val="15"/>
        </w:numPr>
        <w:spacing w:after="160" w:line="259" w:lineRule="auto"/>
        <w:rPr>
          <w:rFonts w:ascii="Arial" w:hAnsi="Arial" w:cs="Arial"/>
          <w:color w:val="000000"/>
        </w:rPr>
      </w:pPr>
      <w:r w:rsidRPr="004B19E0">
        <w:rPr>
          <w:rFonts w:ascii="Arial" w:hAnsi="Arial" w:cs="Arial"/>
          <w:color w:val="000000"/>
        </w:rPr>
        <w:t xml:space="preserve">Un apprentissage progressif allant de la compréhension à la production, </w:t>
      </w:r>
    </w:p>
    <w:p w14:paraId="0EE32A0A" w14:textId="77777777" w:rsidR="004B19E0" w:rsidRPr="004B19E0" w:rsidRDefault="004B19E0" w:rsidP="009C474E">
      <w:pPr>
        <w:numPr>
          <w:ilvl w:val="0"/>
          <w:numId w:val="15"/>
        </w:numPr>
        <w:spacing w:after="160" w:line="259" w:lineRule="auto"/>
        <w:rPr>
          <w:rFonts w:ascii="Arial" w:hAnsi="Arial" w:cs="Arial"/>
          <w:color w:val="000000"/>
        </w:rPr>
      </w:pPr>
      <w:r w:rsidRPr="004B19E0">
        <w:rPr>
          <w:rFonts w:ascii="Arial" w:hAnsi="Arial" w:cs="Arial"/>
          <w:color w:val="000000"/>
        </w:rPr>
        <w:t xml:space="preserve">Une implication active des participants à travers des exercices et travaux appliqués. </w:t>
      </w:r>
    </w:p>
    <w:p w14:paraId="6F79D1B4" w14:textId="77777777" w:rsidR="00F150BA" w:rsidRDefault="00F150BA" w:rsidP="009C474E">
      <w:pPr>
        <w:pStyle w:val="FirstParagraph"/>
        <w:numPr>
          <w:ilvl w:val="0"/>
          <w:numId w:val="16"/>
        </w:numPr>
        <w:rPr>
          <w:rFonts w:ascii="Arial" w:eastAsiaTheme="majorEastAsia" w:hAnsi="Arial" w:cs="Arial"/>
          <w:b/>
          <w:color w:val="00A5A3" w:themeColor="accent1"/>
          <w:sz w:val="22"/>
          <w:szCs w:val="22"/>
          <w:lang w:val="fr-FR"/>
        </w:rPr>
      </w:pPr>
      <w:r w:rsidRPr="00F150BA">
        <w:rPr>
          <w:rFonts w:ascii="Arial" w:eastAsiaTheme="majorEastAsia" w:hAnsi="Arial" w:cs="Arial"/>
          <w:b/>
          <w:color w:val="00A5A3" w:themeColor="accent1"/>
          <w:sz w:val="22"/>
          <w:szCs w:val="22"/>
          <w:lang w:val="fr-FR"/>
        </w:rPr>
        <w:t xml:space="preserve">Public cible </w:t>
      </w:r>
    </w:p>
    <w:p w14:paraId="11241E9D" w14:textId="620DF058" w:rsidR="00F150BA" w:rsidRPr="00F150BA" w:rsidRDefault="00F150BA" w:rsidP="002E39FD">
      <w:pPr>
        <w:pStyle w:val="Compact"/>
        <w:numPr>
          <w:ilvl w:val="0"/>
          <w:numId w:val="21"/>
        </w:numPr>
        <w:rPr>
          <w:rFonts w:ascii="Arial" w:eastAsiaTheme="majorEastAsia" w:hAnsi="Arial" w:cs="Arial"/>
          <w:color w:val="000000"/>
          <w:sz w:val="22"/>
          <w:szCs w:val="22"/>
          <w:lang w:val="fr-FR"/>
        </w:rPr>
      </w:pPr>
      <w:r w:rsidRPr="6F5F338A">
        <w:rPr>
          <w:rFonts w:ascii="Arial" w:eastAsiaTheme="majorEastAsia" w:hAnsi="Arial" w:cs="Arial"/>
          <w:color w:val="000000"/>
          <w:sz w:val="22"/>
          <w:szCs w:val="22"/>
          <w:lang w:val="fr-FR"/>
        </w:rPr>
        <w:t xml:space="preserve">27 organisations de la société civile bénéficiaires du projet Ta’ziz ; </w:t>
      </w:r>
    </w:p>
    <w:p w14:paraId="56228664" w14:textId="63131A90" w:rsidR="00F150BA" w:rsidRPr="00F150BA" w:rsidRDefault="00F150BA" w:rsidP="002E39FD">
      <w:pPr>
        <w:pStyle w:val="Compact"/>
        <w:numPr>
          <w:ilvl w:val="0"/>
          <w:numId w:val="21"/>
        </w:numPr>
        <w:rPr>
          <w:rFonts w:ascii="Arial" w:eastAsiaTheme="majorEastAsia" w:hAnsi="Arial" w:cs="Arial"/>
          <w:color w:val="000000"/>
          <w:sz w:val="22"/>
          <w:szCs w:val="22"/>
          <w:lang w:val="fr-FR"/>
        </w:rPr>
      </w:pPr>
      <w:r w:rsidRPr="6F5F338A">
        <w:rPr>
          <w:rFonts w:ascii="Arial" w:eastAsiaTheme="majorEastAsia" w:hAnsi="Arial" w:cs="Arial"/>
          <w:color w:val="000000"/>
          <w:sz w:val="22"/>
          <w:szCs w:val="22"/>
          <w:lang w:val="fr-FR"/>
        </w:rPr>
        <w:t>2 représentants par organisation (soit un total de 54 participant</w:t>
      </w:r>
      <w:r w:rsidR="077E3E97" w:rsidRPr="6F5F338A">
        <w:rPr>
          <w:rFonts w:ascii="Arial" w:eastAsiaTheme="majorEastAsia" w:hAnsi="Arial" w:cs="Arial"/>
          <w:color w:val="000000"/>
          <w:sz w:val="22"/>
          <w:szCs w:val="22"/>
          <w:lang w:val="fr-FR"/>
        </w:rPr>
        <w:t>.</w:t>
      </w:r>
      <w:proofErr w:type="gramStart"/>
      <w:r w:rsidR="077E3E97" w:rsidRPr="6F5F338A">
        <w:rPr>
          <w:rFonts w:ascii="Arial" w:eastAsiaTheme="majorEastAsia" w:hAnsi="Arial" w:cs="Arial"/>
          <w:color w:val="000000"/>
          <w:sz w:val="22"/>
          <w:szCs w:val="22"/>
          <w:lang w:val="fr-FR"/>
        </w:rPr>
        <w:t>e.</w:t>
      </w:r>
      <w:r w:rsidRPr="6F5F338A">
        <w:rPr>
          <w:rFonts w:ascii="Arial" w:eastAsiaTheme="majorEastAsia" w:hAnsi="Arial" w:cs="Arial"/>
          <w:color w:val="000000"/>
          <w:sz w:val="22"/>
          <w:szCs w:val="22"/>
          <w:lang w:val="fr-FR"/>
        </w:rPr>
        <w:t>s</w:t>
      </w:r>
      <w:proofErr w:type="gramEnd"/>
      <w:r w:rsidRPr="6F5F338A">
        <w:rPr>
          <w:rFonts w:ascii="Arial" w:eastAsiaTheme="majorEastAsia" w:hAnsi="Arial" w:cs="Arial"/>
          <w:color w:val="000000"/>
          <w:sz w:val="22"/>
          <w:szCs w:val="22"/>
          <w:lang w:val="fr-FR"/>
        </w:rPr>
        <w:t xml:space="preserve">). </w:t>
      </w:r>
    </w:p>
    <w:p w14:paraId="3C4CB8CB" w14:textId="18FF05C5" w:rsidR="2D26545D" w:rsidRDefault="2D26545D" w:rsidP="2D26545D">
      <w:pPr>
        <w:pStyle w:val="Compact"/>
        <w:ind w:left="720"/>
        <w:rPr>
          <w:rFonts w:ascii="Arial" w:eastAsiaTheme="majorEastAsia" w:hAnsi="Arial" w:cs="Arial"/>
          <w:color w:val="000000"/>
          <w:sz w:val="22"/>
          <w:szCs w:val="22"/>
          <w:lang w:val="fr-FR"/>
        </w:rPr>
      </w:pPr>
    </w:p>
    <w:p w14:paraId="058A9195" w14:textId="63C23BAA" w:rsidR="00F150BA" w:rsidRPr="00F150BA" w:rsidRDefault="00F150BA" w:rsidP="2D26545D">
      <w:pPr>
        <w:pStyle w:val="Compact"/>
        <w:rPr>
          <w:rFonts w:ascii="Arial" w:eastAsiaTheme="majorEastAsia" w:hAnsi="Arial" w:cs="Arial"/>
          <w:color w:val="000000"/>
          <w:sz w:val="22"/>
          <w:szCs w:val="22"/>
          <w:lang w:val="fr-FR"/>
        </w:rPr>
      </w:pPr>
      <w:r w:rsidRPr="2D26545D">
        <w:rPr>
          <w:rFonts w:ascii="Arial" w:eastAsiaTheme="majorEastAsia" w:hAnsi="Arial" w:cs="Arial"/>
          <w:color w:val="000000"/>
          <w:sz w:val="22"/>
          <w:szCs w:val="22"/>
          <w:lang w:val="fr-FR"/>
        </w:rPr>
        <w:t>Les participant</w:t>
      </w:r>
      <w:r w:rsidR="5CAC4464" w:rsidRPr="2D26545D">
        <w:rPr>
          <w:rFonts w:ascii="Arial" w:eastAsiaTheme="majorEastAsia" w:hAnsi="Arial" w:cs="Arial"/>
          <w:color w:val="000000"/>
          <w:sz w:val="22"/>
          <w:szCs w:val="22"/>
          <w:lang w:val="fr-FR"/>
        </w:rPr>
        <w:t>.</w:t>
      </w:r>
      <w:proofErr w:type="gramStart"/>
      <w:r w:rsidR="5CAC4464" w:rsidRPr="2D26545D">
        <w:rPr>
          <w:rFonts w:ascii="Arial" w:eastAsiaTheme="majorEastAsia" w:hAnsi="Arial" w:cs="Arial"/>
          <w:color w:val="000000"/>
          <w:sz w:val="22"/>
          <w:szCs w:val="22"/>
          <w:lang w:val="fr-FR"/>
        </w:rPr>
        <w:t>e.</w:t>
      </w:r>
      <w:r w:rsidRPr="2D26545D">
        <w:rPr>
          <w:rFonts w:ascii="Arial" w:eastAsiaTheme="majorEastAsia" w:hAnsi="Arial" w:cs="Arial"/>
          <w:color w:val="000000"/>
          <w:sz w:val="22"/>
          <w:szCs w:val="22"/>
          <w:lang w:val="fr-FR"/>
        </w:rPr>
        <w:t>s</w:t>
      </w:r>
      <w:proofErr w:type="gramEnd"/>
      <w:r w:rsidRPr="2D26545D">
        <w:rPr>
          <w:rFonts w:ascii="Arial" w:eastAsiaTheme="majorEastAsia" w:hAnsi="Arial" w:cs="Arial"/>
          <w:color w:val="000000"/>
          <w:sz w:val="22"/>
          <w:szCs w:val="22"/>
          <w:lang w:val="fr-FR"/>
        </w:rPr>
        <w:t xml:space="preserve"> pourront inclure :</w:t>
      </w:r>
    </w:p>
    <w:p w14:paraId="2FFFC025" w14:textId="3E833008" w:rsidR="00F150BA" w:rsidRPr="00F150BA" w:rsidRDefault="00F150BA" w:rsidP="009C474E">
      <w:pPr>
        <w:pStyle w:val="Compact"/>
        <w:numPr>
          <w:ilvl w:val="0"/>
          <w:numId w:val="17"/>
        </w:numPr>
        <w:rPr>
          <w:rFonts w:ascii="Arial" w:eastAsiaTheme="majorEastAsia" w:hAnsi="Arial" w:cs="Arial"/>
          <w:color w:val="000000"/>
          <w:sz w:val="22"/>
          <w:szCs w:val="22"/>
          <w:lang w:val="fr-FR"/>
        </w:rPr>
      </w:pPr>
      <w:proofErr w:type="spellStart"/>
      <w:proofErr w:type="gramStart"/>
      <w:r w:rsidRPr="00F150BA">
        <w:rPr>
          <w:rFonts w:ascii="Arial" w:eastAsiaTheme="majorEastAsia" w:hAnsi="Arial" w:cs="Arial"/>
          <w:color w:val="000000"/>
          <w:sz w:val="22"/>
          <w:szCs w:val="22"/>
          <w:lang w:val="fr-FR"/>
        </w:rPr>
        <w:t>Chargé</w:t>
      </w:r>
      <w:r>
        <w:rPr>
          <w:rFonts w:ascii="Arial" w:eastAsiaTheme="majorEastAsia" w:hAnsi="Arial" w:cs="Arial"/>
          <w:color w:val="000000"/>
          <w:sz w:val="22"/>
          <w:szCs w:val="22"/>
          <w:lang w:val="fr-FR"/>
        </w:rPr>
        <w:t>.e.</w:t>
      </w:r>
      <w:r w:rsidRPr="00F150BA">
        <w:rPr>
          <w:rFonts w:ascii="Arial" w:eastAsiaTheme="majorEastAsia" w:hAnsi="Arial" w:cs="Arial"/>
          <w:color w:val="000000"/>
          <w:sz w:val="22"/>
          <w:szCs w:val="22"/>
          <w:lang w:val="fr-FR"/>
        </w:rPr>
        <w:t>s</w:t>
      </w:r>
      <w:proofErr w:type="spellEnd"/>
      <w:proofErr w:type="gramEnd"/>
      <w:r w:rsidRPr="00F150BA">
        <w:rPr>
          <w:rFonts w:ascii="Arial" w:eastAsiaTheme="majorEastAsia" w:hAnsi="Arial" w:cs="Arial"/>
          <w:color w:val="000000"/>
          <w:sz w:val="22"/>
          <w:szCs w:val="22"/>
          <w:lang w:val="fr-FR"/>
        </w:rPr>
        <w:t xml:space="preserve"> de projets, </w:t>
      </w:r>
    </w:p>
    <w:p w14:paraId="017B1C12" w14:textId="77777777" w:rsidR="00F150BA" w:rsidRPr="00F150BA" w:rsidRDefault="00F150BA" w:rsidP="009C474E">
      <w:pPr>
        <w:pStyle w:val="Compact"/>
        <w:numPr>
          <w:ilvl w:val="0"/>
          <w:numId w:val="17"/>
        </w:numPr>
        <w:rPr>
          <w:rFonts w:ascii="Arial" w:eastAsiaTheme="majorEastAsia" w:hAnsi="Arial" w:cs="Arial"/>
          <w:color w:val="000000"/>
          <w:sz w:val="22"/>
          <w:szCs w:val="22"/>
          <w:lang w:val="fr-FR"/>
        </w:rPr>
      </w:pPr>
      <w:r w:rsidRPr="00F150BA">
        <w:rPr>
          <w:rFonts w:ascii="Arial" w:eastAsiaTheme="majorEastAsia" w:hAnsi="Arial" w:cs="Arial"/>
          <w:color w:val="000000"/>
          <w:sz w:val="22"/>
          <w:szCs w:val="22"/>
          <w:lang w:val="fr-FR"/>
        </w:rPr>
        <w:t xml:space="preserve">Responsables associatifs, </w:t>
      </w:r>
    </w:p>
    <w:p w14:paraId="6AF07CBC" w14:textId="77777777" w:rsidR="00F150BA" w:rsidRPr="00F150BA" w:rsidRDefault="00F150BA" w:rsidP="009C474E">
      <w:pPr>
        <w:pStyle w:val="Compact"/>
        <w:numPr>
          <w:ilvl w:val="0"/>
          <w:numId w:val="17"/>
        </w:numPr>
        <w:rPr>
          <w:rFonts w:ascii="Arial" w:eastAsiaTheme="majorEastAsia" w:hAnsi="Arial" w:cs="Arial"/>
          <w:color w:val="000000"/>
          <w:sz w:val="22"/>
          <w:szCs w:val="22"/>
          <w:lang w:val="fr-FR"/>
        </w:rPr>
      </w:pPr>
      <w:r w:rsidRPr="00F150BA">
        <w:rPr>
          <w:rFonts w:ascii="Arial" w:eastAsiaTheme="majorEastAsia" w:hAnsi="Arial" w:cs="Arial"/>
          <w:color w:val="000000"/>
          <w:sz w:val="22"/>
          <w:szCs w:val="22"/>
          <w:lang w:val="fr-FR"/>
        </w:rPr>
        <w:t xml:space="preserve">Responsables administratifs et financiers, </w:t>
      </w:r>
    </w:p>
    <w:p w14:paraId="26EE19DB" w14:textId="2CC48219" w:rsidR="00F150BA" w:rsidRDefault="00F150BA" w:rsidP="009C474E">
      <w:pPr>
        <w:pStyle w:val="Compact"/>
        <w:numPr>
          <w:ilvl w:val="0"/>
          <w:numId w:val="17"/>
        </w:numPr>
        <w:rPr>
          <w:rFonts w:ascii="Arial" w:eastAsiaTheme="majorEastAsia" w:hAnsi="Arial" w:cs="Arial"/>
          <w:color w:val="000000"/>
          <w:sz w:val="22"/>
          <w:szCs w:val="22"/>
          <w:lang w:val="fr-FR"/>
        </w:rPr>
      </w:pPr>
      <w:proofErr w:type="spellStart"/>
      <w:proofErr w:type="gramStart"/>
      <w:r w:rsidRPr="00F150BA">
        <w:rPr>
          <w:rFonts w:ascii="Arial" w:eastAsiaTheme="majorEastAsia" w:hAnsi="Arial" w:cs="Arial"/>
          <w:color w:val="000000"/>
          <w:sz w:val="22"/>
          <w:szCs w:val="22"/>
          <w:lang w:val="fr-FR"/>
        </w:rPr>
        <w:t>Chargé</w:t>
      </w:r>
      <w:r>
        <w:rPr>
          <w:rFonts w:ascii="Arial" w:eastAsiaTheme="majorEastAsia" w:hAnsi="Arial" w:cs="Arial"/>
          <w:color w:val="000000"/>
          <w:sz w:val="22"/>
          <w:szCs w:val="22"/>
          <w:lang w:val="fr-FR"/>
        </w:rPr>
        <w:t>.e.</w:t>
      </w:r>
      <w:r w:rsidRPr="00F150BA">
        <w:rPr>
          <w:rFonts w:ascii="Arial" w:eastAsiaTheme="majorEastAsia" w:hAnsi="Arial" w:cs="Arial"/>
          <w:color w:val="000000"/>
          <w:sz w:val="22"/>
          <w:szCs w:val="22"/>
          <w:lang w:val="fr-FR"/>
        </w:rPr>
        <w:t>s</w:t>
      </w:r>
      <w:proofErr w:type="spellEnd"/>
      <w:proofErr w:type="gramEnd"/>
      <w:r w:rsidRPr="00F150BA">
        <w:rPr>
          <w:rFonts w:ascii="Arial" w:eastAsiaTheme="majorEastAsia" w:hAnsi="Arial" w:cs="Arial"/>
          <w:color w:val="000000"/>
          <w:sz w:val="22"/>
          <w:szCs w:val="22"/>
          <w:lang w:val="fr-FR"/>
        </w:rPr>
        <w:t xml:space="preserve"> de communication. </w:t>
      </w:r>
    </w:p>
    <w:p w14:paraId="09BFB5A1" w14:textId="77777777" w:rsidR="00F150BA" w:rsidRPr="00F150BA" w:rsidRDefault="00F150BA" w:rsidP="00F150BA">
      <w:pPr>
        <w:pStyle w:val="Compact"/>
        <w:ind w:left="720"/>
        <w:rPr>
          <w:rFonts w:ascii="Arial" w:eastAsiaTheme="majorEastAsia" w:hAnsi="Arial" w:cs="Arial"/>
          <w:color w:val="000000"/>
          <w:sz w:val="22"/>
          <w:szCs w:val="22"/>
          <w:lang w:val="fr-FR"/>
        </w:rPr>
      </w:pPr>
    </w:p>
    <w:p w14:paraId="1762B89C" w14:textId="77777777" w:rsidR="00F150BA" w:rsidRPr="00F150BA" w:rsidRDefault="00F150BA" w:rsidP="2D26545D">
      <w:pPr>
        <w:pStyle w:val="Compact"/>
        <w:rPr>
          <w:rFonts w:ascii="Arial" w:eastAsiaTheme="majorEastAsia" w:hAnsi="Arial" w:cs="Arial"/>
          <w:color w:val="000000"/>
          <w:sz w:val="22"/>
          <w:szCs w:val="22"/>
          <w:lang w:val="fr-FR"/>
        </w:rPr>
      </w:pPr>
      <w:r w:rsidRPr="2D26545D">
        <w:rPr>
          <w:rFonts w:ascii="Arial" w:eastAsiaTheme="majorEastAsia" w:hAnsi="Arial" w:cs="Arial"/>
          <w:color w:val="000000"/>
          <w:sz w:val="22"/>
          <w:szCs w:val="22"/>
          <w:lang w:val="fr-FR"/>
        </w:rPr>
        <w:t>Aucune compétence technique préalable en intelligence artificielle n’est requise.</w:t>
      </w:r>
    </w:p>
    <w:p w14:paraId="18B1FBE6" w14:textId="3C9E1F6F" w:rsidR="005F30A0" w:rsidRPr="00941882" w:rsidRDefault="005F30A0" w:rsidP="005F30A0">
      <w:pPr>
        <w:pStyle w:val="Compact"/>
        <w:rPr>
          <w:lang w:val="fr-FR"/>
        </w:rPr>
      </w:pPr>
    </w:p>
    <w:p w14:paraId="269711A0" w14:textId="77777777" w:rsidR="00F150BA" w:rsidRPr="00F150BA" w:rsidRDefault="005F30A0" w:rsidP="009C474E">
      <w:pPr>
        <w:pStyle w:val="Titre3"/>
        <w:numPr>
          <w:ilvl w:val="0"/>
          <w:numId w:val="16"/>
        </w:numPr>
        <w:rPr>
          <w:color w:val="000000"/>
        </w:rPr>
      </w:pPr>
      <w:r>
        <w:t xml:space="preserve"> </w:t>
      </w:r>
      <w:r w:rsidR="00F150BA" w:rsidRPr="00F150BA">
        <w:t>Contenu et structuration attendus</w:t>
      </w:r>
    </w:p>
    <w:p w14:paraId="2E04E819" w14:textId="2C5187E0" w:rsidR="00F150BA" w:rsidRDefault="00F150BA" w:rsidP="2D26545D">
      <w:pPr>
        <w:pStyle w:val="Compact"/>
        <w:rPr>
          <w:rFonts w:ascii="Arial" w:hAnsi="Arial" w:cs="Arial"/>
          <w:color w:val="000000"/>
          <w:lang w:val="fr-FR"/>
        </w:rPr>
      </w:pPr>
      <w:r w:rsidRPr="2D26545D">
        <w:rPr>
          <w:rFonts w:ascii="Arial" w:hAnsi="Arial" w:cs="Arial"/>
          <w:color w:val="000000"/>
          <w:lang w:val="fr-FR"/>
        </w:rPr>
        <w:t>Le prestataire devra proposer un programme structuré autour d’un parcours progressif incluant les étapes suivantes :</w:t>
      </w:r>
    </w:p>
    <w:p w14:paraId="4ED662A8" w14:textId="77777777" w:rsidR="00A83640" w:rsidRPr="00F150BA" w:rsidRDefault="00A83640" w:rsidP="00A83640">
      <w:pPr>
        <w:pStyle w:val="Compact"/>
        <w:rPr>
          <w:rFonts w:ascii="Arial" w:hAnsi="Arial" w:cs="Arial"/>
          <w:color w:val="000000"/>
          <w:lang w:val="fr-FR"/>
        </w:rPr>
      </w:pPr>
    </w:p>
    <w:p w14:paraId="5F40094F" w14:textId="2E28D77C" w:rsidR="0004605B" w:rsidRPr="00C3435C" w:rsidRDefault="00F150BA" w:rsidP="009C474E">
      <w:pPr>
        <w:pStyle w:val="Compact"/>
        <w:numPr>
          <w:ilvl w:val="0"/>
          <w:numId w:val="12"/>
        </w:numPr>
        <w:rPr>
          <w:rFonts w:ascii="Arial" w:hAnsi="Arial" w:cs="Arial"/>
          <w:color w:val="000000"/>
          <w:lang w:val="fr-FR"/>
        </w:rPr>
      </w:pPr>
      <w:r w:rsidRPr="00F150BA">
        <w:rPr>
          <w:rFonts w:ascii="Arial" w:hAnsi="Arial" w:cs="Arial"/>
          <w:color w:val="000000"/>
          <w:lang w:val="fr-FR"/>
        </w:rPr>
        <w:t>Démystification et prise en main des outils d’IA</w:t>
      </w:r>
      <w:r w:rsidR="0004605B" w:rsidRPr="00C3435C">
        <w:rPr>
          <w:rFonts w:ascii="Arial" w:hAnsi="Arial" w:cs="Arial"/>
          <w:color w:val="000000"/>
          <w:lang w:val="fr-FR"/>
        </w:rPr>
        <w:t>;</w:t>
      </w:r>
    </w:p>
    <w:p w14:paraId="13933195" w14:textId="433DBE97" w:rsidR="0004605B" w:rsidRPr="00C3435C" w:rsidRDefault="00F150BA" w:rsidP="009C474E">
      <w:pPr>
        <w:pStyle w:val="Compact"/>
        <w:numPr>
          <w:ilvl w:val="0"/>
          <w:numId w:val="12"/>
        </w:numPr>
        <w:rPr>
          <w:rFonts w:ascii="Arial" w:hAnsi="Arial" w:cs="Arial"/>
          <w:color w:val="000000"/>
          <w:lang w:val="fr-FR"/>
        </w:rPr>
      </w:pPr>
      <w:r w:rsidRPr="00F150BA">
        <w:rPr>
          <w:rFonts w:ascii="Arial" w:hAnsi="Arial" w:cs="Arial"/>
          <w:color w:val="000000"/>
          <w:lang w:val="fr-FR"/>
        </w:rPr>
        <w:t>Cas d’usage appliqués aux activités des OSC</w:t>
      </w:r>
      <w:r w:rsidR="0004605B" w:rsidRPr="00C3435C">
        <w:rPr>
          <w:rFonts w:ascii="Arial" w:hAnsi="Arial" w:cs="Arial"/>
          <w:color w:val="000000"/>
          <w:lang w:val="fr-FR"/>
        </w:rPr>
        <w:t>;</w:t>
      </w:r>
    </w:p>
    <w:p w14:paraId="74026700" w14:textId="5C557554" w:rsidR="0004605B" w:rsidRPr="00C3435C" w:rsidRDefault="00F150BA" w:rsidP="009C474E">
      <w:pPr>
        <w:pStyle w:val="Compact"/>
        <w:numPr>
          <w:ilvl w:val="0"/>
          <w:numId w:val="12"/>
        </w:numPr>
        <w:rPr>
          <w:rFonts w:ascii="Arial" w:hAnsi="Arial" w:cs="Arial"/>
          <w:color w:val="000000"/>
          <w:lang w:val="fr-FR"/>
        </w:rPr>
      </w:pPr>
      <w:r w:rsidRPr="00F150BA">
        <w:rPr>
          <w:rFonts w:ascii="Arial" w:hAnsi="Arial" w:cs="Arial"/>
          <w:color w:val="000000"/>
          <w:lang w:val="fr-FR"/>
        </w:rPr>
        <w:t>Application sur des projets réels des OSC</w:t>
      </w:r>
      <w:r w:rsidR="0004605B" w:rsidRPr="00C3435C">
        <w:rPr>
          <w:rFonts w:ascii="Arial" w:hAnsi="Arial" w:cs="Arial"/>
          <w:color w:val="000000"/>
          <w:lang w:val="fr-FR"/>
        </w:rPr>
        <w:t>;</w:t>
      </w:r>
    </w:p>
    <w:p w14:paraId="0ABAA9C8" w14:textId="1EF9F0FD" w:rsidR="00C3435C" w:rsidRPr="00F150BA" w:rsidRDefault="00F150BA" w:rsidP="009C474E">
      <w:pPr>
        <w:pStyle w:val="Compact"/>
        <w:numPr>
          <w:ilvl w:val="0"/>
          <w:numId w:val="12"/>
        </w:numPr>
        <w:rPr>
          <w:rFonts w:ascii="Arial" w:hAnsi="Arial" w:cs="Arial"/>
          <w:color w:val="000000"/>
          <w:lang w:val="fr-FR"/>
        </w:rPr>
      </w:pPr>
      <w:r w:rsidRPr="00F150BA">
        <w:rPr>
          <w:rFonts w:ascii="Arial" w:hAnsi="Arial" w:cs="Arial"/>
          <w:color w:val="000000"/>
          <w:lang w:val="fr-FR"/>
        </w:rPr>
        <w:t>Production et valorisation</w:t>
      </w:r>
      <w:r w:rsidR="0004605B" w:rsidRPr="00C3435C">
        <w:rPr>
          <w:rFonts w:ascii="Arial" w:hAnsi="Arial" w:cs="Arial"/>
          <w:color w:val="000000"/>
          <w:lang w:val="fr-FR"/>
        </w:rPr>
        <w:t>;</w:t>
      </w:r>
    </w:p>
    <w:p w14:paraId="0A8EA290" w14:textId="3C1A4316" w:rsidR="00C3435C" w:rsidRPr="00C3435C" w:rsidRDefault="00C3435C" w:rsidP="00C3435C">
      <w:pPr>
        <w:pStyle w:val="Compact"/>
        <w:rPr>
          <w:rFonts w:ascii="Arial" w:hAnsi="Arial" w:cs="Arial"/>
          <w:color w:val="000000"/>
          <w:lang w:val="fr-FR"/>
        </w:rPr>
      </w:pPr>
    </w:p>
    <w:p w14:paraId="2128DBB5" w14:textId="75E0A7E7" w:rsidR="00A16625" w:rsidRPr="00DE0B4D" w:rsidRDefault="00F150BA" w:rsidP="00A54913">
      <w:pPr>
        <w:pStyle w:val="Corpsdetexte"/>
        <w:ind w:left="426" w:hanging="426"/>
      </w:pPr>
      <w:r>
        <w:t>Resultats attendus</w:t>
      </w:r>
    </w:p>
    <w:p w14:paraId="4EFACC2D" w14:textId="77777777" w:rsidR="00F150BA" w:rsidRPr="00A83640" w:rsidRDefault="00F150BA" w:rsidP="00F150BA">
      <w:pPr>
        <w:rPr>
          <w:rFonts w:ascii="Arial" w:eastAsiaTheme="minorHAnsi" w:hAnsi="Arial" w:cs="Arial"/>
          <w:color w:val="000000"/>
          <w:sz w:val="24"/>
          <w:szCs w:val="24"/>
        </w:rPr>
      </w:pPr>
      <w:r w:rsidRPr="00A83640">
        <w:rPr>
          <w:rFonts w:ascii="Arial" w:eastAsiaTheme="minorHAnsi" w:hAnsi="Arial" w:cs="Arial"/>
          <w:color w:val="000000"/>
          <w:sz w:val="24"/>
          <w:szCs w:val="24"/>
        </w:rPr>
        <w:t>À l’issue de la formation :</w:t>
      </w:r>
    </w:p>
    <w:p w14:paraId="0677B6F6" w14:textId="5C483BB2" w:rsidR="00F150BA" w:rsidRPr="00A83640" w:rsidRDefault="00F150BA" w:rsidP="2D26545D">
      <w:pPr>
        <w:numPr>
          <w:ilvl w:val="0"/>
          <w:numId w:val="19"/>
        </w:numPr>
        <w:spacing w:after="160" w:line="259" w:lineRule="auto"/>
        <w:rPr>
          <w:rFonts w:ascii="Arial" w:eastAsiaTheme="minorEastAsia" w:hAnsi="Arial" w:cs="Arial"/>
          <w:color w:val="000000"/>
          <w:sz w:val="24"/>
          <w:szCs w:val="24"/>
        </w:rPr>
      </w:pPr>
      <w:r w:rsidRPr="2D26545D">
        <w:rPr>
          <w:rFonts w:ascii="Arial" w:eastAsiaTheme="minorEastAsia" w:hAnsi="Arial" w:cs="Arial"/>
          <w:color w:val="000000"/>
          <w:sz w:val="24"/>
          <w:szCs w:val="24"/>
        </w:rPr>
        <w:t>Les participant</w:t>
      </w:r>
      <w:r w:rsidR="1D740723" w:rsidRPr="2D26545D">
        <w:rPr>
          <w:rFonts w:ascii="Arial" w:eastAsiaTheme="minorEastAsia" w:hAnsi="Arial" w:cs="Arial"/>
          <w:color w:val="000000"/>
          <w:sz w:val="24"/>
          <w:szCs w:val="24"/>
        </w:rPr>
        <w:t>.</w:t>
      </w:r>
      <w:proofErr w:type="gramStart"/>
      <w:r w:rsidR="1D740723" w:rsidRPr="2D26545D">
        <w:rPr>
          <w:rFonts w:ascii="Arial" w:eastAsiaTheme="minorEastAsia" w:hAnsi="Arial" w:cs="Arial"/>
          <w:color w:val="000000"/>
          <w:sz w:val="24"/>
          <w:szCs w:val="24"/>
        </w:rPr>
        <w:t>e.</w:t>
      </w:r>
      <w:r w:rsidRPr="2D26545D">
        <w:rPr>
          <w:rFonts w:ascii="Arial" w:eastAsiaTheme="minorEastAsia" w:hAnsi="Arial" w:cs="Arial"/>
          <w:color w:val="000000"/>
          <w:sz w:val="24"/>
          <w:szCs w:val="24"/>
        </w:rPr>
        <w:t>s</w:t>
      </w:r>
      <w:proofErr w:type="gramEnd"/>
      <w:r w:rsidRPr="2D26545D">
        <w:rPr>
          <w:rFonts w:ascii="Arial" w:eastAsiaTheme="minorEastAsia" w:hAnsi="Arial" w:cs="Arial"/>
          <w:color w:val="000000"/>
          <w:sz w:val="24"/>
          <w:szCs w:val="24"/>
        </w:rPr>
        <w:t xml:space="preserve"> maîtrisent les usages pratiques de l’IA dans leurs activités quotidiennes ; </w:t>
      </w:r>
    </w:p>
    <w:p w14:paraId="39B2C253" w14:textId="77777777" w:rsidR="00F150BA" w:rsidRPr="00A83640" w:rsidRDefault="00F150BA" w:rsidP="009C474E">
      <w:pPr>
        <w:numPr>
          <w:ilvl w:val="0"/>
          <w:numId w:val="19"/>
        </w:numPr>
        <w:spacing w:after="160" w:line="259" w:lineRule="auto"/>
        <w:rPr>
          <w:rFonts w:ascii="Arial" w:eastAsiaTheme="minorHAnsi" w:hAnsi="Arial" w:cs="Arial"/>
          <w:color w:val="000000"/>
          <w:sz w:val="24"/>
          <w:szCs w:val="24"/>
        </w:rPr>
      </w:pPr>
      <w:r w:rsidRPr="00A83640">
        <w:rPr>
          <w:rFonts w:ascii="Arial" w:eastAsiaTheme="minorHAnsi" w:hAnsi="Arial" w:cs="Arial"/>
          <w:color w:val="000000"/>
          <w:sz w:val="24"/>
          <w:szCs w:val="24"/>
        </w:rPr>
        <w:t xml:space="preserve">Les OSC améliorent la qualité de leurs livrables (projets, rapports, supports de communication) ; </w:t>
      </w:r>
    </w:p>
    <w:p w14:paraId="19D5C485" w14:textId="495FA3F8" w:rsidR="00F150BA" w:rsidRPr="00A83640" w:rsidRDefault="00F150BA" w:rsidP="2D26545D">
      <w:pPr>
        <w:numPr>
          <w:ilvl w:val="0"/>
          <w:numId w:val="19"/>
        </w:numPr>
        <w:spacing w:after="160" w:line="259" w:lineRule="auto"/>
        <w:rPr>
          <w:rFonts w:ascii="Arial" w:eastAsiaTheme="minorEastAsia" w:hAnsi="Arial" w:cs="Arial"/>
          <w:color w:val="000000"/>
          <w:sz w:val="24"/>
          <w:szCs w:val="24"/>
        </w:rPr>
      </w:pPr>
      <w:r w:rsidRPr="2D26545D">
        <w:rPr>
          <w:rFonts w:ascii="Arial" w:eastAsiaTheme="minorEastAsia" w:hAnsi="Arial" w:cs="Arial"/>
          <w:color w:val="000000"/>
          <w:sz w:val="24"/>
          <w:szCs w:val="24"/>
        </w:rPr>
        <w:t>Les participant</w:t>
      </w:r>
      <w:r w:rsidR="1CCA95A9" w:rsidRPr="2D26545D">
        <w:rPr>
          <w:rFonts w:ascii="Arial" w:eastAsiaTheme="minorEastAsia" w:hAnsi="Arial" w:cs="Arial"/>
          <w:color w:val="000000"/>
          <w:sz w:val="24"/>
          <w:szCs w:val="24"/>
        </w:rPr>
        <w:t>.</w:t>
      </w:r>
      <w:proofErr w:type="gramStart"/>
      <w:r w:rsidR="1CCA95A9" w:rsidRPr="2D26545D">
        <w:rPr>
          <w:rFonts w:ascii="Arial" w:eastAsiaTheme="minorEastAsia" w:hAnsi="Arial" w:cs="Arial"/>
          <w:color w:val="000000"/>
          <w:sz w:val="24"/>
          <w:szCs w:val="24"/>
        </w:rPr>
        <w:t>e.</w:t>
      </w:r>
      <w:r w:rsidRPr="2D26545D">
        <w:rPr>
          <w:rFonts w:ascii="Arial" w:eastAsiaTheme="minorEastAsia" w:hAnsi="Arial" w:cs="Arial"/>
          <w:color w:val="000000"/>
          <w:sz w:val="24"/>
          <w:szCs w:val="24"/>
        </w:rPr>
        <w:t>s</w:t>
      </w:r>
      <w:proofErr w:type="gramEnd"/>
      <w:r w:rsidRPr="2D26545D">
        <w:rPr>
          <w:rFonts w:ascii="Arial" w:eastAsiaTheme="minorEastAsia" w:hAnsi="Arial" w:cs="Arial"/>
          <w:color w:val="000000"/>
          <w:sz w:val="24"/>
          <w:szCs w:val="24"/>
        </w:rPr>
        <w:t xml:space="preserve"> développent des méthodes de travail plus efficaces ; </w:t>
      </w:r>
    </w:p>
    <w:p w14:paraId="38E0D80A" w14:textId="77777777" w:rsidR="00F150BA" w:rsidRPr="00A83640" w:rsidRDefault="00F150BA" w:rsidP="009C474E">
      <w:pPr>
        <w:numPr>
          <w:ilvl w:val="0"/>
          <w:numId w:val="19"/>
        </w:numPr>
        <w:spacing w:after="160" w:line="259" w:lineRule="auto"/>
        <w:rPr>
          <w:rFonts w:ascii="Arial" w:eastAsiaTheme="minorHAnsi" w:hAnsi="Arial" w:cs="Arial"/>
          <w:color w:val="000000"/>
          <w:sz w:val="24"/>
          <w:szCs w:val="24"/>
        </w:rPr>
      </w:pPr>
      <w:r w:rsidRPr="00A83640">
        <w:rPr>
          <w:rFonts w:ascii="Arial" w:eastAsiaTheme="minorHAnsi" w:hAnsi="Arial" w:cs="Arial"/>
          <w:color w:val="000000"/>
          <w:sz w:val="24"/>
          <w:szCs w:val="24"/>
        </w:rPr>
        <w:t xml:space="preserve">Les OSC renforcent leur capacité à structurer des projets et à mobiliser des financements. </w:t>
      </w:r>
    </w:p>
    <w:p w14:paraId="33CECDCD" w14:textId="0F30EFB9" w:rsidR="00F150BA" w:rsidRPr="00A83640" w:rsidRDefault="00A83640" w:rsidP="009C474E">
      <w:pPr>
        <w:pStyle w:val="Titre3"/>
        <w:numPr>
          <w:ilvl w:val="0"/>
          <w:numId w:val="9"/>
        </w:numPr>
        <w:spacing w:after="120"/>
        <w:ind w:left="709" w:hanging="425"/>
        <w:rPr>
          <w:color w:val="64891D" w:themeColor="accent4"/>
        </w:rPr>
      </w:pPr>
      <w:r>
        <w:rPr>
          <w:color w:val="64891D" w:themeColor="accent4"/>
        </w:rPr>
        <w:t>Durée</w:t>
      </w:r>
    </w:p>
    <w:p w14:paraId="4DEF9CD6" w14:textId="1A266733" w:rsidR="00757D5F" w:rsidRDefault="00757D5F" w:rsidP="00A83640">
      <w:pPr>
        <w:spacing w:line="276" w:lineRule="auto"/>
        <w:jc w:val="both"/>
        <w:rPr>
          <w:rFonts w:ascii="Arial" w:hAnsi="Arial" w:cs="Arial"/>
          <w:color w:val="000000"/>
        </w:rPr>
      </w:pPr>
      <w:r w:rsidRPr="6F5F338A">
        <w:rPr>
          <w:rFonts w:ascii="Arial" w:hAnsi="Arial" w:cs="Arial"/>
          <w:color w:val="000000"/>
        </w:rPr>
        <w:t xml:space="preserve">La durée de la mission sera comprise entre les mois de </w:t>
      </w:r>
      <w:r w:rsidR="00A83640" w:rsidRPr="6F5F338A">
        <w:rPr>
          <w:rFonts w:ascii="Arial" w:hAnsi="Arial" w:cs="Arial"/>
          <w:color w:val="000000"/>
        </w:rPr>
        <w:t xml:space="preserve">mai </w:t>
      </w:r>
      <w:r w:rsidRPr="6F5F338A">
        <w:rPr>
          <w:rFonts w:ascii="Arial" w:hAnsi="Arial" w:cs="Arial"/>
          <w:color w:val="000000"/>
        </w:rPr>
        <w:t xml:space="preserve">2026 et </w:t>
      </w:r>
      <w:r w:rsidR="00A83640" w:rsidRPr="6F5F338A">
        <w:rPr>
          <w:rFonts w:ascii="Arial" w:hAnsi="Arial" w:cs="Arial"/>
          <w:color w:val="000000"/>
        </w:rPr>
        <w:t>octobre</w:t>
      </w:r>
      <w:r w:rsidRPr="6F5F338A">
        <w:rPr>
          <w:rFonts w:ascii="Arial" w:hAnsi="Arial" w:cs="Arial"/>
          <w:color w:val="000000"/>
        </w:rPr>
        <w:t xml:space="preserve"> 2026</w:t>
      </w:r>
      <w:r w:rsidR="002E39FD">
        <w:rPr>
          <w:rFonts w:ascii="Arial" w:hAnsi="Arial" w:cs="Arial"/>
          <w:color w:val="000000"/>
        </w:rPr>
        <w:t xml:space="preserve"> sauf aoû</w:t>
      </w:r>
      <w:bookmarkStart w:id="1" w:name="_GoBack"/>
      <w:bookmarkEnd w:id="1"/>
      <w:r w:rsidR="3C4A9C16" w:rsidRPr="6F5F338A">
        <w:rPr>
          <w:rFonts w:ascii="Arial" w:hAnsi="Arial" w:cs="Arial"/>
          <w:color w:val="000000"/>
        </w:rPr>
        <w:t>t 2026. Soit une cohorte par mois.</w:t>
      </w:r>
    </w:p>
    <w:p w14:paraId="4E69CFE2" w14:textId="101E248F" w:rsidR="6F5F338A" w:rsidRDefault="6F5F338A" w:rsidP="6F5F338A">
      <w:pPr>
        <w:spacing w:line="276" w:lineRule="auto"/>
        <w:jc w:val="both"/>
        <w:rPr>
          <w:rFonts w:ascii="Arial" w:hAnsi="Arial" w:cs="Arial"/>
          <w:color w:val="000000"/>
        </w:rPr>
      </w:pPr>
    </w:p>
    <w:p w14:paraId="3F3CA2C0" w14:textId="5715FBC3" w:rsidR="00325869" w:rsidRPr="00A54913" w:rsidRDefault="00325869" w:rsidP="009C474E">
      <w:pPr>
        <w:pStyle w:val="Titre3"/>
        <w:numPr>
          <w:ilvl w:val="0"/>
          <w:numId w:val="9"/>
        </w:numPr>
        <w:spacing w:after="120"/>
        <w:ind w:left="709" w:hanging="425"/>
        <w:rPr>
          <w:color w:val="64891D" w:themeColor="accent4"/>
        </w:rPr>
      </w:pPr>
      <w:r w:rsidRPr="00A54913">
        <w:rPr>
          <w:color w:val="64891D" w:themeColor="accent4"/>
        </w:rPr>
        <w:t xml:space="preserve">Langue de </w:t>
      </w:r>
      <w:bookmarkStart w:id="2" w:name="_Hlk167108325"/>
      <w:r w:rsidRPr="00A54913">
        <w:rPr>
          <w:color w:val="64891D" w:themeColor="accent4"/>
        </w:rPr>
        <w:t>l</w:t>
      </w:r>
      <w:r w:rsidR="00DE0B4D" w:rsidRPr="00A54913">
        <w:rPr>
          <w:color w:val="64891D" w:themeColor="accent4"/>
        </w:rPr>
        <w:t>’accompagnement</w:t>
      </w:r>
      <w:bookmarkEnd w:id="2"/>
    </w:p>
    <w:p w14:paraId="3BF1B5C3" w14:textId="47410AC3" w:rsidR="00A83640" w:rsidRPr="002632DD" w:rsidRDefault="00F349D2" w:rsidP="00A83640">
      <w:pPr>
        <w:spacing w:after="120" w:line="276" w:lineRule="auto"/>
        <w:jc w:val="both"/>
        <w:rPr>
          <w:rFonts w:ascii="Arial" w:hAnsi="Arial" w:cs="Arial"/>
        </w:rPr>
      </w:pPr>
      <w:r w:rsidRPr="00297A84">
        <w:rPr>
          <w:rFonts w:ascii="Arial" w:hAnsi="Arial" w:cs="Arial"/>
        </w:rPr>
        <w:lastRenderedPageBreak/>
        <w:t>La</w:t>
      </w:r>
      <w:r w:rsidR="00325869" w:rsidRPr="00297A84">
        <w:rPr>
          <w:rFonts w:ascii="Arial" w:hAnsi="Arial" w:cs="Arial"/>
        </w:rPr>
        <w:t xml:space="preserve"> </w:t>
      </w:r>
      <w:r w:rsidRPr="00297A84">
        <w:rPr>
          <w:rFonts w:ascii="Arial" w:hAnsi="Arial" w:cs="Arial"/>
        </w:rPr>
        <w:t>prestation</w:t>
      </w:r>
      <w:r w:rsidR="00325869" w:rsidRPr="00297A84">
        <w:rPr>
          <w:rFonts w:ascii="Arial" w:hAnsi="Arial" w:cs="Arial"/>
        </w:rPr>
        <w:t xml:space="preserve"> devra se faire en</w:t>
      </w:r>
      <w:r w:rsidR="00180A3F" w:rsidRPr="00297A84">
        <w:rPr>
          <w:rFonts w:ascii="Arial" w:hAnsi="Arial" w:cs="Arial"/>
        </w:rPr>
        <w:t xml:space="preserve"> français et en</w:t>
      </w:r>
      <w:r w:rsidR="00325869" w:rsidRPr="00297A84">
        <w:rPr>
          <w:rFonts w:ascii="Arial" w:hAnsi="Arial" w:cs="Arial"/>
        </w:rPr>
        <w:t xml:space="preserve"> arabe (dialecte tunisien). </w:t>
      </w:r>
      <w:r w:rsidR="00790664" w:rsidRPr="00297A84">
        <w:rPr>
          <w:rFonts w:ascii="Arial" w:hAnsi="Arial" w:cs="Arial"/>
        </w:rPr>
        <w:t xml:space="preserve">Les supports de formation devront être déclinés si possible en français. </w:t>
      </w:r>
    </w:p>
    <w:p w14:paraId="00100D7B" w14:textId="435E5485" w:rsidR="004E31D1" w:rsidRDefault="004E31D1" w:rsidP="009C474E">
      <w:pPr>
        <w:pStyle w:val="Titre3"/>
        <w:numPr>
          <w:ilvl w:val="0"/>
          <w:numId w:val="9"/>
        </w:numPr>
        <w:spacing w:after="120"/>
        <w:ind w:left="709" w:hanging="425"/>
        <w:rPr>
          <w:color w:val="64891D" w:themeColor="accent4"/>
        </w:rPr>
      </w:pPr>
      <w:r>
        <w:rPr>
          <w:color w:val="64891D" w:themeColor="accent4"/>
        </w:rPr>
        <w:t xml:space="preserve">Lieu : </w:t>
      </w:r>
    </w:p>
    <w:p w14:paraId="14DD4BB5" w14:textId="4732E887" w:rsidR="004E31D1" w:rsidRPr="004E31D1" w:rsidRDefault="004E31D1" w:rsidP="00A83640">
      <w:pPr>
        <w:spacing w:after="120" w:line="276" w:lineRule="auto"/>
        <w:jc w:val="both"/>
        <w:rPr>
          <w:rFonts w:ascii="Arial" w:hAnsi="Arial" w:cs="Arial"/>
        </w:rPr>
      </w:pPr>
      <w:r w:rsidRPr="004E31D1">
        <w:rPr>
          <w:rFonts w:ascii="Arial" w:hAnsi="Arial" w:cs="Arial"/>
        </w:rPr>
        <w:t xml:space="preserve">Au Grand Tunis, dans le local du </w:t>
      </w:r>
      <w:proofErr w:type="spellStart"/>
      <w:r w:rsidRPr="004E31D1">
        <w:rPr>
          <w:rFonts w:ascii="Arial" w:hAnsi="Arial" w:cs="Arial"/>
        </w:rPr>
        <w:t>Lab’ess</w:t>
      </w:r>
      <w:proofErr w:type="spellEnd"/>
      <w:r w:rsidRPr="004E31D1">
        <w:rPr>
          <w:rFonts w:ascii="Arial" w:hAnsi="Arial" w:cs="Arial"/>
        </w:rPr>
        <w:t xml:space="preserve"> (</w:t>
      </w:r>
      <w:r w:rsidR="005B4BA9" w:rsidRPr="005B4BA9">
        <w:rPr>
          <w:rFonts w:ascii="Arial" w:hAnsi="Arial" w:cs="Arial"/>
        </w:rPr>
        <w:t>5 Rue de Touraine, Belvédère 1002</w:t>
      </w:r>
      <w:r w:rsidR="00A83640">
        <w:rPr>
          <w:rFonts w:ascii="Arial" w:hAnsi="Arial" w:cs="Arial"/>
        </w:rPr>
        <w:t>- Tunis).</w:t>
      </w:r>
    </w:p>
    <w:p w14:paraId="32F6442A" w14:textId="760357ED" w:rsidR="00325869" w:rsidRDefault="00325869" w:rsidP="009C474E">
      <w:pPr>
        <w:pStyle w:val="Titre3"/>
        <w:numPr>
          <w:ilvl w:val="0"/>
          <w:numId w:val="9"/>
        </w:numPr>
        <w:spacing w:after="120"/>
        <w:rPr>
          <w:color w:val="64891D" w:themeColor="accent4"/>
        </w:rPr>
      </w:pPr>
      <w:r w:rsidRPr="63F85B5C">
        <w:rPr>
          <w:color w:val="64891D" w:themeColor="accent4"/>
        </w:rPr>
        <w:t xml:space="preserve">Livrables </w:t>
      </w:r>
    </w:p>
    <w:p w14:paraId="1F0D7AAB" w14:textId="50B3873F" w:rsidR="00A83640" w:rsidRDefault="00A83640" w:rsidP="00A83640">
      <w:pPr>
        <w:rPr>
          <w:b/>
          <w:bCs/>
        </w:rPr>
      </w:pPr>
      <w:r w:rsidRPr="00A83640">
        <w:rPr>
          <w:b/>
          <w:bCs/>
        </w:rPr>
        <w:t>Livrables du prestataire :</w:t>
      </w:r>
    </w:p>
    <w:p w14:paraId="18C4C371" w14:textId="77777777" w:rsidR="00A83640" w:rsidRPr="00A83640" w:rsidRDefault="00A83640" w:rsidP="009C474E">
      <w:pPr>
        <w:numPr>
          <w:ilvl w:val="0"/>
          <w:numId w:val="20"/>
        </w:numPr>
        <w:spacing w:after="160" w:line="259" w:lineRule="auto"/>
        <w:rPr>
          <w:rFonts w:ascii="Arial" w:hAnsi="Arial" w:cs="Arial"/>
        </w:rPr>
      </w:pPr>
      <w:r w:rsidRPr="00A83640">
        <w:rPr>
          <w:rFonts w:ascii="Arial" w:hAnsi="Arial" w:cs="Arial"/>
        </w:rPr>
        <w:t xml:space="preserve">Supports de formation (présentations, exercices, guides pratiques) </w:t>
      </w:r>
    </w:p>
    <w:p w14:paraId="4F8A7375" w14:textId="77777777" w:rsidR="00A83640" w:rsidRPr="00A83640" w:rsidRDefault="00A83640" w:rsidP="009C474E">
      <w:pPr>
        <w:numPr>
          <w:ilvl w:val="0"/>
          <w:numId w:val="20"/>
        </w:numPr>
        <w:spacing w:after="160" w:line="259" w:lineRule="auto"/>
        <w:rPr>
          <w:rFonts w:ascii="Arial" w:hAnsi="Arial" w:cs="Arial"/>
        </w:rPr>
      </w:pPr>
      <w:r w:rsidRPr="00A83640">
        <w:rPr>
          <w:rFonts w:ascii="Arial" w:hAnsi="Arial" w:cs="Arial"/>
        </w:rPr>
        <w:t xml:space="preserve">Études de cas adaptées au contexte des OSC </w:t>
      </w:r>
    </w:p>
    <w:p w14:paraId="0D7C2C32" w14:textId="77777777" w:rsidR="00A83640" w:rsidRPr="00A83640" w:rsidRDefault="00A83640" w:rsidP="009C474E">
      <w:pPr>
        <w:numPr>
          <w:ilvl w:val="0"/>
          <w:numId w:val="20"/>
        </w:numPr>
        <w:spacing w:after="160" w:line="259" w:lineRule="auto"/>
        <w:rPr>
          <w:rFonts w:ascii="Arial" w:hAnsi="Arial" w:cs="Arial"/>
        </w:rPr>
      </w:pPr>
      <w:r w:rsidRPr="00A83640">
        <w:rPr>
          <w:rFonts w:ascii="Arial" w:hAnsi="Arial" w:cs="Arial"/>
        </w:rPr>
        <w:t xml:space="preserve">Rapport de formation incluant : </w:t>
      </w:r>
    </w:p>
    <w:p w14:paraId="6FB821B9" w14:textId="77777777" w:rsidR="00A83640" w:rsidRPr="00A83640" w:rsidRDefault="00A83640" w:rsidP="009C474E">
      <w:pPr>
        <w:numPr>
          <w:ilvl w:val="1"/>
          <w:numId w:val="20"/>
        </w:numPr>
        <w:spacing w:after="160" w:line="259" w:lineRule="auto"/>
        <w:rPr>
          <w:rFonts w:ascii="Arial" w:hAnsi="Arial" w:cs="Arial"/>
        </w:rPr>
      </w:pPr>
      <w:r w:rsidRPr="00A83640">
        <w:rPr>
          <w:rFonts w:ascii="Arial" w:hAnsi="Arial" w:cs="Arial"/>
        </w:rPr>
        <w:t xml:space="preserve">Déroulement des sessions </w:t>
      </w:r>
    </w:p>
    <w:p w14:paraId="05F2B2D1" w14:textId="7F886E7A" w:rsidR="00A83640" w:rsidRPr="00A83640" w:rsidRDefault="00A83640" w:rsidP="009C474E">
      <w:pPr>
        <w:numPr>
          <w:ilvl w:val="1"/>
          <w:numId w:val="20"/>
        </w:numPr>
        <w:spacing w:after="160" w:line="259" w:lineRule="auto"/>
        <w:rPr>
          <w:rFonts w:ascii="Arial" w:hAnsi="Arial" w:cs="Arial"/>
        </w:rPr>
      </w:pPr>
      <w:r w:rsidRPr="2D26545D">
        <w:rPr>
          <w:rFonts w:ascii="Arial" w:hAnsi="Arial" w:cs="Arial"/>
        </w:rPr>
        <w:t>Liste des participant</w:t>
      </w:r>
      <w:r w:rsidR="6484FF36" w:rsidRPr="2D26545D">
        <w:rPr>
          <w:rFonts w:ascii="Arial" w:hAnsi="Arial" w:cs="Arial"/>
        </w:rPr>
        <w:t>.</w:t>
      </w:r>
      <w:proofErr w:type="gramStart"/>
      <w:r w:rsidR="6484FF36" w:rsidRPr="2D26545D">
        <w:rPr>
          <w:rFonts w:ascii="Arial" w:hAnsi="Arial" w:cs="Arial"/>
        </w:rPr>
        <w:t>e.</w:t>
      </w:r>
      <w:r w:rsidRPr="2D26545D">
        <w:rPr>
          <w:rFonts w:ascii="Arial" w:hAnsi="Arial" w:cs="Arial"/>
        </w:rPr>
        <w:t>s</w:t>
      </w:r>
      <w:proofErr w:type="gramEnd"/>
      <w:r w:rsidRPr="2D26545D">
        <w:rPr>
          <w:rFonts w:ascii="Arial" w:hAnsi="Arial" w:cs="Arial"/>
        </w:rPr>
        <w:t xml:space="preserve"> </w:t>
      </w:r>
    </w:p>
    <w:p w14:paraId="4AC2B219" w14:textId="77777777" w:rsidR="00A83640" w:rsidRPr="00A83640" w:rsidRDefault="00A83640" w:rsidP="009C474E">
      <w:pPr>
        <w:numPr>
          <w:ilvl w:val="1"/>
          <w:numId w:val="20"/>
        </w:numPr>
        <w:spacing w:after="160" w:line="259" w:lineRule="auto"/>
        <w:rPr>
          <w:rFonts w:ascii="Arial" w:hAnsi="Arial" w:cs="Arial"/>
        </w:rPr>
      </w:pPr>
      <w:r w:rsidRPr="00A83640">
        <w:rPr>
          <w:rFonts w:ascii="Arial" w:hAnsi="Arial" w:cs="Arial"/>
        </w:rPr>
        <w:t xml:space="preserve">Evaluation globale </w:t>
      </w:r>
    </w:p>
    <w:p w14:paraId="2A374F70" w14:textId="77777777" w:rsidR="00A83640" w:rsidRPr="00A83640" w:rsidRDefault="00A83640" w:rsidP="009C474E">
      <w:pPr>
        <w:numPr>
          <w:ilvl w:val="1"/>
          <w:numId w:val="20"/>
        </w:numPr>
        <w:spacing w:after="160" w:line="259" w:lineRule="auto"/>
        <w:rPr>
          <w:rFonts w:ascii="Arial" w:hAnsi="Arial" w:cs="Arial"/>
        </w:rPr>
      </w:pPr>
      <w:r w:rsidRPr="00A83640">
        <w:rPr>
          <w:rFonts w:ascii="Arial" w:hAnsi="Arial" w:cs="Arial"/>
        </w:rPr>
        <w:t xml:space="preserve">Recommandations </w:t>
      </w:r>
    </w:p>
    <w:p w14:paraId="0CF53614" w14:textId="6C28FD1D" w:rsidR="00A83640" w:rsidRDefault="00A83640" w:rsidP="00A83640">
      <w:pPr>
        <w:rPr>
          <w:b/>
          <w:bCs/>
        </w:rPr>
      </w:pPr>
      <w:r w:rsidRPr="00A83640">
        <w:rPr>
          <w:b/>
          <w:bCs/>
        </w:rPr>
        <w:t>Livrables des participants (obligatoires) :</w:t>
      </w:r>
    </w:p>
    <w:p w14:paraId="33CAE474" w14:textId="77777777" w:rsidR="00A83640" w:rsidRPr="00A83640" w:rsidRDefault="00A83640" w:rsidP="00A83640">
      <w:pPr>
        <w:spacing w:after="160" w:line="259" w:lineRule="auto"/>
        <w:rPr>
          <w:rFonts w:ascii="Arial" w:hAnsi="Arial" w:cs="Arial"/>
        </w:rPr>
      </w:pPr>
      <w:r w:rsidRPr="00A83640">
        <w:rPr>
          <w:rFonts w:ascii="Arial" w:hAnsi="Arial" w:cs="Arial"/>
        </w:rPr>
        <w:t>Chaque organisation devra produire, à l’issue de la formation :</w:t>
      </w:r>
    </w:p>
    <w:p w14:paraId="09AB11C8" w14:textId="77777777" w:rsidR="00A83640" w:rsidRPr="00A83640" w:rsidRDefault="00A83640" w:rsidP="009C474E">
      <w:pPr>
        <w:numPr>
          <w:ilvl w:val="0"/>
          <w:numId w:val="20"/>
        </w:numPr>
        <w:spacing w:after="160" w:line="259" w:lineRule="auto"/>
        <w:rPr>
          <w:rFonts w:ascii="Arial" w:hAnsi="Arial" w:cs="Arial"/>
        </w:rPr>
      </w:pPr>
      <w:r w:rsidRPr="00A83640">
        <w:rPr>
          <w:rFonts w:ascii="Arial" w:hAnsi="Arial" w:cs="Arial"/>
        </w:rPr>
        <w:t xml:space="preserve">Une note conceptuelle ou un projet structuré ; </w:t>
      </w:r>
    </w:p>
    <w:p w14:paraId="02D5DEC1" w14:textId="77777777" w:rsidR="00A83640" w:rsidRPr="00A83640" w:rsidRDefault="00A83640" w:rsidP="009C474E">
      <w:pPr>
        <w:numPr>
          <w:ilvl w:val="0"/>
          <w:numId w:val="20"/>
        </w:numPr>
        <w:spacing w:after="160" w:line="259" w:lineRule="auto"/>
        <w:rPr>
          <w:rFonts w:ascii="Arial" w:hAnsi="Arial" w:cs="Arial"/>
        </w:rPr>
      </w:pPr>
      <w:r w:rsidRPr="00A83640">
        <w:rPr>
          <w:rFonts w:ascii="Arial" w:hAnsi="Arial" w:cs="Arial"/>
        </w:rPr>
        <w:t xml:space="preserve">Un mini budget associé ; </w:t>
      </w:r>
    </w:p>
    <w:p w14:paraId="2A0375F5" w14:textId="2675300D" w:rsidR="00757D5F" w:rsidRDefault="00A83640" w:rsidP="009C474E">
      <w:pPr>
        <w:numPr>
          <w:ilvl w:val="0"/>
          <w:numId w:val="20"/>
        </w:numPr>
        <w:spacing w:after="160" w:line="259" w:lineRule="auto"/>
        <w:rPr>
          <w:rFonts w:ascii="Arial" w:hAnsi="Arial" w:cs="Arial"/>
        </w:rPr>
      </w:pPr>
      <w:r w:rsidRPr="00A83640">
        <w:rPr>
          <w:rFonts w:ascii="Arial" w:hAnsi="Arial" w:cs="Arial"/>
        </w:rPr>
        <w:t>Une présentation synthétique (pitch ou</w:t>
      </w:r>
      <w:r>
        <w:rPr>
          <w:rFonts w:ascii="Arial" w:hAnsi="Arial" w:cs="Arial"/>
        </w:rPr>
        <w:t xml:space="preserve"> support visuel).</w:t>
      </w:r>
    </w:p>
    <w:p w14:paraId="06F53AE0" w14:textId="3318DB88" w:rsidR="00A90AB7" w:rsidRDefault="00A90AB7" w:rsidP="00A90AB7">
      <w:pPr>
        <w:rPr>
          <w:b/>
          <w:bCs/>
        </w:rPr>
      </w:pPr>
      <w:r w:rsidRPr="00A90AB7">
        <w:rPr>
          <w:b/>
          <w:bCs/>
        </w:rPr>
        <w:t>Modalités d’évaluation</w:t>
      </w:r>
      <w:r>
        <w:rPr>
          <w:b/>
          <w:bCs/>
        </w:rPr>
        <w:t xml:space="preserve"> : </w:t>
      </w:r>
    </w:p>
    <w:p w14:paraId="22CA1946" w14:textId="77777777" w:rsidR="00A90AB7" w:rsidRPr="009011C2" w:rsidRDefault="00A90AB7" w:rsidP="009C474E">
      <w:pPr>
        <w:numPr>
          <w:ilvl w:val="0"/>
          <w:numId w:val="20"/>
        </w:numPr>
        <w:spacing w:after="160" w:line="259" w:lineRule="auto"/>
        <w:rPr>
          <w:rFonts w:ascii="Arial" w:hAnsi="Arial" w:cs="Arial"/>
        </w:rPr>
      </w:pPr>
      <w:r w:rsidRPr="009011C2">
        <w:rPr>
          <w:rFonts w:ascii="Arial" w:hAnsi="Arial" w:cs="Arial"/>
        </w:rPr>
        <w:t xml:space="preserve">Évaluation des acquis à travers les exercices pratiques ; </w:t>
      </w:r>
    </w:p>
    <w:p w14:paraId="3E3858CA" w14:textId="0CFCEF57" w:rsidR="00A90AB7" w:rsidRPr="009011C2" w:rsidRDefault="00A90AB7" w:rsidP="009C474E">
      <w:pPr>
        <w:numPr>
          <w:ilvl w:val="0"/>
          <w:numId w:val="20"/>
        </w:numPr>
        <w:spacing w:after="160" w:line="259" w:lineRule="auto"/>
        <w:rPr>
          <w:rFonts w:ascii="Arial" w:hAnsi="Arial" w:cs="Arial"/>
        </w:rPr>
      </w:pPr>
      <w:r w:rsidRPr="2D26545D">
        <w:rPr>
          <w:rFonts w:ascii="Arial" w:hAnsi="Arial" w:cs="Arial"/>
        </w:rPr>
        <w:t>Évaluation à chaud de la formation par les participant</w:t>
      </w:r>
      <w:r w:rsidR="48C17FE3" w:rsidRPr="2D26545D">
        <w:rPr>
          <w:rFonts w:ascii="Arial" w:hAnsi="Arial" w:cs="Arial"/>
        </w:rPr>
        <w:t>.</w:t>
      </w:r>
      <w:proofErr w:type="gramStart"/>
      <w:r w:rsidR="48C17FE3" w:rsidRPr="2D26545D">
        <w:rPr>
          <w:rFonts w:ascii="Arial" w:hAnsi="Arial" w:cs="Arial"/>
        </w:rPr>
        <w:t>e.</w:t>
      </w:r>
      <w:r w:rsidRPr="2D26545D">
        <w:rPr>
          <w:rFonts w:ascii="Arial" w:hAnsi="Arial" w:cs="Arial"/>
        </w:rPr>
        <w:t>s</w:t>
      </w:r>
      <w:proofErr w:type="gramEnd"/>
      <w:r w:rsidRPr="2D26545D">
        <w:rPr>
          <w:rFonts w:ascii="Arial" w:hAnsi="Arial" w:cs="Arial"/>
        </w:rPr>
        <w:t xml:space="preserve"> ; </w:t>
      </w:r>
    </w:p>
    <w:p w14:paraId="78C122B5" w14:textId="6276F4DA" w:rsidR="00A90AB7" w:rsidRPr="009011C2" w:rsidRDefault="00A90AB7" w:rsidP="009C474E">
      <w:pPr>
        <w:numPr>
          <w:ilvl w:val="0"/>
          <w:numId w:val="20"/>
        </w:numPr>
        <w:spacing w:after="160" w:line="259" w:lineRule="auto"/>
        <w:rPr>
          <w:rFonts w:ascii="Arial" w:hAnsi="Arial" w:cs="Arial"/>
        </w:rPr>
      </w:pPr>
      <w:r w:rsidRPr="009011C2">
        <w:rPr>
          <w:rFonts w:ascii="Arial" w:hAnsi="Arial" w:cs="Arial"/>
        </w:rPr>
        <w:t xml:space="preserve">Appréciation qualitative des livrables produits. </w:t>
      </w:r>
    </w:p>
    <w:p w14:paraId="0F5D53E6" w14:textId="04C77619" w:rsidR="5D4194AC" w:rsidRDefault="009011C2" w:rsidP="63F85B5C">
      <w:pPr>
        <w:pStyle w:val="Corpsdetexte"/>
        <w:spacing w:before="240"/>
        <w:ind w:left="426" w:hanging="426"/>
      </w:pPr>
      <w:r>
        <w:rPr>
          <w:rFonts w:asciiTheme="majorHAnsi" w:hAnsiTheme="majorHAnsi" w:cstheme="majorBidi"/>
          <w:bCs/>
        </w:rPr>
        <w:t>P</w:t>
      </w:r>
      <w:r w:rsidR="5D4194AC" w:rsidRPr="63F85B5C">
        <w:rPr>
          <w:rFonts w:asciiTheme="majorHAnsi" w:hAnsiTheme="majorHAnsi" w:cstheme="majorBidi"/>
          <w:bCs/>
        </w:rPr>
        <w:t>rofil de l’expert·e</w:t>
      </w:r>
    </w:p>
    <w:p w14:paraId="7A099F76" w14:textId="313FD135" w:rsidR="26E9D611" w:rsidRDefault="26E9D611" w:rsidP="63F85B5C">
      <w:pPr>
        <w:spacing w:line="276" w:lineRule="auto"/>
        <w:jc w:val="both"/>
        <w:rPr>
          <w:rFonts w:ascii="Arial" w:hAnsi="Arial" w:cs="Arial"/>
        </w:rPr>
      </w:pPr>
      <w:r w:rsidRPr="000474C6">
        <w:rPr>
          <w:rFonts w:ascii="Arial" w:hAnsi="Arial" w:cs="Arial"/>
        </w:rPr>
        <w:t>L’</w:t>
      </w:r>
      <w:proofErr w:type="spellStart"/>
      <w:r w:rsidRPr="000474C6">
        <w:rPr>
          <w:rFonts w:ascii="Arial" w:hAnsi="Arial" w:cs="Arial"/>
        </w:rPr>
        <w:t>expert·e</w:t>
      </w:r>
      <w:proofErr w:type="spellEnd"/>
      <w:r w:rsidRPr="000474C6">
        <w:rPr>
          <w:rFonts w:ascii="Arial" w:hAnsi="Arial" w:cs="Arial"/>
        </w:rPr>
        <w:t xml:space="preserve"> devra répondre aux critères suivants :</w:t>
      </w:r>
    </w:p>
    <w:p w14:paraId="55B1A760" w14:textId="77777777" w:rsidR="00AA7508" w:rsidRPr="00AA7508" w:rsidRDefault="00AA7508" w:rsidP="00AA7508">
      <w:pPr>
        <w:pStyle w:val="Paragraphedeliste"/>
        <w:numPr>
          <w:ilvl w:val="0"/>
          <w:numId w:val="3"/>
        </w:numPr>
        <w:spacing w:before="240" w:after="240"/>
        <w:jc w:val="both"/>
        <w:rPr>
          <w:rFonts w:ascii="Arial" w:hAnsi="Arial" w:cs="Arial"/>
        </w:rPr>
      </w:pPr>
      <w:r w:rsidRPr="00AA7508">
        <w:rPr>
          <w:rFonts w:ascii="Arial" w:hAnsi="Arial" w:cs="Arial"/>
        </w:rPr>
        <w:t xml:space="preserve">D’une expérience confirmée en formation pour adultes ; </w:t>
      </w:r>
    </w:p>
    <w:p w14:paraId="1B6EFC19" w14:textId="4F468D0E" w:rsidR="00AA7508" w:rsidRPr="00AA7508" w:rsidRDefault="00AA7508" w:rsidP="00AA7508">
      <w:pPr>
        <w:pStyle w:val="Paragraphedeliste"/>
        <w:numPr>
          <w:ilvl w:val="0"/>
          <w:numId w:val="3"/>
        </w:numPr>
        <w:spacing w:before="240" w:after="240"/>
        <w:jc w:val="both"/>
        <w:rPr>
          <w:rFonts w:ascii="Arial" w:hAnsi="Arial" w:cs="Arial"/>
        </w:rPr>
      </w:pPr>
      <w:r w:rsidRPr="00AA7508">
        <w:rPr>
          <w:rFonts w:ascii="Arial" w:hAnsi="Arial" w:cs="Arial"/>
        </w:rPr>
        <w:t xml:space="preserve">D’une expertise </w:t>
      </w:r>
      <w:r>
        <w:rPr>
          <w:rFonts w:ascii="Arial" w:hAnsi="Arial" w:cs="Arial"/>
        </w:rPr>
        <w:t xml:space="preserve">pertinente </w:t>
      </w:r>
      <w:r w:rsidRPr="00AA7508">
        <w:rPr>
          <w:rFonts w:ascii="Arial" w:hAnsi="Arial" w:cs="Arial"/>
        </w:rPr>
        <w:t xml:space="preserve">dans l’utilisation des outils d’intelligence artificielle ; </w:t>
      </w:r>
    </w:p>
    <w:p w14:paraId="0BCA05FB" w14:textId="77777777" w:rsidR="00AA7508" w:rsidRPr="00AA7508" w:rsidRDefault="00AA7508" w:rsidP="00AA7508">
      <w:pPr>
        <w:pStyle w:val="Paragraphedeliste"/>
        <w:numPr>
          <w:ilvl w:val="0"/>
          <w:numId w:val="3"/>
        </w:numPr>
        <w:spacing w:before="240" w:after="240"/>
        <w:jc w:val="both"/>
        <w:rPr>
          <w:rFonts w:ascii="Arial" w:hAnsi="Arial" w:cs="Arial"/>
        </w:rPr>
      </w:pPr>
      <w:r w:rsidRPr="00AA7508">
        <w:rPr>
          <w:rFonts w:ascii="Arial" w:hAnsi="Arial" w:cs="Arial"/>
        </w:rPr>
        <w:t xml:space="preserve">D’une expérience de travail avec des organisations de la société civile ou des structures de développement ; </w:t>
      </w:r>
    </w:p>
    <w:p w14:paraId="605418D1" w14:textId="77777777" w:rsidR="00AA7508" w:rsidRPr="00AA7508" w:rsidRDefault="00AA7508" w:rsidP="00AA7508">
      <w:pPr>
        <w:pStyle w:val="Paragraphedeliste"/>
        <w:numPr>
          <w:ilvl w:val="0"/>
          <w:numId w:val="3"/>
        </w:numPr>
        <w:spacing w:before="240" w:after="240"/>
        <w:jc w:val="both"/>
        <w:rPr>
          <w:rFonts w:ascii="Arial" w:hAnsi="Arial" w:cs="Arial"/>
        </w:rPr>
      </w:pPr>
      <w:r w:rsidRPr="00AA7508">
        <w:rPr>
          <w:rFonts w:ascii="Arial" w:hAnsi="Arial" w:cs="Arial"/>
        </w:rPr>
        <w:t xml:space="preserve">D’une capacité à animer des formations interactives et orientées pratique ; </w:t>
      </w:r>
    </w:p>
    <w:p w14:paraId="1548F154" w14:textId="1524CA10" w:rsidR="00AA7508" w:rsidRPr="00AA7508" w:rsidRDefault="00AA7508" w:rsidP="00AA7508">
      <w:pPr>
        <w:pStyle w:val="Paragraphedeliste"/>
        <w:numPr>
          <w:ilvl w:val="0"/>
          <w:numId w:val="3"/>
        </w:numPr>
        <w:spacing w:before="240" w:after="240"/>
        <w:jc w:val="both"/>
        <w:rPr>
          <w:rFonts w:ascii="Arial" w:hAnsi="Arial" w:cs="Arial"/>
        </w:rPr>
      </w:pPr>
      <w:r w:rsidRPr="00AA7508">
        <w:rPr>
          <w:rFonts w:ascii="Arial" w:hAnsi="Arial" w:cs="Arial"/>
        </w:rPr>
        <w:t xml:space="preserve">D’une approche pédagogique favorisant l’autonomie des </w:t>
      </w:r>
      <w:proofErr w:type="spellStart"/>
      <w:r w:rsidRPr="00AA7508">
        <w:rPr>
          <w:rFonts w:ascii="Arial" w:hAnsi="Arial" w:cs="Arial"/>
        </w:rPr>
        <w:t>participant</w:t>
      </w:r>
      <w:r>
        <w:rPr>
          <w:rFonts w:ascii="Arial" w:hAnsi="Arial" w:cs="Arial"/>
        </w:rPr>
        <w:t>.e.</w:t>
      </w:r>
      <w:r w:rsidRPr="00AA7508">
        <w:rPr>
          <w:rFonts w:ascii="Arial" w:hAnsi="Arial" w:cs="Arial"/>
        </w:rPr>
        <w:t>s</w:t>
      </w:r>
      <w:proofErr w:type="spellEnd"/>
      <w:r w:rsidRPr="00AA7508">
        <w:rPr>
          <w:rFonts w:ascii="Arial" w:hAnsi="Arial" w:cs="Arial"/>
        </w:rPr>
        <w:t>.</w:t>
      </w:r>
    </w:p>
    <w:p w14:paraId="2DCF47E8" w14:textId="1ADAF8D3" w:rsidR="26E9D611" w:rsidRDefault="26E9D611" w:rsidP="63F85B5C">
      <w:pPr>
        <w:pStyle w:val="Paragraphedeliste"/>
        <w:numPr>
          <w:ilvl w:val="0"/>
          <w:numId w:val="3"/>
        </w:numPr>
        <w:spacing w:before="240" w:after="240"/>
        <w:jc w:val="both"/>
        <w:rPr>
          <w:rFonts w:ascii="Arial" w:hAnsi="Arial" w:cs="Arial"/>
        </w:rPr>
      </w:pPr>
      <w:r w:rsidRPr="000474C6">
        <w:rPr>
          <w:rFonts w:ascii="Arial" w:hAnsi="Arial" w:cs="Arial"/>
        </w:rPr>
        <w:t>Excellentes capacités pédagogiques, de communication et de facilitation ;</w:t>
      </w:r>
    </w:p>
    <w:p w14:paraId="239AC2E7" w14:textId="03BF4766" w:rsidR="26E9D611" w:rsidRPr="000474C6" w:rsidRDefault="26E9D611" w:rsidP="63F85B5C">
      <w:pPr>
        <w:pStyle w:val="Paragraphedeliste"/>
        <w:numPr>
          <w:ilvl w:val="0"/>
          <w:numId w:val="3"/>
        </w:numPr>
        <w:spacing w:before="240" w:after="240"/>
        <w:jc w:val="both"/>
        <w:rPr>
          <w:rFonts w:ascii="Arial" w:hAnsi="Arial" w:cs="Arial"/>
        </w:rPr>
      </w:pPr>
      <w:r w:rsidRPr="000474C6">
        <w:rPr>
          <w:rFonts w:ascii="Arial" w:hAnsi="Arial" w:cs="Arial"/>
        </w:rPr>
        <w:t xml:space="preserve">La maîtrise du français et </w:t>
      </w:r>
      <w:r w:rsidR="68401F60" w:rsidRPr="000474C6">
        <w:rPr>
          <w:rFonts w:ascii="Arial" w:hAnsi="Arial" w:cs="Arial"/>
        </w:rPr>
        <w:t xml:space="preserve">de l’arabe est </w:t>
      </w:r>
      <w:r w:rsidRPr="000474C6">
        <w:rPr>
          <w:rFonts w:ascii="Arial" w:hAnsi="Arial" w:cs="Arial"/>
        </w:rPr>
        <w:t>exigée ;</w:t>
      </w:r>
    </w:p>
    <w:p w14:paraId="294399B8" w14:textId="207187B4" w:rsidR="5D4194AC" w:rsidRDefault="5D4194AC" w:rsidP="63F85B5C">
      <w:pPr>
        <w:pStyle w:val="Corpsdetexte"/>
        <w:spacing w:before="240"/>
        <w:ind w:left="426" w:hanging="426"/>
      </w:pPr>
      <w:r>
        <w:t>dossiers de candidature</w:t>
      </w:r>
    </w:p>
    <w:p w14:paraId="60F1EEE9" w14:textId="15717F10" w:rsidR="00415359" w:rsidRPr="000A761C" w:rsidRDefault="00415359" w:rsidP="00172FD9">
      <w:pPr>
        <w:spacing w:line="276" w:lineRule="auto"/>
        <w:jc w:val="both"/>
        <w:rPr>
          <w:rFonts w:ascii="Arial" w:hAnsi="Arial" w:cs="Arial"/>
        </w:rPr>
      </w:pPr>
      <w:r w:rsidRPr="000A761C">
        <w:rPr>
          <w:rFonts w:ascii="Arial" w:hAnsi="Arial" w:cs="Arial"/>
        </w:rPr>
        <w:t xml:space="preserve">Les </w:t>
      </w:r>
      <w:r w:rsidR="009F0A75" w:rsidRPr="000A761C">
        <w:rPr>
          <w:rFonts w:ascii="Arial" w:hAnsi="Arial" w:cs="Arial"/>
        </w:rPr>
        <w:t xml:space="preserve">dossiers de candidature </w:t>
      </w:r>
      <w:r w:rsidRPr="000A761C">
        <w:rPr>
          <w:rFonts w:ascii="Arial" w:hAnsi="Arial" w:cs="Arial"/>
        </w:rPr>
        <w:t>devront obligatoirement comporter les éléments suivants :</w:t>
      </w:r>
    </w:p>
    <w:p w14:paraId="437C9A10" w14:textId="4CA3E7E5" w:rsidR="008157DD" w:rsidRPr="000A761C" w:rsidRDefault="008157DD" w:rsidP="009C474E">
      <w:pPr>
        <w:pStyle w:val="Paragraphedeliste"/>
        <w:numPr>
          <w:ilvl w:val="0"/>
          <w:numId w:val="11"/>
        </w:numPr>
        <w:spacing w:line="276" w:lineRule="auto"/>
        <w:rPr>
          <w:rFonts w:ascii="Arial" w:hAnsi="Arial" w:cs="Arial"/>
        </w:rPr>
      </w:pPr>
      <w:r w:rsidRPr="000A761C">
        <w:rPr>
          <w:rFonts w:ascii="Arial" w:hAnsi="Arial" w:cs="Arial"/>
          <w:b/>
          <w:bCs/>
          <w:u w:val="single"/>
        </w:rPr>
        <w:lastRenderedPageBreak/>
        <w:t>Le CV du</w:t>
      </w:r>
      <w:r w:rsidR="00AA7508">
        <w:rPr>
          <w:rFonts w:ascii="Arial" w:hAnsi="Arial" w:cs="Arial"/>
          <w:b/>
          <w:bCs/>
          <w:u w:val="single"/>
        </w:rPr>
        <w:t>/des</w:t>
      </w:r>
      <w:r w:rsidRPr="000A761C">
        <w:rPr>
          <w:rFonts w:ascii="Arial" w:hAnsi="Arial" w:cs="Arial"/>
          <w:b/>
          <w:bCs/>
          <w:u w:val="single"/>
        </w:rPr>
        <w:t xml:space="preserve"> </w:t>
      </w:r>
      <w:proofErr w:type="spellStart"/>
      <w:proofErr w:type="gramStart"/>
      <w:r w:rsidRPr="000A761C">
        <w:rPr>
          <w:rFonts w:ascii="Arial" w:hAnsi="Arial" w:cs="Arial"/>
          <w:b/>
          <w:bCs/>
          <w:u w:val="single"/>
        </w:rPr>
        <w:t>prestataire</w:t>
      </w:r>
      <w:r w:rsidR="00AA7508">
        <w:rPr>
          <w:rFonts w:ascii="Arial" w:hAnsi="Arial" w:cs="Arial"/>
          <w:b/>
          <w:bCs/>
          <w:u w:val="single"/>
        </w:rPr>
        <w:t>.s</w:t>
      </w:r>
      <w:proofErr w:type="spellEnd"/>
      <w:proofErr w:type="gramEnd"/>
      <w:r w:rsidRPr="000A761C">
        <w:rPr>
          <w:rFonts w:ascii="Arial" w:hAnsi="Arial" w:cs="Arial"/>
        </w:rPr>
        <w:t xml:space="preserve"> mettant en évidence les qualifications et expériences pertinentes dans les champs couverts par la mission, avec les références professionnelles pour des missions similaires ;</w:t>
      </w:r>
    </w:p>
    <w:p w14:paraId="4CD009E9" w14:textId="77777777" w:rsidR="00AA7508" w:rsidRDefault="00592BBB" w:rsidP="562EDC4A">
      <w:pPr>
        <w:pStyle w:val="Paragraphedeliste"/>
        <w:numPr>
          <w:ilvl w:val="0"/>
          <w:numId w:val="11"/>
        </w:numPr>
        <w:autoSpaceDE w:val="0"/>
        <w:autoSpaceDN w:val="0"/>
        <w:adjustRightInd w:val="0"/>
        <w:spacing w:before="240" w:line="276" w:lineRule="auto"/>
        <w:jc w:val="both"/>
        <w:rPr>
          <w:rFonts w:ascii="Arial" w:hAnsi="Arial" w:cs="Arial"/>
          <w:b/>
          <w:bCs/>
        </w:rPr>
      </w:pPr>
      <w:r w:rsidRPr="562EDC4A">
        <w:rPr>
          <w:rFonts w:ascii="Arial" w:hAnsi="Arial" w:cs="Arial"/>
          <w:b/>
          <w:bCs/>
          <w:u w:val="single"/>
        </w:rPr>
        <w:t>Une offre financière</w:t>
      </w:r>
      <w:r w:rsidRPr="562EDC4A">
        <w:rPr>
          <w:rFonts w:ascii="Arial" w:hAnsi="Arial" w:cs="Arial"/>
        </w:rPr>
        <w:t xml:space="preserve"> i</w:t>
      </w:r>
      <w:r w:rsidR="00357E66" w:rsidRPr="562EDC4A">
        <w:rPr>
          <w:rFonts w:ascii="Arial" w:hAnsi="Arial" w:cs="Arial"/>
        </w:rPr>
        <w:t>ntégrant tous</w:t>
      </w:r>
      <w:r w:rsidR="004C61CC" w:rsidRPr="562EDC4A">
        <w:rPr>
          <w:rFonts w:ascii="Arial" w:hAnsi="Arial" w:cs="Arial"/>
        </w:rPr>
        <w:t xml:space="preserve"> les coûts de la prestation</w:t>
      </w:r>
      <w:r w:rsidR="00357E66" w:rsidRPr="562EDC4A">
        <w:rPr>
          <w:rFonts w:ascii="Arial" w:hAnsi="Arial" w:cs="Arial"/>
        </w:rPr>
        <w:t xml:space="preserve">. </w:t>
      </w:r>
      <w:r w:rsidRPr="562EDC4A">
        <w:rPr>
          <w:rFonts w:ascii="Arial" w:hAnsi="Arial" w:cs="Arial"/>
          <w:color w:val="000000"/>
        </w:rPr>
        <w:t>La proposition financière</w:t>
      </w:r>
      <w:r w:rsidRPr="562EDC4A">
        <w:rPr>
          <w:rFonts w:ascii="Arial" w:hAnsi="Arial" w:cs="Arial"/>
        </w:rPr>
        <w:t xml:space="preserve"> devra être en HT et en TTC au nom de</w:t>
      </w:r>
      <w:r w:rsidRPr="562EDC4A">
        <w:rPr>
          <w:rFonts w:ascii="Arial" w:hAnsi="Arial" w:cs="Arial"/>
          <w:b/>
          <w:bCs/>
        </w:rPr>
        <w:t xml:space="preserve"> Groupe SOS Pulse Tunisie – Projet Ta’ziz. </w:t>
      </w:r>
    </w:p>
    <w:p w14:paraId="1AB69D70" w14:textId="18040C6B" w:rsidR="740FF233" w:rsidRDefault="740FF233" w:rsidP="562EDC4A">
      <w:pPr>
        <w:pStyle w:val="Paragraphedeliste"/>
        <w:numPr>
          <w:ilvl w:val="0"/>
          <w:numId w:val="11"/>
        </w:numPr>
        <w:spacing w:before="240" w:line="276" w:lineRule="auto"/>
        <w:jc w:val="both"/>
        <w:rPr>
          <w:rFonts w:ascii="Arial" w:hAnsi="Arial" w:cs="Arial"/>
        </w:rPr>
      </w:pPr>
      <w:r w:rsidRPr="562EDC4A">
        <w:rPr>
          <w:rFonts w:ascii="Arial" w:hAnsi="Arial" w:cs="Arial"/>
          <w:b/>
          <w:bCs/>
          <w:u w:val="single"/>
        </w:rPr>
        <w:t xml:space="preserve">Un dossier administratif </w:t>
      </w:r>
      <w:r w:rsidRPr="562EDC4A">
        <w:rPr>
          <w:rFonts w:ascii="Arial" w:hAnsi="Arial" w:cs="Arial"/>
        </w:rPr>
        <w:t>qui contient</w:t>
      </w:r>
      <w:r w:rsidRPr="562EDC4A">
        <w:rPr>
          <w:rFonts w:ascii="Arial" w:hAnsi="Arial" w:cs="Arial"/>
          <w:b/>
          <w:bCs/>
        </w:rPr>
        <w:t xml:space="preserve"> </w:t>
      </w:r>
      <w:r w:rsidRPr="562EDC4A">
        <w:rPr>
          <w:rFonts w:ascii="Arial" w:hAnsi="Arial" w:cs="Arial"/>
        </w:rPr>
        <w:t>la Patente, RNE et l’agrégation du cabinet de formation.</w:t>
      </w:r>
    </w:p>
    <w:p w14:paraId="4870B7D9" w14:textId="4F387B35" w:rsidR="00592BBB" w:rsidRPr="00592BBB" w:rsidRDefault="00592BBB" w:rsidP="562EDC4A">
      <w:pPr>
        <w:pStyle w:val="Paragraphedeliste"/>
        <w:numPr>
          <w:ilvl w:val="0"/>
          <w:numId w:val="11"/>
        </w:numPr>
        <w:autoSpaceDE w:val="0"/>
        <w:autoSpaceDN w:val="0"/>
        <w:adjustRightInd w:val="0"/>
        <w:spacing w:before="240" w:line="276" w:lineRule="auto"/>
        <w:jc w:val="both"/>
        <w:rPr>
          <w:rFonts w:ascii="Arial" w:hAnsi="Arial" w:cs="Arial"/>
          <w:b/>
          <w:bCs/>
        </w:rPr>
      </w:pPr>
      <w:r w:rsidRPr="562EDC4A">
        <w:rPr>
          <w:rFonts w:ascii="Arial" w:hAnsi="Arial" w:cs="Arial"/>
        </w:rPr>
        <w:t>Elle devra également être</w:t>
      </w:r>
      <w:r w:rsidRPr="562EDC4A">
        <w:rPr>
          <w:rFonts w:ascii="Arial" w:hAnsi="Arial" w:cs="Arial"/>
          <w:b/>
          <w:bCs/>
        </w:rPr>
        <w:t xml:space="preserve"> signé, paraphé, daté et cacheté.</w:t>
      </w:r>
    </w:p>
    <w:p w14:paraId="6C1F7242" w14:textId="74767B4D" w:rsidR="00592BBB" w:rsidRPr="00592BBB" w:rsidRDefault="00357E66" w:rsidP="2D26545D">
      <w:pPr>
        <w:autoSpaceDE w:val="0"/>
        <w:autoSpaceDN w:val="0"/>
        <w:adjustRightInd w:val="0"/>
        <w:spacing w:before="240" w:line="276" w:lineRule="auto"/>
        <w:jc w:val="both"/>
        <w:rPr>
          <w:rFonts w:ascii="Arial" w:hAnsi="Arial" w:cs="Arial"/>
          <w:b/>
          <w:bCs/>
        </w:rPr>
      </w:pPr>
      <w:r w:rsidRPr="2D26545D">
        <w:rPr>
          <w:rFonts w:ascii="Arial" w:hAnsi="Arial" w:cs="Arial"/>
        </w:rPr>
        <w:t>La facture finale sera établie sur la base des jours d’accompagnement réellement effectués, qui peuvent être supérieurs ou inférieurs à cette estimation.</w:t>
      </w:r>
      <w:r w:rsidR="00592BBB" w:rsidRPr="2D26545D">
        <w:rPr>
          <w:rFonts w:ascii="Arial" w:hAnsi="Arial" w:cs="Arial"/>
        </w:rPr>
        <w:t xml:space="preserve"> </w:t>
      </w:r>
    </w:p>
    <w:p w14:paraId="2839E2F3" w14:textId="77777777" w:rsidR="00C0759A" w:rsidRPr="000A761C" w:rsidRDefault="00C0759A" w:rsidP="00172FD9">
      <w:pPr>
        <w:pStyle w:val="Titre1"/>
        <w:numPr>
          <w:ilvl w:val="0"/>
          <w:numId w:val="7"/>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Grille d’évaluation DES DOSSIERS DE CANDIDATURES :</w:t>
      </w:r>
    </w:p>
    <w:p w14:paraId="4FC44C6F" w14:textId="77777777" w:rsidR="00C0759A" w:rsidRPr="000A761C" w:rsidRDefault="00C0759A" w:rsidP="00172FD9">
      <w:pPr>
        <w:spacing w:line="276" w:lineRule="auto"/>
        <w:rPr>
          <w:rFonts w:ascii="Arial" w:hAnsi="Arial" w:cs="Arial"/>
        </w:rPr>
      </w:pPr>
      <w:r w:rsidRPr="2D26545D">
        <w:rPr>
          <w:rFonts w:ascii="Arial" w:hAnsi="Arial" w:cs="Arial"/>
        </w:rPr>
        <w:t>Les dossiers de candidatures seront évalués sur la base de la grille suivante :</w:t>
      </w:r>
    </w:p>
    <w:p w14:paraId="7498B30C" w14:textId="693856C1" w:rsidR="1A1A10E2" w:rsidRDefault="1A1A10E2" w:rsidP="2D26545D">
      <w:pPr>
        <w:pStyle w:val="Paragraphedeliste"/>
        <w:numPr>
          <w:ilvl w:val="0"/>
          <w:numId w:val="11"/>
        </w:numPr>
        <w:spacing w:line="276" w:lineRule="auto"/>
        <w:rPr>
          <w:rFonts w:ascii="Arial" w:hAnsi="Arial" w:cs="Arial"/>
        </w:rPr>
      </w:pPr>
      <w:r w:rsidRPr="2D26545D">
        <w:rPr>
          <w:rFonts w:ascii="Arial" w:hAnsi="Arial" w:cs="Arial"/>
        </w:rPr>
        <w:t>30% de la note d’évaluation portera sur l'offre technique</w:t>
      </w:r>
      <w:r w:rsidR="1C0032ED" w:rsidRPr="2D26545D">
        <w:rPr>
          <w:rFonts w:ascii="Arial" w:hAnsi="Arial" w:cs="Arial"/>
        </w:rPr>
        <w:t xml:space="preserve"> </w:t>
      </w:r>
      <w:r w:rsidRPr="2D26545D">
        <w:rPr>
          <w:rFonts w:ascii="Arial" w:hAnsi="Arial" w:cs="Arial"/>
        </w:rPr>
        <w:t>;</w:t>
      </w:r>
    </w:p>
    <w:p w14:paraId="51C8F32F" w14:textId="4D6DA6B7" w:rsidR="1A1A10E2" w:rsidRDefault="1A1A10E2" w:rsidP="2D26545D">
      <w:pPr>
        <w:pStyle w:val="Paragraphedeliste"/>
        <w:numPr>
          <w:ilvl w:val="0"/>
          <w:numId w:val="11"/>
        </w:numPr>
        <w:spacing w:before="240" w:after="240"/>
      </w:pPr>
      <w:r w:rsidRPr="2D26545D">
        <w:t xml:space="preserve">30% </w:t>
      </w:r>
      <w:r w:rsidRPr="2D26545D">
        <w:rPr>
          <w:rFonts w:ascii="Arial" w:hAnsi="Arial" w:cs="Arial"/>
        </w:rPr>
        <w:t xml:space="preserve">de la note d’évaluation portera sur le/les </w:t>
      </w:r>
      <w:r w:rsidRPr="2D26545D">
        <w:t>CVs</w:t>
      </w:r>
      <w:r w:rsidR="5D18CA54" w:rsidRPr="2D26545D">
        <w:t xml:space="preserve"> </w:t>
      </w:r>
      <w:r w:rsidRPr="2D26545D">
        <w:t>;</w:t>
      </w:r>
    </w:p>
    <w:p w14:paraId="03AFD434" w14:textId="03FB877B" w:rsidR="1A1A10E2" w:rsidRDefault="1A1A10E2" w:rsidP="2D26545D">
      <w:pPr>
        <w:pStyle w:val="Paragraphedeliste"/>
        <w:numPr>
          <w:ilvl w:val="0"/>
          <w:numId w:val="11"/>
        </w:numPr>
        <w:spacing w:before="240" w:after="240"/>
      </w:pPr>
      <w:r w:rsidRPr="2D26545D">
        <w:t xml:space="preserve">25% </w:t>
      </w:r>
      <w:r w:rsidR="251B6C94" w:rsidRPr="2D26545D">
        <w:rPr>
          <w:rFonts w:ascii="Arial" w:hAnsi="Arial" w:cs="Arial"/>
        </w:rPr>
        <w:t>de la note d’évaluation portera sur l’</w:t>
      </w:r>
      <w:r w:rsidRPr="2D26545D">
        <w:t xml:space="preserve">offre financière </w:t>
      </w:r>
      <w:r w:rsidR="7DE48F76" w:rsidRPr="2D26545D">
        <w:t>;</w:t>
      </w:r>
    </w:p>
    <w:p w14:paraId="0296AFC7" w14:textId="7F0AA8F5" w:rsidR="1A1A10E2" w:rsidRDefault="1A1A10E2" w:rsidP="2D26545D">
      <w:pPr>
        <w:pStyle w:val="Paragraphedeliste"/>
        <w:numPr>
          <w:ilvl w:val="0"/>
          <w:numId w:val="11"/>
        </w:numPr>
      </w:pPr>
      <w:r w:rsidRPr="2D26545D">
        <w:t xml:space="preserve">15% </w:t>
      </w:r>
      <w:r w:rsidR="3A2D1CB6" w:rsidRPr="2D26545D">
        <w:rPr>
          <w:rFonts w:ascii="Arial" w:hAnsi="Arial" w:cs="Arial"/>
        </w:rPr>
        <w:t xml:space="preserve">de la note d’évaluation portera sur la </w:t>
      </w:r>
      <w:r w:rsidRPr="2D26545D">
        <w:t>modalité de paiement</w:t>
      </w:r>
      <w:r w:rsidR="6C93D1AC" w:rsidRPr="2D26545D">
        <w:t>.</w:t>
      </w:r>
    </w:p>
    <w:p w14:paraId="544ED809" w14:textId="77777777" w:rsidR="00C0759A" w:rsidRPr="000A761C" w:rsidRDefault="00C0759A" w:rsidP="00172FD9">
      <w:pPr>
        <w:pStyle w:val="Titre1"/>
        <w:numPr>
          <w:ilvl w:val="0"/>
          <w:numId w:val="7"/>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 xml:space="preserve">Soumission des dossiers </w:t>
      </w:r>
    </w:p>
    <w:p w14:paraId="0F15EA51" w14:textId="383C1581" w:rsidR="009D7E11" w:rsidRPr="000A761C" w:rsidRDefault="00C0759A" w:rsidP="00AA7508">
      <w:pPr>
        <w:spacing w:before="240" w:line="276" w:lineRule="auto"/>
        <w:jc w:val="both"/>
        <w:rPr>
          <w:rFonts w:ascii="Arial" w:hAnsi="Arial" w:cs="Arial"/>
          <w:color w:val="00A5A3" w:themeColor="hyperlink"/>
          <w:u w:val="single"/>
        </w:rPr>
      </w:pPr>
      <w:r w:rsidRPr="000A761C">
        <w:rPr>
          <w:rFonts w:ascii="Arial" w:hAnsi="Arial" w:cs="Arial"/>
        </w:rPr>
        <w:t xml:space="preserve">Les dossiers de candidatures doivent être envoyés </w:t>
      </w:r>
      <w:r w:rsidR="00FC266D">
        <w:rPr>
          <w:rFonts w:ascii="Arial" w:eastAsia="Caviar Dreams" w:hAnsi="Arial" w:cs="Arial"/>
          <w:b/>
          <w:color w:val="FFFFFF" w:themeColor="background1"/>
          <w:shd w:val="clear" w:color="auto" w:fill="F2B41F" w:themeFill="accent5"/>
        </w:rPr>
        <w:t xml:space="preserve">avant le </w:t>
      </w:r>
      <w:r w:rsidR="00AA7508">
        <w:rPr>
          <w:rFonts w:ascii="Arial" w:eastAsia="Caviar Dreams" w:hAnsi="Arial" w:cs="Arial"/>
          <w:b/>
          <w:color w:val="FFFFFF" w:themeColor="background1"/>
          <w:shd w:val="clear" w:color="auto" w:fill="F2B41F" w:themeFill="accent5"/>
        </w:rPr>
        <w:t>30/04</w:t>
      </w:r>
      <w:r w:rsidR="004C61CC">
        <w:rPr>
          <w:rFonts w:ascii="Arial" w:eastAsia="Caviar Dreams" w:hAnsi="Arial" w:cs="Arial"/>
          <w:b/>
          <w:color w:val="FFFFFF" w:themeColor="background1"/>
          <w:shd w:val="clear" w:color="auto" w:fill="F2B41F" w:themeFill="accent5"/>
        </w:rPr>
        <w:t>/2026</w:t>
      </w:r>
      <w:r w:rsidRPr="000A761C">
        <w:rPr>
          <w:rFonts w:ascii="Arial" w:hAnsi="Arial" w:cs="Arial"/>
        </w:rPr>
        <w:t xml:space="preserve"> par e-mail à l’adresse suivante : </w:t>
      </w:r>
      <w:hyperlink r:id="rId16" w:history="1">
        <w:r w:rsidR="00A16625" w:rsidRPr="00295DE8">
          <w:rPr>
            <w:rStyle w:val="Lienhypertexte"/>
            <w:rFonts w:ascii="Arial" w:hAnsi="Arial" w:cs="Arial"/>
          </w:rPr>
          <w:t>taziz@labess.tn</w:t>
        </w:r>
      </w:hyperlink>
    </w:p>
    <w:sectPr w:rsidR="009D7E11" w:rsidRPr="000A761C" w:rsidSect="00C25604">
      <w:headerReference w:type="default" r:id="rId17"/>
      <w:footerReference w:type="default" r:id="rId18"/>
      <w:pgSz w:w="11906" w:h="16838"/>
      <w:pgMar w:top="1418" w:right="1418" w:bottom="851"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94B9" w14:textId="77777777" w:rsidR="00C74AF0" w:rsidRDefault="00C74AF0" w:rsidP="0027446D">
      <w:pPr>
        <w:spacing w:after="0"/>
      </w:pPr>
      <w:r>
        <w:separator/>
      </w:r>
    </w:p>
  </w:endnote>
  <w:endnote w:type="continuationSeparator" w:id="0">
    <w:p w14:paraId="47630A6B" w14:textId="77777777" w:rsidR="00C74AF0" w:rsidRDefault="00C74AF0" w:rsidP="0027446D">
      <w:pPr>
        <w:spacing w:after="0"/>
      </w:pPr>
      <w:r>
        <w:continuationSeparator/>
      </w:r>
    </w:p>
  </w:endnote>
  <w:endnote w:type="continuationNotice" w:id="1">
    <w:p w14:paraId="5E79B5BF" w14:textId="77777777" w:rsidR="00C74AF0" w:rsidRDefault="00C74A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viar Dreams">
    <w:altName w:val="Segoe UI Semilight"/>
    <w:charset w:val="00"/>
    <w:family w:val="swiss"/>
    <w:pitch w:val="variable"/>
    <w:sig w:usb0="A00002AF" w:usb1="500000E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bold Uplow">
    <w:altName w:val="Calibri"/>
    <w:panose1 w:val="02000500000000000000"/>
    <w:charset w:val="00"/>
    <w:family w:val="auto"/>
    <w:pitch w:val="variable"/>
    <w:sig w:usb0="800000A7" w:usb1="50000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331A" w14:textId="77777777" w:rsidR="00CA04D6" w:rsidRDefault="00CA04D6">
    <w:pPr>
      <w:pStyle w:val="Pieddepage"/>
    </w:pPr>
  </w:p>
  <w:tbl>
    <w:tblPr>
      <w:tblW w:w="5387" w:type="pct"/>
      <w:jc w:val="center"/>
      <w:tblCellMar>
        <w:top w:w="144" w:type="dxa"/>
        <w:left w:w="115" w:type="dxa"/>
        <w:bottom w:w="144" w:type="dxa"/>
        <w:right w:w="115" w:type="dxa"/>
      </w:tblCellMar>
      <w:tblLook w:val="04A0" w:firstRow="1" w:lastRow="0" w:firstColumn="1" w:lastColumn="0" w:noHBand="0" w:noVBand="1"/>
    </w:tblPr>
    <w:tblGrid>
      <w:gridCol w:w="6893"/>
      <w:gridCol w:w="2879"/>
    </w:tblGrid>
    <w:tr w:rsidR="00CA04D6" w:rsidRPr="00CA0719" w14:paraId="0D1EFBF9" w14:textId="77777777" w:rsidTr="0056304D">
      <w:trPr>
        <w:jc w:val="center"/>
      </w:trPr>
      <w:tc>
        <w:tcPr>
          <w:tcW w:w="6946" w:type="dxa"/>
          <w:shd w:val="clear" w:color="auto" w:fill="auto"/>
          <w:vAlign w:val="center"/>
        </w:tcPr>
        <w:p w14:paraId="6F9641A3" w14:textId="40032D75" w:rsidR="00CA04D6" w:rsidRPr="00CA0719" w:rsidRDefault="00CA04D6" w:rsidP="00041DEA">
          <w:pPr>
            <w:pStyle w:val="Pieddepage"/>
            <w:ind w:left="4536" w:hanging="4536"/>
            <w:rPr>
              <w:caps/>
              <w:color w:val="FFFFFF" w:themeColor="background1"/>
              <w:sz w:val="14"/>
              <w:szCs w:val="14"/>
            </w:rPr>
          </w:pPr>
          <w:r>
            <w:rPr>
              <w:caps/>
              <w:noProof/>
              <w:color w:val="FFFFFF" w:themeColor="background1"/>
              <w:sz w:val="16"/>
              <w:szCs w:val="16"/>
            </w:rPr>
            <w:t xml:space="preserve">Termes de rÉfÉrence </w:t>
          </w:r>
        </w:p>
      </w:tc>
      <w:tc>
        <w:tcPr>
          <w:tcW w:w="2981" w:type="dxa"/>
          <w:shd w:val="clear" w:color="auto" w:fill="auto"/>
          <w:vAlign w:val="center"/>
        </w:tcPr>
        <w:p w14:paraId="7260F835" w14:textId="27231373" w:rsidR="00CA04D6" w:rsidRPr="00CA0719" w:rsidRDefault="00CA04D6" w:rsidP="006F6E4D">
          <w:pPr>
            <w:pStyle w:val="Pieddepage"/>
            <w:jc w:val="right"/>
            <w:rPr>
              <w:caps/>
              <w:color w:val="FFFFFF" w:themeColor="background1"/>
              <w:sz w:val="16"/>
              <w:szCs w:val="16"/>
            </w:rPr>
          </w:pPr>
          <w:r w:rsidRPr="00CA0719">
            <w:rPr>
              <w:caps/>
              <w:color w:val="FFFFFF" w:themeColor="background1"/>
              <w:sz w:val="16"/>
              <w:szCs w:val="16"/>
            </w:rPr>
            <w:fldChar w:fldCharType="begin"/>
          </w:r>
          <w:r w:rsidRPr="00CA0719">
            <w:rPr>
              <w:caps/>
              <w:color w:val="FFFFFF" w:themeColor="background1"/>
              <w:sz w:val="16"/>
              <w:szCs w:val="16"/>
            </w:rPr>
            <w:instrText>PAGE   \* MERGEFORMAT</w:instrText>
          </w:r>
          <w:r w:rsidRPr="00CA0719">
            <w:rPr>
              <w:caps/>
              <w:color w:val="FFFFFF" w:themeColor="background1"/>
              <w:sz w:val="16"/>
              <w:szCs w:val="16"/>
            </w:rPr>
            <w:fldChar w:fldCharType="separate"/>
          </w:r>
          <w:r w:rsidR="002E39FD">
            <w:rPr>
              <w:caps/>
              <w:noProof/>
              <w:color w:val="FFFFFF" w:themeColor="background1"/>
              <w:sz w:val="16"/>
              <w:szCs w:val="16"/>
            </w:rPr>
            <w:t>5</w:t>
          </w:r>
          <w:r w:rsidRPr="00CA0719">
            <w:rPr>
              <w:caps/>
              <w:color w:val="FFFFFF" w:themeColor="background1"/>
              <w:sz w:val="16"/>
              <w:szCs w:val="16"/>
            </w:rPr>
            <w:fldChar w:fldCharType="end"/>
          </w:r>
        </w:p>
      </w:tc>
    </w:tr>
  </w:tbl>
  <w:p w14:paraId="78B53687" w14:textId="77777777" w:rsidR="00CA04D6" w:rsidRDefault="00CA04D6">
    <w:pPr>
      <w:pStyle w:val="Pieddepage"/>
    </w:pPr>
    <w:r>
      <w:rPr>
        <w:noProof/>
        <w:color w:val="631221" w:themeColor="background2" w:themeShade="80"/>
        <w:lang w:eastAsia="fr-FR"/>
      </w:rPr>
      <mc:AlternateContent>
        <mc:Choice Requires="wps">
          <w:drawing>
            <wp:anchor distT="0" distB="0" distL="114300" distR="114300" simplePos="0" relativeHeight="251658240" behindDoc="1" locked="0" layoutInCell="1" allowOverlap="1" wp14:anchorId="5A2B52E5" wp14:editId="4B180CB5">
              <wp:simplePos x="0" y="0"/>
              <wp:positionH relativeFrom="page">
                <wp:align>right</wp:align>
              </wp:positionH>
              <wp:positionV relativeFrom="paragraph">
                <wp:posOffset>-212116</wp:posOffset>
              </wp:positionV>
              <wp:extent cx="7548466" cy="122555"/>
              <wp:effectExtent l="0" t="0" r="0" b="0"/>
              <wp:wrapNone/>
              <wp:docPr id="1" name="Rectangle 1"/>
              <wp:cNvGraphicFramePr/>
              <a:graphic xmlns:a="http://schemas.openxmlformats.org/drawingml/2006/main">
                <a:graphicData uri="http://schemas.microsoft.com/office/word/2010/wordprocessingShape">
                  <wps:wsp>
                    <wps:cNvSpPr/>
                    <wps:spPr>
                      <a:xfrm>
                        <a:off x="0" y="0"/>
                        <a:ext cx="7548466" cy="1225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543.15pt;margin-top:-16.7pt;width:594.35pt;height:9.6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00a5a3 [3204]" stroked="f" strokeweight="1.5pt" w14:anchorId="2B34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">
              <v:stroke endcap="roun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59E9" w14:textId="77777777" w:rsidR="00C74AF0" w:rsidRDefault="00C74AF0" w:rsidP="0027446D">
      <w:pPr>
        <w:spacing w:after="0"/>
      </w:pPr>
      <w:r>
        <w:separator/>
      </w:r>
    </w:p>
  </w:footnote>
  <w:footnote w:type="continuationSeparator" w:id="0">
    <w:p w14:paraId="6CD23B67" w14:textId="77777777" w:rsidR="00C74AF0" w:rsidRDefault="00C74AF0" w:rsidP="0027446D">
      <w:pPr>
        <w:spacing w:after="0"/>
      </w:pPr>
      <w:r>
        <w:continuationSeparator/>
      </w:r>
    </w:p>
  </w:footnote>
  <w:footnote w:type="continuationNotice" w:id="1">
    <w:p w14:paraId="5495D958" w14:textId="77777777" w:rsidR="00C74AF0" w:rsidRDefault="00C74A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DFE8" w14:textId="2448AACE" w:rsidR="00CA04D6" w:rsidRDefault="00656EE5">
    <w:pPr>
      <w:pStyle w:val="En-tte"/>
    </w:pPr>
    <w:r>
      <w:rPr>
        <w:noProof/>
        <w:lang w:eastAsia="fr-FR"/>
      </w:rPr>
      <w:drawing>
        <wp:anchor distT="0" distB="0" distL="114300" distR="114300" simplePos="0" relativeHeight="251657215" behindDoc="0" locked="0" layoutInCell="1" allowOverlap="1" wp14:anchorId="423FFF30" wp14:editId="462B7B07">
          <wp:simplePos x="0" y="0"/>
          <wp:positionH relativeFrom="margin">
            <wp:align>left</wp:align>
          </wp:positionH>
          <wp:positionV relativeFrom="paragraph">
            <wp:posOffset>-84455</wp:posOffset>
          </wp:positionV>
          <wp:extent cx="1232453" cy="535379"/>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800" t="20550" r="12800" b="20550"/>
                  <a:stretch/>
                </pic:blipFill>
                <pic:spPr bwMode="auto">
                  <a:xfrm>
                    <a:off x="0" y="0"/>
                    <a:ext cx="1232453" cy="535379"/>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55"/>
    <w:multiLevelType w:val="multilevel"/>
    <w:tmpl w:val="49C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650E2"/>
    <w:multiLevelType w:val="hybridMultilevel"/>
    <w:tmpl w:val="76447E72"/>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4451D"/>
    <w:multiLevelType w:val="hybridMultilevel"/>
    <w:tmpl w:val="BBBCD2A6"/>
    <w:lvl w:ilvl="0" w:tplc="FFFFFFFF">
      <w:start w:val="1"/>
      <w:numFmt w:val="upperRoman"/>
      <w:pStyle w:val="Corpsdetexte"/>
      <w:lvlText w:val="%1."/>
      <w:lvlJc w:val="left"/>
      <w:pPr>
        <w:ind w:left="5539"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3" w15:restartNumberingAfterBreak="0">
    <w:nsid w:val="1318310F"/>
    <w:multiLevelType w:val="hybridMultilevel"/>
    <w:tmpl w:val="9A2E5ADA"/>
    <w:lvl w:ilvl="0" w:tplc="E080440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7C2256"/>
    <w:multiLevelType w:val="hybridMultilevel"/>
    <w:tmpl w:val="08DE7506"/>
    <w:lvl w:ilvl="0" w:tplc="CD8AD412">
      <w:start w:val="1"/>
      <w:numFmt w:val="decimal"/>
      <w:pStyle w:val="Titre4"/>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BB74D82"/>
    <w:multiLevelType w:val="multilevel"/>
    <w:tmpl w:val="79AA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5E246"/>
    <w:multiLevelType w:val="hybridMultilevel"/>
    <w:tmpl w:val="0090EC2C"/>
    <w:lvl w:ilvl="0" w:tplc="DC426EAE">
      <w:start w:val="1"/>
      <w:numFmt w:val="bullet"/>
      <w:lvlText w:val="►"/>
      <w:lvlJc w:val="left"/>
      <w:pPr>
        <w:ind w:left="720" w:hanging="360"/>
      </w:pPr>
      <w:rPr>
        <w:rFonts w:ascii="Arial" w:hAnsi="Arial" w:hint="default"/>
      </w:rPr>
    </w:lvl>
    <w:lvl w:ilvl="1" w:tplc="8FAC259A">
      <w:start w:val="1"/>
      <w:numFmt w:val="bullet"/>
      <w:lvlText w:val="o"/>
      <w:lvlJc w:val="left"/>
      <w:pPr>
        <w:ind w:left="1440" w:hanging="360"/>
      </w:pPr>
      <w:rPr>
        <w:rFonts w:ascii="Courier New" w:hAnsi="Courier New" w:hint="default"/>
      </w:rPr>
    </w:lvl>
    <w:lvl w:ilvl="2" w:tplc="E5FEE9AE">
      <w:start w:val="1"/>
      <w:numFmt w:val="bullet"/>
      <w:lvlText w:val=""/>
      <w:lvlJc w:val="left"/>
      <w:pPr>
        <w:ind w:left="2160" w:hanging="360"/>
      </w:pPr>
      <w:rPr>
        <w:rFonts w:ascii="Wingdings" w:hAnsi="Wingdings" w:hint="default"/>
      </w:rPr>
    </w:lvl>
    <w:lvl w:ilvl="3" w:tplc="74320D22">
      <w:start w:val="1"/>
      <w:numFmt w:val="bullet"/>
      <w:lvlText w:val=""/>
      <w:lvlJc w:val="left"/>
      <w:pPr>
        <w:ind w:left="2880" w:hanging="360"/>
      </w:pPr>
      <w:rPr>
        <w:rFonts w:ascii="Symbol" w:hAnsi="Symbol" w:hint="default"/>
      </w:rPr>
    </w:lvl>
    <w:lvl w:ilvl="4" w:tplc="576640D4">
      <w:start w:val="1"/>
      <w:numFmt w:val="bullet"/>
      <w:lvlText w:val="o"/>
      <w:lvlJc w:val="left"/>
      <w:pPr>
        <w:ind w:left="3600" w:hanging="360"/>
      </w:pPr>
      <w:rPr>
        <w:rFonts w:ascii="Courier New" w:hAnsi="Courier New" w:hint="default"/>
      </w:rPr>
    </w:lvl>
    <w:lvl w:ilvl="5" w:tplc="754091BA">
      <w:start w:val="1"/>
      <w:numFmt w:val="bullet"/>
      <w:lvlText w:val=""/>
      <w:lvlJc w:val="left"/>
      <w:pPr>
        <w:ind w:left="4320" w:hanging="360"/>
      </w:pPr>
      <w:rPr>
        <w:rFonts w:ascii="Wingdings" w:hAnsi="Wingdings" w:hint="default"/>
      </w:rPr>
    </w:lvl>
    <w:lvl w:ilvl="6" w:tplc="0332D8E6">
      <w:start w:val="1"/>
      <w:numFmt w:val="bullet"/>
      <w:lvlText w:val=""/>
      <w:lvlJc w:val="left"/>
      <w:pPr>
        <w:ind w:left="5040" w:hanging="360"/>
      </w:pPr>
      <w:rPr>
        <w:rFonts w:ascii="Symbol" w:hAnsi="Symbol" w:hint="default"/>
      </w:rPr>
    </w:lvl>
    <w:lvl w:ilvl="7" w:tplc="6D72287E">
      <w:start w:val="1"/>
      <w:numFmt w:val="bullet"/>
      <w:lvlText w:val="o"/>
      <w:lvlJc w:val="left"/>
      <w:pPr>
        <w:ind w:left="5760" w:hanging="360"/>
      </w:pPr>
      <w:rPr>
        <w:rFonts w:ascii="Courier New" w:hAnsi="Courier New" w:hint="default"/>
      </w:rPr>
    </w:lvl>
    <w:lvl w:ilvl="8" w:tplc="B9661FD2">
      <w:start w:val="1"/>
      <w:numFmt w:val="bullet"/>
      <w:lvlText w:val=""/>
      <w:lvlJc w:val="left"/>
      <w:pPr>
        <w:ind w:left="6480" w:hanging="360"/>
      </w:pPr>
      <w:rPr>
        <w:rFonts w:ascii="Wingdings" w:hAnsi="Wingdings" w:hint="default"/>
      </w:rPr>
    </w:lvl>
  </w:abstractNum>
  <w:abstractNum w:abstractNumId="7" w15:restartNumberingAfterBreak="0">
    <w:nsid w:val="37700518"/>
    <w:multiLevelType w:val="multilevel"/>
    <w:tmpl w:val="191E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E1E5C"/>
    <w:multiLevelType w:val="hybridMultilevel"/>
    <w:tmpl w:val="B55CF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FB4EDA"/>
    <w:multiLevelType w:val="hybridMultilevel"/>
    <w:tmpl w:val="96386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C91C8E"/>
    <w:multiLevelType w:val="multilevel"/>
    <w:tmpl w:val="36E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70A43"/>
    <w:multiLevelType w:val="hybridMultilevel"/>
    <w:tmpl w:val="F67A628A"/>
    <w:lvl w:ilvl="0" w:tplc="18F4B24E">
      <w:start w:val="1"/>
      <w:numFmt w:val="bullet"/>
      <w:lvlText w:val="►"/>
      <w:lvlJc w:val="left"/>
      <w:pPr>
        <w:ind w:left="360" w:hanging="360"/>
      </w:pPr>
      <w:rPr>
        <w:rFonts w:ascii="Arial" w:hAnsi="Arial" w:cs="Arial" w:hint="default"/>
        <w:b/>
        <w:bCs/>
        <w:color w:val="F2B41F" w:themeColor="accent5"/>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3DBE3CE"/>
    <w:multiLevelType w:val="hybridMultilevel"/>
    <w:tmpl w:val="84A2A812"/>
    <w:lvl w:ilvl="0" w:tplc="4E602726">
      <w:start w:val="1"/>
      <w:numFmt w:val="decimal"/>
      <w:lvlText w:val="►"/>
      <w:lvlJc w:val="left"/>
      <w:pPr>
        <w:ind w:left="720" w:hanging="360"/>
      </w:pPr>
    </w:lvl>
    <w:lvl w:ilvl="1" w:tplc="67DCCC74">
      <w:start w:val="1"/>
      <w:numFmt w:val="lowerLetter"/>
      <w:lvlText w:val="%2."/>
      <w:lvlJc w:val="left"/>
      <w:pPr>
        <w:ind w:left="1440" w:hanging="360"/>
      </w:pPr>
    </w:lvl>
    <w:lvl w:ilvl="2" w:tplc="FFA284CE">
      <w:start w:val="1"/>
      <w:numFmt w:val="lowerRoman"/>
      <w:lvlText w:val="%3."/>
      <w:lvlJc w:val="right"/>
      <w:pPr>
        <w:ind w:left="2160" w:hanging="180"/>
      </w:pPr>
    </w:lvl>
    <w:lvl w:ilvl="3" w:tplc="680295AC">
      <w:start w:val="1"/>
      <w:numFmt w:val="decimal"/>
      <w:lvlText w:val="%4."/>
      <w:lvlJc w:val="left"/>
      <w:pPr>
        <w:ind w:left="2880" w:hanging="360"/>
      </w:pPr>
    </w:lvl>
    <w:lvl w:ilvl="4" w:tplc="5A5ACB42">
      <w:start w:val="1"/>
      <w:numFmt w:val="lowerLetter"/>
      <w:lvlText w:val="%5."/>
      <w:lvlJc w:val="left"/>
      <w:pPr>
        <w:ind w:left="3600" w:hanging="360"/>
      </w:pPr>
    </w:lvl>
    <w:lvl w:ilvl="5" w:tplc="6094916E">
      <w:start w:val="1"/>
      <w:numFmt w:val="lowerRoman"/>
      <w:lvlText w:val="%6."/>
      <w:lvlJc w:val="right"/>
      <w:pPr>
        <w:ind w:left="4320" w:hanging="180"/>
      </w:pPr>
    </w:lvl>
    <w:lvl w:ilvl="6" w:tplc="BB845E54">
      <w:start w:val="1"/>
      <w:numFmt w:val="decimal"/>
      <w:lvlText w:val="%7."/>
      <w:lvlJc w:val="left"/>
      <w:pPr>
        <w:ind w:left="5040" w:hanging="360"/>
      </w:pPr>
    </w:lvl>
    <w:lvl w:ilvl="7" w:tplc="103E5978">
      <w:start w:val="1"/>
      <w:numFmt w:val="lowerLetter"/>
      <w:lvlText w:val="%8."/>
      <w:lvlJc w:val="left"/>
      <w:pPr>
        <w:ind w:left="5760" w:hanging="360"/>
      </w:pPr>
    </w:lvl>
    <w:lvl w:ilvl="8" w:tplc="CEC61AF8">
      <w:start w:val="1"/>
      <w:numFmt w:val="lowerRoman"/>
      <w:lvlText w:val="%9."/>
      <w:lvlJc w:val="right"/>
      <w:pPr>
        <w:ind w:left="6480" w:hanging="180"/>
      </w:pPr>
    </w:lvl>
  </w:abstractNum>
  <w:abstractNum w:abstractNumId="13" w15:restartNumberingAfterBreak="0">
    <w:nsid w:val="482F741C"/>
    <w:multiLevelType w:val="hybridMultilevel"/>
    <w:tmpl w:val="4B5A11E2"/>
    <w:lvl w:ilvl="0" w:tplc="78385F82">
      <w:start w:val="1"/>
      <w:numFmt w:val="lowerLetter"/>
      <w:lvlText w:val="%1."/>
      <w:lvlJc w:val="left"/>
      <w:pPr>
        <w:ind w:left="720" w:hanging="360"/>
      </w:pPr>
      <w:rPr>
        <w:color w:val="00A5A3"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731590"/>
    <w:multiLevelType w:val="hybridMultilevel"/>
    <w:tmpl w:val="72C4467A"/>
    <w:lvl w:ilvl="0" w:tplc="040C000F">
      <w:start w:val="1"/>
      <w:numFmt w:val="decimal"/>
      <w:lvlText w:val="%1."/>
      <w:lvlJc w:val="left"/>
      <w:pPr>
        <w:ind w:left="1004"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15" w15:restartNumberingAfterBreak="0">
    <w:nsid w:val="55CF3788"/>
    <w:multiLevelType w:val="multilevel"/>
    <w:tmpl w:val="2F5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10DBD"/>
    <w:multiLevelType w:val="hybridMultilevel"/>
    <w:tmpl w:val="55C27400"/>
    <w:lvl w:ilvl="0" w:tplc="040C0019">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24420C"/>
    <w:multiLevelType w:val="hybridMultilevel"/>
    <w:tmpl w:val="05887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D058DC"/>
    <w:multiLevelType w:val="hybridMultilevel"/>
    <w:tmpl w:val="7D68870E"/>
    <w:lvl w:ilvl="0" w:tplc="C9926FA4">
      <w:start w:val="1"/>
      <w:numFmt w:val="bullet"/>
      <w:lvlText w:val=""/>
      <w:lvlJc w:val="left"/>
      <w:pPr>
        <w:ind w:left="720" w:hanging="360"/>
      </w:pPr>
      <w:rPr>
        <w:rFonts w:ascii="Symbol" w:hAnsi="Symbol" w:hint="default"/>
      </w:rPr>
    </w:lvl>
    <w:lvl w:ilvl="1" w:tplc="5D72386A">
      <w:start w:val="1"/>
      <w:numFmt w:val="bullet"/>
      <w:lvlText w:val="o"/>
      <w:lvlJc w:val="left"/>
      <w:pPr>
        <w:ind w:left="1440" w:hanging="360"/>
      </w:pPr>
      <w:rPr>
        <w:rFonts w:ascii="Courier New" w:hAnsi="Courier New" w:hint="default"/>
      </w:rPr>
    </w:lvl>
    <w:lvl w:ilvl="2" w:tplc="A4B40FA2">
      <w:start w:val="1"/>
      <w:numFmt w:val="bullet"/>
      <w:lvlText w:val=""/>
      <w:lvlJc w:val="left"/>
      <w:pPr>
        <w:ind w:left="2160" w:hanging="360"/>
      </w:pPr>
      <w:rPr>
        <w:rFonts w:ascii="Wingdings" w:hAnsi="Wingdings" w:hint="default"/>
      </w:rPr>
    </w:lvl>
    <w:lvl w:ilvl="3" w:tplc="F6B87FF4">
      <w:start w:val="1"/>
      <w:numFmt w:val="bullet"/>
      <w:lvlText w:val=""/>
      <w:lvlJc w:val="left"/>
      <w:pPr>
        <w:ind w:left="2880" w:hanging="360"/>
      </w:pPr>
      <w:rPr>
        <w:rFonts w:ascii="Symbol" w:hAnsi="Symbol" w:hint="default"/>
      </w:rPr>
    </w:lvl>
    <w:lvl w:ilvl="4" w:tplc="251640D8">
      <w:start w:val="1"/>
      <w:numFmt w:val="bullet"/>
      <w:lvlText w:val="o"/>
      <w:lvlJc w:val="left"/>
      <w:pPr>
        <w:ind w:left="3600" w:hanging="360"/>
      </w:pPr>
      <w:rPr>
        <w:rFonts w:ascii="Courier New" w:hAnsi="Courier New" w:hint="default"/>
      </w:rPr>
    </w:lvl>
    <w:lvl w:ilvl="5" w:tplc="0A88599E">
      <w:start w:val="1"/>
      <w:numFmt w:val="bullet"/>
      <w:lvlText w:val=""/>
      <w:lvlJc w:val="left"/>
      <w:pPr>
        <w:ind w:left="4320" w:hanging="360"/>
      </w:pPr>
      <w:rPr>
        <w:rFonts w:ascii="Wingdings" w:hAnsi="Wingdings" w:hint="default"/>
      </w:rPr>
    </w:lvl>
    <w:lvl w:ilvl="6" w:tplc="6D80207E">
      <w:start w:val="1"/>
      <w:numFmt w:val="bullet"/>
      <w:lvlText w:val=""/>
      <w:lvlJc w:val="left"/>
      <w:pPr>
        <w:ind w:left="5040" w:hanging="360"/>
      </w:pPr>
      <w:rPr>
        <w:rFonts w:ascii="Symbol" w:hAnsi="Symbol" w:hint="default"/>
      </w:rPr>
    </w:lvl>
    <w:lvl w:ilvl="7" w:tplc="EBB416CC">
      <w:start w:val="1"/>
      <w:numFmt w:val="bullet"/>
      <w:lvlText w:val="o"/>
      <w:lvlJc w:val="left"/>
      <w:pPr>
        <w:ind w:left="5760" w:hanging="360"/>
      </w:pPr>
      <w:rPr>
        <w:rFonts w:ascii="Courier New" w:hAnsi="Courier New" w:hint="default"/>
      </w:rPr>
    </w:lvl>
    <w:lvl w:ilvl="8" w:tplc="1646EACA">
      <w:start w:val="1"/>
      <w:numFmt w:val="bullet"/>
      <w:lvlText w:val=""/>
      <w:lvlJc w:val="left"/>
      <w:pPr>
        <w:ind w:left="6480" w:hanging="360"/>
      </w:pPr>
      <w:rPr>
        <w:rFonts w:ascii="Wingdings" w:hAnsi="Wingdings" w:hint="default"/>
      </w:rPr>
    </w:lvl>
  </w:abstractNum>
  <w:abstractNum w:abstractNumId="19" w15:restartNumberingAfterBreak="0">
    <w:nsid w:val="7732193E"/>
    <w:multiLevelType w:val="hybridMultilevel"/>
    <w:tmpl w:val="893C5466"/>
    <w:lvl w:ilvl="0" w:tplc="327ADD70">
      <w:start w:val="1"/>
      <w:numFmt w:val="upperRoman"/>
      <w:pStyle w:val="Titre2"/>
      <w:lvlText w:val="%1."/>
      <w:lvlJc w:val="right"/>
      <w:pPr>
        <w:ind w:left="720" w:hanging="360"/>
      </w:pPr>
      <w:rPr>
        <w:color w:val="A8145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6B459D"/>
    <w:multiLevelType w:val="multilevel"/>
    <w:tmpl w:val="91D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8"/>
  </w:num>
  <w:num w:numId="4">
    <w:abstractNumId w:val="3"/>
  </w:num>
  <w:num w:numId="5">
    <w:abstractNumId w:val="19"/>
  </w:num>
  <w:num w:numId="6">
    <w:abstractNumId w:val="16"/>
  </w:num>
  <w:num w:numId="7">
    <w:abstractNumId w:val="2"/>
  </w:num>
  <w:num w:numId="8">
    <w:abstractNumId w:val="4"/>
  </w:num>
  <w:num w:numId="9">
    <w:abstractNumId w:val="14"/>
  </w:num>
  <w:num w:numId="10">
    <w:abstractNumId w:val="1"/>
  </w:num>
  <w:num w:numId="11">
    <w:abstractNumId w:val="11"/>
  </w:num>
  <w:num w:numId="12">
    <w:abstractNumId w:val="20"/>
  </w:num>
  <w:num w:numId="13">
    <w:abstractNumId w:val="15"/>
  </w:num>
  <w:num w:numId="14">
    <w:abstractNumId w:val="0"/>
  </w:num>
  <w:num w:numId="15">
    <w:abstractNumId w:val="10"/>
  </w:num>
  <w:num w:numId="16">
    <w:abstractNumId w:val="13"/>
  </w:num>
  <w:num w:numId="17">
    <w:abstractNumId w:val="9"/>
  </w:num>
  <w:num w:numId="18">
    <w:abstractNumId w:val="17"/>
  </w:num>
  <w:num w:numId="19">
    <w:abstractNumId w:val="5"/>
  </w:num>
  <w:num w:numId="20">
    <w:abstractNumId w:val="7"/>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74"/>
    <w:rsid w:val="000003EC"/>
    <w:rsid w:val="000064F2"/>
    <w:rsid w:val="000105D1"/>
    <w:rsid w:val="00013904"/>
    <w:rsid w:val="0001720C"/>
    <w:rsid w:val="00023F54"/>
    <w:rsid w:val="000273B2"/>
    <w:rsid w:val="00030137"/>
    <w:rsid w:val="000302F3"/>
    <w:rsid w:val="000320A1"/>
    <w:rsid w:val="00036156"/>
    <w:rsid w:val="0004036F"/>
    <w:rsid w:val="00041B73"/>
    <w:rsid w:val="00041DEA"/>
    <w:rsid w:val="00044991"/>
    <w:rsid w:val="0004605B"/>
    <w:rsid w:val="00046710"/>
    <w:rsid w:val="00046F0A"/>
    <w:rsid w:val="000474C6"/>
    <w:rsid w:val="000509C0"/>
    <w:rsid w:val="00050BF8"/>
    <w:rsid w:val="0005201C"/>
    <w:rsid w:val="00053FA3"/>
    <w:rsid w:val="00055801"/>
    <w:rsid w:val="00056F9A"/>
    <w:rsid w:val="00056FFF"/>
    <w:rsid w:val="0005701A"/>
    <w:rsid w:val="000630E7"/>
    <w:rsid w:val="00064C99"/>
    <w:rsid w:val="00065C8B"/>
    <w:rsid w:val="00067375"/>
    <w:rsid w:val="00073CB1"/>
    <w:rsid w:val="000743D4"/>
    <w:rsid w:val="00075B45"/>
    <w:rsid w:val="00085A2A"/>
    <w:rsid w:val="00090910"/>
    <w:rsid w:val="00092A1E"/>
    <w:rsid w:val="00092E22"/>
    <w:rsid w:val="000A0D15"/>
    <w:rsid w:val="000A761C"/>
    <w:rsid w:val="000B0347"/>
    <w:rsid w:val="000B3CA9"/>
    <w:rsid w:val="000B5129"/>
    <w:rsid w:val="000B7A27"/>
    <w:rsid w:val="000B7FA6"/>
    <w:rsid w:val="000B7FD8"/>
    <w:rsid w:val="000D2EDB"/>
    <w:rsid w:val="000D456F"/>
    <w:rsid w:val="000E0DE6"/>
    <w:rsid w:val="000E167C"/>
    <w:rsid w:val="000E52BF"/>
    <w:rsid w:val="000E5AED"/>
    <w:rsid w:val="000F30EF"/>
    <w:rsid w:val="000F78F4"/>
    <w:rsid w:val="00101BE8"/>
    <w:rsid w:val="001040CD"/>
    <w:rsid w:val="0010570A"/>
    <w:rsid w:val="00111010"/>
    <w:rsid w:val="00111116"/>
    <w:rsid w:val="00112932"/>
    <w:rsid w:val="0011314A"/>
    <w:rsid w:val="00115453"/>
    <w:rsid w:val="00117AA9"/>
    <w:rsid w:val="001231B0"/>
    <w:rsid w:val="001260F2"/>
    <w:rsid w:val="00126346"/>
    <w:rsid w:val="00127801"/>
    <w:rsid w:val="00133C3A"/>
    <w:rsid w:val="001343E3"/>
    <w:rsid w:val="00135A33"/>
    <w:rsid w:val="001377DE"/>
    <w:rsid w:val="00140418"/>
    <w:rsid w:val="00140936"/>
    <w:rsid w:val="00143E2E"/>
    <w:rsid w:val="001469B4"/>
    <w:rsid w:val="00151870"/>
    <w:rsid w:val="00154B31"/>
    <w:rsid w:val="00155566"/>
    <w:rsid w:val="001565EA"/>
    <w:rsid w:val="0016056D"/>
    <w:rsid w:val="00160A44"/>
    <w:rsid w:val="00172947"/>
    <w:rsid w:val="00172FD9"/>
    <w:rsid w:val="00173629"/>
    <w:rsid w:val="00176B77"/>
    <w:rsid w:val="00176B7C"/>
    <w:rsid w:val="001779EE"/>
    <w:rsid w:val="00180A3F"/>
    <w:rsid w:val="0018546A"/>
    <w:rsid w:val="00186370"/>
    <w:rsid w:val="001904FB"/>
    <w:rsid w:val="00190C61"/>
    <w:rsid w:val="001910AA"/>
    <w:rsid w:val="00192BC1"/>
    <w:rsid w:val="00193FF2"/>
    <w:rsid w:val="00194955"/>
    <w:rsid w:val="001A0980"/>
    <w:rsid w:val="001A7042"/>
    <w:rsid w:val="001B40D4"/>
    <w:rsid w:val="001B51B5"/>
    <w:rsid w:val="001B5FA3"/>
    <w:rsid w:val="001C280D"/>
    <w:rsid w:val="001C5DE7"/>
    <w:rsid w:val="001C69EF"/>
    <w:rsid w:val="001C6C14"/>
    <w:rsid w:val="001E0F84"/>
    <w:rsid w:val="001E1942"/>
    <w:rsid w:val="001E55D2"/>
    <w:rsid w:val="001E7C13"/>
    <w:rsid w:val="001F2438"/>
    <w:rsid w:val="001F2B32"/>
    <w:rsid w:val="001F4D6C"/>
    <w:rsid w:val="001F652C"/>
    <w:rsid w:val="00204836"/>
    <w:rsid w:val="002049B2"/>
    <w:rsid w:val="0020612B"/>
    <w:rsid w:val="00210326"/>
    <w:rsid w:val="00211604"/>
    <w:rsid w:val="002123E0"/>
    <w:rsid w:val="00212D26"/>
    <w:rsid w:val="002132BF"/>
    <w:rsid w:val="00213682"/>
    <w:rsid w:val="00213BEF"/>
    <w:rsid w:val="00222688"/>
    <w:rsid w:val="002228B8"/>
    <w:rsid w:val="002229D1"/>
    <w:rsid w:val="00225AE0"/>
    <w:rsid w:val="00226E77"/>
    <w:rsid w:val="0023013A"/>
    <w:rsid w:val="002319D4"/>
    <w:rsid w:val="002329E7"/>
    <w:rsid w:val="00232B6F"/>
    <w:rsid w:val="00234635"/>
    <w:rsid w:val="002451EB"/>
    <w:rsid w:val="002456B9"/>
    <w:rsid w:val="002535B3"/>
    <w:rsid w:val="00261F26"/>
    <w:rsid w:val="002626D2"/>
    <w:rsid w:val="002628F7"/>
    <w:rsid w:val="002632DD"/>
    <w:rsid w:val="00266EC6"/>
    <w:rsid w:val="00272686"/>
    <w:rsid w:val="0027446D"/>
    <w:rsid w:val="00276BC1"/>
    <w:rsid w:val="00277675"/>
    <w:rsid w:val="0028250D"/>
    <w:rsid w:val="00282EE4"/>
    <w:rsid w:val="00283FFF"/>
    <w:rsid w:val="00285C69"/>
    <w:rsid w:val="00286E54"/>
    <w:rsid w:val="0029251E"/>
    <w:rsid w:val="00294009"/>
    <w:rsid w:val="00294F22"/>
    <w:rsid w:val="0029525E"/>
    <w:rsid w:val="00297A84"/>
    <w:rsid w:val="002A2EA8"/>
    <w:rsid w:val="002A57E9"/>
    <w:rsid w:val="002A7001"/>
    <w:rsid w:val="002A799C"/>
    <w:rsid w:val="002B103A"/>
    <w:rsid w:val="002B55EF"/>
    <w:rsid w:val="002B694F"/>
    <w:rsid w:val="002C0AF9"/>
    <w:rsid w:val="002C0F80"/>
    <w:rsid w:val="002C20A4"/>
    <w:rsid w:val="002C6EF6"/>
    <w:rsid w:val="002D3D4C"/>
    <w:rsid w:val="002D41B4"/>
    <w:rsid w:val="002D5C32"/>
    <w:rsid w:val="002D602C"/>
    <w:rsid w:val="002D6F46"/>
    <w:rsid w:val="002E0605"/>
    <w:rsid w:val="002E28E0"/>
    <w:rsid w:val="002E39FD"/>
    <w:rsid w:val="002E3EF9"/>
    <w:rsid w:val="002E55FF"/>
    <w:rsid w:val="002E6686"/>
    <w:rsid w:val="002F1CE3"/>
    <w:rsid w:val="002F40C1"/>
    <w:rsid w:val="002F6DEC"/>
    <w:rsid w:val="00301C17"/>
    <w:rsid w:val="00302DAD"/>
    <w:rsid w:val="00303C06"/>
    <w:rsid w:val="0030733A"/>
    <w:rsid w:val="0031154C"/>
    <w:rsid w:val="00315033"/>
    <w:rsid w:val="0031770B"/>
    <w:rsid w:val="003208DF"/>
    <w:rsid w:val="00324958"/>
    <w:rsid w:val="00325869"/>
    <w:rsid w:val="003261B1"/>
    <w:rsid w:val="0032635E"/>
    <w:rsid w:val="00326CF1"/>
    <w:rsid w:val="003419E5"/>
    <w:rsid w:val="003433DD"/>
    <w:rsid w:val="003471F5"/>
    <w:rsid w:val="003570D3"/>
    <w:rsid w:val="003576B6"/>
    <w:rsid w:val="00357AAD"/>
    <w:rsid w:val="00357E66"/>
    <w:rsid w:val="00363034"/>
    <w:rsid w:val="00364529"/>
    <w:rsid w:val="00365A5F"/>
    <w:rsid w:val="00367495"/>
    <w:rsid w:val="00373593"/>
    <w:rsid w:val="003840D4"/>
    <w:rsid w:val="00384B6E"/>
    <w:rsid w:val="00384F27"/>
    <w:rsid w:val="00385A19"/>
    <w:rsid w:val="00386575"/>
    <w:rsid w:val="00386B8F"/>
    <w:rsid w:val="003908B4"/>
    <w:rsid w:val="00393D8E"/>
    <w:rsid w:val="003961C0"/>
    <w:rsid w:val="003A415F"/>
    <w:rsid w:val="003A7D04"/>
    <w:rsid w:val="003B387D"/>
    <w:rsid w:val="003B4DC0"/>
    <w:rsid w:val="003C021E"/>
    <w:rsid w:val="003C335F"/>
    <w:rsid w:val="003D34FA"/>
    <w:rsid w:val="003D606F"/>
    <w:rsid w:val="003D689D"/>
    <w:rsid w:val="003D696F"/>
    <w:rsid w:val="003E0863"/>
    <w:rsid w:val="003E1AE4"/>
    <w:rsid w:val="003E290E"/>
    <w:rsid w:val="003E2E1B"/>
    <w:rsid w:val="003E3832"/>
    <w:rsid w:val="003E3A2F"/>
    <w:rsid w:val="003E57A4"/>
    <w:rsid w:val="003E69DD"/>
    <w:rsid w:val="003F1B62"/>
    <w:rsid w:val="003F28D2"/>
    <w:rsid w:val="003F2996"/>
    <w:rsid w:val="00400C70"/>
    <w:rsid w:val="00404CB3"/>
    <w:rsid w:val="00411D15"/>
    <w:rsid w:val="00413385"/>
    <w:rsid w:val="004137AF"/>
    <w:rsid w:val="004141A5"/>
    <w:rsid w:val="00414A62"/>
    <w:rsid w:val="00415359"/>
    <w:rsid w:val="004204E6"/>
    <w:rsid w:val="00422C50"/>
    <w:rsid w:val="00427B61"/>
    <w:rsid w:val="00431492"/>
    <w:rsid w:val="00431AAC"/>
    <w:rsid w:val="004400FB"/>
    <w:rsid w:val="00443F29"/>
    <w:rsid w:val="004467BF"/>
    <w:rsid w:val="0045636F"/>
    <w:rsid w:val="00457721"/>
    <w:rsid w:val="00457BC9"/>
    <w:rsid w:val="00461275"/>
    <w:rsid w:val="00466F2D"/>
    <w:rsid w:val="004675C8"/>
    <w:rsid w:val="004706E4"/>
    <w:rsid w:val="0047287A"/>
    <w:rsid w:val="00476B82"/>
    <w:rsid w:val="00483C7C"/>
    <w:rsid w:val="0048404D"/>
    <w:rsid w:val="0048456A"/>
    <w:rsid w:val="00484CF7"/>
    <w:rsid w:val="004864FA"/>
    <w:rsid w:val="004878FF"/>
    <w:rsid w:val="00487EB5"/>
    <w:rsid w:val="0049284D"/>
    <w:rsid w:val="004928A0"/>
    <w:rsid w:val="00494441"/>
    <w:rsid w:val="004961DA"/>
    <w:rsid w:val="004A2F2E"/>
    <w:rsid w:val="004A44A9"/>
    <w:rsid w:val="004A58A7"/>
    <w:rsid w:val="004A5C22"/>
    <w:rsid w:val="004B19E0"/>
    <w:rsid w:val="004B4E02"/>
    <w:rsid w:val="004B6864"/>
    <w:rsid w:val="004B7CBE"/>
    <w:rsid w:val="004C56D1"/>
    <w:rsid w:val="004C61CC"/>
    <w:rsid w:val="004C716B"/>
    <w:rsid w:val="004D108F"/>
    <w:rsid w:val="004E01E6"/>
    <w:rsid w:val="004E2E96"/>
    <w:rsid w:val="004E31D1"/>
    <w:rsid w:val="004E3F77"/>
    <w:rsid w:val="004E66E4"/>
    <w:rsid w:val="004E7397"/>
    <w:rsid w:val="004F07D7"/>
    <w:rsid w:val="004F08FB"/>
    <w:rsid w:val="004F2498"/>
    <w:rsid w:val="004F3272"/>
    <w:rsid w:val="004F3A2D"/>
    <w:rsid w:val="004F5047"/>
    <w:rsid w:val="004F65EE"/>
    <w:rsid w:val="00500521"/>
    <w:rsid w:val="00500D32"/>
    <w:rsid w:val="00500FD0"/>
    <w:rsid w:val="00501F67"/>
    <w:rsid w:val="00503B93"/>
    <w:rsid w:val="00504BC5"/>
    <w:rsid w:val="005126FB"/>
    <w:rsid w:val="00512A0F"/>
    <w:rsid w:val="005137DC"/>
    <w:rsid w:val="00513A23"/>
    <w:rsid w:val="00516B30"/>
    <w:rsid w:val="005174D1"/>
    <w:rsid w:val="00521DB8"/>
    <w:rsid w:val="00522CA8"/>
    <w:rsid w:val="005248EA"/>
    <w:rsid w:val="005258D0"/>
    <w:rsid w:val="0052781C"/>
    <w:rsid w:val="00527833"/>
    <w:rsid w:val="00532D86"/>
    <w:rsid w:val="00533500"/>
    <w:rsid w:val="00533FD9"/>
    <w:rsid w:val="00536C63"/>
    <w:rsid w:val="00540A09"/>
    <w:rsid w:val="005416F1"/>
    <w:rsid w:val="00541F78"/>
    <w:rsid w:val="00543392"/>
    <w:rsid w:val="00543D5C"/>
    <w:rsid w:val="00544344"/>
    <w:rsid w:val="00546405"/>
    <w:rsid w:val="00546A74"/>
    <w:rsid w:val="00551038"/>
    <w:rsid w:val="0055227E"/>
    <w:rsid w:val="00556EA9"/>
    <w:rsid w:val="00557BE1"/>
    <w:rsid w:val="0056054F"/>
    <w:rsid w:val="0056304D"/>
    <w:rsid w:val="005653CF"/>
    <w:rsid w:val="005660C0"/>
    <w:rsid w:val="00566EF7"/>
    <w:rsid w:val="00570141"/>
    <w:rsid w:val="00573C4A"/>
    <w:rsid w:val="00576E14"/>
    <w:rsid w:val="00582310"/>
    <w:rsid w:val="005874A9"/>
    <w:rsid w:val="0059053C"/>
    <w:rsid w:val="00590990"/>
    <w:rsid w:val="00591CC0"/>
    <w:rsid w:val="00592BBB"/>
    <w:rsid w:val="00595844"/>
    <w:rsid w:val="005A0EED"/>
    <w:rsid w:val="005A4967"/>
    <w:rsid w:val="005A6216"/>
    <w:rsid w:val="005B0E0E"/>
    <w:rsid w:val="005B102C"/>
    <w:rsid w:val="005B30D5"/>
    <w:rsid w:val="005B4BA9"/>
    <w:rsid w:val="005C05B7"/>
    <w:rsid w:val="005C0C4F"/>
    <w:rsid w:val="005C3BBE"/>
    <w:rsid w:val="005C473C"/>
    <w:rsid w:val="005D04F7"/>
    <w:rsid w:val="005D24A1"/>
    <w:rsid w:val="005D5455"/>
    <w:rsid w:val="005D6581"/>
    <w:rsid w:val="005D6D45"/>
    <w:rsid w:val="005E5839"/>
    <w:rsid w:val="005E5C0C"/>
    <w:rsid w:val="005E5EEC"/>
    <w:rsid w:val="005F30A0"/>
    <w:rsid w:val="005F39B0"/>
    <w:rsid w:val="005F3A2F"/>
    <w:rsid w:val="005F6931"/>
    <w:rsid w:val="006007C5"/>
    <w:rsid w:val="00600CCD"/>
    <w:rsid w:val="00602989"/>
    <w:rsid w:val="00603684"/>
    <w:rsid w:val="00603B62"/>
    <w:rsid w:val="00606791"/>
    <w:rsid w:val="00607A37"/>
    <w:rsid w:val="0061359E"/>
    <w:rsid w:val="0061519A"/>
    <w:rsid w:val="00621B32"/>
    <w:rsid w:val="00621EEA"/>
    <w:rsid w:val="00626F84"/>
    <w:rsid w:val="00630792"/>
    <w:rsid w:val="00637899"/>
    <w:rsid w:val="00640A10"/>
    <w:rsid w:val="006428C2"/>
    <w:rsid w:val="00642EE8"/>
    <w:rsid w:val="0064451F"/>
    <w:rsid w:val="00644C90"/>
    <w:rsid w:val="006472A6"/>
    <w:rsid w:val="00650B25"/>
    <w:rsid w:val="0065422A"/>
    <w:rsid w:val="006559D6"/>
    <w:rsid w:val="00656EE5"/>
    <w:rsid w:val="006602E6"/>
    <w:rsid w:val="006619F5"/>
    <w:rsid w:val="006636CD"/>
    <w:rsid w:val="00664CC9"/>
    <w:rsid w:val="00664CF7"/>
    <w:rsid w:val="00667442"/>
    <w:rsid w:val="00676C6A"/>
    <w:rsid w:val="00683DBA"/>
    <w:rsid w:val="0068778E"/>
    <w:rsid w:val="00691F04"/>
    <w:rsid w:val="006929D9"/>
    <w:rsid w:val="00694135"/>
    <w:rsid w:val="00694AB1"/>
    <w:rsid w:val="00696345"/>
    <w:rsid w:val="006A11E9"/>
    <w:rsid w:val="006A3F3D"/>
    <w:rsid w:val="006B0ABD"/>
    <w:rsid w:val="006B0ADE"/>
    <w:rsid w:val="006B7912"/>
    <w:rsid w:val="006B7E42"/>
    <w:rsid w:val="006C1BC4"/>
    <w:rsid w:val="006C2477"/>
    <w:rsid w:val="006C3351"/>
    <w:rsid w:val="006C346B"/>
    <w:rsid w:val="006C5ADA"/>
    <w:rsid w:val="006C6AFF"/>
    <w:rsid w:val="006D1228"/>
    <w:rsid w:val="006D4CF3"/>
    <w:rsid w:val="006E11FD"/>
    <w:rsid w:val="006E2FCB"/>
    <w:rsid w:val="006E56C7"/>
    <w:rsid w:val="006E79D9"/>
    <w:rsid w:val="006F44CA"/>
    <w:rsid w:val="006F6E4D"/>
    <w:rsid w:val="007044F1"/>
    <w:rsid w:val="00707DC4"/>
    <w:rsid w:val="00710E03"/>
    <w:rsid w:val="00711525"/>
    <w:rsid w:val="007121C5"/>
    <w:rsid w:val="00712B02"/>
    <w:rsid w:val="00716B2F"/>
    <w:rsid w:val="007204CD"/>
    <w:rsid w:val="00723B18"/>
    <w:rsid w:val="0072419A"/>
    <w:rsid w:val="0072641A"/>
    <w:rsid w:val="00736748"/>
    <w:rsid w:val="0073782C"/>
    <w:rsid w:val="007422B7"/>
    <w:rsid w:val="007438BE"/>
    <w:rsid w:val="007517BE"/>
    <w:rsid w:val="00755969"/>
    <w:rsid w:val="00757D5F"/>
    <w:rsid w:val="00757ED4"/>
    <w:rsid w:val="00760B05"/>
    <w:rsid w:val="00766716"/>
    <w:rsid w:val="007718A8"/>
    <w:rsid w:val="00773713"/>
    <w:rsid w:val="00777CE7"/>
    <w:rsid w:val="00780E95"/>
    <w:rsid w:val="00781772"/>
    <w:rsid w:val="007820F6"/>
    <w:rsid w:val="00782E28"/>
    <w:rsid w:val="007850A8"/>
    <w:rsid w:val="00790664"/>
    <w:rsid w:val="00795045"/>
    <w:rsid w:val="00796FD1"/>
    <w:rsid w:val="007A0377"/>
    <w:rsid w:val="007A2D44"/>
    <w:rsid w:val="007A5BEB"/>
    <w:rsid w:val="007A6EC3"/>
    <w:rsid w:val="007B110F"/>
    <w:rsid w:val="007B1602"/>
    <w:rsid w:val="007B22E1"/>
    <w:rsid w:val="007B2761"/>
    <w:rsid w:val="007B57FF"/>
    <w:rsid w:val="007B6B11"/>
    <w:rsid w:val="007C097A"/>
    <w:rsid w:val="007C0C32"/>
    <w:rsid w:val="007C79AA"/>
    <w:rsid w:val="007D29CB"/>
    <w:rsid w:val="007D73A6"/>
    <w:rsid w:val="007E1395"/>
    <w:rsid w:val="007E2257"/>
    <w:rsid w:val="007E30F7"/>
    <w:rsid w:val="007E406D"/>
    <w:rsid w:val="007F1EBE"/>
    <w:rsid w:val="007F4FB0"/>
    <w:rsid w:val="007F7C1A"/>
    <w:rsid w:val="00802A9E"/>
    <w:rsid w:val="00805EC2"/>
    <w:rsid w:val="008112B8"/>
    <w:rsid w:val="008157DD"/>
    <w:rsid w:val="00816C1F"/>
    <w:rsid w:val="008177DC"/>
    <w:rsid w:val="008202AE"/>
    <w:rsid w:val="0082139F"/>
    <w:rsid w:val="00825739"/>
    <w:rsid w:val="00826D0D"/>
    <w:rsid w:val="0083352D"/>
    <w:rsid w:val="00837BF2"/>
    <w:rsid w:val="008408FB"/>
    <w:rsid w:val="00840945"/>
    <w:rsid w:val="0084115B"/>
    <w:rsid w:val="00845498"/>
    <w:rsid w:val="0084581A"/>
    <w:rsid w:val="00850D88"/>
    <w:rsid w:val="00851344"/>
    <w:rsid w:val="0085711A"/>
    <w:rsid w:val="00857615"/>
    <w:rsid w:val="00866976"/>
    <w:rsid w:val="0087643E"/>
    <w:rsid w:val="008824D2"/>
    <w:rsid w:val="00883818"/>
    <w:rsid w:val="008850EE"/>
    <w:rsid w:val="00885833"/>
    <w:rsid w:val="00886EDB"/>
    <w:rsid w:val="00887B71"/>
    <w:rsid w:val="00890464"/>
    <w:rsid w:val="00890A03"/>
    <w:rsid w:val="008924EC"/>
    <w:rsid w:val="00893724"/>
    <w:rsid w:val="00897D63"/>
    <w:rsid w:val="008A4D54"/>
    <w:rsid w:val="008A6420"/>
    <w:rsid w:val="008A6CB0"/>
    <w:rsid w:val="008A6D3C"/>
    <w:rsid w:val="008B1AE5"/>
    <w:rsid w:val="008B2FB3"/>
    <w:rsid w:val="008B324A"/>
    <w:rsid w:val="008C0061"/>
    <w:rsid w:val="008C0834"/>
    <w:rsid w:val="008C14C8"/>
    <w:rsid w:val="008C6BF6"/>
    <w:rsid w:val="008C79BD"/>
    <w:rsid w:val="008C7B75"/>
    <w:rsid w:val="008D0C58"/>
    <w:rsid w:val="008D1C21"/>
    <w:rsid w:val="008D5753"/>
    <w:rsid w:val="008D5BC7"/>
    <w:rsid w:val="008E13C9"/>
    <w:rsid w:val="008E16D6"/>
    <w:rsid w:val="008E33CC"/>
    <w:rsid w:val="008E3A64"/>
    <w:rsid w:val="008E4DDB"/>
    <w:rsid w:val="008E52E9"/>
    <w:rsid w:val="008E7CFC"/>
    <w:rsid w:val="008F34DC"/>
    <w:rsid w:val="008F3FB9"/>
    <w:rsid w:val="008F4796"/>
    <w:rsid w:val="00900831"/>
    <w:rsid w:val="009011C2"/>
    <w:rsid w:val="00902CE7"/>
    <w:rsid w:val="00903526"/>
    <w:rsid w:val="00906247"/>
    <w:rsid w:val="0090634E"/>
    <w:rsid w:val="009155BE"/>
    <w:rsid w:val="00916274"/>
    <w:rsid w:val="00921512"/>
    <w:rsid w:val="00924EF6"/>
    <w:rsid w:val="00925FDD"/>
    <w:rsid w:val="0093186C"/>
    <w:rsid w:val="00931B79"/>
    <w:rsid w:val="009335E3"/>
    <w:rsid w:val="009339C0"/>
    <w:rsid w:val="00941882"/>
    <w:rsid w:val="00941F72"/>
    <w:rsid w:val="00947044"/>
    <w:rsid w:val="00951BDC"/>
    <w:rsid w:val="00951E2D"/>
    <w:rsid w:val="00960E21"/>
    <w:rsid w:val="00961687"/>
    <w:rsid w:val="00963BE8"/>
    <w:rsid w:val="00971FB5"/>
    <w:rsid w:val="009733C8"/>
    <w:rsid w:val="009744DD"/>
    <w:rsid w:val="009833B4"/>
    <w:rsid w:val="00987EFF"/>
    <w:rsid w:val="0099021C"/>
    <w:rsid w:val="009932E3"/>
    <w:rsid w:val="00994DB2"/>
    <w:rsid w:val="009A0BCA"/>
    <w:rsid w:val="009A0E47"/>
    <w:rsid w:val="009A14C9"/>
    <w:rsid w:val="009A41DF"/>
    <w:rsid w:val="009A458A"/>
    <w:rsid w:val="009A5F3F"/>
    <w:rsid w:val="009B2890"/>
    <w:rsid w:val="009B32DA"/>
    <w:rsid w:val="009B3B95"/>
    <w:rsid w:val="009B73A9"/>
    <w:rsid w:val="009B786C"/>
    <w:rsid w:val="009C0D84"/>
    <w:rsid w:val="009C474E"/>
    <w:rsid w:val="009C47EF"/>
    <w:rsid w:val="009C5740"/>
    <w:rsid w:val="009C7A2A"/>
    <w:rsid w:val="009D01DC"/>
    <w:rsid w:val="009D2416"/>
    <w:rsid w:val="009D571A"/>
    <w:rsid w:val="009D7697"/>
    <w:rsid w:val="009D7D30"/>
    <w:rsid w:val="009D7E11"/>
    <w:rsid w:val="009E3DD3"/>
    <w:rsid w:val="009E488D"/>
    <w:rsid w:val="009E4B79"/>
    <w:rsid w:val="009E5258"/>
    <w:rsid w:val="009F0A75"/>
    <w:rsid w:val="009F3EA6"/>
    <w:rsid w:val="009F4000"/>
    <w:rsid w:val="009F6827"/>
    <w:rsid w:val="00A00F14"/>
    <w:rsid w:val="00A04412"/>
    <w:rsid w:val="00A07885"/>
    <w:rsid w:val="00A1130F"/>
    <w:rsid w:val="00A12B40"/>
    <w:rsid w:val="00A1457B"/>
    <w:rsid w:val="00A15276"/>
    <w:rsid w:val="00A16625"/>
    <w:rsid w:val="00A17AFD"/>
    <w:rsid w:val="00A21250"/>
    <w:rsid w:val="00A23E94"/>
    <w:rsid w:val="00A24748"/>
    <w:rsid w:val="00A25993"/>
    <w:rsid w:val="00A32044"/>
    <w:rsid w:val="00A352BA"/>
    <w:rsid w:val="00A468F9"/>
    <w:rsid w:val="00A46DD8"/>
    <w:rsid w:val="00A47532"/>
    <w:rsid w:val="00A479D1"/>
    <w:rsid w:val="00A51716"/>
    <w:rsid w:val="00A540FC"/>
    <w:rsid w:val="00A54913"/>
    <w:rsid w:val="00A64B79"/>
    <w:rsid w:val="00A72768"/>
    <w:rsid w:val="00A72A3D"/>
    <w:rsid w:val="00A75858"/>
    <w:rsid w:val="00A77D65"/>
    <w:rsid w:val="00A80192"/>
    <w:rsid w:val="00A812FA"/>
    <w:rsid w:val="00A8167B"/>
    <w:rsid w:val="00A83640"/>
    <w:rsid w:val="00A83944"/>
    <w:rsid w:val="00A84A58"/>
    <w:rsid w:val="00A86275"/>
    <w:rsid w:val="00A90AB7"/>
    <w:rsid w:val="00A93D56"/>
    <w:rsid w:val="00A9692B"/>
    <w:rsid w:val="00AA0668"/>
    <w:rsid w:val="00AA0C26"/>
    <w:rsid w:val="00AA28C9"/>
    <w:rsid w:val="00AA2CBC"/>
    <w:rsid w:val="00AA3B55"/>
    <w:rsid w:val="00AA7508"/>
    <w:rsid w:val="00AB1126"/>
    <w:rsid w:val="00AB2643"/>
    <w:rsid w:val="00AB793A"/>
    <w:rsid w:val="00AB7D18"/>
    <w:rsid w:val="00AC1A08"/>
    <w:rsid w:val="00AD35E3"/>
    <w:rsid w:val="00AD5365"/>
    <w:rsid w:val="00AD648B"/>
    <w:rsid w:val="00AD66E0"/>
    <w:rsid w:val="00AD6C4E"/>
    <w:rsid w:val="00AE035B"/>
    <w:rsid w:val="00AE0A36"/>
    <w:rsid w:val="00AE3AF2"/>
    <w:rsid w:val="00AE41CF"/>
    <w:rsid w:val="00AE490E"/>
    <w:rsid w:val="00AE5A0F"/>
    <w:rsid w:val="00AF1898"/>
    <w:rsid w:val="00AF44A1"/>
    <w:rsid w:val="00B014E6"/>
    <w:rsid w:val="00B01852"/>
    <w:rsid w:val="00B0519F"/>
    <w:rsid w:val="00B05F70"/>
    <w:rsid w:val="00B0635D"/>
    <w:rsid w:val="00B10517"/>
    <w:rsid w:val="00B10574"/>
    <w:rsid w:val="00B116CA"/>
    <w:rsid w:val="00B1276E"/>
    <w:rsid w:val="00B13751"/>
    <w:rsid w:val="00B20A5E"/>
    <w:rsid w:val="00B22055"/>
    <w:rsid w:val="00B27FD7"/>
    <w:rsid w:val="00B320C0"/>
    <w:rsid w:val="00B32745"/>
    <w:rsid w:val="00B32E03"/>
    <w:rsid w:val="00B33DD8"/>
    <w:rsid w:val="00B34084"/>
    <w:rsid w:val="00B3409B"/>
    <w:rsid w:val="00B3734F"/>
    <w:rsid w:val="00B37C7E"/>
    <w:rsid w:val="00B502C3"/>
    <w:rsid w:val="00B73E4D"/>
    <w:rsid w:val="00B746FC"/>
    <w:rsid w:val="00B75184"/>
    <w:rsid w:val="00B82759"/>
    <w:rsid w:val="00B863D7"/>
    <w:rsid w:val="00B939FA"/>
    <w:rsid w:val="00B96749"/>
    <w:rsid w:val="00BA0DE3"/>
    <w:rsid w:val="00BA2D7D"/>
    <w:rsid w:val="00BA35A5"/>
    <w:rsid w:val="00BA3A37"/>
    <w:rsid w:val="00BA44C5"/>
    <w:rsid w:val="00BA4541"/>
    <w:rsid w:val="00BB2181"/>
    <w:rsid w:val="00BB30DA"/>
    <w:rsid w:val="00BB338F"/>
    <w:rsid w:val="00BB3B15"/>
    <w:rsid w:val="00BB5F37"/>
    <w:rsid w:val="00BB7EFC"/>
    <w:rsid w:val="00BC0188"/>
    <w:rsid w:val="00BC33D6"/>
    <w:rsid w:val="00BD3FFD"/>
    <w:rsid w:val="00BD6526"/>
    <w:rsid w:val="00BD75E3"/>
    <w:rsid w:val="00BE07E4"/>
    <w:rsid w:val="00BE155C"/>
    <w:rsid w:val="00BE4465"/>
    <w:rsid w:val="00BE46D6"/>
    <w:rsid w:val="00BE6864"/>
    <w:rsid w:val="00BF0B35"/>
    <w:rsid w:val="00BF0F7A"/>
    <w:rsid w:val="00BF174B"/>
    <w:rsid w:val="00BF48A3"/>
    <w:rsid w:val="00BF696E"/>
    <w:rsid w:val="00C00327"/>
    <w:rsid w:val="00C00729"/>
    <w:rsid w:val="00C0215B"/>
    <w:rsid w:val="00C0603C"/>
    <w:rsid w:val="00C06379"/>
    <w:rsid w:val="00C0759A"/>
    <w:rsid w:val="00C07D47"/>
    <w:rsid w:val="00C154DE"/>
    <w:rsid w:val="00C15F8E"/>
    <w:rsid w:val="00C25604"/>
    <w:rsid w:val="00C26D0A"/>
    <w:rsid w:val="00C30252"/>
    <w:rsid w:val="00C3435C"/>
    <w:rsid w:val="00C40A80"/>
    <w:rsid w:val="00C41139"/>
    <w:rsid w:val="00C50097"/>
    <w:rsid w:val="00C51A4F"/>
    <w:rsid w:val="00C538C8"/>
    <w:rsid w:val="00C54D4C"/>
    <w:rsid w:val="00C555C4"/>
    <w:rsid w:val="00C61450"/>
    <w:rsid w:val="00C62DA2"/>
    <w:rsid w:val="00C63690"/>
    <w:rsid w:val="00C647A3"/>
    <w:rsid w:val="00C673CD"/>
    <w:rsid w:val="00C67CE0"/>
    <w:rsid w:val="00C74AF0"/>
    <w:rsid w:val="00C77F80"/>
    <w:rsid w:val="00C8192E"/>
    <w:rsid w:val="00C8231D"/>
    <w:rsid w:val="00C824E7"/>
    <w:rsid w:val="00C827C9"/>
    <w:rsid w:val="00C83BA2"/>
    <w:rsid w:val="00C86327"/>
    <w:rsid w:val="00C870A9"/>
    <w:rsid w:val="00C90F72"/>
    <w:rsid w:val="00C94A96"/>
    <w:rsid w:val="00C9517F"/>
    <w:rsid w:val="00CA04D6"/>
    <w:rsid w:val="00CB1414"/>
    <w:rsid w:val="00CB2148"/>
    <w:rsid w:val="00CC44A5"/>
    <w:rsid w:val="00CC4CB8"/>
    <w:rsid w:val="00CC5BFB"/>
    <w:rsid w:val="00CC5F2E"/>
    <w:rsid w:val="00CC6010"/>
    <w:rsid w:val="00CD1CA3"/>
    <w:rsid w:val="00CD2196"/>
    <w:rsid w:val="00CD2A22"/>
    <w:rsid w:val="00CD31B7"/>
    <w:rsid w:val="00CD7255"/>
    <w:rsid w:val="00CD72C4"/>
    <w:rsid w:val="00CE12C0"/>
    <w:rsid w:val="00CE791E"/>
    <w:rsid w:val="00CF3EBB"/>
    <w:rsid w:val="00D06602"/>
    <w:rsid w:val="00D126D5"/>
    <w:rsid w:val="00D176C2"/>
    <w:rsid w:val="00D222C9"/>
    <w:rsid w:val="00D2275D"/>
    <w:rsid w:val="00D27CB2"/>
    <w:rsid w:val="00D3219B"/>
    <w:rsid w:val="00D33F7D"/>
    <w:rsid w:val="00D3554E"/>
    <w:rsid w:val="00D367C9"/>
    <w:rsid w:val="00D37410"/>
    <w:rsid w:val="00D37A74"/>
    <w:rsid w:val="00D37BE0"/>
    <w:rsid w:val="00D37ECA"/>
    <w:rsid w:val="00D41561"/>
    <w:rsid w:val="00D41D89"/>
    <w:rsid w:val="00D42D3A"/>
    <w:rsid w:val="00D47FF4"/>
    <w:rsid w:val="00D504AF"/>
    <w:rsid w:val="00D51455"/>
    <w:rsid w:val="00D53800"/>
    <w:rsid w:val="00D54F6A"/>
    <w:rsid w:val="00D57C57"/>
    <w:rsid w:val="00D61C2A"/>
    <w:rsid w:val="00D63605"/>
    <w:rsid w:val="00D67E36"/>
    <w:rsid w:val="00D72E52"/>
    <w:rsid w:val="00D8098B"/>
    <w:rsid w:val="00D817B1"/>
    <w:rsid w:val="00D82A4C"/>
    <w:rsid w:val="00D8546C"/>
    <w:rsid w:val="00D908DB"/>
    <w:rsid w:val="00D92F73"/>
    <w:rsid w:val="00D93C5A"/>
    <w:rsid w:val="00D968D4"/>
    <w:rsid w:val="00DA1545"/>
    <w:rsid w:val="00DA2156"/>
    <w:rsid w:val="00DA3103"/>
    <w:rsid w:val="00DB2CA8"/>
    <w:rsid w:val="00DB641B"/>
    <w:rsid w:val="00DB7C0D"/>
    <w:rsid w:val="00DC02A1"/>
    <w:rsid w:val="00DC3ED1"/>
    <w:rsid w:val="00DC3FF1"/>
    <w:rsid w:val="00DC6A57"/>
    <w:rsid w:val="00DD05BB"/>
    <w:rsid w:val="00DD256E"/>
    <w:rsid w:val="00DD441E"/>
    <w:rsid w:val="00DD5977"/>
    <w:rsid w:val="00DE0B4D"/>
    <w:rsid w:val="00DE272C"/>
    <w:rsid w:val="00DE3697"/>
    <w:rsid w:val="00DE532B"/>
    <w:rsid w:val="00DE7EF3"/>
    <w:rsid w:val="00DF45FD"/>
    <w:rsid w:val="00DF6FC8"/>
    <w:rsid w:val="00E055C2"/>
    <w:rsid w:val="00E07ABD"/>
    <w:rsid w:val="00E1391F"/>
    <w:rsid w:val="00E14C9F"/>
    <w:rsid w:val="00E15693"/>
    <w:rsid w:val="00E16400"/>
    <w:rsid w:val="00E17355"/>
    <w:rsid w:val="00E20A21"/>
    <w:rsid w:val="00E21DBA"/>
    <w:rsid w:val="00E26D83"/>
    <w:rsid w:val="00E26EE5"/>
    <w:rsid w:val="00E27616"/>
    <w:rsid w:val="00E351F6"/>
    <w:rsid w:val="00E35437"/>
    <w:rsid w:val="00E35DA4"/>
    <w:rsid w:val="00E40946"/>
    <w:rsid w:val="00E40C7D"/>
    <w:rsid w:val="00E4109C"/>
    <w:rsid w:val="00E42EC4"/>
    <w:rsid w:val="00E44C52"/>
    <w:rsid w:val="00E44FF6"/>
    <w:rsid w:val="00E460EE"/>
    <w:rsid w:val="00E47667"/>
    <w:rsid w:val="00E5172D"/>
    <w:rsid w:val="00E5428D"/>
    <w:rsid w:val="00E54C53"/>
    <w:rsid w:val="00E57E07"/>
    <w:rsid w:val="00E63150"/>
    <w:rsid w:val="00E64571"/>
    <w:rsid w:val="00E71B70"/>
    <w:rsid w:val="00E73397"/>
    <w:rsid w:val="00E75286"/>
    <w:rsid w:val="00E80F3E"/>
    <w:rsid w:val="00E81205"/>
    <w:rsid w:val="00E830F8"/>
    <w:rsid w:val="00E90F64"/>
    <w:rsid w:val="00E910D7"/>
    <w:rsid w:val="00E928C2"/>
    <w:rsid w:val="00E936A3"/>
    <w:rsid w:val="00E9424C"/>
    <w:rsid w:val="00E96BD9"/>
    <w:rsid w:val="00EA039E"/>
    <w:rsid w:val="00EA0691"/>
    <w:rsid w:val="00EA16EC"/>
    <w:rsid w:val="00EA2226"/>
    <w:rsid w:val="00EA3293"/>
    <w:rsid w:val="00EA76A8"/>
    <w:rsid w:val="00EB1223"/>
    <w:rsid w:val="00EC0C77"/>
    <w:rsid w:val="00EC162D"/>
    <w:rsid w:val="00EC1AEE"/>
    <w:rsid w:val="00EC2E54"/>
    <w:rsid w:val="00EC4219"/>
    <w:rsid w:val="00EC4486"/>
    <w:rsid w:val="00EC713E"/>
    <w:rsid w:val="00ED32F3"/>
    <w:rsid w:val="00EE3492"/>
    <w:rsid w:val="00EE4789"/>
    <w:rsid w:val="00EE50AD"/>
    <w:rsid w:val="00EE7C51"/>
    <w:rsid w:val="00EE7D5D"/>
    <w:rsid w:val="00EF2711"/>
    <w:rsid w:val="00EF7AFD"/>
    <w:rsid w:val="00F012A2"/>
    <w:rsid w:val="00F017BA"/>
    <w:rsid w:val="00F04830"/>
    <w:rsid w:val="00F05698"/>
    <w:rsid w:val="00F10006"/>
    <w:rsid w:val="00F11088"/>
    <w:rsid w:val="00F113E2"/>
    <w:rsid w:val="00F11EFA"/>
    <w:rsid w:val="00F1267C"/>
    <w:rsid w:val="00F150BA"/>
    <w:rsid w:val="00F15BA1"/>
    <w:rsid w:val="00F16AD7"/>
    <w:rsid w:val="00F171F2"/>
    <w:rsid w:val="00F1767A"/>
    <w:rsid w:val="00F17F24"/>
    <w:rsid w:val="00F265BC"/>
    <w:rsid w:val="00F3270C"/>
    <w:rsid w:val="00F34096"/>
    <w:rsid w:val="00F34335"/>
    <w:rsid w:val="00F349D2"/>
    <w:rsid w:val="00F3586F"/>
    <w:rsid w:val="00F36231"/>
    <w:rsid w:val="00F468FA"/>
    <w:rsid w:val="00F57873"/>
    <w:rsid w:val="00F60C2A"/>
    <w:rsid w:val="00F60DDC"/>
    <w:rsid w:val="00F610E7"/>
    <w:rsid w:val="00F6303B"/>
    <w:rsid w:val="00F64246"/>
    <w:rsid w:val="00F6689F"/>
    <w:rsid w:val="00F7389D"/>
    <w:rsid w:val="00F73DE0"/>
    <w:rsid w:val="00F7415D"/>
    <w:rsid w:val="00F75F62"/>
    <w:rsid w:val="00F76B6D"/>
    <w:rsid w:val="00F7700B"/>
    <w:rsid w:val="00F77C6C"/>
    <w:rsid w:val="00F84564"/>
    <w:rsid w:val="00F8615D"/>
    <w:rsid w:val="00F87E71"/>
    <w:rsid w:val="00F906B9"/>
    <w:rsid w:val="00F95E8C"/>
    <w:rsid w:val="00F96BF9"/>
    <w:rsid w:val="00F9786C"/>
    <w:rsid w:val="00FA082C"/>
    <w:rsid w:val="00FA1AFC"/>
    <w:rsid w:val="00FA40D4"/>
    <w:rsid w:val="00FA4186"/>
    <w:rsid w:val="00FB1377"/>
    <w:rsid w:val="00FB3F1B"/>
    <w:rsid w:val="00FB51D9"/>
    <w:rsid w:val="00FC10CD"/>
    <w:rsid w:val="00FC1B09"/>
    <w:rsid w:val="00FC266D"/>
    <w:rsid w:val="00FC3DB4"/>
    <w:rsid w:val="00FC40F1"/>
    <w:rsid w:val="00FD0762"/>
    <w:rsid w:val="00FD1A19"/>
    <w:rsid w:val="00FD1E8C"/>
    <w:rsid w:val="00FE2817"/>
    <w:rsid w:val="00FE533F"/>
    <w:rsid w:val="00FE5EC4"/>
    <w:rsid w:val="00FE7DDF"/>
    <w:rsid w:val="00FF176E"/>
    <w:rsid w:val="00FF1B32"/>
    <w:rsid w:val="00FF21CC"/>
    <w:rsid w:val="06A9F729"/>
    <w:rsid w:val="077E3E97"/>
    <w:rsid w:val="0ACDA770"/>
    <w:rsid w:val="11714092"/>
    <w:rsid w:val="12414296"/>
    <w:rsid w:val="1578A511"/>
    <w:rsid w:val="1A1A10E2"/>
    <w:rsid w:val="1C0032ED"/>
    <w:rsid w:val="1CCA95A9"/>
    <w:rsid w:val="1D740723"/>
    <w:rsid w:val="204261D0"/>
    <w:rsid w:val="251B6C94"/>
    <w:rsid w:val="266AB5FB"/>
    <w:rsid w:val="26E9D611"/>
    <w:rsid w:val="28000422"/>
    <w:rsid w:val="2A69D50B"/>
    <w:rsid w:val="2B07D902"/>
    <w:rsid w:val="2D00FF02"/>
    <w:rsid w:val="2D26545D"/>
    <w:rsid w:val="3A2D1CB6"/>
    <w:rsid w:val="3BFE7F62"/>
    <w:rsid w:val="3C4A9C16"/>
    <w:rsid w:val="3D66ED2E"/>
    <w:rsid w:val="3F9DC4F8"/>
    <w:rsid w:val="4001E7C2"/>
    <w:rsid w:val="41CE0DBE"/>
    <w:rsid w:val="44D90707"/>
    <w:rsid w:val="48233FB4"/>
    <w:rsid w:val="48C17FE3"/>
    <w:rsid w:val="4E428F55"/>
    <w:rsid w:val="562EDC4A"/>
    <w:rsid w:val="571423DD"/>
    <w:rsid w:val="5CAC4464"/>
    <w:rsid w:val="5D18CA54"/>
    <w:rsid w:val="5D4194AC"/>
    <w:rsid w:val="5E0E7E89"/>
    <w:rsid w:val="5E31FCD5"/>
    <w:rsid w:val="5FA9EB84"/>
    <w:rsid w:val="63F85B5C"/>
    <w:rsid w:val="640C5469"/>
    <w:rsid w:val="6484FF36"/>
    <w:rsid w:val="677F1F44"/>
    <w:rsid w:val="68401F60"/>
    <w:rsid w:val="6C93D1AC"/>
    <w:rsid w:val="6EB35E5D"/>
    <w:rsid w:val="6F5F338A"/>
    <w:rsid w:val="6FD9080C"/>
    <w:rsid w:val="740FF233"/>
    <w:rsid w:val="77C21B3F"/>
    <w:rsid w:val="7C6518E5"/>
    <w:rsid w:val="7D7607F8"/>
    <w:rsid w:val="7DE48F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0AA3"/>
  <w15:chartTrackingRefBased/>
  <w15:docId w15:val="{FDE2C5B9-CDD0-46B8-B74C-71EF04EA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D1"/>
    <w:pPr>
      <w:spacing w:line="240" w:lineRule="auto"/>
    </w:pPr>
    <w:rPr>
      <w:rFonts w:ascii="Caviar Dreams" w:hAnsi="Caviar Dreams"/>
    </w:rPr>
  </w:style>
  <w:style w:type="paragraph" w:styleId="Titre1">
    <w:name w:val="heading 1"/>
    <w:basedOn w:val="Normal"/>
    <w:next w:val="Normal"/>
    <w:link w:val="Titre1Car"/>
    <w:uiPriority w:val="9"/>
    <w:qFormat/>
    <w:rsid w:val="00C67CE0"/>
    <w:pPr>
      <w:numPr>
        <w:numId w:val="4"/>
      </w:numPr>
      <w:spacing w:before="400"/>
      <w:outlineLvl w:val="0"/>
    </w:pPr>
    <w:rPr>
      <w:b/>
      <w:caps/>
      <w:color w:val="00A5A3" w:themeColor="accent1"/>
      <w:spacing w:val="20"/>
      <w:sz w:val="28"/>
      <w:szCs w:val="28"/>
    </w:rPr>
  </w:style>
  <w:style w:type="paragraph" w:styleId="Titre2">
    <w:name w:val="heading 2"/>
    <w:basedOn w:val="Normal"/>
    <w:next w:val="Normal"/>
    <w:link w:val="Titre2Car"/>
    <w:uiPriority w:val="9"/>
    <w:unhideWhenUsed/>
    <w:qFormat/>
    <w:rsid w:val="00192BC1"/>
    <w:pPr>
      <w:numPr>
        <w:numId w:val="5"/>
      </w:numPr>
      <w:spacing w:before="400"/>
      <w:outlineLvl w:val="1"/>
    </w:pPr>
    <w:rPr>
      <w:b/>
      <w:caps/>
      <w:color w:val="A81459" w:themeColor="accent2"/>
      <w:sz w:val="28"/>
      <w:szCs w:val="24"/>
    </w:rPr>
  </w:style>
  <w:style w:type="paragraph" w:styleId="Titre3">
    <w:name w:val="heading 3"/>
    <w:basedOn w:val="Normal"/>
    <w:next w:val="Normal"/>
    <w:link w:val="Titre3Car"/>
    <w:uiPriority w:val="9"/>
    <w:unhideWhenUsed/>
    <w:qFormat/>
    <w:rsid w:val="00DB7C0D"/>
    <w:pPr>
      <w:numPr>
        <w:numId w:val="6"/>
      </w:numPr>
      <w:spacing w:line="276" w:lineRule="auto"/>
      <w:outlineLvl w:val="2"/>
    </w:pPr>
    <w:rPr>
      <w:rFonts w:ascii="Arial" w:hAnsi="Arial" w:cs="Arial"/>
      <w:b/>
      <w:color w:val="00A5A3" w:themeColor="accent1"/>
    </w:rPr>
  </w:style>
  <w:style w:type="paragraph" w:styleId="Titre4">
    <w:name w:val="heading 4"/>
    <w:basedOn w:val="Paragraphedeliste"/>
    <w:next w:val="Normal"/>
    <w:link w:val="Titre4Car"/>
    <w:uiPriority w:val="9"/>
    <w:unhideWhenUsed/>
    <w:qFormat/>
    <w:rsid w:val="001C69EF"/>
    <w:pPr>
      <w:numPr>
        <w:numId w:val="8"/>
      </w:numPr>
      <w:spacing w:after="0" w:line="276" w:lineRule="auto"/>
      <w:jc w:val="both"/>
      <w:outlineLvl w:val="3"/>
    </w:pPr>
    <w:rPr>
      <w:rFonts w:eastAsia="Times New Roman" w:cs="Arial"/>
      <w:b/>
      <w:bCs/>
      <w:lang w:eastAsia="fr-FR"/>
    </w:rPr>
  </w:style>
  <w:style w:type="paragraph" w:styleId="Titre5">
    <w:name w:val="heading 5"/>
    <w:basedOn w:val="Normal"/>
    <w:next w:val="Normal"/>
    <w:link w:val="Titre5Car"/>
    <w:uiPriority w:val="9"/>
    <w:semiHidden/>
    <w:unhideWhenUsed/>
    <w:qFormat/>
    <w:rsid w:val="001469B4"/>
    <w:pPr>
      <w:spacing w:before="320" w:after="120"/>
      <w:jc w:val="center"/>
      <w:outlineLvl w:val="4"/>
    </w:pPr>
    <w:rPr>
      <w:caps/>
      <w:color w:val="530A2B" w:themeColor="accent2" w:themeShade="7F"/>
      <w:spacing w:val="10"/>
    </w:rPr>
  </w:style>
  <w:style w:type="paragraph" w:styleId="Titre6">
    <w:name w:val="heading 6"/>
    <w:basedOn w:val="Normal"/>
    <w:next w:val="Normal"/>
    <w:link w:val="Titre6Car"/>
    <w:uiPriority w:val="9"/>
    <w:semiHidden/>
    <w:unhideWhenUsed/>
    <w:qFormat/>
    <w:rsid w:val="001469B4"/>
    <w:pPr>
      <w:spacing w:after="120"/>
      <w:jc w:val="center"/>
      <w:outlineLvl w:val="5"/>
    </w:pPr>
    <w:rPr>
      <w:caps/>
      <w:color w:val="7D0F42" w:themeColor="accent2" w:themeShade="BF"/>
      <w:spacing w:val="10"/>
    </w:rPr>
  </w:style>
  <w:style w:type="paragraph" w:styleId="Titre7">
    <w:name w:val="heading 7"/>
    <w:basedOn w:val="Normal"/>
    <w:next w:val="Normal"/>
    <w:link w:val="Titre7Car"/>
    <w:uiPriority w:val="9"/>
    <w:semiHidden/>
    <w:unhideWhenUsed/>
    <w:qFormat/>
    <w:rsid w:val="001469B4"/>
    <w:pPr>
      <w:spacing w:after="120"/>
      <w:jc w:val="center"/>
      <w:outlineLvl w:val="6"/>
    </w:pPr>
    <w:rPr>
      <w:i/>
      <w:iCs/>
      <w:caps/>
      <w:color w:val="7D0F42" w:themeColor="accent2" w:themeShade="BF"/>
      <w:spacing w:val="10"/>
    </w:rPr>
  </w:style>
  <w:style w:type="paragraph" w:styleId="Titre8">
    <w:name w:val="heading 8"/>
    <w:basedOn w:val="Normal"/>
    <w:next w:val="Normal"/>
    <w:link w:val="Titre8Car"/>
    <w:uiPriority w:val="9"/>
    <w:semiHidden/>
    <w:unhideWhenUsed/>
    <w:qFormat/>
    <w:rsid w:val="001469B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69B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0574"/>
    <w:rPr>
      <w:color w:val="00A5A3" w:themeColor="hyperlink"/>
      <w:u w:val="single"/>
    </w:rPr>
  </w:style>
  <w:style w:type="paragraph" w:styleId="Paragraphedeliste">
    <w:name w:val="List Paragraph"/>
    <w:aliases w:val="References"/>
    <w:basedOn w:val="Normal"/>
    <w:link w:val="ParagraphedelisteCar"/>
    <w:uiPriority w:val="34"/>
    <w:qFormat/>
    <w:rsid w:val="001469B4"/>
    <w:pPr>
      <w:ind w:left="720"/>
      <w:contextualSpacing/>
    </w:pPr>
  </w:style>
  <w:style w:type="paragraph" w:styleId="Titre">
    <w:name w:val="Title"/>
    <w:basedOn w:val="Normal"/>
    <w:next w:val="Normal"/>
    <w:link w:val="TitreCar"/>
    <w:uiPriority w:val="10"/>
    <w:qFormat/>
    <w:rsid w:val="00F11EFA"/>
    <w:pPr>
      <w:spacing w:before="500" w:after="300"/>
      <w:jc w:val="center"/>
    </w:pPr>
    <w:rPr>
      <w:b/>
      <w:caps/>
      <w:color w:val="00A5A3" w:themeColor="accent1"/>
      <w:spacing w:val="50"/>
      <w:sz w:val="44"/>
      <w:szCs w:val="44"/>
    </w:rPr>
  </w:style>
  <w:style w:type="character" w:customStyle="1" w:styleId="TitreCar">
    <w:name w:val="Titre Car"/>
    <w:basedOn w:val="Policepardfaut"/>
    <w:link w:val="Titre"/>
    <w:uiPriority w:val="10"/>
    <w:rsid w:val="00F11EFA"/>
    <w:rPr>
      <w:rFonts w:ascii="Caviar Dreams" w:hAnsi="Caviar Dreams"/>
      <w:b/>
      <w:caps/>
      <w:color w:val="00A5A3" w:themeColor="accent1"/>
      <w:spacing w:val="50"/>
      <w:sz w:val="44"/>
      <w:szCs w:val="44"/>
    </w:rPr>
  </w:style>
  <w:style w:type="character" w:customStyle="1" w:styleId="Titre1Car">
    <w:name w:val="Titre 1 Car"/>
    <w:basedOn w:val="Policepardfaut"/>
    <w:link w:val="Titre1"/>
    <w:uiPriority w:val="9"/>
    <w:rsid w:val="00C67CE0"/>
    <w:rPr>
      <w:rFonts w:ascii="Caviar Dreams" w:hAnsi="Caviar Dreams"/>
      <w:b/>
      <w:caps/>
      <w:color w:val="00A5A3" w:themeColor="accent1"/>
      <w:spacing w:val="20"/>
      <w:sz w:val="28"/>
      <w:szCs w:val="28"/>
    </w:rPr>
  </w:style>
  <w:style w:type="character" w:customStyle="1" w:styleId="Titre2Car">
    <w:name w:val="Titre 2 Car"/>
    <w:basedOn w:val="Policepardfaut"/>
    <w:link w:val="Titre2"/>
    <w:uiPriority w:val="9"/>
    <w:rsid w:val="00192BC1"/>
    <w:rPr>
      <w:rFonts w:ascii="Caviar Dreams" w:hAnsi="Caviar Dreams"/>
      <w:b/>
      <w:caps/>
      <w:color w:val="A81459" w:themeColor="accent2"/>
      <w:sz w:val="28"/>
      <w:szCs w:val="24"/>
    </w:rPr>
  </w:style>
  <w:style w:type="character" w:customStyle="1" w:styleId="Titre3Car">
    <w:name w:val="Titre 3 Car"/>
    <w:basedOn w:val="Policepardfaut"/>
    <w:link w:val="Titre3"/>
    <w:uiPriority w:val="9"/>
    <w:rsid w:val="00DB7C0D"/>
    <w:rPr>
      <w:rFonts w:ascii="Arial" w:hAnsi="Arial" w:cs="Arial"/>
      <w:b/>
      <w:color w:val="00A5A3" w:themeColor="accent1"/>
    </w:rPr>
  </w:style>
  <w:style w:type="character" w:customStyle="1" w:styleId="Titre4Car">
    <w:name w:val="Titre 4 Car"/>
    <w:basedOn w:val="Policepardfaut"/>
    <w:link w:val="Titre4"/>
    <w:uiPriority w:val="9"/>
    <w:rsid w:val="001C69EF"/>
    <w:rPr>
      <w:rFonts w:ascii="Caviar Dreams" w:eastAsia="Times New Roman" w:hAnsi="Caviar Dreams" w:cs="Arial"/>
      <w:b/>
      <w:bCs/>
      <w:lang w:eastAsia="fr-FR"/>
    </w:rPr>
  </w:style>
  <w:style w:type="character" w:customStyle="1" w:styleId="Titre5Car">
    <w:name w:val="Titre 5 Car"/>
    <w:basedOn w:val="Policepardfaut"/>
    <w:link w:val="Titre5"/>
    <w:uiPriority w:val="9"/>
    <w:semiHidden/>
    <w:rsid w:val="001469B4"/>
    <w:rPr>
      <w:caps/>
      <w:color w:val="530A2B" w:themeColor="accent2" w:themeShade="7F"/>
      <w:spacing w:val="10"/>
    </w:rPr>
  </w:style>
  <w:style w:type="character" w:customStyle="1" w:styleId="Titre6Car">
    <w:name w:val="Titre 6 Car"/>
    <w:basedOn w:val="Policepardfaut"/>
    <w:link w:val="Titre6"/>
    <w:uiPriority w:val="9"/>
    <w:semiHidden/>
    <w:rsid w:val="001469B4"/>
    <w:rPr>
      <w:caps/>
      <w:color w:val="7D0F42" w:themeColor="accent2" w:themeShade="BF"/>
      <w:spacing w:val="10"/>
    </w:rPr>
  </w:style>
  <w:style w:type="character" w:customStyle="1" w:styleId="Titre7Car">
    <w:name w:val="Titre 7 Car"/>
    <w:basedOn w:val="Policepardfaut"/>
    <w:link w:val="Titre7"/>
    <w:uiPriority w:val="9"/>
    <w:semiHidden/>
    <w:rsid w:val="001469B4"/>
    <w:rPr>
      <w:i/>
      <w:iCs/>
      <w:caps/>
      <w:color w:val="7D0F42" w:themeColor="accent2" w:themeShade="BF"/>
      <w:spacing w:val="10"/>
    </w:rPr>
  </w:style>
  <w:style w:type="character" w:customStyle="1" w:styleId="Titre8Car">
    <w:name w:val="Titre 8 Car"/>
    <w:basedOn w:val="Policepardfaut"/>
    <w:link w:val="Titre8"/>
    <w:uiPriority w:val="9"/>
    <w:semiHidden/>
    <w:rsid w:val="001469B4"/>
    <w:rPr>
      <w:caps/>
      <w:spacing w:val="10"/>
      <w:sz w:val="20"/>
      <w:szCs w:val="20"/>
    </w:rPr>
  </w:style>
  <w:style w:type="character" w:customStyle="1" w:styleId="Titre9Car">
    <w:name w:val="Titre 9 Car"/>
    <w:basedOn w:val="Policepardfaut"/>
    <w:link w:val="Titre9"/>
    <w:uiPriority w:val="9"/>
    <w:semiHidden/>
    <w:rsid w:val="001469B4"/>
    <w:rPr>
      <w:i/>
      <w:iCs/>
      <w:caps/>
      <w:spacing w:val="10"/>
      <w:sz w:val="20"/>
      <w:szCs w:val="20"/>
    </w:rPr>
  </w:style>
  <w:style w:type="paragraph" w:styleId="Lgende">
    <w:name w:val="caption"/>
    <w:basedOn w:val="Normal"/>
    <w:next w:val="Normal"/>
    <w:uiPriority w:val="35"/>
    <w:semiHidden/>
    <w:unhideWhenUsed/>
    <w:qFormat/>
    <w:rsid w:val="001469B4"/>
    <w:rPr>
      <w:caps/>
      <w:spacing w:val="10"/>
      <w:sz w:val="18"/>
      <w:szCs w:val="18"/>
    </w:rPr>
  </w:style>
  <w:style w:type="paragraph" w:styleId="Sous-titre">
    <w:name w:val="Subtitle"/>
    <w:basedOn w:val="Normal"/>
    <w:next w:val="Normal"/>
    <w:link w:val="Sous-titreCar"/>
    <w:uiPriority w:val="11"/>
    <w:qFormat/>
    <w:rsid w:val="001469B4"/>
    <w:pPr>
      <w:spacing w:after="560"/>
      <w:jc w:val="center"/>
    </w:pPr>
    <w:rPr>
      <w:caps/>
      <w:spacing w:val="20"/>
      <w:sz w:val="18"/>
      <w:szCs w:val="18"/>
    </w:rPr>
  </w:style>
  <w:style w:type="character" w:customStyle="1" w:styleId="Sous-titreCar">
    <w:name w:val="Sous-titre Car"/>
    <w:basedOn w:val="Policepardfaut"/>
    <w:link w:val="Sous-titre"/>
    <w:uiPriority w:val="11"/>
    <w:rsid w:val="001469B4"/>
    <w:rPr>
      <w:caps/>
      <w:spacing w:val="20"/>
      <w:sz w:val="18"/>
      <w:szCs w:val="18"/>
    </w:rPr>
  </w:style>
  <w:style w:type="character" w:styleId="lev">
    <w:name w:val="Strong"/>
    <w:uiPriority w:val="22"/>
    <w:qFormat/>
    <w:rsid w:val="001469B4"/>
    <w:rPr>
      <w:b/>
      <w:bCs/>
      <w:color w:val="7D0F42" w:themeColor="accent2" w:themeShade="BF"/>
      <w:spacing w:val="5"/>
    </w:rPr>
  </w:style>
  <w:style w:type="character" w:styleId="Accentuation">
    <w:name w:val="Emphasis"/>
    <w:uiPriority w:val="20"/>
    <w:qFormat/>
    <w:rsid w:val="001469B4"/>
    <w:rPr>
      <w:caps/>
      <w:spacing w:val="5"/>
      <w:sz w:val="20"/>
      <w:szCs w:val="20"/>
    </w:rPr>
  </w:style>
  <w:style w:type="paragraph" w:styleId="Sansinterligne">
    <w:name w:val="No Spacing"/>
    <w:basedOn w:val="Normal"/>
    <w:link w:val="SansinterligneCar"/>
    <w:uiPriority w:val="1"/>
    <w:qFormat/>
    <w:rsid w:val="001469B4"/>
    <w:pPr>
      <w:spacing w:after="0"/>
    </w:pPr>
  </w:style>
  <w:style w:type="character" w:customStyle="1" w:styleId="SansinterligneCar">
    <w:name w:val="Sans interligne Car"/>
    <w:basedOn w:val="Policepardfaut"/>
    <w:link w:val="Sansinterligne"/>
    <w:uiPriority w:val="1"/>
    <w:rsid w:val="001469B4"/>
  </w:style>
  <w:style w:type="paragraph" w:styleId="Citation">
    <w:name w:val="Quote"/>
    <w:basedOn w:val="Normal"/>
    <w:next w:val="Normal"/>
    <w:link w:val="CitationCar"/>
    <w:uiPriority w:val="29"/>
    <w:qFormat/>
    <w:rsid w:val="001469B4"/>
    <w:rPr>
      <w:i/>
      <w:iCs/>
    </w:rPr>
  </w:style>
  <w:style w:type="character" w:customStyle="1" w:styleId="CitationCar">
    <w:name w:val="Citation Car"/>
    <w:basedOn w:val="Policepardfaut"/>
    <w:link w:val="Citation"/>
    <w:uiPriority w:val="29"/>
    <w:rsid w:val="001469B4"/>
    <w:rPr>
      <w:i/>
      <w:iCs/>
    </w:rPr>
  </w:style>
  <w:style w:type="paragraph" w:styleId="Citationintense">
    <w:name w:val="Intense Quote"/>
    <w:basedOn w:val="Normal"/>
    <w:next w:val="Normal"/>
    <w:link w:val="CitationintenseCar"/>
    <w:uiPriority w:val="30"/>
    <w:qFormat/>
    <w:rsid w:val="001469B4"/>
    <w:pPr>
      <w:pBdr>
        <w:top w:val="dotted" w:sz="2" w:space="10" w:color="540A2C" w:themeColor="accent2" w:themeShade="80"/>
        <w:bottom w:val="dotted" w:sz="2" w:space="4" w:color="540A2C" w:themeColor="accent2" w:themeShade="80"/>
      </w:pBdr>
      <w:spacing w:before="160" w:line="300" w:lineRule="auto"/>
      <w:ind w:left="1440" w:right="1440"/>
    </w:pPr>
    <w:rPr>
      <w:caps/>
      <w:color w:val="530A2B" w:themeColor="accent2" w:themeShade="7F"/>
      <w:spacing w:val="5"/>
      <w:sz w:val="20"/>
      <w:szCs w:val="20"/>
    </w:rPr>
  </w:style>
  <w:style w:type="character" w:customStyle="1" w:styleId="CitationintenseCar">
    <w:name w:val="Citation intense Car"/>
    <w:basedOn w:val="Policepardfaut"/>
    <w:link w:val="Citationintense"/>
    <w:uiPriority w:val="30"/>
    <w:rsid w:val="001469B4"/>
    <w:rPr>
      <w:caps/>
      <w:color w:val="530A2B" w:themeColor="accent2" w:themeShade="7F"/>
      <w:spacing w:val="5"/>
      <w:sz w:val="20"/>
      <w:szCs w:val="20"/>
    </w:rPr>
  </w:style>
  <w:style w:type="character" w:styleId="Emphaseple">
    <w:name w:val="Subtle Emphasis"/>
    <w:uiPriority w:val="19"/>
    <w:qFormat/>
    <w:rsid w:val="001469B4"/>
    <w:rPr>
      <w:i/>
      <w:iCs/>
    </w:rPr>
  </w:style>
  <w:style w:type="character" w:styleId="Emphaseintense">
    <w:name w:val="Intense Emphasis"/>
    <w:uiPriority w:val="21"/>
    <w:qFormat/>
    <w:rsid w:val="001469B4"/>
    <w:rPr>
      <w:i/>
      <w:iCs/>
      <w:caps/>
      <w:spacing w:val="10"/>
      <w:sz w:val="20"/>
      <w:szCs w:val="20"/>
    </w:rPr>
  </w:style>
  <w:style w:type="character" w:styleId="Rfrenceple">
    <w:name w:val="Subtle Reference"/>
    <w:basedOn w:val="Policepardfaut"/>
    <w:uiPriority w:val="31"/>
    <w:qFormat/>
    <w:rsid w:val="001469B4"/>
    <w:rPr>
      <w:rFonts w:asciiTheme="minorHAnsi" w:eastAsiaTheme="minorEastAsia" w:hAnsiTheme="minorHAnsi" w:cstheme="minorBidi"/>
      <w:i/>
      <w:iCs/>
      <w:color w:val="530A2B" w:themeColor="accent2" w:themeShade="7F"/>
    </w:rPr>
  </w:style>
  <w:style w:type="character" w:styleId="Rfrenceintense">
    <w:name w:val="Intense Reference"/>
    <w:uiPriority w:val="32"/>
    <w:qFormat/>
    <w:rsid w:val="001469B4"/>
    <w:rPr>
      <w:rFonts w:asciiTheme="minorHAnsi" w:eastAsiaTheme="minorEastAsia" w:hAnsiTheme="minorHAnsi" w:cstheme="minorBidi"/>
      <w:b/>
      <w:bCs/>
      <w:i/>
      <w:iCs/>
      <w:color w:val="530A2B" w:themeColor="accent2" w:themeShade="7F"/>
    </w:rPr>
  </w:style>
  <w:style w:type="character" w:styleId="Titredulivre">
    <w:name w:val="Book Title"/>
    <w:uiPriority w:val="33"/>
    <w:qFormat/>
    <w:rsid w:val="001469B4"/>
    <w:rPr>
      <w:caps/>
      <w:color w:val="530A2B" w:themeColor="accent2" w:themeShade="7F"/>
      <w:spacing w:val="5"/>
      <w:u w:color="530A2B" w:themeColor="accent2" w:themeShade="7F"/>
    </w:rPr>
  </w:style>
  <w:style w:type="paragraph" w:styleId="En-ttedetabledesmatires">
    <w:name w:val="TOC Heading"/>
    <w:basedOn w:val="Titre1"/>
    <w:next w:val="Normal"/>
    <w:uiPriority w:val="39"/>
    <w:semiHidden/>
    <w:unhideWhenUsed/>
    <w:qFormat/>
    <w:rsid w:val="001469B4"/>
    <w:pPr>
      <w:outlineLvl w:val="9"/>
    </w:pPr>
    <w:rPr>
      <w:lang w:bidi="en-US"/>
    </w:rPr>
  </w:style>
  <w:style w:type="paragraph" w:styleId="Notedebasdepage">
    <w:name w:val="footnote text"/>
    <w:basedOn w:val="Normal"/>
    <w:link w:val="NotedebasdepageCar"/>
    <w:uiPriority w:val="99"/>
    <w:semiHidden/>
    <w:unhideWhenUsed/>
    <w:rsid w:val="0027446D"/>
    <w:pPr>
      <w:spacing w:after="0"/>
    </w:pPr>
    <w:rPr>
      <w:sz w:val="20"/>
      <w:szCs w:val="20"/>
    </w:rPr>
  </w:style>
  <w:style w:type="character" w:customStyle="1" w:styleId="NotedebasdepageCar">
    <w:name w:val="Note de bas de page Car"/>
    <w:basedOn w:val="Policepardfaut"/>
    <w:link w:val="Notedebasdepage"/>
    <w:uiPriority w:val="99"/>
    <w:semiHidden/>
    <w:rsid w:val="0027446D"/>
    <w:rPr>
      <w:sz w:val="20"/>
      <w:szCs w:val="20"/>
    </w:rPr>
  </w:style>
  <w:style w:type="character" w:styleId="Appelnotedebasdep">
    <w:name w:val="footnote reference"/>
    <w:basedOn w:val="Policepardfaut"/>
    <w:uiPriority w:val="99"/>
    <w:semiHidden/>
    <w:unhideWhenUsed/>
    <w:rsid w:val="0027446D"/>
    <w:rPr>
      <w:vertAlign w:val="superscript"/>
    </w:rPr>
  </w:style>
  <w:style w:type="table" w:styleId="Grilledutableau">
    <w:name w:val="Table Grid"/>
    <w:basedOn w:val="TableauNormal"/>
    <w:uiPriority w:val="39"/>
    <w:rsid w:val="00C6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26D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400FB"/>
    <w:pPr>
      <w:tabs>
        <w:tab w:val="center" w:pos="4536"/>
        <w:tab w:val="right" w:pos="9072"/>
      </w:tabs>
      <w:spacing w:after="0"/>
    </w:pPr>
  </w:style>
  <w:style w:type="character" w:customStyle="1" w:styleId="En-tteCar">
    <w:name w:val="En-tête Car"/>
    <w:basedOn w:val="Policepardfaut"/>
    <w:link w:val="En-tte"/>
    <w:uiPriority w:val="99"/>
    <w:rsid w:val="004400FB"/>
  </w:style>
  <w:style w:type="paragraph" w:styleId="Pieddepage">
    <w:name w:val="footer"/>
    <w:basedOn w:val="Normal"/>
    <w:link w:val="PieddepageCar"/>
    <w:uiPriority w:val="99"/>
    <w:unhideWhenUsed/>
    <w:rsid w:val="004400FB"/>
    <w:pPr>
      <w:tabs>
        <w:tab w:val="center" w:pos="4536"/>
        <w:tab w:val="right" w:pos="9072"/>
      </w:tabs>
      <w:spacing w:after="0"/>
    </w:pPr>
  </w:style>
  <w:style w:type="character" w:customStyle="1" w:styleId="PieddepageCar">
    <w:name w:val="Pied de page Car"/>
    <w:basedOn w:val="Policepardfaut"/>
    <w:link w:val="Pieddepage"/>
    <w:uiPriority w:val="99"/>
    <w:rsid w:val="004400FB"/>
  </w:style>
  <w:style w:type="paragraph" w:styleId="Textedebulles">
    <w:name w:val="Balloon Text"/>
    <w:basedOn w:val="Normal"/>
    <w:link w:val="TextedebullesCar"/>
    <w:uiPriority w:val="99"/>
    <w:semiHidden/>
    <w:unhideWhenUsed/>
    <w:rsid w:val="00DA15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545"/>
    <w:rPr>
      <w:rFonts w:ascii="Segoe UI" w:hAnsi="Segoe UI" w:cs="Segoe UI"/>
      <w:sz w:val="18"/>
      <w:szCs w:val="18"/>
    </w:rPr>
  </w:style>
  <w:style w:type="paragraph" w:customStyle="1" w:styleId="Labess">
    <w:name w:val="Lab'ess"/>
    <w:basedOn w:val="Titre1"/>
    <w:link w:val="LabessCar"/>
    <w:qFormat/>
    <w:rsid w:val="00065C8B"/>
    <w:pPr>
      <w:keepNext/>
      <w:keepLines/>
      <w:spacing w:before="240" w:after="0" w:line="259" w:lineRule="auto"/>
    </w:pPr>
    <w:rPr>
      <w:b w:val="0"/>
      <w:caps w:val="0"/>
      <w:sz w:val="24"/>
      <w:szCs w:val="32"/>
    </w:rPr>
  </w:style>
  <w:style w:type="character" w:customStyle="1" w:styleId="LabessCar">
    <w:name w:val="Lab'ess Car"/>
    <w:basedOn w:val="Titre1Car"/>
    <w:link w:val="Labess"/>
    <w:rsid w:val="00065C8B"/>
    <w:rPr>
      <w:rFonts w:ascii="Caviar Dreams" w:hAnsi="Caviar Dreams"/>
      <w:b w:val="0"/>
      <w:caps w:val="0"/>
      <w:color w:val="00A5A3" w:themeColor="accent1"/>
      <w:spacing w:val="20"/>
      <w:sz w:val="24"/>
      <w:szCs w:val="32"/>
    </w:rPr>
  </w:style>
  <w:style w:type="character" w:customStyle="1" w:styleId="ParagraphedelisteCar">
    <w:name w:val="Paragraphe de liste Car"/>
    <w:aliases w:val="References Car"/>
    <w:basedOn w:val="Policepardfaut"/>
    <w:link w:val="Paragraphedeliste"/>
    <w:uiPriority w:val="34"/>
    <w:rsid w:val="00065C8B"/>
  </w:style>
  <w:style w:type="character" w:customStyle="1" w:styleId="textexposedshow">
    <w:name w:val="text_exposed_show"/>
    <w:basedOn w:val="Policepardfaut"/>
    <w:rsid w:val="00065C8B"/>
  </w:style>
  <w:style w:type="character" w:customStyle="1" w:styleId="goal">
    <w:name w:val="goal"/>
    <w:basedOn w:val="Policepardfaut"/>
    <w:rsid w:val="00C30252"/>
  </w:style>
  <w:style w:type="paragraph" w:customStyle="1" w:styleId="Default">
    <w:name w:val="Default"/>
    <w:rsid w:val="00D47FF4"/>
    <w:pPr>
      <w:autoSpaceDE w:val="0"/>
      <w:autoSpaceDN w:val="0"/>
      <w:adjustRightInd w:val="0"/>
      <w:spacing w:after="0" w:line="240" w:lineRule="auto"/>
    </w:pPr>
    <w:rPr>
      <w:rFonts w:ascii="Calibri" w:eastAsiaTheme="minorHAnsi" w:hAnsi="Calibri" w:cs="Calibri"/>
      <w:color w:val="000000"/>
      <w:sz w:val="24"/>
      <w:szCs w:val="24"/>
    </w:rPr>
  </w:style>
  <w:style w:type="character" w:styleId="Lienhypertextesuivivisit">
    <w:name w:val="FollowedHyperlink"/>
    <w:basedOn w:val="Policepardfaut"/>
    <w:uiPriority w:val="99"/>
    <w:semiHidden/>
    <w:unhideWhenUsed/>
    <w:rsid w:val="00AC1A08"/>
    <w:rPr>
      <w:color w:val="003E60" w:themeColor="followedHyperlink"/>
      <w:u w:val="single"/>
    </w:rPr>
  </w:style>
  <w:style w:type="paragraph" w:styleId="NormalWeb">
    <w:name w:val="Normal (Web)"/>
    <w:basedOn w:val="Normal"/>
    <w:uiPriority w:val="99"/>
    <w:unhideWhenUsed/>
    <w:rsid w:val="005D6D45"/>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copre">
    <w:name w:val="acopre"/>
    <w:basedOn w:val="Policepardfaut"/>
    <w:rsid w:val="00696345"/>
  </w:style>
  <w:style w:type="paragraph" w:customStyle="1" w:styleId="paragraph">
    <w:name w:val="paragraph"/>
    <w:basedOn w:val="Normal"/>
    <w:rsid w:val="001C69EF"/>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1C69EF"/>
  </w:style>
  <w:style w:type="character" w:customStyle="1" w:styleId="eop">
    <w:name w:val="eop"/>
    <w:basedOn w:val="Policepardfaut"/>
    <w:rsid w:val="001C69EF"/>
  </w:style>
  <w:style w:type="character" w:customStyle="1" w:styleId="spellingerror">
    <w:name w:val="spellingerror"/>
    <w:basedOn w:val="Policepardfaut"/>
    <w:rsid w:val="001C69EF"/>
  </w:style>
  <w:style w:type="paragraph" w:styleId="Corpsdetexte">
    <w:name w:val="Body Text"/>
    <w:basedOn w:val="Titre1"/>
    <w:link w:val="CorpsdetexteCar"/>
    <w:uiPriority w:val="1"/>
    <w:qFormat/>
    <w:rsid w:val="005E5EEC"/>
    <w:pPr>
      <w:numPr>
        <w:numId w:val="7"/>
      </w:numPr>
      <w:shd w:val="clear" w:color="auto" w:fill="00A5A3" w:themeFill="text1"/>
      <w:spacing w:before="0" w:line="276" w:lineRule="auto"/>
    </w:pPr>
    <w:rPr>
      <w:rFonts w:ascii="Arial" w:hAnsi="Arial" w:cs="Arial"/>
      <w:color w:val="FFFFFF" w:themeColor="background1"/>
      <w:sz w:val="24"/>
      <w:szCs w:val="24"/>
    </w:rPr>
  </w:style>
  <w:style w:type="character" w:customStyle="1" w:styleId="CorpsdetexteCar">
    <w:name w:val="Corps de texte Car"/>
    <w:basedOn w:val="Policepardfaut"/>
    <w:link w:val="Corpsdetexte"/>
    <w:uiPriority w:val="1"/>
    <w:rsid w:val="005E5EEC"/>
    <w:rPr>
      <w:rFonts w:ascii="Arial" w:hAnsi="Arial" w:cs="Arial"/>
      <w:b/>
      <w:caps/>
      <w:color w:val="FFFFFF" w:themeColor="background1"/>
      <w:spacing w:val="20"/>
      <w:sz w:val="24"/>
      <w:szCs w:val="24"/>
      <w:shd w:val="clear" w:color="auto" w:fill="00A5A3" w:themeFill="text1"/>
    </w:rPr>
  </w:style>
  <w:style w:type="paragraph" w:styleId="Commentaire">
    <w:name w:val="annotation text"/>
    <w:basedOn w:val="Normal"/>
    <w:link w:val="CommentaireCar"/>
    <w:uiPriority w:val="99"/>
    <w:unhideWhenUsed/>
    <w:rsid w:val="00A25993"/>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A25993"/>
    <w:rPr>
      <w:rFonts w:asciiTheme="minorHAnsi" w:eastAsiaTheme="minorHAnsi" w:hAnsiTheme="minorHAnsi" w:cstheme="minorBidi"/>
      <w:sz w:val="20"/>
      <w:szCs w:val="20"/>
    </w:rPr>
  </w:style>
  <w:style w:type="character" w:customStyle="1" w:styleId="e24kjd">
    <w:name w:val="e24kjd"/>
    <w:basedOn w:val="Policepardfaut"/>
    <w:rsid w:val="00900831"/>
  </w:style>
  <w:style w:type="character" w:styleId="Marquedecommentaire">
    <w:name w:val="annotation reference"/>
    <w:basedOn w:val="Policepardfaut"/>
    <w:uiPriority w:val="99"/>
    <w:semiHidden/>
    <w:unhideWhenUsed/>
    <w:rsid w:val="00694AB1"/>
    <w:rPr>
      <w:sz w:val="16"/>
      <w:szCs w:val="16"/>
    </w:rPr>
  </w:style>
  <w:style w:type="paragraph" w:styleId="Objetducommentaire">
    <w:name w:val="annotation subject"/>
    <w:basedOn w:val="Commentaire"/>
    <w:next w:val="Commentaire"/>
    <w:link w:val="ObjetducommentaireCar"/>
    <w:uiPriority w:val="99"/>
    <w:semiHidden/>
    <w:unhideWhenUsed/>
    <w:rsid w:val="00694AB1"/>
    <w:pPr>
      <w:spacing w:after="200"/>
    </w:pPr>
    <w:rPr>
      <w:rFonts w:ascii="Caviar Dreams" w:eastAsiaTheme="majorEastAsia" w:hAnsi="Caviar Dreams" w:cstheme="majorBidi"/>
      <w:b/>
      <w:bCs/>
    </w:rPr>
  </w:style>
  <w:style w:type="character" w:customStyle="1" w:styleId="ObjetducommentaireCar">
    <w:name w:val="Objet du commentaire Car"/>
    <w:basedOn w:val="CommentaireCar"/>
    <w:link w:val="Objetducommentaire"/>
    <w:uiPriority w:val="99"/>
    <w:semiHidden/>
    <w:rsid w:val="00694AB1"/>
    <w:rPr>
      <w:rFonts w:ascii="Caviar Dreams" w:eastAsiaTheme="minorHAnsi" w:hAnsi="Caviar Dreams" w:cstheme="minorBidi"/>
      <w:b/>
      <w:bCs/>
      <w:sz w:val="20"/>
      <w:szCs w:val="20"/>
    </w:rPr>
  </w:style>
  <w:style w:type="character" w:customStyle="1" w:styleId="markn311j8tv9">
    <w:name w:val="markn311j8tv9"/>
    <w:basedOn w:val="Policepardfaut"/>
    <w:rsid w:val="00606791"/>
  </w:style>
  <w:style w:type="character" w:customStyle="1" w:styleId="mark1kb12z29t">
    <w:name w:val="mark1kb12z29t"/>
    <w:basedOn w:val="Policepardfaut"/>
    <w:rsid w:val="00606791"/>
  </w:style>
  <w:style w:type="paragraph" w:customStyle="1" w:styleId="xmsonormal">
    <w:name w:val="x_msonormal"/>
    <w:basedOn w:val="Normal"/>
    <w:rsid w:val="006472A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15">
    <w:name w:val="x_contentpasted15"/>
    <w:basedOn w:val="Policepardfaut"/>
    <w:rsid w:val="006472A6"/>
  </w:style>
  <w:style w:type="paragraph" w:customStyle="1" w:styleId="xcontentpasted1">
    <w:name w:val="x_contentpasted1"/>
    <w:basedOn w:val="Normal"/>
    <w:rsid w:val="002535B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22">
    <w:name w:val="x_contentpasted22"/>
    <w:basedOn w:val="Policepardfaut"/>
    <w:rsid w:val="002535B3"/>
  </w:style>
  <w:style w:type="paragraph" w:styleId="Rvision">
    <w:name w:val="Revision"/>
    <w:hidden/>
    <w:uiPriority w:val="99"/>
    <w:semiHidden/>
    <w:rsid w:val="00BD6526"/>
    <w:pPr>
      <w:spacing w:after="0" w:line="240" w:lineRule="auto"/>
    </w:pPr>
    <w:rPr>
      <w:rFonts w:ascii="Caviar Dreams" w:hAnsi="Caviar Dreams"/>
    </w:rPr>
  </w:style>
  <w:style w:type="character" w:customStyle="1" w:styleId="Mentionnonrsolue1">
    <w:name w:val="Mention non résolue1"/>
    <w:basedOn w:val="Policepardfaut"/>
    <w:uiPriority w:val="99"/>
    <w:semiHidden/>
    <w:unhideWhenUsed/>
    <w:rsid w:val="009D7E11"/>
    <w:rPr>
      <w:color w:val="605E5C"/>
      <w:shd w:val="clear" w:color="auto" w:fill="E1DFDD"/>
    </w:rPr>
  </w:style>
  <w:style w:type="table" w:customStyle="1" w:styleId="Grilledutableau11">
    <w:name w:val="Grille du tableau11"/>
    <w:basedOn w:val="TableauNormal"/>
    <w:next w:val="Grilledutableau"/>
    <w:uiPriority w:val="59"/>
    <w:rsid w:val="009D7E11"/>
    <w:pPr>
      <w:spacing w:after="0" w:line="240" w:lineRule="auto"/>
    </w:pPr>
    <w:rPr>
      <w:rFonts w:asciiTheme="minorHAnsi" w:eastAsia="Times New Roman" w:hAnsiTheme="minorHAnsi" w:cstheme="minorBid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ct">
    <w:name w:val="Compact"/>
    <w:basedOn w:val="Corpsdetexte"/>
    <w:qFormat/>
    <w:rsid w:val="007A0377"/>
    <w:pPr>
      <w:numPr>
        <w:numId w:val="0"/>
      </w:numPr>
      <w:shd w:val="clear" w:color="auto" w:fill="auto"/>
      <w:spacing w:before="36" w:after="36" w:line="240" w:lineRule="auto"/>
      <w:outlineLvl w:val="9"/>
    </w:pPr>
    <w:rPr>
      <w:rFonts w:asciiTheme="minorHAnsi" w:eastAsiaTheme="minorHAnsi" w:hAnsiTheme="minorHAnsi" w:cstheme="minorBidi"/>
      <w:b w:val="0"/>
      <w:caps w:val="0"/>
      <w:color w:val="auto"/>
      <w:spacing w:val="0"/>
      <w:lang w:val="en-US"/>
    </w:rPr>
  </w:style>
  <w:style w:type="paragraph" w:customStyle="1" w:styleId="FirstParagraph">
    <w:name w:val="First Paragraph"/>
    <w:basedOn w:val="Corpsdetexte"/>
    <w:next w:val="Corpsdetexte"/>
    <w:qFormat/>
    <w:rsid w:val="007A0377"/>
    <w:pPr>
      <w:numPr>
        <w:numId w:val="0"/>
      </w:numPr>
      <w:shd w:val="clear" w:color="auto" w:fill="auto"/>
      <w:spacing w:before="180" w:after="180" w:line="240" w:lineRule="auto"/>
      <w:outlineLvl w:val="9"/>
    </w:pPr>
    <w:rPr>
      <w:rFonts w:asciiTheme="minorHAnsi" w:eastAsiaTheme="minorHAnsi" w:hAnsiTheme="minorHAnsi" w:cstheme="minorBidi"/>
      <w:b w:val="0"/>
      <w:caps w:val="0"/>
      <w:color w:val="auto"/>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6862">
      <w:bodyDiv w:val="1"/>
      <w:marLeft w:val="0"/>
      <w:marRight w:val="0"/>
      <w:marTop w:val="0"/>
      <w:marBottom w:val="0"/>
      <w:divBdr>
        <w:top w:val="none" w:sz="0" w:space="0" w:color="auto"/>
        <w:left w:val="none" w:sz="0" w:space="0" w:color="auto"/>
        <w:bottom w:val="none" w:sz="0" w:space="0" w:color="auto"/>
        <w:right w:val="none" w:sz="0" w:space="0" w:color="auto"/>
      </w:divBdr>
    </w:div>
    <w:div w:id="139427436">
      <w:bodyDiv w:val="1"/>
      <w:marLeft w:val="0"/>
      <w:marRight w:val="0"/>
      <w:marTop w:val="0"/>
      <w:marBottom w:val="0"/>
      <w:divBdr>
        <w:top w:val="none" w:sz="0" w:space="0" w:color="auto"/>
        <w:left w:val="none" w:sz="0" w:space="0" w:color="auto"/>
        <w:bottom w:val="none" w:sz="0" w:space="0" w:color="auto"/>
        <w:right w:val="none" w:sz="0" w:space="0" w:color="auto"/>
      </w:divBdr>
    </w:div>
    <w:div w:id="145711755">
      <w:bodyDiv w:val="1"/>
      <w:marLeft w:val="0"/>
      <w:marRight w:val="0"/>
      <w:marTop w:val="0"/>
      <w:marBottom w:val="0"/>
      <w:divBdr>
        <w:top w:val="none" w:sz="0" w:space="0" w:color="auto"/>
        <w:left w:val="none" w:sz="0" w:space="0" w:color="auto"/>
        <w:bottom w:val="none" w:sz="0" w:space="0" w:color="auto"/>
        <w:right w:val="none" w:sz="0" w:space="0" w:color="auto"/>
      </w:divBdr>
    </w:div>
    <w:div w:id="178738152">
      <w:bodyDiv w:val="1"/>
      <w:marLeft w:val="0"/>
      <w:marRight w:val="0"/>
      <w:marTop w:val="0"/>
      <w:marBottom w:val="0"/>
      <w:divBdr>
        <w:top w:val="none" w:sz="0" w:space="0" w:color="auto"/>
        <w:left w:val="none" w:sz="0" w:space="0" w:color="auto"/>
        <w:bottom w:val="none" w:sz="0" w:space="0" w:color="auto"/>
        <w:right w:val="none" w:sz="0" w:space="0" w:color="auto"/>
      </w:divBdr>
    </w:div>
    <w:div w:id="196239735">
      <w:bodyDiv w:val="1"/>
      <w:marLeft w:val="0"/>
      <w:marRight w:val="0"/>
      <w:marTop w:val="0"/>
      <w:marBottom w:val="0"/>
      <w:divBdr>
        <w:top w:val="none" w:sz="0" w:space="0" w:color="auto"/>
        <w:left w:val="none" w:sz="0" w:space="0" w:color="auto"/>
        <w:bottom w:val="none" w:sz="0" w:space="0" w:color="auto"/>
        <w:right w:val="none" w:sz="0" w:space="0" w:color="auto"/>
      </w:divBdr>
      <w:divsChild>
        <w:div w:id="1141196562">
          <w:marLeft w:val="0"/>
          <w:marRight w:val="0"/>
          <w:marTop w:val="0"/>
          <w:marBottom w:val="0"/>
          <w:divBdr>
            <w:top w:val="none" w:sz="0" w:space="0" w:color="auto"/>
            <w:left w:val="none" w:sz="0" w:space="0" w:color="auto"/>
            <w:bottom w:val="none" w:sz="0" w:space="0" w:color="auto"/>
            <w:right w:val="none" w:sz="0" w:space="0" w:color="auto"/>
          </w:divBdr>
          <w:divsChild>
            <w:div w:id="597445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923952">
      <w:bodyDiv w:val="1"/>
      <w:marLeft w:val="0"/>
      <w:marRight w:val="0"/>
      <w:marTop w:val="0"/>
      <w:marBottom w:val="0"/>
      <w:divBdr>
        <w:top w:val="none" w:sz="0" w:space="0" w:color="auto"/>
        <w:left w:val="none" w:sz="0" w:space="0" w:color="auto"/>
        <w:bottom w:val="none" w:sz="0" w:space="0" w:color="auto"/>
        <w:right w:val="none" w:sz="0" w:space="0" w:color="auto"/>
      </w:divBdr>
    </w:div>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344213245">
      <w:bodyDiv w:val="1"/>
      <w:marLeft w:val="0"/>
      <w:marRight w:val="0"/>
      <w:marTop w:val="0"/>
      <w:marBottom w:val="0"/>
      <w:divBdr>
        <w:top w:val="none" w:sz="0" w:space="0" w:color="auto"/>
        <w:left w:val="none" w:sz="0" w:space="0" w:color="auto"/>
        <w:bottom w:val="none" w:sz="0" w:space="0" w:color="auto"/>
        <w:right w:val="none" w:sz="0" w:space="0" w:color="auto"/>
      </w:divBdr>
    </w:div>
    <w:div w:id="410353577">
      <w:bodyDiv w:val="1"/>
      <w:marLeft w:val="0"/>
      <w:marRight w:val="0"/>
      <w:marTop w:val="0"/>
      <w:marBottom w:val="0"/>
      <w:divBdr>
        <w:top w:val="none" w:sz="0" w:space="0" w:color="auto"/>
        <w:left w:val="none" w:sz="0" w:space="0" w:color="auto"/>
        <w:bottom w:val="none" w:sz="0" w:space="0" w:color="auto"/>
        <w:right w:val="none" w:sz="0" w:space="0" w:color="auto"/>
      </w:divBdr>
    </w:div>
    <w:div w:id="464856913">
      <w:bodyDiv w:val="1"/>
      <w:marLeft w:val="0"/>
      <w:marRight w:val="0"/>
      <w:marTop w:val="0"/>
      <w:marBottom w:val="0"/>
      <w:divBdr>
        <w:top w:val="none" w:sz="0" w:space="0" w:color="auto"/>
        <w:left w:val="none" w:sz="0" w:space="0" w:color="auto"/>
        <w:bottom w:val="none" w:sz="0" w:space="0" w:color="auto"/>
        <w:right w:val="none" w:sz="0" w:space="0" w:color="auto"/>
      </w:divBdr>
    </w:div>
    <w:div w:id="536236786">
      <w:bodyDiv w:val="1"/>
      <w:marLeft w:val="0"/>
      <w:marRight w:val="0"/>
      <w:marTop w:val="0"/>
      <w:marBottom w:val="0"/>
      <w:divBdr>
        <w:top w:val="none" w:sz="0" w:space="0" w:color="auto"/>
        <w:left w:val="none" w:sz="0" w:space="0" w:color="auto"/>
        <w:bottom w:val="none" w:sz="0" w:space="0" w:color="auto"/>
        <w:right w:val="none" w:sz="0" w:space="0" w:color="auto"/>
      </w:divBdr>
      <w:divsChild>
        <w:div w:id="515655882">
          <w:marLeft w:val="0"/>
          <w:marRight w:val="0"/>
          <w:marTop w:val="0"/>
          <w:marBottom w:val="0"/>
          <w:divBdr>
            <w:top w:val="none" w:sz="0" w:space="0" w:color="auto"/>
            <w:left w:val="none" w:sz="0" w:space="0" w:color="auto"/>
            <w:bottom w:val="none" w:sz="0" w:space="0" w:color="auto"/>
            <w:right w:val="none" w:sz="0" w:space="0" w:color="auto"/>
          </w:divBdr>
        </w:div>
        <w:div w:id="329716215">
          <w:marLeft w:val="0"/>
          <w:marRight w:val="0"/>
          <w:marTop w:val="0"/>
          <w:marBottom w:val="0"/>
          <w:divBdr>
            <w:top w:val="none" w:sz="0" w:space="0" w:color="auto"/>
            <w:left w:val="none" w:sz="0" w:space="0" w:color="auto"/>
            <w:bottom w:val="none" w:sz="0" w:space="0" w:color="auto"/>
            <w:right w:val="none" w:sz="0" w:space="0" w:color="auto"/>
          </w:divBdr>
        </w:div>
        <w:div w:id="1279949412">
          <w:marLeft w:val="0"/>
          <w:marRight w:val="0"/>
          <w:marTop w:val="0"/>
          <w:marBottom w:val="0"/>
          <w:divBdr>
            <w:top w:val="none" w:sz="0" w:space="0" w:color="auto"/>
            <w:left w:val="none" w:sz="0" w:space="0" w:color="auto"/>
            <w:bottom w:val="none" w:sz="0" w:space="0" w:color="auto"/>
            <w:right w:val="none" w:sz="0" w:space="0" w:color="auto"/>
          </w:divBdr>
        </w:div>
        <w:div w:id="172839845">
          <w:marLeft w:val="0"/>
          <w:marRight w:val="0"/>
          <w:marTop w:val="0"/>
          <w:marBottom w:val="0"/>
          <w:divBdr>
            <w:top w:val="none" w:sz="0" w:space="0" w:color="auto"/>
            <w:left w:val="none" w:sz="0" w:space="0" w:color="auto"/>
            <w:bottom w:val="none" w:sz="0" w:space="0" w:color="auto"/>
            <w:right w:val="none" w:sz="0" w:space="0" w:color="auto"/>
          </w:divBdr>
        </w:div>
        <w:div w:id="1907380305">
          <w:marLeft w:val="0"/>
          <w:marRight w:val="0"/>
          <w:marTop w:val="0"/>
          <w:marBottom w:val="0"/>
          <w:divBdr>
            <w:top w:val="none" w:sz="0" w:space="0" w:color="auto"/>
            <w:left w:val="none" w:sz="0" w:space="0" w:color="auto"/>
            <w:bottom w:val="none" w:sz="0" w:space="0" w:color="auto"/>
            <w:right w:val="none" w:sz="0" w:space="0" w:color="auto"/>
          </w:divBdr>
        </w:div>
        <w:div w:id="1097406350">
          <w:marLeft w:val="0"/>
          <w:marRight w:val="0"/>
          <w:marTop w:val="0"/>
          <w:marBottom w:val="0"/>
          <w:divBdr>
            <w:top w:val="none" w:sz="0" w:space="0" w:color="auto"/>
            <w:left w:val="none" w:sz="0" w:space="0" w:color="auto"/>
            <w:bottom w:val="none" w:sz="0" w:space="0" w:color="auto"/>
            <w:right w:val="none" w:sz="0" w:space="0" w:color="auto"/>
          </w:divBdr>
        </w:div>
      </w:divsChild>
    </w:div>
    <w:div w:id="565383265">
      <w:bodyDiv w:val="1"/>
      <w:marLeft w:val="0"/>
      <w:marRight w:val="0"/>
      <w:marTop w:val="0"/>
      <w:marBottom w:val="0"/>
      <w:divBdr>
        <w:top w:val="none" w:sz="0" w:space="0" w:color="auto"/>
        <w:left w:val="none" w:sz="0" w:space="0" w:color="auto"/>
        <w:bottom w:val="none" w:sz="0" w:space="0" w:color="auto"/>
        <w:right w:val="none" w:sz="0" w:space="0" w:color="auto"/>
      </w:divBdr>
    </w:div>
    <w:div w:id="572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4806004">
          <w:marLeft w:val="0"/>
          <w:marRight w:val="0"/>
          <w:marTop w:val="0"/>
          <w:marBottom w:val="0"/>
          <w:divBdr>
            <w:top w:val="none" w:sz="0" w:space="0" w:color="auto"/>
            <w:left w:val="none" w:sz="0" w:space="0" w:color="auto"/>
            <w:bottom w:val="none" w:sz="0" w:space="0" w:color="auto"/>
            <w:right w:val="none" w:sz="0" w:space="0" w:color="auto"/>
          </w:divBdr>
        </w:div>
      </w:divsChild>
    </w:div>
    <w:div w:id="589044878">
      <w:bodyDiv w:val="1"/>
      <w:marLeft w:val="0"/>
      <w:marRight w:val="0"/>
      <w:marTop w:val="0"/>
      <w:marBottom w:val="0"/>
      <w:divBdr>
        <w:top w:val="none" w:sz="0" w:space="0" w:color="auto"/>
        <w:left w:val="none" w:sz="0" w:space="0" w:color="auto"/>
        <w:bottom w:val="none" w:sz="0" w:space="0" w:color="auto"/>
        <w:right w:val="none" w:sz="0" w:space="0" w:color="auto"/>
      </w:divBdr>
    </w:div>
    <w:div w:id="689380202">
      <w:bodyDiv w:val="1"/>
      <w:marLeft w:val="0"/>
      <w:marRight w:val="0"/>
      <w:marTop w:val="0"/>
      <w:marBottom w:val="0"/>
      <w:divBdr>
        <w:top w:val="none" w:sz="0" w:space="0" w:color="auto"/>
        <w:left w:val="none" w:sz="0" w:space="0" w:color="auto"/>
        <w:bottom w:val="none" w:sz="0" w:space="0" w:color="auto"/>
        <w:right w:val="none" w:sz="0" w:space="0" w:color="auto"/>
      </w:divBdr>
      <w:divsChild>
        <w:div w:id="732654324">
          <w:marLeft w:val="0"/>
          <w:marRight w:val="0"/>
          <w:marTop w:val="0"/>
          <w:marBottom w:val="0"/>
          <w:divBdr>
            <w:top w:val="none" w:sz="0" w:space="0" w:color="auto"/>
            <w:left w:val="none" w:sz="0" w:space="0" w:color="auto"/>
            <w:bottom w:val="none" w:sz="0" w:space="0" w:color="auto"/>
            <w:right w:val="none" w:sz="0" w:space="0" w:color="auto"/>
          </w:divBdr>
        </w:div>
      </w:divsChild>
    </w:div>
    <w:div w:id="695733380">
      <w:bodyDiv w:val="1"/>
      <w:marLeft w:val="0"/>
      <w:marRight w:val="0"/>
      <w:marTop w:val="0"/>
      <w:marBottom w:val="0"/>
      <w:divBdr>
        <w:top w:val="none" w:sz="0" w:space="0" w:color="auto"/>
        <w:left w:val="none" w:sz="0" w:space="0" w:color="auto"/>
        <w:bottom w:val="none" w:sz="0" w:space="0" w:color="auto"/>
        <w:right w:val="none" w:sz="0" w:space="0" w:color="auto"/>
      </w:divBdr>
    </w:div>
    <w:div w:id="699013968">
      <w:bodyDiv w:val="1"/>
      <w:marLeft w:val="0"/>
      <w:marRight w:val="0"/>
      <w:marTop w:val="0"/>
      <w:marBottom w:val="0"/>
      <w:divBdr>
        <w:top w:val="none" w:sz="0" w:space="0" w:color="auto"/>
        <w:left w:val="none" w:sz="0" w:space="0" w:color="auto"/>
        <w:bottom w:val="none" w:sz="0" w:space="0" w:color="auto"/>
        <w:right w:val="none" w:sz="0" w:space="0" w:color="auto"/>
      </w:divBdr>
    </w:div>
    <w:div w:id="729425956">
      <w:bodyDiv w:val="1"/>
      <w:marLeft w:val="0"/>
      <w:marRight w:val="0"/>
      <w:marTop w:val="0"/>
      <w:marBottom w:val="0"/>
      <w:divBdr>
        <w:top w:val="none" w:sz="0" w:space="0" w:color="auto"/>
        <w:left w:val="none" w:sz="0" w:space="0" w:color="auto"/>
        <w:bottom w:val="none" w:sz="0" w:space="0" w:color="auto"/>
        <w:right w:val="none" w:sz="0" w:space="0" w:color="auto"/>
      </w:divBdr>
      <w:divsChild>
        <w:div w:id="72748788">
          <w:marLeft w:val="0"/>
          <w:marRight w:val="0"/>
          <w:marTop w:val="0"/>
          <w:marBottom w:val="0"/>
          <w:divBdr>
            <w:top w:val="none" w:sz="0" w:space="0" w:color="auto"/>
            <w:left w:val="none" w:sz="0" w:space="0" w:color="auto"/>
            <w:bottom w:val="none" w:sz="0" w:space="0" w:color="auto"/>
            <w:right w:val="none" w:sz="0" w:space="0" w:color="auto"/>
          </w:divBdr>
        </w:div>
      </w:divsChild>
    </w:div>
    <w:div w:id="729689866">
      <w:bodyDiv w:val="1"/>
      <w:marLeft w:val="0"/>
      <w:marRight w:val="0"/>
      <w:marTop w:val="0"/>
      <w:marBottom w:val="0"/>
      <w:divBdr>
        <w:top w:val="none" w:sz="0" w:space="0" w:color="auto"/>
        <w:left w:val="none" w:sz="0" w:space="0" w:color="auto"/>
        <w:bottom w:val="none" w:sz="0" w:space="0" w:color="auto"/>
        <w:right w:val="none" w:sz="0" w:space="0" w:color="auto"/>
      </w:divBdr>
    </w:div>
    <w:div w:id="756054966">
      <w:bodyDiv w:val="1"/>
      <w:marLeft w:val="0"/>
      <w:marRight w:val="0"/>
      <w:marTop w:val="0"/>
      <w:marBottom w:val="0"/>
      <w:divBdr>
        <w:top w:val="none" w:sz="0" w:space="0" w:color="auto"/>
        <w:left w:val="none" w:sz="0" w:space="0" w:color="auto"/>
        <w:bottom w:val="none" w:sz="0" w:space="0" w:color="auto"/>
        <w:right w:val="none" w:sz="0" w:space="0" w:color="auto"/>
      </w:divBdr>
    </w:div>
    <w:div w:id="775903127">
      <w:bodyDiv w:val="1"/>
      <w:marLeft w:val="0"/>
      <w:marRight w:val="0"/>
      <w:marTop w:val="0"/>
      <w:marBottom w:val="0"/>
      <w:divBdr>
        <w:top w:val="none" w:sz="0" w:space="0" w:color="auto"/>
        <w:left w:val="none" w:sz="0" w:space="0" w:color="auto"/>
        <w:bottom w:val="none" w:sz="0" w:space="0" w:color="auto"/>
        <w:right w:val="none" w:sz="0" w:space="0" w:color="auto"/>
      </w:divBdr>
    </w:div>
    <w:div w:id="780105343">
      <w:bodyDiv w:val="1"/>
      <w:marLeft w:val="0"/>
      <w:marRight w:val="0"/>
      <w:marTop w:val="0"/>
      <w:marBottom w:val="0"/>
      <w:divBdr>
        <w:top w:val="none" w:sz="0" w:space="0" w:color="auto"/>
        <w:left w:val="none" w:sz="0" w:space="0" w:color="auto"/>
        <w:bottom w:val="none" w:sz="0" w:space="0" w:color="auto"/>
        <w:right w:val="none" w:sz="0" w:space="0" w:color="auto"/>
      </w:divBdr>
    </w:div>
    <w:div w:id="801195151">
      <w:bodyDiv w:val="1"/>
      <w:marLeft w:val="0"/>
      <w:marRight w:val="0"/>
      <w:marTop w:val="0"/>
      <w:marBottom w:val="0"/>
      <w:divBdr>
        <w:top w:val="none" w:sz="0" w:space="0" w:color="auto"/>
        <w:left w:val="none" w:sz="0" w:space="0" w:color="auto"/>
        <w:bottom w:val="none" w:sz="0" w:space="0" w:color="auto"/>
        <w:right w:val="none" w:sz="0" w:space="0" w:color="auto"/>
      </w:divBdr>
    </w:div>
    <w:div w:id="835654436">
      <w:bodyDiv w:val="1"/>
      <w:marLeft w:val="0"/>
      <w:marRight w:val="0"/>
      <w:marTop w:val="0"/>
      <w:marBottom w:val="0"/>
      <w:divBdr>
        <w:top w:val="none" w:sz="0" w:space="0" w:color="auto"/>
        <w:left w:val="none" w:sz="0" w:space="0" w:color="auto"/>
        <w:bottom w:val="none" w:sz="0" w:space="0" w:color="auto"/>
        <w:right w:val="none" w:sz="0" w:space="0" w:color="auto"/>
      </w:divBdr>
      <w:divsChild>
        <w:div w:id="1507868297">
          <w:marLeft w:val="0"/>
          <w:marRight w:val="0"/>
          <w:marTop w:val="0"/>
          <w:marBottom w:val="0"/>
          <w:divBdr>
            <w:top w:val="none" w:sz="0" w:space="0" w:color="auto"/>
            <w:left w:val="none" w:sz="0" w:space="0" w:color="auto"/>
            <w:bottom w:val="none" w:sz="0" w:space="0" w:color="auto"/>
            <w:right w:val="none" w:sz="0" w:space="0" w:color="auto"/>
          </w:divBdr>
          <w:divsChild>
            <w:div w:id="15383981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0171159">
      <w:bodyDiv w:val="1"/>
      <w:marLeft w:val="0"/>
      <w:marRight w:val="0"/>
      <w:marTop w:val="0"/>
      <w:marBottom w:val="0"/>
      <w:divBdr>
        <w:top w:val="none" w:sz="0" w:space="0" w:color="auto"/>
        <w:left w:val="none" w:sz="0" w:space="0" w:color="auto"/>
        <w:bottom w:val="none" w:sz="0" w:space="0" w:color="auto"/>
        <w:right w:val="none" w:sz="0" w:space="0" w:color="auto"/>
      </w:divBdr>
      <w:divsChild>
        <w:div w:id="2006974502">
          <w:marLeft w:val="0"/>
          <w:marRight w:val="0"/>
          <w:marTop w:val="0"/>
          <w:marBottom w:val="0"/>
          <w:divBdr>
            <w:top w:val="none" w:sz="0" w:space="0" w:color="auto"/>
            <w:left w:val="none" w:sz="0" w:space="0" w:color="auto"/>
            <w:bottom w:val="none" w:sz="0" w:space="0" w:color="auto"/>
            <w:right w:val="none" w:sz="0" w:space="0" w:color="auto"/>
          </w:divBdr>
        </w:div>
      </w:divsChild>
    </w:div>
    <w:div w:id="901018306">
      <w:bodyDiv w:val="1"/>
      <w:marLeft w:val="0"/>
      <w:marRight w:val="0"/>
      <w:marTop w:val="0"/>
      <w:marBottom w:val="0"/>
      <w:divBdr>
        <w:top w:val="none" w:sz="0" w:space="0" w:color="auto"/>
        <w:left w:val="none" w:sz="0" w:space="0" w:color="auto"/>
        <w:bottom w:val="none" w:sz="0" w:space="0" w:color="auto"/>
        <w:right w:val="none" w:sz="0" w:space="0" w:color="auto"/>
      </w:divBdr>
    </w:div>
    <w:div w:id="938830035">
      <w:bodyDiv w:val="1"/>
      <w:marLeft w:val="0"/>
      <w:marRight w:val="0"/>
      <w:marTop w:val="0"/>
      <w:marBottom w:val="0"/>
      <w:divBdr>
        <w:top w:val="none" w:sz="0" w:space="0" w:color="auto"/>
        <w:left w:val="none" w:sz="0" w:space="0" w:color="auto"/>
        <w:bottom w:val="none" w:sz="0" w:space="0" w:color="auto"/>
        <w:right w:val="none" w:sz="0" w:space="0" w:color="auto"/>
      </w:divBdr>
    </w:div>
    <w:div w:id="947469477">
      <w:bodyDiv w:val="1"/>
      <w:marLeft w:val="0"/>
      <w:marRight w:val="0"/>
      <w:marTop w:val="0"/>
      <w:marBottom w:val="0"/>
      <w:divBdr>
        <w:top w:val="none" w:sz="0" w:space="0" w:color="auto"/>
        <w:left w:val="none" w:sz="0" w:space="0" w:color="auto"/>
        <w:bottom w:val="none" w:sz="0" w:space="0" w:color="auto"/>
        <w:right w:val="none" w:sz="0" w:space="0" w:color="auto"/>
      </w:divBdr>
      <w:divsChild>
        <w:div w:id="1951087507">
          <w:marLeft w:val="1080"/>
          <w:marRight w:val="0"/>
          <w:marTop w:val="0"/>
          <w:marBottom w:val="0"/>
          <w:divBdr>
            <w:top w:val="none" w:sz="0" w:space="0" w:color="auto"/>
            <w:left w:val="none" w:sz="0" w:space="0" w:color="auto"/>
            <w:bottom w:val="none" w:sz="0" w:space="0" w:color="auto"/>
            <w:right w:val="none" w:sz="0" w:space="0" w:color="auto"/>
          </w:divBdr>
        </w:div>
        <w:div w:id="1388838986">
          <w:marLeft w:val="1080"/>
          <w:marRight w:val="0"/>
          <w:marTop w:val="0"/>
          <w:marBottom w:val="0"/>
          <w:divBdr>
            <w:top w:val="none" w:sz="0" w:space="0" w:color="auto"/>
            <w:left w:val="none" w:sz="0" w:space="0" w:color="auto"/>
            <w:bottom w:val="none" w:sz="0" w:space="0" w:color="auto"/>
            <w:right w:val="none" w:sz="0" w:space="0" w:color="auto"/>
          </w:divBdr>
        </w:div>
        <w:div w:id="103041794">
          <w:marLeft w:val="1080"/>
          <w:marRight w:val="0"/>
          <w:marTop w:val="0"/>
          <w:marBottom w:val="0"/>
          <w:divBdr>
            <w:top w:val="none" w:sz="0" w:space="0" w:color="auto"/>
            <w:left w:val="none" w:sz="0" w:space="0" w:color="auto"/>
            <w:bottom w:val="none" w:sz="0" w:space="0" w:color="auto"/>
            <w:right w:val="none" w:sz="0" w:space="0" w:color="auto"/>
          </w:divBdr>
        </w:div>
      </w:divsChild>
    </w:div>
    <w:div w:id="1037243923">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3">
          <w:marLeft w:val="0"/>
          <w:marRight w:val="0"/>
          <w:marTop w:val="0"/>
          <w:marBottom w:val="0"/>
          <w:divBdr>
            <w:top w:val="none" w:sz="0" w:space="0" w:color="auto"/>
            <w:left w:val="none" w:sz="0" w:space="0" w:color="auto"/>
            <w:bottom w:val="none" w:sz="0" w:space="0" w:color="auto"/>
            <w:right w:val="none" w:sz="0" w:space="0" w:color="auto"/>
          </w:divBdr>
        </w:div>
        <w:div w:id="631443975">
          <w:marLeft w:val="0"/>
          <w:marRight w:val="0"/>
          <w:marTop w:val="0"/>
          <w:marBottom w:val="0"/>
          <w:divBdr>
            <w:top w:val="none" w:sz="0" w:space="0" w:color="auto"/>
            <w:left w:val="none" w:sz="0" w:space="0" w:color="auto"/>
            <w:bottom w:val="none" w:sz="0" w:space="0" w:color="auto"/>
            <w:right w:val="none" w:sz="0" w:space="0" w:color="auto"/>
          </w:divBdr>
        </w:div>
        <w:div w:id="462425474">
          <w:marLeft w:val="0"/>
          <w:marRight w:val="0"/>
          <w:marTop w:val="0"/>
          <w:marBottom w:val="0"/>
          <w:divBdr>
            <w:top w:val="none" w:sz="0" w:space="0" w:color="auto"/>
            <w:left w:val="none" w:sz="0" w:space="0" w:color="auto"/>
            <w:bottom w:val="none" w:sz="0" w:space="0" w:color="auto"/>
            <w:right w:val="none" w:sz="0" w:space="0" w:color="auto"/>
          </w:divBdr>
        </w:div>
      </w:divsChild>
    </w:div>
    <w:div w:id="1099108786">
      <w:bodyDiv w:val="1"/>
      <w:marLeft w:val="0"/>
      <w:marRight w:val="0"/>
      <w:marTop w:val="0"/>
      <w:marBottom w:val="0"/>
      <w:divBdr>
        <w:top w:val="none" w:sz="0" w:space="0" w:color="auto"/>
        <w:left w:val="none" w:sz="0" w:space="0" w:color="auto"/>
        <w:bottom w:val="none" w:sz="0" w:space="0" w:color="auto"/>
        <w:right w:val="none" w:sz="0" w:space="0" w:color="auto"/>
      </w:divBdr>
    </w:div>
    <w:div w:id="1158889102">
      <w:bodyDiv w:val="1"/>
      <w:marLeft w:val="0"/>
      <w:marRight w:val="0"/>
      <w:marTop w:val="0"/>
      <w:marBottom w:val="0"/>
      <w:divBdr>
        <w:top w:val="none" w:sz="0" w:space="0" w:color="auto"/>
        <w:left w:val="none" w:sz="0" w:space="0" w:color="auto"/>
        <w:bottom w:val="none" w:sz="0" w:space="0" w:color="auto"/>
        <w:right w:val="none" w:sz="0" w:space="0" w:color="auto"/>
      </w:divBdr>
    </w:div>
    <w:div w:id="1192453266">
      <w:bodyDiv w:val="1"/>
      <w:marLeft w:val="0"/>
      <w:marRight w:val="0"/>
      <w:marTop w:val="0"/>
      <w:marBottom w:val="0"/>
      <w:divBdr>
        <w:top w:val="none" w:sz="0" w:space="0" w:color="auto"/>
        <w:left w:val="none" w:sz="0" w:space="0" w:color="auto"/>
        <w:bottom w:val="none" w:sz="0" w:space="0" w:color="auto"/>
        <w:right w:val="none" w:sz="0" w:space="0" w:color="auto"/>
      </w:divBdr>
    </w:div>
    <w:div w:id="1238518013">
      <w:bodyDiv w:val="1"/>
      <w:marLeft w:val="0"/>
      <w:marRight w:val="0"/>
      <w:marTop w:val="0"/>
      <w:marBottom w:val="0"/>
      <w:divBdr>
        <w:top w:val="none" w:sz="0" w:space="0" w:color="auto"/>
        <w:left w:val="none" w:sz="0" w:space="0" w:color="auto"/>
        <w:bottom w:val="none" w:sz="0" w:space="0" w:color="auto"/>
        <w:right w:val="none" w:sz="0" w:space="0" w:color="auto"/>
      </w:divBdr>
      <w:divsChild>
        <w:div w:id="15611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7207">
      <w:bodyDiv w:val="1"/>
      <w:marLeft w:val="0"/>
      <w:marRight w:val="0"/>
      <w:marTop w:val="0"/>
      <w:marBottom w:val="0"/>
      <w:divBdr>
        <w:top w:val="none" w:sz="0" w:space="0" w:color="auto"/>
        <w:left w:val="none" w:sz="0" w:space="0" w:color="auto"/>
        <w:bottom w:val="none" w:sz="0" w:space="0" w:color="auto"/>
        <w:right w:val="none" w:sz="0" w:space="0" w:color="auto"/>
      </w:divBdr>
      <w:divsChild>
        <w:div w:id="307518836">
          <w:marLeft w:val="446"/>
          <w:marRight w:val="0"/>
          <w:marTop w:val="200"/>
          <w:marBottom w:val="0"/>
          <w:divBdr>
            <w:top w:val="none" w:sz="0" w:space="0" w:color="auto"/>
            <w:left w:val="none" w:sz="0" w:space="0" w:color="auto"/>
            <w:bottom w:val="none" w:sz="0" w:space="0" w:color="auto"/>
            <w:right w:val="none" w:sz="0" w:space="0" w:color="auto"/>
          </w:divBdr>
        </w:div>
      </w:divsChild>
    </w:div>
    <w:div w:id="1336608694">
      <w:bodyDiv w:val="1"/>
      <w:marLeft w:val="0"/>
      <w:marRight w:val="0"/>
      <w:marTop w:val="0"/>
      <w:marBottom w:val="0"/>
      <w:divBdr>
        <w:top w:val="none" w:sz="0" w:space="0" w:color="auto"/>
        <w:left w:val="none" w:sz="0" w:space="0" w:color="auto"/>
        <w:bottom w:val="none" w:sz="0" w:space="0" w:color="auto"/>
        <w:right w:val="none" w:sz="0" w:space="0" w:color="auto"/>
      </w:divBdr>
      <w:divsChild>
        <w:div w:id="893197820">
          <w:marLeft w:val="1080"/>
          <w:marRight w:val="0"/>
          <w:marTop w:val="0"/>
          <w:marBottom w:val="0"/>
          <w:divBdr>
            <w:top w:val="none" w:sz="0" w:space="0" w:color="auto"/>
            <w:left w:val="none" w:sz="0" w:space="0" w:color="auto"/>
            <w:bottom w:val="none" w:sz="0" w:space="0" w:color="auto"/>
            <w:right w:val="none" w:sz="0" w:space="0" w:color="auto"/>
          </w:divBdr>
        </w:div>
        <w:div w:id="843281999">
          <w:marLeft w:val="1080"/>
          <w:marRight w:val="0"/>
          <w:marTop w:val="0"/>
          <w:marBottom w:val="0"/>
          <w:divBdr>
            <w:top w:val="none" w:sz="0" w:space="0" w:color="auto"/>
            <w:left w:val="none" w:sz="0" w:space="0" w:color="auto"/>
            <w:bottom w:val="none" w:sz="0" w:space="0" w:color="auto"/>
            <w:right w:val="none" w:sz="0" w:space="0" w:color="auto"/>
          </w:divBdr>
        </w:div>
        <w:div w:id="839542583">
          <w:marLeft w:val="1080"/>
          <w:marRight w:val="0"/>
          <w:marTop w:val="0"/>
          <w:marBottom w:val="0"/>
          <w:divBdr>
            <w:top w:val="none" w:sz="0" w:space="0" w:color="auto"/>
            <w:left w:val="none" w:sz="0" w:space="0" w:color="auto"/>
            <w:bottom w:val="none" w:sz="0" w:space="0" w:color="auto"/>
            <w:right w:val="none" w:sz="0" w:space="0" w:color="auto"/>
          </w:divBdr>
        </w:div>
      </w:divsChild>
    </w:div>
    <w:div w:id="1497918302">
      <w:bodyDiv w:val="1"/>
      <w:marLeft w:val="0"/>
      <w:marRight w:val="0"/>
      <w:marTop w:val="0"/>
      <w:marBottom w:val="0"/>
      <w:divBdr>
        <w:top w:val="none" w:sz="0" w:space="0" w:color="auto"/>
        <w:left w:val="none" w:sz="0" w:space="0" w:color="auto"/>
        <w:bottom w:val="none" w:sz="0" w:space="0" w:color="auto"/>
        <w:right w:val="none" w:sz="0" w:space="0" w:color="auto"/>
      </w:divBdr>
      <w:divsChild>
        <w:div w:id="1419210038">
          <w:marLeft w:val="446"/>
          <w:marRight w:val="0"/>
          <w:marTop w:val="0"/>
          <w:marBottom w:val="0"/>
          <w:divBdr>
            <w:top w:val="none" w:sz="0" w:space="0" w:color="auto"/>
            <w:left w:val="none" w:sz="0" w:space="0" w:color="auto"/>
            <w:bottom w:val="none" w:sz="0" w:space="0" w:color="auto"/>
            <w:right w:val="none" w:sz="0" w:space="0" w:color="auto"/>
          </w:divBdr>
        </w:div>
      </w:divsChild>
    </w:div>
    <w:div w:id="1509490847">
      <w:bodyDiv w:val="1"/>
      <w:marLeft w:val="0"/>
      <w:marRight w:val="0"/>
      <w:marTop w:val="0"/>
      <w:marBottom w:val="0"/>
      <w:divBdr>
        <w:top w:val="none" w:sz="0" w:space="0" w:color="auto"/>
        <w:left w:val="none" w:sz="0" w:space="0" w:color="auto"/>
        <w:bottom w:val="none" w:sz="0" w:space="0" w:color="auto"/>
        <w:right w:val="none" w:sz="0" w:space="0" w:color="auto"/>
      </w:divBdr>
    </w:div>
    <w:div w:id="1524399520">
      <w:bodyDiv w:val="1"/>
      <w:marLeft w:val="0"/>
      <w:marRight w:val="0"/>
      <w:marTop w:val="0"/>
      <w:marBottom w:val="0"/>
      <w:divBdr>
        <w:top w:val="none" w:sz="0" w:space="0" w:color="auto"/>
        <w:left w:val="none" w:sz="0" w:space="0" w:color="auto"/>
        <w:bottom w:val="none" w:sz="0" w:space="0" w:color="auto"/>
        <w:right w:val="none" w:sz="0" w:space="0" w:color="auto"/>
      </w:divBdr>
    </w:div>
    <w:div w:id="1545829705">
      <w:bodyDiv w:val="1"/>
      <w:marLeft w:val="0"/>
      <w:marRight w:val="0"/>
      <w:marTop w:val="0"/>
      <w:marBottom w:val="0"/>
      <w:divBdr>
        <w:top w:val="none" w:sz="0" w:space="0" w:color="auto"/>
        <w:left w:val="none" w:sz="0" w:space="0" w:color="auto"/>
        <w:bottom w:val="none" w:sz="0" w:space="0" w:color="auto"/>
        <w:right w:val="none" w:sz="0" w:space="0" w:color="auto"/>
      </w:divBdr>
      <w:divsChild>
        <w:div w:id="1204446965">
          <w:marLeft w:val="1200"/>
          <w:marRight w:val="0"/>
          <w:marTop w:val="0"/>
          <w:marBottom w:val="0"/>
          <w:divBdr>
            <w:top w:val="none" w:sz="0" w:space="0" w:color="auto"/>
            <w:left w:val="none" w:sz="0" w:space="0" w:color="auto"/>
            <w:bottom w:val="none" w:sz="0" w:space="0" w:color="auto"/>
            <w:right w:val="none" w:sz="0" w:space="0" w:color="auto"/>
          </w:divBdr>
        </w:div>
      </w:divsChild>
    </w:div>
    <w:div w:id="1620139885">
      <w:bodyDiv w:val="1"/>
      <w:marLeft w:val="0"/>
      <w:marRight w:val="0"/>
      <w:marTop w:val="0"/>
      <w:marBottom w:val="0"/>
      <w:divBdr>
        <w:top w:val="none" w:sz="0" w:space="0" w:color="auto"/>
        <w:left w:val="none" w:sz="0" w:space="0" w:color="auto"/>
        <w:bottom w:val="none" w:sz="0" w:space="0" w:color="auto"/>
        <w:right w:val="none" w:sz="0" w:space="0" w:color="auto"/>
      </w:divBdr>
    </w:div>
    <w:div w:id="1650556740">
      <w:bodyDiv w:val="1"/>
      <w:marLeft w:val="0"/>
      <w:marRight w:val="0"/>
      <w:marTop w:val="0"/>
      <w:marBottom w:val="0"/>
      <w:divBdr>
        <w:top w:val="none" w:sz="0" w:space="0" w:color="auto"/>
        <w:left w:val="none" w:sz="0" w:space="0" w:color="auto"/>
        <w:bottom w:val="none" w:sz="0" w:space="0" w:color="auto"/>
        <w:right w:val="none" w:sz="0" w:space="0" w:color="auto"/>
      </w:divBdr>
    </w:div>
    <w:div w:id="1658075216">
      <w:bodyDiv w:val="1"/>
      <w:marLeft w:val="0"/>
      <w:marRight w:val="0"/>
      <w:marTop w:val="0"/>
      <w:marBottom w:val="0"/>
      <w:divBdr>
        <w:top w:val="none" w:sz="0" w:space="0" w:color="auto"/>
        <w:left w:val="none" w:sz="0" w:space="0" w:color="auto"/>
        <w:bottom w:val="none" w:sz="0" w:space="0" w:color="auto"/>
        <w:right w:val="none" w:sz="0" w:space="0" w:color="auto"/>
      </w:divBdr>
      <w:divsChild>
        <w:div w:id="794913652">
          <w:marLeft w:val="1200"/>
          <w:marRight w:val="0"/>
          <w:marTop w:val="0"/>
          <w:marBottom w:val="0"/>
          <w:divBdr>
            <w:top w:val="none" w:sz="0" w:space="0" w:color="auto"/>
            <w:left w:val="none" w:sz="0" w:space="0" w:color="auto"/>
            <w:bottom w:val="none" w:sz="0" w:space="0" w:color="auto"/>
            <w:right w:val="none" w:sz="0" w:space="0" w:color="auto"/>
          </w:divBdr>
        </w:div>
      </w:divsChild>
    </w:div>
    <w:div w:id="168467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85823">
          <w:marLeft w:val="0"/>
          <w:marRight w:val="0"/>
          <w:marTop w:val="0"/>
          <w:marBottom w:val="0"/>
          <w:divBdr>
            <w:top w:val="none" w:sz="0" w:space="0" w:color="auto"/>
            <w:left w:val="none" w:sz="0" w:space="0" w:color="auto"/>
            <w:bottom w:val="none" w:sz="0" w:space="0" w:color="auto"/>
            <w:right w:val="none" w:sz="0" w:space="0" w:color="auto"/>
          </w:divBdr>
          <w:divsChild>
            <w:div w:id="1166091533">
              <w:marLeft w:val="0"/>
              <w:marRight w:val="0"/>
              <w:marTop w:val="0"/>
              <w:marBottom w:val="0"/>
              <w:divBdr>
                <w:top w:val="none" w:sz="0" w:space="0" w:color="auto"/>
                <w:left w:val="none" w:sz="0" w:space="0" w:color="auto"/>
                <w:bottom w:val="none" w:sz="0" w:space="0" w:color="auto"/>
                <w:right w:val="none" w:sz="0" w:space="0" w:color="auto"/>
              </w:divBdr>
            </w:div>
            <w:div w:id="1729111369">
              <w:marLeft w:val="0"/>
              <w:marRight w:val="0"/>
              <w:marTop w:val="0"/>
              <w:marBottom w:val="0"/>
              <w:divBdr>
                <w:top w:val="none" w:sz="0" w:space="0" w:color="auto"/>
                <w:left w:val="none" w:sz="0" w:space="0" w:color="auto"/>
                <w:bottom w:val="none" w:sz="0" w:space="0" w:color="auto"/>
                <w:right w:val="none" w:sz="0" w:space="0" w:color="auto"/>
              </w:divBdr>
            </w:div>
            <w:div w:id="1733383947">
              <w:marLeft w:val="0"/>
              <w:marRight w:val="0"/>
              <w:marTop w:val="0"/>
              <w:marBottom w:val="0"/>
              <w:divBdr>
                <w:top w:val="none" w:sz="0" w:space="0" w:color="auto"/>
                <w:left w:val="none" w:sz="0" w:space="0" w:color="auto"/>
                <w:bottom w:val="none" w:sz="0" w:space="0" w:color="auto"/>
                <w:right w:val="none" w:sz="0" w:space="0" w:color="auto"/>
              </w:divBdr>
            </w:div>
            <w:div w:id="1594628626">
              <w:marLeft w:val="0"/>
              <w:marRight w:val="0"/>
              <w:marTop w:val="0"/>
              <w:marBottom w:val="0"/>
              <w:divBdr>
                <w:top w:val="none" w:sz="0" w:space="0" w:color="auto"/>
                <w:left w:val="none" w:sz="0" w:space="0" w:color="auto"/>
                <w:bottom w:val="none" w:sz="0" w:space="0" w:color="auto"/>
                <w:right w:val="none" w:sz="0" w:space="0" w:color="auto"/>
              </w:divBdr>
            </w:div>
            <w:div w:id="1085611777">
              <w:marLeft w:val="0"/>
              <w:marRight w:val="0"/>
              <w:marTop w:val="0"/>
              <w:marBottom w:val="0"/>
              <w:divBdr>
                <w:top w:val="none" w:sz="0" w:space="0" w:color="auto"/>
                <w:left w:val="none" w:sz="0" w:space="0" w:color="auto"/>
                <w:bottom w:val="none" w:sz="0" w:space="0" w:color="auto"/>
                <w:right w:val="none" w:sz="0" w:space="0" w:color="auto"/>
              </w:divBdr>
            </w:div>
            <w:div w:id="218591478">
              <w:marLeft w:val="0"/>
              <w:marRight w:val="0"/>
              <w:marTop w:val="0"/>
              <w:marBottom w:val="0"/>
              <w:divBdr>
                <w:top w:val="none" w:sz="0" w:space="0" w:color="auto"/>
                <w:left w:val="none" w:sz="0" w:space="0" w:color="auto"/>
                <w:bottom w:val="none" w:sz="0" w:space="0" w:color="auto"/>
                <w:right w:val="none" w:sz="0" w:space="0" w:color="auto"/>
              </w:divBdr>
            </w:div>
            <w:div w:id="1116799050">
              <w:marLeft w:val="0"/>
              <w:marRight w:val="0"/>
              <w:marTop w:val="0"/>
              <w:marBottom w:val="0"/>
              <w:divBdr>
                <w:top w:val="none" w:sz="0" w:space="0" w:color="auto"/>
                <w:left w:val="none" w:sz="0" w:space="0" w:color="auto"/>
                <w:bottom w:val="none" w:sz="0" w:space="0" w:color="auto"/>
                <w:right w:val="none" w:sz="0" w:space="0" w:color="auto"/>
              </w:divBdr>
            </w:div>
            <w:div w:id="831525295">
              <w:marLeft w:val="0"/>
              <w:marRight w:val="0"/>
              <w:marTop w:val="0"/>
              <w:marBottom w:val="0"/>
              <w:divBdr>
                <w:top w:val="none" w:sz="0" w:space="0" w:color="auto"/>
                <w:left w:val="none" w:sz="0" w:space="0" w:color="auto"/>
                <w:bottom w:val="none" w:sz="0" w:space="0" w:color="auto"/>
                <w:right w:val="none" w:sz="0" w:space="0" w:color="auto"/>
              </w:divBdr>
            </w:div>
            <w:div w:id="2012642099">
              <w:marLeft w:val="0"/>
              <w:marRight w:val="0"/>
              <w:marTop w:val="0"/>
              <w:marBottom w:val="0"/>
              <w:divBdr>
                <w:top w:val="none" w:sz="0" w:space="0" w:color="auto"/>
                <w:left w:val="none" w:sz="0" w:space="0" w:color="auto"/>
                <w:bottom w:val="none" w:sz="0" w:space="0" w:color="auto"/>
                <w:right w:val="none" w:sz="0" w:space="0" w:color="auto"/>
              </w:divBdr>
            </w:div>
            <w:div w:id="20937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194">
      <w:bodyDiv w:val="1"/>
      <w:marLeft w:val="0"/>
      <w:marRight w:val="0"/>
      <w:marTop w:val="0"/>
      <w:marBottom w:val="0"/>
      <w:divBdr>
        <w:top w:val="none" w:sz="0" w:space="0" w:color="auto"/>
        <w:left w:val="none" w:sz="0" w:space="0" w:color="auto"/>
        <w:bottom w:val="none" w:sz="0" w:space="0" w:color="auto"/>
        <w:right w:val="none" w:sz="0" w:space="0" w:color="auto"/>
      </w:divBdr>
    </w:div>
    <w:div w:id="1767070755">
      <w:bodyDiv w:val="1"/>
      <w:marLeft w:val="0"/>
      <w:marRight w:val="0"/>
      <w:marTop w:val="0"/>
      <w:marBottom w:val="0"/>
      <w:divBdr>
        <w:top w:val="none" w:sz="0" w:space="0" w:color="auto"/>
        <w:left w:val="none" w:sz="0" w:space="0" w:color="auto"/>
        <w:bottom w:val="none" w:sz="0" w:space="0" w:color="auto"/>
        <w:right w:val="none" w:sz="0" w:space="0" w:color="auto"/>
      </w:divBdr>
    </w:div>
    <w:div w:id="1804157033">
      <w:bodyDiv w:val="1"/>
      <w:marLeft w:val="0"/>
      <w:marRight w:val="0"/>
      <w:marTop w:val="0"/>
      <w:marBottom w:val="0"/>
      <w:divBdr>
        <w:top w:val="none" w:sz="0" w:space="0" w:color="auto"/>
        <w:left w:val="none" w:sz="0" w:space="0" w:color="auto"/>
        <w:bottom w:val="none" w:sz="0" w:space="0" w:color="auto"/>
        <w:right w:val="none" w:sz="0" w:space="0" w:color="auto"/>
      </w:divBdr>
    </w:div>
    <w:div w:id="1841116994">
      <w:bodyDiv w:val="1"/>
      <w:marLeft w:val="0"/>
      <w:marRight w:val="0"/>
      <w:marTop w:val="0"/>
      <w:marBottom w:val="0"/>
      <w:divBdr>
        <w:top w:val="none" w:sz="0" w:space="0" w:color="auto"/>
        <w:left w:val="none" w:sz="0" w:space="0" w:color="auto"/>
        <w:bottom w:val="none" w:sz="0" w:space="0" w:color="auto"/>
        <w:right w:val="none" w:sz="0" w:space="0" w:color="auto"/>
      </w:divBdr>
    </w:div>
    <w:div w:id="1855073034">
      <w:bodyDiv w:val="1"/>
      <w:marLeft w:val="0"/>
      <w:marRight w:val="0"/>
      <w:marTop w:val="0"/>
      <w:marBottom w:val="0"/>
      <w:divBdr>
        <w:top w:val="none" w:sz="0" w:space="0" w:color="auto"/>
        <w:left w:val="none" w:sz="0" w:space="0" w:color="auto"/>
        <w:bottom w:val="none" w:sz="0" w:space="0" w:color="auto"/>
        <w:right w:val="none" w:sz="0" w:space="0" w:color="auto"/>
      </w:divBdr>
    </w:div>
    <w:div w:id="1884368289">
      <w:bodyDiv w:val="1"/>
      <w:marLeft w:val="0"/>
      <w:marRight w:val="0"/>
      <w:marTop w:val="0"/>
      <w:marBottom w:val="0"/>
      <w:divBdr>
        <w:top w:val="none" w:sz="0" w:space="0" w:color="auto"/>
        <w:left w:val="none" w:sz="0" w:space="0" w:color="auto"/>
        <w:bottom w:val="none" w:sz="0" w:space="0" w:color="auto"/>
        <w:right w:val="none" w:sz="0" w:space="0" w:color="auto"/>
      </w:divBdr>
    </w:div>
    <w:div w:id="1918661398">
      <w:bodyDiv w:val="1"/>
      <w:marLeft w:val="0"/>
      <w:marRight w:val="0"/>
      <w:marTop w:val="0"/>
      <w:marBottom w:val="0"/>
      <w:divBdr>
        <w:top w:val="none" w:sz="0" w:space="0" w:color="auto"/>
        <w:left w:val="none" w:sz="0" w:space="0" w:color="auto"/>
        <w:bottom w:val="none" w:sz="0" w:space="0" w:color="auto"/>
        <w:right w:val="none" w:sz="0" w:space="0" w:color="auto"/>
      </w:divBdr>
      <w:divsChild>
        <w:div w:id="1326058096">
          <w:marLeft w:val="0"/>
          <w:marRight w:val="0"/>
          <w:marTop w:val="0"/>
          <w:marBottom w:val="0"/>
          <w:divBdr>
            <w:top w:val="none" w:sz="0" w:space="0" w:color="auto"/>
            <w:left w:val="none" w:sz="0" w:space="0" w:color="auto"/>
            <w:bottom w:val="none" w:sz="0" w:space="0" w:color="auto"/>
            <w:right w:val="none" w:sz="0" w:space="0" w:color="auto"/>
          </w:divBdr>
        </w:div>
      </w:divsChild>
    </w:div>
    <w:div w:id="1994750370">
      <w:bodyDiv w:val="1"/>
      <w:marLeft w:val="0"/>
      <w:marRight w:val="0"/>
      <w:marTop w:val="0"/>
      <w:marBottom w:val="0"/>
      <w:divBdr>
        <w:top w:val="none" w:sz="0" w:space="0" w:color="auto"/>
        <w:left w:val="none" w:sz="0" w:space="0" w:color="auto"/>
        <w:bottom w:val="none" w:sz="0" w:space="0" w:color="auto"/>
        <w:right w:val="none" w:sz="0" w:space="0" w:color="auto"/>
      </w:divBdr>
    </w:div>
    <w:div w:id="2039889265">
      <w:bodyDiv w:val="1"/>
      <w:marLeft w:val="0"/>
      <w:marRight w:val="0"/>
      <w:marTop w:val="0"/>
      <w:marBottom w:val="0"/>
      <w:divBdr>
        <w:top w:val="none" w:sz="0" w:space="0" w:color="auto"/>
        <w:left w:val="none" w:sz="0" w:space="0" w:color="auto"/>
        <w:bottom w:val="none" w:sz="0" w:space="0" w:color="auto"/>
        <w:right w:val="none" w:sz="0" w:space="0" w:color="auto"/>
      </w:divBdr>
    </w:div>
    <w:div w:id="2044162949">
      <w:bodyDiv w:val="1"/>
      <w:marLeft w:val="0"/>
      <w:marRight w:val="0"/>
      <w:marTop w:val="0"/>
      <w:marBottom w:val="0"/>
      <w:divBdr>
        <w:top w:val="none" w:sz="0" w:space="0" w:color="auto"/>
        <w:left w:val="none" w:sz="0" w:space="0" w:color="auto"/>
        <w:bottom w:val="none" w:sz="0" w:space="0" w:color="auto"/>
        <w:right w:val="none" w:sz="0" w:space="0" w:color="auto"/>
      </w:divBdr>
    </w:div>
    <w:div w:id="2071875898">
      <w:bodyDiv w:val="1"/>
      <w:marLeft w:val="0"/>
      <w:marRight w:val="0"/>
      <w:marTop w:val="0"/>
      <w:marBottom w:val="0"/>
      <w:divBdr>
        <w:top w:val="none" w:sz="0" w:space="0" w:color="auto"/>
        <w:left w:val="none" w:sz="0" w:space="0" w:color="auto"/>
        <w:bottom w:val="none" w:sz="0" w:space="0" w:color="auto"/>
        <w:right w:val="none" w:sz="0" w:space="0" w:color="auto"/>
      </w:divBdr>
      <w:divsChild>
        <w:div w:id="788596116">
          <w:marLeft w:val="0"/>
          <w:marRight w:val="0"/>
          <w:marTop w:val="0"/>
          <w:marBottom w:val="0"/>
          <w:divBdr>
            <w:top w:val="none" w:sz="0" w:space="0" w:color="auto"/>
            <w:left w:val="none" w:sz="0" w:space="0" w:color="auto"/>
            <w:bottom w:val="none" w:sz="0" w:space="0" w:color="auto"/>
            <w:right w:val="none" w:sz="0" w:space="0" w:color="auto"/>
          </w:divBdr>
        </w:div>
      </w:divsChild>
    </w:div>
    <w:div w:id="2083794014">
      <w:bodyDiv w:val="1"/>
      <w:marLeft w:val="0"/>
      <w:marRight w:val="0"/>
      <w:marTop w:val="0"/>
      <w:marBottom w:val="0"/>
      <w:divBdr>
        <w:top w:val="none" w:sz="0" w:space="0" w:color="auto"/>
        <w:left w:val="none" w:sz="0" w:space="0" w:color="auto"/>
        <w:bottom w:val="none" w:sz="0" w:space="0" w:color="auto"/>
        <w:right w:val="none" w:sz="0" w:space="0" w:color="auto"/>
      </w:divBdr>
    </w:div>
    <w:div w:id="2127457641">
      <w:bodyDiv w:val="1"/>
      <w:marLeft w:val="0"/>
      <w:marRight w:val="0"/>
      <w:marTop w:val="0"/>
      <w:marBottom w:val="0"/>
      <w:divBdr>
        <w:top w:val="none" w:sz="0" w:space="0" w:color="auto"/>
        <w:left w:val="none" w:sz="0" w:space="0" w:color="auto"/>
        <w:bottom w:val="none" w:sz="0" w:space="0" w:color="auto"/>
        <w:right w:val="none" w:sz="0" w:space="0" w:color="auto"/>
      </w:divBdr>
    </w:div>
    <w:div w:id="2143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ziz@labess.t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Lab'ess">
      <a:dk1>
        <a:srgbClr val="00A5A3"/>
      </a:dk1>
      <a:lt1>
        <a:sysClr val="window" lastClr="FFFFFF"/>
      </a:lt1>
      <a:dk2>
        <a:srgbClr val="003E60"/>
      </a:dk2>
      <a:lt2>
        <a:srgbClr val="C62443"/>
      </a:lt2>
      <a:accent1>
        <a:srgbClr val="00A5A3"/>
      </a:accent1>
      <a:accent2>
        <a:srgbClr val="A81459"/>
      </a:accent2>
      <a:accent3>
        <a:srgbClr val="E7573E"/>
      </a:accent3>
      <a:accent4>
        <a:srgbClr val="64891D"/>
      </a:accent4>
      <a:accent5>
        <a:srgbClr val="F2B41F"/>
      </a:accent5>
      <a:accent6>
        <a:srgbClr val="2180AD"/>
      </a:accent6>
      <a:hlink>
        <a:srgbClr val="00A5A3"/>
      </a:hlink>
      <a:folHlink>
        <a:srgbClr val="003E60"/>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51cf3-8e8f-446a-b525-7b2f1ff15ce8">
      <Terms xmlns="http://schemas.microsoft.com/office/infopath/2007/PartnerControls"/>
    </lcf76f155ced4ddcb4097134ff3c332f>
    <TaxCatchAll xmlns="fb8352e4-a67a-4951-b565-9f26cc7040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26565B03F9E47BF0DFDE873480863" ma:contentTypeVersion="22" ma:contentTypeDescription="Crée un document." ma:contentTypeScope="" ma:versionID="321813187a4982479f0cd15895df37cf">
  <xsd:schema xmlns:xsd="http://www.w3.org/2001/XMLSchema" xmlns:xs="http://www.w3.org/2001/XMLSchema" xmlns:p="http://schemas.microsoft.com/office/2006/metadata/properties" xmlns:ns2="8f651cf3-8e8f-446a-b525-7b2f1ff15ce8" xmlns:ns3="fb8352e4-a67a-4951-b565-9f26cc704042" targetNamespace="http://schemas.microsoft.com/office/2006/metadata/properties" ma:root="true" ma:fieldsID="07bedc281c51cf5f25af39e643bf0580" ns2:_="" ns3:_="">
    <xsd:import namespace="8f651cf3-8e8f-446a-b525-7b2f1ff15ce8"/>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1cf3-8e8f-446a-b525-7b2f1ff1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c8ad5e9-3c9f-4a9e-b45f-1425a6e2ca0f}" ma:internalName="TaxCatchAll" ma:showField="CatchAllData" ma:web="fb8352e4-a67a-4951-b565-9f26cc70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5D8C-133B-4407-9477-BA84FACB43E9}">
  <ds:schemaRefs>
    <ds:schemaRef ds:uri="http://schemas.microsoft.com/office/2006/metadata/properties"/>
    <ds:schemaRef ds:uri="http://schemas.microsoft.com/office/infopath/2007/PartnerControls"/>
    <ds:schemaRef ds:uri="8f651cf3-8e8f-446a-b525-7b2f1ff15ce8"/>
    <ds:schemaRef ds:uri="fb8352e4-a67a-4951-b565-9f26cc704042"/>
  </ds:schemaRefs>
</ds:datastoreItem>
</file>

<file path=customXml/itemProps2.xml><?xml version="1.0" encoding="utf-8"?>
<ds:datastoreItem xmlns:ds="http://schemas.openxmlformats.org/officeDocument/2006/customXml" ds:itemID="{49BB02F6-6E02-4052-9B32-FA9962DB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1cf3-8e8f-446a-b525-7b2f1ff15ce8"/>
    <ds:schemaRef ds:uri="fb8352e4-a67a-4951-b565-9f26cc70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D50E0-2EA5-42EE-88EF-D4942ED20E6C}">
  <ds:schemaRefs>
    <ds:schemaRef ds:uri="http://schemas.microsoft.com/sharepoint/v3/contenttype/forms"/>
  </ds:schemaRefs>
</ds:datastoreItem>
</file>

<file path=customXml/itemProps4.xml><?xml version="1.0" encoding="utf-8"?>
<ds:datastoreItem xmlns:ds="http://schemas.openxmlformats.org/officeDocument/2006/customXml" ds:itemID="{EF8571F1-6F2E-46D8-9BAE-ECC2E876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1469</Words>
  <Characters>8081</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Msallem</dc:creator>
  <cp:keywords/>
  <dc:description/>
  <cp:lastModifiedBy>Soukaina KAFFEL</cp:lastModifiedBy>
  <cp:revision>8</cp:revision>
  <cp:lastPrinted>2024-05-21T13:14:00Z</cp:lastPrinted>
  <dcterms:created xsi:type="dcterms:W3CDTF">2026-04-20T14:45:00Z</dcterms:created>
  <dcterms:modified xsi:type="dcterms:W3CDTF">2026-04-20T15:18:00Z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0x01010085226565B03F9E47BF0DFDE873480863</vt:lpwstr>
  </property>
  <property fmtid="{D5CDD505-2E9C-101B-9397-08002B2CF9AE}" pid="3" name="MediaServiceImageTags">
    <vt:lpwstr/>
  </property>
</Properties>
</file>