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64DC3" w14:textId="77777777" w:rsidR="00E31A9D" w:rsidRDefault="00E31A9D" w:rsidP="00C6043A">
      <w:pPr>
        <w:jc w:val="center"/>
        <w:rPr>
          <w:rFonts w:cstheme="minorHAnsi"/>
          <w:b/>
          <w:bCs/>
          <w:color w:val="ED7D31" w:themeColor="accent2"/>
          <w:sz w:val="28"/>
          <w:szCs w:val="28"/>
        </w:rPr>
      </w:pPr>
    </w:p>
    <w:p w14:paraId="42C439B8" w14:textId="5200EB78" w:rsidR="00C6043A" w:rsidRPr="00053D04" w:rsidRDefault="00C6043A" w:rsidP="00C6043A">
      <w:pPr>
        <w:jc w:val="center"/>
        <w:rPr>
          <w:rFonts w:cstheme="minorHAnsi"/>
          <w:b/>
          <w:bCs/>
          <w:color w:val="ED7D31" w:themeColor="accent2"/>
          <w:sz w:val="28"/>
          <w:szCs w:val="28"/>
        </w:rPr>
      </w:pPr>
      <w:r w:rsidRPr="00053D04">
        <w:rPr>
          <w:rFonts w:cstheme="minorHAnsi"/>
          <w:b/>
          <w:bCs/>
          <w:color w:val="ED7D31" w:themeColor="accent2"/>
          <w:sz w:val="28"/>
          <w:szCs w:val="28"/>
        </w:rPr>
        <w:t>Termes de Référence</w:t>
      </w:r>
    </w:p>
    <w:p w14:paraId="21EE8A36" w14:textId="77777777" w:rsidR="0040082B" w:rsidRPr="0040082B" w:rsidRDefault="00C6043A" w:rsidP="0040082B">
      <w:pPr>
        <w:jc w:val="center"/>
        <w:rPr>
          <w:rFonts w:cstheme="minorHAnsi"/>
          <w:b/>
          <w:bCs/>
          <w:color w:val="ED7D31" w:themeColor="accent2"/>
          <w:sz w:val="28"/>
          <w:szCs w:val="28"/>
        </w:rPr>
      </w:pPr>
      <w:r w:rsidRPr="00053D04">
        <w:rPr>
          <w:rFonts w:cstheme="minorHAnsi"/>
          <w:b/>
          <w:bCs/>
          <w:color w:val="ED7D31" w:themeColor="accent2"/>
          <w:sz w:val="28"/>
          <w:szCs w:val="28"/>
        </w:rPr>
        <w:t xml:space="preserve">Appel </w:t>
      </w:r>
      <w:r>
        <w:rPr>
          <w:rFonts w:cstheme="minorHAnsi"/>
          <w:b/>
          <w:bCs/>
          <w:color w:val="ED7D31" w:themeColor="accent2"/>
          <w:sz w:val="28"/>
          <w:szCs w:val="28"/>
        </w:rPr>
        <w:t>d’offre_</w:t>
      </w:r>
      <w:r w:rsidRPr="00053D04">
        <w:rPr>
          <w:rFonts w:cstheme="minorHAnsi"/>
          <w:b/>
          <w:bCs/>
          <w:color w:val="ED7D31" w:themeColor="accent2"/>
          <w:sz w:val="28"/>
          <w:szCs w:val="28"/>
        </w:rPr>
        <w:t xml:space="preserve"> </w:t>
      </w:r>
      <w:r w:rsidR="0040082B" w:rsidRPr="0040082B">
        <w:rPr>
          <w:rFonts w:cstheme="minorHAnsi"/>
          <w:b/>
          <w:bCs/>
          <w:color w:val="ED7D31" w:themeColor="accent2"/>
          <w:sz w:val="28"/>
          <w:szCs w:val="28"/>
        </w:rPr>
        <w:t>Acquisition d’équipements informatiques, audiovisuels et</w:t>
      </w:r>
    </w:p>
    <w:p w14:paraId="7CE724C0" w14:textId="57390AC3" w:rsidR="00C6043A" w:rsidRPr="001B31D9" w:rsidRDefault="0040082B" w:rsidP="0040082B">
      <w:pPr>
        <w:jc w:val="center"/>
        <w:rPr>
          <w:rFonts w:cstheme="minorHAnsi"/>
        </w:rPr>
      </w:pPr>
      <w:r w:rsidRPr="0040082B">
        <w:rPr>
          <w:rFonts w:cstheme="minorHAnsi"/>
          <w:b/>
          <w:bCs/>
          <w:color w:val="ED7D31" w:themeColor="accent2"/>
          <w:sz w:val="28"/>
          <w:szCs w:val="28"/>
        </w:rPr>
        <w:t>de studio</w:t>
      </w:r>
    </w:p>
    <w:p w14:paraId="23423ADA" w14:textId="125BE6EA" w:rsidR="00C6043A" w:rsidRPr="00C6043A" w:rsidRDefault="00C6043A" w:rsidP="00C6043A"/>
    <w:p w14:paraId="062EE023" w14:textId="77777777" w:rsidR="00CD20E0" w:rsidRPr="00E31A9D" w:rsidRDefault="00C6043A" w:rsidP="00CD20E0">
      <w:pPr>
        <w:rPr>
          <w:b/>
          <w:bCs/>
          <w:color w:val="2F5496" w:themeColor="accent1" w:themeShade="BF"/>
        </w:rPr>
      </w:pPr>
      <w:r w:rsidRPr="00E31A9D">
        <w:rPr>
          <w:b/>
          <w:bCs/>
          <w:color w:val="2F5496" w:themeColor="accent1" w:themeShade="BF"/>
        </w:rPr>
        <w:t xml:space="preserve">A. </w:t>
      </w:r>
      <w:r w:rsidR="00CD20E0" w:rsidRPr="00E31A9D">
        <w:rPr>
          <w:b/>
          <w:bCs/>
          <w:color w:val="2F5496" w:themeColor="accent1" w:themeShade="BF"/>
        </w:rPr>
        <w:t>Cadre général</w:t>
      </w:r>
    </w:p>
    <w:p w14:paraId="4F594BAC" w14:textId="77777777" w:rsidR="00CD20E0" w:rsidRPr="00492BC4" w:rsidRDefault="00CD20E0" w:rsidP="00CD20E0">
      <w:r w:rsidRPr="00492BC4">
        <w:t xml:space="preserve">L’acquisition des équipements s’inscrit dans le cadre du projet </w:t>
      </w:r>
      <w:r w:rsidRPr="00492BC4">
        <w:rPr>
          <w:b/>
          <w:bCs/>
        </w:rPr>
        <w:t xml:space="preserve">« </w:t>
      </w:r>
      <w:proofErr w:type="spellStart"/>
      <w:r w:rsidRPr="00492BC4">
        <w:rPr>
          <w:b/>
          <w:bCs/>
        </w:rPr>
        <w:t>LiFT</w:t>
      </w:r>
      <w:proofErr w:type="spellEnd"/>
      <w:r w:rsidRPr="00492BC4">
        <w:rPr>
          <w:b/>
          <w:bCs/>
        </w:rPr>
        <w:t xml:space="preserve"> – Life Fit </w:t>
      </w:r>
      <w:proofErr w:type="spellStart"/>
      <w:r w:rsidRPr="00492BC4">
        <w:rPr>
          <w:b/>
          <w:bCs/>
        </w:rPr>
        <w:t>Together</w:t>
      </w:r>
      <w:proofErr w:type="spellEnd"/>
      <w:r w:rsidRPr="00492BC4">
        <w:rPr>
          <w:b/>
          <w:bCs/>
        </w:rPr>
        <w:t xml:space="preserve"> »</w:t>
      </w:r>
      <w:r w:rsidRPr="00492BC4">
        <w:t xml:space="preserve">, mis en œuvre avec l’appui de </w:t>
      </w:r>
      <w:proofErr w:type="spellStart"/>
      <w:r w:rsidRPr="00492BC4">
        <w:rPr>
          <w:b/>
          <w:bCs/>
        </w:rPr>
        <w:t>Maghroum’IN</w:t>
      </w:r>
      <w:proofErr w:type="spellEnd"/>
      <w:r w:rsidRPr="00492BC4">
        <w:t xml:space="preserve">, composante 2 du projet </w:t>
      </w:r>
      <w:r w:rsidRPr="00492BC4">
        <w:rPr>
          <w:b/>
          <w:bCs/>
        </w:rPr>
        <w:t>EU4Youth – Union européenne en Tunisie</w:t>
      </w:r>
      <w:r w:rsidRPr="00492BC4">
        <w:t>, mis en œuvre par l’AECID, le British Council et la FIAP.</w:t>
      </w:r>
    </w:p>
    <w:p w14:paraId="2FB8DEBA" w14:textId="77777777" w:rsidR="00CD20E0" w:rsidRPr="00492BC4" w:rsidRDefault="00CD20E0" w:rsidP="00CD20E0">
      <w:r w:rsidRPr="00492BC4">
        <w:t>Ces équipements visent à renforcer les capacités techniques, créatives et citoyennes des jeunes bénéficiaires à travers la mise en place d’un espace audiovisuel, numérique et de projection favorisant l’inclusion, l’expression et la participation active.</w:t>
      </w:r>
    </w:p>
    <w:p w14:paraId="75CAED0B" w14:textId="2889AE59" w:rsidR="00C6043A" w:rsidRPr="00F61DD6" w:rsidRDefault="00CD20E0" w:rsidP="00F61DD6">
      <w:r w:rsidRPr="00492BC4">
        <w:t>Les équipements demandés devront être neufs, conformes aux normes en vigueur et accompagnés d’une garantie minimale.</w:t>
      </w:r>
    </w:p>
    <w:p w14:paraId="04F4B131" w14:textId="77777777" w:rsidR="00C6043A" w:rsidRPr="00E31A9D" w:rsidRDefault="00C6043A" w:rsidP="00C6043A">
      <w:pPr>
        <w:rPr>
          <w:b/>
          <w:bCs/>
          <w:color w:val="2F5496" w:themeColor="accent1" w:themeShade="BF"/>
        </w:rPr>
      </w:pPr>
      <w:r w:rsidRPr="00E31A9D">
        <w:rPr>
          <w:b/>
          <w:bCs/>
          <w:color w:val="2F5496" w:themeColor="accent1" w:themeShade="BF"/>
        </w:rPr>
        <w:t>B. Objet de l’appel</w:t>
      </w:r>
    </w:p>
    <w:p w14:paraId="3A3E5162" w14:textId="77777777" w:rsidR="00C6043A" w:rsidRPr="00C6043A" w:rsidRDefault="00C6043A" w:rsidP="00C6043A">
      <w:r w:rsidRPr="00C6043A">
        <w:t xml:space="preserve">Le présent appel a pour objet la </w:t>
      </w:r>
      <w:r w:rsidRPr="00C6043A">
        <w:rPr>
          <w:b/>
          <w:bCs/>
        </w:rPr>
        <w:t>sélection d’un fournisseur</w:t>
      </w:r>
      <w:r w:rsidRPr="00C6043A">
        <w:t xml:space="preserve"> pour la fourniture, la livraison et la mise à disposition d’équipements </w:t>
      </w:r>
      <w:r w:rsidRPr="00C6043A">
        <w:rPr>
          <w:b/>
          <w:bCs/>
        </w:rPr>
        <w:t>informatiques, audiovisuels et de studio</w:t>
      </w:r>
      <w:r w:rsidRPr="00C6043A">
        <w:t>, destinés à l’aménagement :</w:t>
      </w:r>
    </w:p>
    <w:p w14:paraId="03C4F95E" w14:textId="77777777" w:rsidR="00C6043A" w:rsidRPr="00C6043A" w:rsidRDefault="00C6043A" w:rsidP="00C6043A">
      <w:pPr>
        <w:numPr>
          <w:ilvl w:val="0"/>
          <w:numId w:val="3"/>
        </w:numPr>
      </w:pPr>
      <w:r w:rsidRPr="00C6043A">
        <w:t xml:space="preserve">d’un </w:t>
      </w:r>
      <w:r w:rsidRPr="00C6043A">
        <w:rPr>
          <w:b/>
          <w:bCs/>
        </w:rPr>
        <w:t>studio de production audio</w:t>
      </w:r>
      <w:r w:rsidRPr="00C6043A">
        <w:t>,</w:t>
      </w:r>
    </w:p>
    <w:p w14:paraId="369F39AE" w14:textId="77777777" w:rsidR="00C6043A" w:rsidRPr="00C6043A" w:rsidRDefault="00C6043A" w:rsidP="00C6043A">
      <w:pPr>
        <w:numPr>
          <w:ilvl w:val="0"/>
          <w:numId w:val="3"/>
        </w:numPr>
      </w:pPr>
      <w:r w:rsidRPr="00C6043A">
        <w:t xml:space="preserve">d’une </w:t>
      </w:r>
      <w:r w:rsidRPr="00C6043A">
        <w:rPr>
          <w:b/>
          <w:bCs/>
        </w:rPr>
        <w:t>salle de projection et de formation</w:t>
      </w:r>
      <w:r w:rsidRPr="00C6043A">
        <w:t>,</w:t>
      </w:r>
    </w:p>
    <w:p w14:paraId="35518BB7" w14:textId="4DFA42B8" w:rsidR="00C6043A" w:rsidRPr="00C6043A" w:rsidRDefault="00C6043A" w:rsidP="00F61DD6">
      <w:pPr>
        <w:numPr>
          <w:ilvl w:val="0"/>
          <w:numId w:val="3"/>
        </w:numPr>
      </w:pPr>
      <w:r w:rsidRPr="00C6043A">
        <w:t>et d’un espace de travail informatique.</w:t>
      </w:r>
    </w:p>
    <w:p w14:paraId="1469C758" w14:textId="77777777" w:rsidR="00C6043A" w:rsidRPr="00E31A9D" w:rsidRDefault="00C6043A" w:rsidP="00C6043A">
      <w:pPr>
        <w:rPr>
          <w:b/>
          <w:bCs/>
          <w:color w:val="2F5496" w:themeColor="accent1" w:themeShade="BF"/>
        </w:rPr>
      </w:pPr>
      <w:r w:rsidRPr="00E31A9D">
        <w:rPr>
          <w:b/>
          <w:bCs/>
          <w:color w:val="2F5496" w:themeColor="accent1" w:themeShade="BF"/>
        </w:rPr>
        <w:t>C. Prestations attendues</w:t>
      </w:r>
    </w:p>
    <w:p w14:paraId="391148F8" w14:textId="5D318F2E" w:rsidR="00C6043A" w:rsidRPr="00C6043A" w:rsidRDefault="00C6043A" w:rsidP="00C6043A">
      <w:r w:rsidRPr="00C6043A">
        <w:t xml:space="preserve">Le </w:t>
      </w:r>
      <w:r w:rsidR="00F61DD6" w:rsidRPr="00F61DD6">
        <w:t xml:space="preserve">fournisseur </w:t>
      </w:r>
      <w:r w:rsidRPr="00C6043A">
        <w:t>retenu sera chargé de :</w:t>
      </w:r>
    </w:p>
    <w:p w14:paraId="67292F4D" w14:textId="211F2000" w:rsidR="00C6043A" w:rsidRPr="00C6043A" w:rsidRDefault="00C6043A" w:rsidP="00C6043A">
      <w:pPr>
        <w:numPr>
          <w:ilvl w:val="0"/>
          <w:numId w:val="4"/>
        </w:numPr>
      </w:pPr>
      <w:r w:rsidRPr="00C6043A">
        <w:t xml:space="preserve">Fournir </w:t>
      </w:r>
      <w:r w:rsidR="00F61DD6" w:rsidRPr="00F61DD6">
        <w:t>des équipements demandées</w:t>
      </w:r>
      <w:r w:rsidRPr="00C6043A">
        <w:t>;</w:t>
      </w:r>
    </w:p>
    <w:p w14:paraId="32089BAD" w14:textId="77777777" w:rsidR="00C6043A" w:rsidRPr="00C6043A" w:rsidRDefault="00C6043A" w:rsidP="00C6043A">
      <w:pPr>
        <w:numPr>
          <w:ilvl w:val="0"/>
          <w:numId w:val="4"/>
        </w:numPr>
      </w:pPr>
      <w:r w:rsidRPr="00C6043A">
        <w:t>Assurer la livraison des équipements dans les délais convenus ;</w:t>
      </w:r>
    </w:p>
    <w:p w14:paraId="0F491B9C" w14:textId="77777777" w:rsidR="00C6043A" w:rsidRDefault="00C6043A" w:rsidP="00C6043A">
      <w:pPr>
        <w:numPr>
          <w:ilvl w:val="0"/>
          <w:numId w:val="4"/>
        </w:numPr>
      </w:pPr>
      <w:r w:rsidRPr="00C6043A">
        <w:t>Garantir la conformité, la qualité et le bon fonctionnement du matériel livré ;</w:t>
      </w:r>
    </w:p>
    <w:p w14:paraId="532F71DE" w14:textId="5E303261" w:rsidR="00F61DD6" w:rsidRPr="00C6043A" w:rsidRDefault="00F61DD6" w:rsidP="00C6043A">
      <w:pPr>
        <w:numPr>
          <w:ilvl w:val="0"/>
          <w:numId w:val="4"/>
        </w:numPr>
      </w:pPr>
      <w:r w:rsidRPr="00F61DD6">
        <w:t>Fournir les documents techniques, notices d’utilisation et garanties</w:t>
      </w:r>
    </w:p>
    <w:p w14:paraId="7A9F4348" w14:textId="7A4368A0" w:rsidR="00F61DD6" w:rsidRPr="00F61DD6" w:rsidRDefault="00F61DD6" w:rsidP="00F61DD6">
      <w:pPr>
        <w:numPr>
          <w:ilvl w:val="0"/>
          <w:numId w:val="4"/>
        </w:numPr>
      </w:pPr>
      <w:r w:rsidRPr="00F61DD6">
        <w:t>Assurer un service après-vente (SAV) pendant la durée de la garantie.</w:t>
      </w:r>
    </w:p>
    <w:p w14:paraId="6028E80F" w14:textId="77777777" w:rsidR="00C6043A" w:rsidRPr="00E31A9D" w:rsidRDefault="00C6043A" w:rsidP="00C6043A">
      <w:pPr>
        <w:rPr>
          <w:b/>
          <w:bCs/>
          <w:color w:val="2F5496" w:themeColor="accent1" w:themeShade="BF"/>
        </w:rPr>
      </w:pPr>
      <w:r w:rsidRPr="00E31A9D">
        <w:rPr>
          <w:b/>
          <w:bCs/>
          <w:color w:val="2F5496" w:themeColor="accent1" w:themeShade="BF"/>
        </w:rPr>
        <w:t>D. Liste indicative des équipements</w:t>
      </w:r>
    </w:p>
    <w:p w14:paraId="1C5B608B" w14:textId="77777777" w:rsidR="00C6043A" w:rsidRPr="00C6043A" w:rsidRDefault="00C6043A" w:rsidP="00C6043A">
      <w:r w:rsidRPr="00C6043A">
        <w:t>Les équipements attendus sont répartis comme suit :</w:t>
      </w:r>
    </w:p>
    <w:p w14:paraId="789366D8" w14:textId="77777777" w:rsidR="00C6043A" w:rsidRPr="00C6043A" w:rsidRDefault="00C6043A" w:rsidP="00C6043A">
      <w:pPr>
        <w:numPr>
          <w:ilvl w:val="0"/>
          <w:numId w:val="5"/>
        </w:numPr>
      </w:pPr>
      <w:r w:rsidRPr="00C6043A">
        <w:t>Matériel informatique</w:t>
      </w:r>
    </w:p>
    <w:p w14:paraId="49DD6F12" w14:textId="77777777" w:rsidR="00C6043A" w:rsidRPr="00C6043A" w:rsidRDefault="00C6043A" w:rsidP="00C6043A">
      <w:pPr>
        <w:numPr>
          <w:ilvl w:val="0"/>
          <w:numId w:val="5"/>
        </w:numPr>
      </w:pPr>
      <w:r w:rsidRPr="00C6043A">
        <w:t>Équipements de studio audio</w:t>
      </w:r>
    </w:p>
    <w:p w14:paraId="4EFAD018" w14:textId="77777777" w:rsidR="00C6043A" w:rsidRPr="00C6043A" w:rsidRDefault="00C6043A" w:rsidP="00C6043A">
      <w:pPr>
        <w:numPr>
          <w:ilvl w:val="0"/>
          <w:numId w:val="5"/>
        </w:numPr>
      </w:pPr>
      <w:r w:rsidRPr="00C6043A">
        <w:t>Équipements de salle de projection</w:t>
      </w:r>
    </w:p>
    <w:p w14:paraId="070DF84C" w14:textId="303F5B4E" w:rsidR="00C6043A" w:rsidRDefault="00C6043A" w:rsidP="00C6043A">
      <w:pPr>
        <w:pStyle w:val="Paragraphedeliste"/>
        <w:numPr>
          <w:ilvl w:val="0"/>
          <w:numId w:val="11"/>
        </w:numPr>
      </w:pPr>
      <w:r w:rsidRPr="00C6043A">
        <w:lastRenderedPageBreak/>
        <w:t xml:space="preserve">La liste détaillée figure dans </w:t>
      </w:r>
      <w:r w:rsidRPr="00C6043A">
        <w:rPr>
          <w:b/>
          <w:bCs/>
        </w:rPr>
        <w:t>l’Annexe 1 – Bordereau des Prix Unitaires</w:t>
      </w:r>
      <w:r w:rsidR="009C1900">
        <w:rPr>
          <w:b/>
          <w:bCs/>
        </w:rPr>
        <w:t>/Lot</w:t>
      </w:r>
      <w:r w:rsidRPr="00C6043A">
        <w:t>.</w:t>
      </w:r>
    </w:p>
    <w:p w14:paraId="626F340A" w14:textId="208969D2" w:rsidR="009C1900" w:rsidRPr="00F61DD6" w:rsidRDefault="009C1900" w:rsidP="009C1900">
      <w:pPr>
        <w:pStyle w:val="Paragraphedeliste"/>
        <w:numPr>
          <w:ilvl w:val="0"/>
          <w:numId w:val="18"/>
        </w:numPr>
      </w:pPr>
      <w:r>
        <w:rPr>
          <w:b/>
          <w:bCs/>
          <w:color w:val="2F5496" w:themeColor="accent1" w:themeShade="BF"/>
        </w:rPr>
        <w:t>Budget</w:t>
      </w:r>
    </w:p>
    <w:p w14:paraId="5F2C42B7" w14:textId="77777777" w:rsidR="009C1900" w:rsidRPr="00F61DD6" w:rsidRDefault="009C1900" w:rsidP="009C1900">
      <w:pPr>
        <w:ind w:left="360"/>
      </w:pPr>
      <w:r w:rsidRPr="00F61DD6">
        <w:t>Les offres financières devront être exprimées en Dinars Tunisiens (DT) et préciser :</w:t>
      </w:r>
    </w:p>
    <w:p w14:paraId="40085394" w14:textId="7B717212" w:rsidR="009C1900" w:rsidRPr="00F61DD6" w:rsidRDefault="009C1900" w:rsidP="009C1900">
      <w:pPr>
        <w:pStyle w:val="Paragraphedeliste"/>
        <w:numPr>
          <w:ilvl w:val="0"/>
          <w:numId w:val="11"/>
        </w:numPr>
      </w:pPr>
      <w:r w:rsidRPr="00F61DD6">
        <w:t>les prix unitaires HTVA,</w:t>
      </w:r>
    </w:p>
    <w:p w14:paraId="1A7B1A3A" w14:textId="003D6E7F" w:rsidR="009C1900" w:rsidRPr="00F61DD6" w:rsidRDefault="009C1900" w:rsidP="009C1900">
      <w:pPr>
        <w:pStyle w:val="Paragraphedeliste"/>
        <w:numPr>
          <w:ilvl w:val="0"/>
          <w:numId w:val="11"/>
        </w:numPr>
      </w:pPr>
      <w:r w:rsidRPr="00F61DD6">
        <w:t>la TVA applicable,</w:t>
      </w:r>
    </w:p>
    <w:p w14:paraId="7FA9E527" w14:textId="4990B22E" w:rsidR="009C1900" w:rsidRPr="00F61DD6" w:rsidRDefault="009C1900" w:rsidP="009C1900">
      <w:pPr>
        <w:pStyle w:val="Paragraphedeliste"/>
        <w:numPr>
          <w:ilvl w:val="0"/>
          <w:numId w:val="11"/>
        </w:numPr>
      </w:pPr>
      <w:r w:rsidRPr="00F61DD6">
        <w:t>le montant total TTC,</w:t>
      </w:r>
    </w:p>
    <w:p w14:paraId="3DFB2B57" w14:textId="4AEC4BA9" w:rsidR="00C6043A" w:rsidRPr="00C6043A" w:rsidRDefault="009C1900" w:rsidP="009C1900">
      <w:pPr>
        <w:pStyle w:val="Paragraphedeliste"/>
        <w:numPr>
          <w:ilvl w:val="0"/>
          <w:numId w:val="11"/>
        </w:numPr>
      </w:pPr>
      <w:r w:rsidRPr="00F61DD6">
        <w:t>le montant par lot.</w:t>
      </w:r>
    </w:p>
    <w:p w14:paraId="67BA7721" w14:textId="600EF9E1" w:rsidR="00C6043A" w:rsidRPr="00E31A9D" w:rsidRDefault="009C1900" w:rsidP="00C6043A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F</w:t>
      </w:r>
      <w:r w:rsidR="00C6043A" w:rsidRPr="00E31A9D">
        <w:rPr>
          <w:b/>
          <w:bCs/>
          <w:color w:val="2F5496" w:themeColor="accent1" w:themeShade="BF"/>
        </w:rPr>
        <w:t>. Délais et lieu de livraison</w:t>
      </w:r>
    </w:p>
    <w:p w14:paraId="7779149C" w14:textId="448CC89D" w:rsidR="00C6043A" w:rsidRPr="00C6043A" w:rsidRDefault="00C6043A" w:rsidP="00C6043A">
      <w:pPr>
        <w:numPr>
          <w:ilvl w:val="0"/>
          <w:numId w:val="6"/>
        </w:numPr>
      </w:pPr>
      <w:r w:rsidRPr="00C6043A">
        <w:rPr>
          <w:b/>
          <w:bCs/>
        </w:rPr>
        <w:t>Délai de livraison</w:t>
      </w:r>
      <w:r w:rsidRPr="00C6043A">
        <w:t xml:space="preserve"> : </w:t>
      </w:r>
      <w:r w:rsidR="005C693E">
        <w:t>15/02/2026</w:t>
      </w:r>
    </w:p>
    <w:p w14:paraId="7FF2EC4F" w14:textId="2FFD85FB" w:rsidR="009C1900" w:rsidRPr="00F61DD6" w:rsidRDefault="00C6043A" w:rsidP="009C1900">
      <w:pPr>
        <w:numPr>
          <w:ilvl w:val="0"/>
          <w:numId w:val="6"/>
        </w:numPr>
      </w:pPr>
      <w:r w:rsidRPr="00C6043A">
        <w:rPr>
          <w:b/>
          <w:bCs/>
        </w:rPr>
        <w:t>Lieu de livraison</w:t>
      </w:r>
      <w:r w:rsidRPr="00C6043A">
        <w:t xml:space="preserve"> : </w:t>
      </w:r>
      <w:r>
        <w:t xml:space="preserve">Avenue Halima </w:t>
      </w:r>
      <w:proofErr w:type="spellStart"/>
      <w:r>
        <w:t>Essa’ad’iaChenini</w:t>
      </w:r>
      <w:proofErr w:type="spellEnd"/>
      <w:r>
        <w:t>-Gabès</w:t>
      </w:r>
    </w:p>
    <w:p w14:paraId="25927DDA" w14:textId="584DB7AA" w:rsidR="009C1900" w:rsidRPr="00C6043A" w:rsidRDefault="009C1900" w:rsidP="009C1900">
      <w:pPr>
        <w:pStyle w:val="Paragraphedeliste"/>
        <w:numPr>
          <w:ilvl w:val="0"/>
          <w:numId w:val="6"/>
        </w:numPr>
      </w:pPr>
      <w:r w:rsidRPr="00F61DD6">
        <w:t>Les frais de transport, livraison et manutention doivent être inclus dans le prix proposé.</w:t>
      </w:r>
    </w:p>
    <w:p w14:paraId="287B62DE" w14:textId="2413DC11" w:rsidR="00C6043A" w:rsidRPr="00E31A9D" w:rsidRDefault="00696B92" w:rsidP="00C6043A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G</w:t>
      </w:r>
      <w:r w:rsidR="00C6043A" w:rsidRPr="00E31A9D">
        <w:rPr>
          <w:b/>
          <w:bCs/>
          <w:color w:val="2F5496" w:themeColor="accent1" w:themeShade="BF"/>
        </w:rPr>
        <w:t>. Profil et conditions d’éligibilité du fournisseur</w:t>
      </w:r>
    </w:p>
    <w:p w14:paraId="208CAD66" w14:textId="77777777" w:rsidR="00C6043A" w:rsidRPr="00C6043A" w:rsidRDefault="00C6043A" w:rsidP="00C6043A">
      <w:r w:rsidRPr="00C6043A">
        <w:t>Peuvent soumissionner :</w:t>
      </w:r>
    </w:p>
    <w:p w14:paraId="4FE4F839" w14:textId="77777777" w:rsidR="00C6043A" w:rsidRPr="00C6043A" w:rsidRDefault="00C6043A" w:rsidP="00C6043A">
      <w:pPr>
        <w:numPr>
          <w:ilvl w:val="0"/>
          <w:numId w:val="7"/>
        </w:numPr>
      </w:pPr>
      <w:r w:rsidRPr="00C6043A">
        <w:t>Les entreprises légalement constituées en Tunisie ;</w:t>
      </w:r>
    </w:p>
    <w:p w14:paraId="20826E68" w14:textId="14642762" w:rsidR="00C6043A" w:rsidRDefault="00C6043A" w:rsidP="009C1900">
      <w:pPr>
        <w:numPr>
          <w:ilvl w:val="0"/>
          <w:numId w:val="7"/>
        </w:numPr>
      </w:pPr>
      <w:r w:rsidRPr="00C6043A">
        <w:t xml:space="preserve">Disposant d’une </w:t>
      </w:r>
      <w:r w:rsidRPr="00C6043A">
        <w:rPr>
          <w:b/>
          <w:bCs/>
        </w:rPr>
        <w:t>patente</w:t>
      </w:r>
      <w:r w:rsidRPr="00C6043A">
        <w:t xml:space="preserve"> et d’un </w:t>
      </w:r>
      <w:r w:rsidRPr="00C6043A">
        <w:rPr>
          <w:b/>
          <w:bCs/>
        </w:rPr>
        <w:t>RNE</w:t>
      </w:r>
      <w:r w:rsidRPr="00C6043A">
        <w:t xml:space="preserve"> valides ;</w:t>
      </w:r>
    </w:p>
    <w:p w14:paraId="110E4431" w14:textId="3BB5757A" w:rsidR="00756DF9" w:rsidRDefault="00696B92" w:rsidP="00756DF9">
      <w:r>
        <w:rPr>
          <w:b/>
          <w:bCs/>
          <w:color w:val="2F5496" w:themeColor="accent1" w:themeShade="BF"/>
        </w:rPr>
        <w:t xml:space="preserve">H. </w:t>
      </w:r>
      <w:r w:rsidR="00756DF9" w:rsidRPr="00756DF9">
        <w:rPr>
          <w:b/>
          <w:bCs/>
          <w:color w:val="2F5496" w:themeColor="accent1" w:themeShade="BF"/>
        </w:rPr>
        <w:t>Modalité de paiement</w:t>
      </w:r>
    </w:p>
    <w:p w14:paraId="2AC8E5AB" w14:textId="59732D4A" w:rsidR="00B333D1" w:rsidRPr="00F61DD6" w:rsidRDefault="00B333D1" w:rsidP="008524EA">
      <w:r w:rsidRPr="00F61DD6">
        <w:t>Le paiement sera effectué par tranche, après la livraison de chaque lot d’équipements (par</w:t>
      </w:r>
      <w:r w:rsidR="00696B92">
        <w:t xml:space="preserve"> </w:t>
      </w:r>
      <w:r w:rsidRPr="00F61DD6">
        <w:t xml:space="preserve">exemple: </w:t>
      </w:r>
      <w:r w:rsidR="008524EA">
        <w:t xml:space="preserve"> é</w:t>
      </w:r>
      <w:r w:rsidRPr="00F61DD6">
        <w:t>quipements de la salle de projection, équipements du studio audio, matériel</w:t>
      </w:r>
      <w:r w:rsidR="008524EA">
        <w:t xml:space="preserve"> </w:t>
      </w:r>
      <w:r w:rsidRPr="00F61DD6">
        <w:t>informatique), et ce après :</w:t>
      </w:r>
    </w:p>
    <w:p w14:paraId="781F941B" w14:textId="5BBF7AB9" w:rsidR="00B333D1" w:rsidRPr="00F61DD6" w:rsidRDefault="00B333D1" w:rsidP="00B333D1">
      <w:pPr>
        <w:pStyle w:val="Paragraphedeliste"/>
        <w:numPr>
          <w:ilvl w:val="0"/>
          <w:numId w:val="7"/>
        </w:numPr>
      </w:pPr>
      <w:r w:rsidRPr="00F61DD6">
        <w:t>Livraison effective du lot concerné ;</w:t>
      </w:r>
    </w:p>
    <w:p w14:paraId="6E81B87B" w14:textId="6FD7F78C" w:rsidR="00B333D1" w:rsidRPr="00F61DD6" w:rsidRDefault="00B333D1" w:rsidP="00B333D1">
      <w:pPr>
        <w:pStyle w:val="Paragraphedeliste"/>
        <w:numPr>
          <w:ilvl w:val="0"/>
          <w:numId w:val="7"/>
        </w:numPr>
      </w:pPr>
      <w:r w:rsidRPr="00F61DD6">
        <w:t>Vérification et validation de la conformité des équipements livrés ;</w:t>
      </w:r>
    </w:p>
    <w:p w14:paraId="018F3D73" w14:textId="0C087BFA" w:rsidR="00B333D1" w:rsidRPr="00F61DD6" w:rsidRDefault="00B333D1" w:rsidP="00B333D1">
      <w:pPr>
        <w:pStyle w:val="Paragraphedeliste"/>
        <w:numPr>
          <w:ilvl w:val="0"/>
          <w:numId w:val="7"/>
        </w:numPr>
      </w:pPr>
      <w:r w:rsidRPr="00F61DD6">
        <w:t>Réception de la facture correspondante et des documents requis.</w:t>
      </w:r>
    </w:p>
    <w:p w14:paraId="6F351481" w14:textId="77777777" w:rsidR="00B333D1" w:rsidRPr="00F61DD6" w:rsidRDefault="00B333D1" w:rsidP="00B333D1">
      <w:pPr>
        <w:pStyle w:val="Paragraphedeliste"/>
        <w:numPr>
          <w:ilvl w:val="0"/>
          <w:numId w:val="7"/>
        </w:numPr>
      </w:pPr>
      <w:r w:rsidRPr="00F61DD6">
        <w:t>Le paiement sera effectué par chèque ou par virement bancaire.</w:t>
      </w:r>
    </w:p>
    <w:p w14:paraId="44C09670" w14:textId="33DF2209" w:rsidR="00B333D1" w:rsidRPr="00C6043A" w:rsidRDefault="00B333D1" w:rsidP="009913F5">
      <w:pPr>
        <w:pStyle w:val="Paragraphedeliste"/>
        <w:numPr>
          <w:ilvl w:val="0"/>
          <w:numId w:val="7"/>
        </w:numPr>
      </w:pPr>
      <w:r w:rsidRPr="00F61DD6">
        <w:t>Conformément à la réglementation en vigueur, le paiement sera soumis à la retenue à l</w:t>
      </w:r>
      <w:r w:rsidR="009913F5">
        <w:t xml:space="preserve">a </w:t>
      </w:r>
      <w:r w:rsidRPr="00F61DD6">
        <w:t>source.</w:t>
      </w:r>
    </w:p>
    <w:p w14:paraId="4852746E" w14:textId="41EE08ED" w:rsidR="00492BC4" w:rsidRPr="00E31A9D" w:rsidRDefault="00AF01FC" w:rsidP="00CD20E0">
      <w:pPr>
        <w:rPr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I</w:t>
      </w:r>
      <w:r w:rsidR="00E31A9D" w:rsidRPr="00E31A9D">
        <w:rPr>
          <w:b/>
          <w:bCs/>
          <w:color w:val="2F5496" w:themeColor="accent1" w:themeShade="BF"/>
        </w:rPr>
        <w:t xml:space="preserve">. </w:t>
      </w:r>
      <w:r w:rsidR="00D921C5">
        <w:rPr>
          <w:b/>
          <w:bCs/>
          <w:color w:val="2F5496" w:themeColor="accent1" w:themeShade="BF"/>
        </w:rPr>
        <w:t>Modalité de s</w:t>
      </w:r>
      <w:r w:rsidR="00492BC4" w:rsidRPr="00E31A9D">
        <w:rPr>
          <w:b/>
          <w:bCs/>
          <w:color w:val="2F5496" w:themeColor="accent1" w:themeShade="BF"/>
        </w:rPr>
        <w:t>oumission</w:t>
      </w:r>
      <w:r w:rsidR="00D921C5">
        <w:rPr>
          <w:b/>
          <w:bCs/>
          <w:color w:val="2F5496" w:themeColor="accent1" w:themeShade="BF"/>
        </w:rPr>
        <w:t xml:space="preserve"> de l’offre</w:t>
      </w:r>
    </w:p>
    <w:p w14:paraId="1E4986FD" w14:textId="423BB4FD" w:rsidR="00492BC4" w:rsidRPr="00E31A9D" w:rsidRDefault="00E31A9D" w:rsidP="00492BC4">
      <w:pPr>
        <w:rPr>
          <w:b/>
          <w:bCs/>
          <w:i/>
          <w:iCs/>
        </w:rPr>
      </w:pPr>
      <w:r w:rsidRPr="00E31A9D">
        <w:rPr>
          <w:b/>
          <w:bCs/>
          <w:i/>
          <w:iCs/>
        </w:rPr>
        <w:t>1</w:t>
      </w:r>
      <w:r w:rsidR="00492BC4" w:rsidRPr="00E31A9D">
        <w:rPr>
          <w:b/>
          <w:bCs/>
          <w:i/>
          <w:iCs/>
        </w:rPr>
        <w:t>- Dossier de soumission</w:t>
      </w:r>
    </w:p>
    <w:p w14:paraId="05CC6863" w14:textId="77777777" w:rsidR="00492BC4" w:rsidRPr="00492BC4" w:rsidRDefault="00492BC4" w:rsidP="00492BC4">
      <w:r w:rsidRPr="00492BC4">
        <w:t>Le dossier de soumission doit être composé des pièces suivantes :</w:t>
      </w:r>
    </w:p>
    <w:p w14:paraId="0DCD5497" w14:textId="77777777" w:rsidR="00492BC4" w:rsidRPr="00492BC4" w:rsidRDefault="00492BC4" w:rsidP="00492BC4">
      <w:pPr>
        <w:numPr>
          <w:ilvl w:val="0"/>
          <w:numId w:val="12"/>
        </w:numPr>
      </w:pPr>
      <w:r w:rsidRPr="00492BC4">
        <w:rPr>
          <w:b/>
          <w:bCs/>
        </w:rPr>
        <w:t>Dossier administratif</w:t>
      </w:r>
      <w:r w:rsidRPr="00492BC4">
        <w:t xml:space="preserve"> :</w:t>
      </w:r>
    </w:p>
    <w:p w14:paraId="1932E84B" w14:textId="77777777" w:rsidR="00492BC4" w:rsidRDefault="00492BC4" w:rsidP="00492BC4">
      <w:pPr>
        <w:numPr>
          <w:ilvl w:val="1"/>
          <w:numId w:val="12"/>
        </w:numPr>
      </w:pPr>
      <w:r w:rsidRPr="00492BC4">
        <w:t>Copie de la patente</w:t>
      </w:r>
    </w:p>
    <w:p w14:paraId="3E13A800" w14:textId="4824690C" w:rsidR="009D3206" w:rsidRPr="00492BC4" w:rsidRDefault="009D3206" w:rsidP="00492BC4">
      <w:pPr>
        <w:numPr>
          <w:ilvl w:val="1"/>
          <w:numId w:val="12"/>
        </w:numPr>
      </w:pPr>
      <w:r>
        <w:t>Copie RNE</w:t>
      </w:r>
    </w:p>
    <w:p w14:paraId="7A05942F" w14:textId="4202D33C" w:rsidR="00492BC4" w:rsidRPr="00492BC4" w:rsidRDefault="00492BC4" w:rsidP="00492BC4">
      <w:pPr>
        <w:numPr>
          <w:ilvl w:val="0"/>
          <w:numId w:val="12"/>
        </w:numPr>
      </w:pPr>
      <w:r w:rsidRPr="00492BC4">
        <w:rPr>
          <w:b/>
          <w:bCs/>
        </w:rPr>
        <w:t>Offre financière</w:t>
      </w:r>
    </w:p>
    <w:p w14:paraId="4C0686DF" w14:textId="29CE96B8" w:rsidR="006A4908" w:rsidRDefault="00492BC4" w:rsidP="006A4908">
      <w:pPr>
        <w:numPr>
          <w:ilvl w:val="1"/>
          <w:numId w:val="12"/>
        </w:numPr>
      </w:pPr>
      <w:r w:rsidRPr="00492BC4">
        <w:t xml:space="preserve">Annexe </w:t>
      </w:r>
      <w:r w:rsidR="00D921C5">
        <w:t>1</w:t>
      </w:r>
      <w:r w:rsidRPr="00492BC4">
        <w:t xml:space="preserve"> : Bordereau de Prix (BPU)</w:t>
      </w:r>
      <w:r w:rsidR="00D921C5">
        <w:t>/ Lot</w:t>
      </w:r>
      <w:r w:rsidRPr="00492BC4">
        <w:t xml:space="preserve"> dûment signé et cacheté</w:t>
      </w:r>
    </w:p>
    <w:p w14:paraId="4313E2A1" w14:textId="101314AB" w:rsidR="009159B3" w:rsidRPr="009159B3" w:rsidRDefault="009159B3" w:rsidP="009159B3">
      <w:pPr>
        <w:rPr>
          <w:b/>
          <w:bCs/>
          <w:i/>
          <w:iCs/>
        </w:rPr>
      </w:pPr>
      <w:r w:rsidRPr="009159B3">
        <w:rPr>
          <w:b/>
          <w:bCs/>
          <w:i/>
          <w:iCs/>
        </w:rPr>
        <w:t>2</w:t>
      </w:r>
      <w:r w:rsidR="005753EF">
        <w:rPr>
          <w:b/>
          <w:bCs/>
          <w:i/>
          <w:iCs/>
        </w:rPr>
        <w:t xml:space="preserve">- </w:t>
      </w:r>
      <w:r w:rsidR="005753EF" w:rsidRPr="009159B3">
        <w:rPr>
          <w:b/>
          <w:bCs/>
          <w:i/>
          <w:iCs/>
        </w:rPr>
        <w:t>Modalités</w:t>
      </w:r>
      <w:r w:rsidRPr="009159B3">
        <w:rPr>
          <w:b/>
          <w:bCs/>
          <w:i/>
          <w:iCs/>
        </w:rPr>
        <w:t xml:space="preserve"> d’envoi</w:t>
      </w:r>
    </w:p>
    <w:p w14:paraId="6CEA09FC" w14:textId="77777777" w:rsidR="009159B3" w:rsidRDefault="009159B3" w:rsidP="009159B3">
      <w:r>
        <w:t>Les offres peuvent être soumises :</w:t>
      </w:r>
    </w:p>
    <w:p w14:paraId="698DFE08" w14:textId="0F74A618" w:rsidR="009159B3" w:rsidRDefault="009159B3" w:rsidP="005753EF">
      <w:pPr>
        <w:pStyle w:val="Paragraphedeliste"/>
        <w:numPr>
          <w:ilvl w:val="0"/>
          <w:numId w:val="12"/>
        </w:numPr>
      </w:pPr>
      <w:r>
        <w:lastRenderedPageBreak/>
        <w:t xml:space="preserve"> </w:t>
      </w:r>
      <w:r w:rsidRPr="005753EF">
        <w:rPr>
          <w:i/>
          <w:iCs/>
          <w:u w:val="single"/>
        </w:rPr>
        <w:t>Par voie électronique</w:t>
      </w:r>
      <w:r>
        <w:t xml:space="preserve"> (format PDF uniquement)</w:t>
      </w:r>
    </w:p>
    <w:p w14:paraId="246F8C07" w14:textId="685ED3B5" w:rsidR="00D36D8D" w:rsidRDefault="009159B3" w:rsidP="00D36D8D">
      <w:r>
        <w:t xml:space="preserve"> </w:t>
      </w:r>
      <w:r w:rsidR="00D36D8D" w:rsidRPr="00492BC4">
        <w:t xml:space="preserve">à l’adresse suivante : </w:t>
      </w:r>
      <w:r w:rsidR="00D36D8D" w:rsidRPr="00492BC4">
        <w:rPr>
          <w:rFonts w:ascii="Segoe UI Emoji" w:hAnsi="Segoe UI Emoji" w:cs="Segoe UI Emoji"/>
        </w:rPr>
        <w:t>📧</w:t>
      </w:r>
      <w:r w:rsidR="00D36D8D" w:rsidRPr="00492BC4">
        <w:t xml:space="preserve"> </w:t>
      </w:r>
      <w:hyperlink r:id="rId8" w:history="1">
        <w:r w:rsidR="00D36D8D" w:rsidRPr="000B6A4F">
          <w:rPr>
            <w:rStyle w:val="Lienhypertexte"/>
          </w:rPr>
          <w:t>communication.vsfr@gmail.com</w:t>
        </w:r>
      </w:hyperlink>
      <w:r w:rsidR="00D36D8D">
        <w:t xml:space="preserve"> en cc </w:t>
      </w:r>
      <w:hyperlink r:id="rId9" w:history="1">
        <w:r w:rsidR="00D36D8D" w:rsidRPr="000B6A4F">
          <w:rPr>
            <w:rStyle w:val="Lienhypertexte"/>
          </w:rPr>
          <w:t>vsfr2021@gmail.com</w:t>
        </w:r>
      </w:hyperlink>
    </w:p>
    <w:p w14:paraId="075771EB" w14:textId="665B9F3D" w:rsidR="009159B3" w:rsidRDefault="009159B3" w:rsidP="009159B3"/>
    <w:p w14:paraId="47315064" w14:textId="77777777" w:rsidR="00E83426" w:rsidRDefault="009159B3" w:rsidP="00E83426">
      <w:pPr>
        <w:rPr>
          <w:i/>
          <w:iCs/>
        </w:rPr>
      </w:pPr>
      <w:r>
        <w:t xml:space="preserve">Ou </w:t>
      </w:r>
    </w:p>
    <w:p w14:paraId="2812102A" w14:textId="39D1C423" w:rsidR="003033D7" w:rsidRDefault="00E83426" w:rsidP="003033D7">
      <w:pPr>
        <w:pStyle w:val="Paragraphedeliste"/>
        <w:numPr>
          <w:ilvl w:val="0"/>
          <w:numId w:val="12"/>
        </w:numPr>
      </w:pPr>
      <w:r w:rsidRPr="003033D7">
        <w:rPr>
          <w:i/>
          <w:iCs/>
        </w:rPr>
        <w:t xml:space="preserve">Par </w:t>
      </w:r>
      <w:r w:rsidR="009159B3" w:rsidRPr="003033D7">
        <w:rPr>
          <w:i/>
          <w:iCs/>
        </w:rPr>
        <w:t>dépôt physique</w:t>
      </w:r>
      <w:r w:rsidR="003033D7" w:rsidRPr="003033D7">
        <w:rPr>
          <w:i/>
          <w:iCs/>
        </w:rPr>
        <w:t> :</w:t>
      </w:r>
      <w:r w:rsidR="003033D7" w:rsidRPr="003033D7">
        <w:t xml:space="preserve"> </w:t>
      </w:r>
      <w:r w:rsidR="003033D7">
        <w:t>Au bureau de l’association, à l’adresse suivante :</w:t>
      </w:r>
    </w:p>
    <w:p w14:paraId="20A17B5D" w14:textId="77777777" w:rsidR="003A55A1" w:rsidRDefault="009159B3" w:rsidP="009159B3">
      <w:r>
        <w:t xml:space="preserve">Avenue Halima </w:t>
      </w:r>
      <w:proofErr w:type="spellStart"/>
      <w:r>
        <w:t>Essa’ad’ia</w:t>
      </w:r>
      <w:proofErr w:type="spellEnd"/>
    </w:p>
    <w:p w14:paraId="25A7AF23" w14:textId="5E16D55C" w:rsidR="009159B3" w:rsidRDefault="003A55A1" w:rsidP="009159B3">
      <w:r>
        <w:t>6041</w:t>
      </w:r>
      <w:r w:rsidR="009159B3">
        <w:t xml:space="preserve"> Chenini – Gabès, contre accusé de réception.</w:t>
      </w:r>
    </w:p>
    <w:p w14:paraId="2CF68CE9" w14:textId="23F5FB7F" w:rsidR="009159B3" w:rsidRPr="003A55A1" w:rsidRDefault="00510A2A" w:rsidP="009159B3">
      <w:pPr>
        <w:rPr>
          <w:b/>
          <w:bCs/>
          <w:i/>
          <w:iCs/>
        </w:rPr>
      </w:pPr>
      <w:r>
        <w:rPr>
          <w:b/>
          <w:bCs/>
          <w:i/>
          <w:iCs/>
        </w:rPr>
        <w:t>3</w:t>
      </w:r>
      <w:r w:rsidR="003A55A1" w:rsidRPr="003A55A1">
        <w:rPr>
          <w:b/>
          <w:bCs/>
          <w:i/>
          <w:iCs/>
        </w:rPr>
        <w:t xml:space="preserve">- </w:t>
      </w:r>
      <w:r w:rsidR="009159B3" w:rsidRPr="003A55A1">
        <w:rPr>
          <w:b/>
          <w:bCs/>
          <w:i/>
          <w:iCs/>
        </w:rPr>
        <w:t>Date limite de soumission</w:t>
      </w:r>
    </w:p>
    <w:p w14:paraId="09888D28" w14:textId="70A82450" w:rsidR="009159B3" w:rsidRPr="003A55A1" w:rsidRDefault="003A55A1" w:rsidP="009159B3">
      <w:pPr>
        <w:rPr>
          <w:b/>
          <w:bCs/>
          <w:i/>
          <w:iCs/>
          <w:color w:val="EE0000"/>
        </w:rPr>
      </w:pPr>
      <w:r>
        <w:rPr>
          <w:b/>
          <w:bCs/>
          <w:i/>
          <w:iCs/>
          <w:color w:val="EE0000"/>
        </w:rPr>
        <w:t xml:space="preserve">             </w:t>
      </w:r>
      <w:r w:rsidR="009159B3" w:rsidRPr="003A55A1">
        <w:rPr>
          <w:b/>
          <w:bCs/>
          <w:i/>
          <w:iCs/>
          <w:color w:val="EE0000"/>
        </w:rPr>
        <w:t>15 février 2026 à 23h59</w:t>
      </w:r>
    </w:p>
    <w:p w14:paraId="569BE815" w14:textId="77777777" w:rsidR="009159B3" w:rsidRDefault="009159B3" w:rsidP="009159B3">
      <w:r>
        <w:t>Toute offre reçue après ce délai ne sera pas prise en considération.</w:t>
      </w:r>
    </w:p>
    <w:p w14:paraId="36236271" w14:textId="480F0D00" w:rsidR="009159B3" w:rsidRPr="00510A2A" w:rsidRDefault="00510A2A" w:rsidP="009159B3">
      <w:pPr>
        <w:rPr>
          <w:b/>
          <w:bCs/>
          <w:color w:val="2F5496" w:themeColor="accent1" w:themeShade="BF"/>
        </w:rPr>
      </w:pPr>
      <w:r w:rsidRPr="00510A2A">
        <w:rPr>
          <w:b/>
          <w:bCs/>
          <w:color w:val="2F5496" w:themeColor="accent1" w:themeShade="BF"/>
        </w:rPr>
        <w:t>J</w:t>
      </w:r>
      <w:r w:rsidR="009159B3" w:rsidRPr="00510A2A">
        <w:rPr>
          <w:b/>
          <w:bCs/>
          <w:color w:val="2F5496" w:themeColor="accent1" w:themeShade="BF"/>
        </w:rPr>
        <w:t>. Dépouillement, attribution et dispositions finales</w:t>
      </w:r>
    </w:p>
    <w:p w14:paraId="469B5634" w14:textId="77777777" w:rsidR="00510A2A" w:rsidRDefault="009159B3" w:rsidP="00510A2A">
      <w:pPr>
        <w:pStyle w:val="Paragraphedeliste"/>
        <w:numPr>
          <w:ilvl w:val="0"/>
          <w:numId w:val="19"/>
        </w:numPr>
      </w:pPr>
      <w:r>
        <w:t>L’association procédera à l’évaluation des offres selon les critères définis ;</w:t>
      </w:r>
    </w:p>
    <w:p w14:paraId="7EFB02B3" w14:textId="77777777" w:rsidR="00510A2A" w:rsidRDefault="009159B3" w:rsidP="00510A2A">
      <w:pPr>
        <w:pStyle w:val="Paragraphedeliste"/>
        <w:numPr>
          <w:ilvl w:val="0"/>
          <w:numId w:val="19"/>
        </w:numPr>
      </w:pPr>
      <w:r>
        <w:t>Le fournisseur retenu sera notifié par écrit (courrier électronique confirmé) ;</w:t>
      </w:r>
    </w:p>
    <w:p w14:paraId="4B2CE1E7" w14:textId="77777777" w:rsidR="00510A2A" w:rsidRDefault="009159B3" w:rsidP="00510A2A">
      <w:pPr>
        <w:pStyle w:val="Paragraphedeliste"/>
        <w:numPr>
          <w:ilvl w:val="0"/>
          <w:numId w:val="19"/>
        </w:numPr>
      </w:pPr>
      <w:r>
        <w:t>Le dépôt d’une offre vaut acceptation pleine et entière des présentes conditions ;</w:t>
      </w:r>
    </w:p>
    <w:p w14:paraId="75DCBA91" w14:textId="21B3A612" w:rsidR="009159B3" w:rsidRDefault="009159B3" w:rsidP="007F37BC">
      <w:pPr>
        <w:pStyle w:val="Paragraphedeliste"/>
        <w:numPr>
          <w:ilvl w:val="0"/>
          <w:numId w:val="19"/>
        </w:numPr>
      </w:pPr>
      <w:r>
        <w:t>Toute demande d’éclaircissement devra être adressée au moins cinq (5) jours avant</w:t>
      </w:r>
      <w:r w:rsidR="00510A2A">
        <w:t xml:space="preserve"> </w:t>
      </w:r>
      <w:r>
        <w:t>la date</w:t>
      </w:r>
      <w:r w:rsidR="007F37BC">
        <w:t xml:space="preserve"> de </w:t>
      </w:r>
      <w:r>
        <w:t>soumission à :</w:t>
      </w:r>
    </w:p>
    <w:p w14:paraId="4FF0601D" w14:textId="14E3F0A9" w:rsidR="00CA33DC" w:rsidRDefault="00CA33DC" w:rsidP="00CA33DC">
      <w:r w:rsidRPr="00492BC4">
        <w:rPr>
          <w:rFonts w:ascii="Segoe UI Emoji" w:hAnsi="Segoe UI Emoji" w:cs="Segoe UI Emoji"/>
        </w:rPr>
        <w:t>📧</w:t>
      </w:r>
      <w:r w:rsidRPr="00492BC4">
        <w:t xml:space="preserve"> </w:t>
      </w:r>
      <w:hyperlink r:id="rId10" w:history="1">
        <w:r w:rsidRPr="000B6A4F">
          <w:rPr>
            <w:rStyle w:val="Lienhypertexte"/>
          </w:rPr>
          <w:t>communication.vsfr@gmail.com</w:t>
        </w:r>
      </w:hyperlink>
      <w:r>
        <w:t xml:space="preserve"> en cc </w:t>
      </w:r>
      <w:hyperlink r:id="rId11" w:history="1">
        <w:r w:rsidRPr="000B6A4F">
          <w:rPr>
            <w:rStyle w:val="Lienhypertexte"/>
          </w:rPr>
          <w:t>vsfr2021@gmail.com</w:t>
        </w:r>
      </w:hyperlink>
    </w:p>
    <w:p w14:paraId="40286BFA" w14:textId="77777777" w:rsidR="00324EB8" w:rsidRDefault="00324EB8" w:rsidP="00324EB8"/>
    <w:p w14:paraId="0D8AA2C0" w14:textId="77777777" w:rsidR="00FA69B5" w:rsidRDefault="00FA69B5" w:rsidP="00324EB8"/>
    <w:p w14:paraId="7895C080" w14:textId="77777777" w:rsidR="00FA69B5" w:rsidRDefault="00FA69B5" w:rsidP="00324EB8"/>
    <w:p w14:paraId="3865081F" w14:textId="77777777" w:rsidR="00FA69B5" w:rsidRDefault="00FA69B5" w:rsidP="00324EB8"/>
    <w:p w14:paraId="5F56040E" w14:textId="77777777" w:rsidR="00FA69B5" w:rsidRDefault="00FA69B5" w:rsidP="00324EB8"/>
    <w:p w14:paraId="0279DC12" w14:textId="77777777" w:rsidR="00FA69B5" w:rsidRDefault="00FA69B5" w:rsidP="00324EB8"/>
    <w:p w14:paraId="45F1AB7A" w14:textId="77777777" w:rsidR="00FA69B5" w:rsidRDefault="00FA69B5" w:rsidP="00324EB8"/>
    <w:p w14:paraId="7F844A7A" w14:textId="77777777" w:rsidR="00FA69B5" w:rsidRDefault="00FA69B5" w:rsidP="00324EB8"/>
    <w:p w14:paraId="1A01849B" w14:textId="77777777" w:rsidR="00FA69B5" w:rsidRDefault="00FA69B5" w:rsidP="00324EB8"/>
    <w:p w14:paraId="514FD619" w14:textId="77777777" w:rsidR="00FA69B5" w:rsidRDefault="00FA69B5" w:rsidP="00324EB8"/>
    <w:p w14:paraId="00335621" w14:textId="77777777" w:rsidR="00324EB8" w:rsidRDefault="00324EB8" w:rsidP="00324EB8"/>
    <w:p w14:paraId="49FCE4F2" w14:textId="77777777" w:rsidR="00324EB8" w:rsidRDefault="00324EB8" w:rsidP="00324EB8"/>
    <w:p w14:paraId="2C13033B" w14:textId="77777777" w:rsidR="00324EB8" w:rsidRDefault="00324EB8" w:rsidP="00324EB8"/>
    <w:p w14:paraId="074F860D" w14:textId="77777777" w:rsidR="00324EB8" w:rsidRDefault="00324EB8" w:rsidP="00324EB8"/>
    <w:p w14:paraId="0951FB3D" w14:textId="77777777" w:rsidR="00324EB8" w:rsidRDefault="00324EB8" w:rsidP="00324EB8"/>
    <w:p w14:paraId="4BCB36F9" w14:textId="77777777" w:rsidR="00324EB8" w:rsidRDefault="00324EB8" w:rsidP="00324EB8"/>
    <w:p w14:paraId="441544F8" w14:textId="77777777" w:rsidR="00324EB8" w:rsidRDefault="00324EB8" w:rsidP="00324EB8"/>
    <w:p w14:paraId="4B836B34" w14:textId="77777777" w:rsidR="00324EB8" w:rsidRDefault="00324EB8" w:rsidP="00324EB8"/>
    <w:p w14:paraId="295655C7" w14:textId="77777777" w:rsidR="00324EB8" w:rsidRDefault="00324EB8" w:rsidP="00324EB8"/>
    <w:p w14:paraId="67FB0D2E" w14:textId="77777777" w:rsidR="00324EB8" w:rsidRDefault="00324EB8" w:rsidP="00324EB8"/>
    <w:p w14:paraId="15036B2A" w14:textId="77777777" w:rsidR="00324EB8" w:rsidRDefault="00324EB8" w:rsidP="00324EB8"/>
    <w:p w14:paraId="7E55C586" w14:textId="77777777" w:rsidR="00754083" w:rsidRDefault="00754083" w:rsidP="00C6043A"/>
    <w:p w14:paraId="5EF37543" w14:textId="77777777" w:rsidR="00754083" w:rsidRDefault="00754083" w:rsidP="00C6043A"/>
    <w:p w14:paraId="7039EB0F" w14:textId="77777777" w:rsidR="00754083" w:rsidRDefault="00754083" w:rsidP="00C6043A"/>
    <w:p w14:paraId="64EBC1E7" w14:textId="77777777" w:rsidR="00754083" w:rsidRDefault="00754083" w:rsidP="00C6043A"/>
    <w:p w14:paraId="38F7444E" w14:textId="05816333" w:rsidR="00C6043A" w:rsidRPr="00C6043A" w:rsidRDefault="00C6043A" w:rsidP="00E31A9D"/>
    <w:p w14:paraId="1F1ED687" w14:textId="77777777" w:rsidR="00220622" w:rsidRPr="00331A93" w:rsidRDefault="00220622" w:rsidP="00220622">
      <w:pPr>
        <w:jc w:val="center"/>
        <w:rPr>
          <w:b/>
          <w:bCs/>
          <w:color w:val="2F5496" w:themeColor="accent1" w:themeShade="BF"/>
          <w:sz w:val="36"/>
          <w:szCs w:val="36"/>
        </w:rPr>
      </w:pPr>
    </w:p>
    <w:p w14:paraId="7D18B0B6" w14:textId="77777777" w:rsidR="00220622" w:rsidRPr="00331A93" w:rsidRDefault="00220622" w:rsidP="00220622">
      <w:pPr>
        <w:jc w:val="center"/>
        <w:rPr>
          <w:b/>
          <w:bCs/>
          <w:color w:val="2F5496" w:themeColor="accent1" w:themeShade="BF"/>
          <w:sz w:val="36"/>
          <w:szCs w:val="36"/>
        </w:rPr>
      </w:pPr>
    </w:p>
    <w:p w14:paraId="374034BF" w14:textId="77777777" w:rsidR="00220622" w:rsidRPr="00331A93" w:rsidRDefault="00220622" w:rsidP="00220622">
      <w:pPr>
        <w:jc w:val="center"/>
        <w:rPr>
          <w:b/>
          <w:bCs/>
          <w:color w:val="2F5496" w:themeColor="accent1" w:themeShade="BF"/>
          <w:sz w:val="36"/>
          <w:szCs w:val="36"/>
        </w:rPr>
      </w:pPr>
      <w:r w:rsidRPr="00331A93">
        <w:rPr>
          <w:b/>
          <w:bCs/>
          <w:color w:val="2F5496" w:themeColor="accent1" w:themeShade="BF"/>
          <w:sz w:val="36"/>
          <w:szCs w:val="36"/>
        </w:rPr>
        <w:t xml:space="preserve">Annexe 1 </w:t>
      </w:r>
    </w:p>
    <w:p w14:paraId="35345C54" w14:textId="77777777" w:rsidR="00220622" w:rsidRPr="00331A93" w:rsidRDefault="00220622" w:rsidP="00220622">
      <w:pPr>
        <w:jc w:val="center"/>
        <w:rPr>
          <w:b/>
          <w:bCs/>
          <w:color w:val="2F5496" w:themeColor="accent1" w:themeShade="BF"/>
          <w:sz w:val="36"/>
          <w:szCs w:val="36"/>
        </w:rPr>
      </w:pPr>
      <w:r w:rsidRPr="00331A93">
        <w:rPr>
          <w:b/>
          <w:bCs/>
          <w:color w:val="2F5496" w:themeColor="accent1" w:themeShade="BF"/>
          <w:sz w:val="36"/>
          <w:szCs w:val="36"/>
        </w:rPr>
        <w:t>Bordereau des Prix Unitaires (BPU)</w:t>
      </w:r>
    </w:p>
    <w:p w14:paraId="0353241B" w14:textId="77777777" w:rsidR="00846285" w:rsidRDefault="00846285" w:rsidP="00220622">
      <w:pPr>
        <w:rPr>
          <w:b/>
          <w:bCs/>
          <w:sz w:val="72"/>
          <w:szCs w:val="72"/>
        </w:rPr>
      </w:pPr>
    </w:p>
    <w:p w14:paraId="2BB33877" w14:textId="78C37A58" w:rsidR="00331A93" w:rsidRPr="00220622" w:rsidRDefault="00331A93" w:rsidP="00220622">
      <w:pPr>
        <w:pStyle w:val="Paragraphedeliste"/>
        <w:numPr>
          <w:ilvl w:val="1"/>
          <w:numId w:val="18"/>
        </w:numPr>
        <w:rPr>
          <w:sz w:val="28"/>
          <w:szCs w:val="28"/>
        </w:rPr>
      </w:pPr>
      <w:r w:rsidRPr="00220622">
        <w:rPr>
          <w:rFonts w:cstheme="minorHAnsi"/>
          <w:b/>
          <w:bCs/>
          <w:sz w:val="28"/>
          <w:szCs w:val="28"/>
        </w:rPr>
        <w:t>Lot_1 : Matériel informatique</w:t>
      </w:r>
    </w:p>
    <w:p w14:paraId="158A0A85" w14:textId="77777777" w:rsidR="00331A93" w:rsidRPr="00220622" w:rsidRDefault="00331A93" w:rsidP="00220622">
      <w:pPr>
        <w:pStyle w:val="Paragraphedeliste"/>
        <w:numPr>
          <w:ilvl w:val="1"/>
          <w:numId w:val="18"/>
        </w:numPr>
        <w:rPr>
          <w:b/>
          <w:bCs/>
          <w:sz w:val="28"/>
          <w:szCs w:val="28"/>
        </w:rPr>
      </w:pPr>
      <w:r w:rsidRPr="00220622">
        <w:rPr>
          <w:b/>
          <w:bCs/>
          <w:sz w:val="28"/>
          <w:szCs w:val="28"/>
        </w:rPr>
        <w:t>Lot_2 : Équipements – Studio audio</w:t>
      </w:r>
    </w:p>
    <w:p w14:paraId="6BC24942" w14:textId="77777777" w:rsidR="00331A93" w:rsidRPr="00220622" w:rsidRDefault="00331A93" w:rsidP="00220622">
      <w:pPr>
        <w:pStyle w:val="Paragraphedeliste"/>
        <w:numPr>
          <w:ilvl w:val="1"/>
          <w:numId w:val="18"/>
        </w:numPr>
        <w:rPr>
          <w:b/>
          <w:bCs/>
          <w:sz w:val="28"/>
          <w:szCs w:val="28"/>
        </w:rPr>
      </w:pPr>
      <w:r w:rsidRPr="00220622">
        <w:rPr>
          <w:b/>
          <w:bCs/>
          <w:sz w:val="28"/>
          <w:szCs w:val="28"/>
        </w:rPr>
        <w:t>Lot_3 : Équipements – Salle de projection</w:t>
      </w:r>
    </w:p>
    <w:p w14:paraId="22B55388" w14:textId="57EB9E27" w:rsidR="00E31A9D" w:rsidRDefault="00E31A9D" w:rsidP="00220622">
      <w:pPr>
        <w:rPr>
          <w:b/>
          <w:bCs/>
          <w:sz w:val="28"/>
          <w:szCs w:val="28"/>
        </w:rPr>
      </w:pPr>
    </w:p>
    <w:p w14:paraId="5DB8394A" w14:textId="77777777" w:rsidR="00E31A9D" w:rsidRPr="00E31A9D" w:rsidRDefault="00E31A9D" w:rsidP="00220622">
      <w:pPr>
        <w:rPr>
          <w:b/>
          <w:bCs/>
          <w:sz w:val="28"/>
          <w:szCs w:val="28"/>
        </w:rPr>
      </w:pPr>
    </w:p>
    <w:p w14:paraId="1B592FF2" w14:textId="4FC75599" w:rsidR="00C6043A" w:rsidRDefault="00C6043A" w:rsidP="00220622"/>
    <w:p w14:paraId="29881957" w14:textId="77777777" w:rsidR="00754083" w:rsidRDefault="00754083" w:rsidP="00220622"/>
    <w:p w14:paraId="27A9A9B6" w14:textId="77777777" w:rsidR="00324EB8" w:rsidRDefault="00324EB8" w:rsidP="00C6043A"/>
    <w:p w14:paraId="7A8D27AC" w14:textId="77777777" w:rsidR="00FE19A7" w:rsidRDefault="00FE19A7" w:rsidP="00C6043A"/>
    <w:p w14:paraId="66B62693" w14:textId="77777777" w:rsidR="00324EB8" w:rsidRDefault="00324EB8" w:rsidP="00C6043A"/>
    <w:p w14:paraId="17B1D898" w14:textId="77777777" w:rsidR="00CD20E0" w:rsidRDefault="00CD20E0" w:rsidP="00C6043A"/>
    <w:p w14:paraId="4D242719" w14:textId="77777777" w:rsidR="00CD20E0" w:rsidRDefault="00CD20E0" w:rsidP="00C6043A"/>
    <w:p w14:paraId="3FCE0012" w14:textId="77777777" w:rsidR="00EC7AFC" w:rsidRDefault="00EC7AFC" w:rsidP="00CD20E0">
      <w:pPr>
        <w:jc w:val="center"/>
        <w:rPr>
          <w:b/>
          <w:bCs/>
          <w:color w:val="2F5496" w:themeColor="accent1" w:themeShade="BF"/>
        </w:rPr>
      </w:pPr>
    </w:p>
    <w:p w14:paraId="7837E626" w14:textId="77777777" w:rsidR="00331A93" w:rsidRDefault="00331A93" w:rsidP="00CD20E0">
      <w:pPr>
        <w:jc w:val="center"/>
        <w:rPr>
          <w:b/>
          <w:bCs/>
          <w:color w:val="2F5496" w:themeColor="accent1" w:themeShade="BF"/>
        </w:rPr>
      </w:pPr>
    </w:p>
    <w:p w14:paraId="7A93776F" w14:textId="77777777" w:rsidR="00331A93" w:rsidRDefault="00331A93" w:rsidP="00CD20E0">
      <w:pPr>
        <w:jc w:val="center"/>
        <w:rPr>
          <w:b/>
          <w:bCs/>
          <w:color w:val="2F5496" w:themeColor="accent1" w:themeShade="BF"/>
        </w:rPr>
      </w:pPr>
    </w:p>
    <w:p w14:paraId="3D611AB9" w14:textId="77777777" w:rsidR="00331A93" w:rsidRDefault="00331A93" w:rsidP="00CD20E0">
      <w:pPr>
        <w:jc w:val="center"/>
        <w:rPr>
          <w:b/>
          <w:bCs/>
          <w:color w:val="2F5496" w:themeColor="accent1" w:themeShade="BF"/>
        </w:rPr>
      </w:pPr>
    </w:p>
    <w:p w14:paraId="45DC913B" w14:textId="77777777" w:rsidR="00331A93" w:rsidRDefault="00331A93" w:rsidP="00CD20E0">
      <w:pPr>
        <w:jc w:val="center"/>
        <w:rPr>
          <w:b/>
          <w:bCs/>
          <w:color w:val="2F5496" w:themeColor="accent1" w:themeShade="BF"/>
          <w:sz w:val="36"/>
          <w:szCs w:val="36"/>
        </w:rPr>
      </w:pPr>
    </w:p>
    <w:p w14:paraId="5BFAB633" w14:textId="77777777" w:rsidR="00331A93" w:rsidRPr="00331A93" w:rsidRDefault="00331A93" w:rsidP="00CD20E0">
      <w:pPr>
        <w:jc w:val="center"/>
        <w:rPr>
          <w:b/>
          <w:bCs/>
          <w:color w:val="2F5496" w:themeColor="accent1" w:themeShade="BF"/>
          <w:sz w:val="36"/>
          <w:szCs w:val="36"/>
        </w:rPr>
      </w:pPr>
    </w:p>
    <w:p w14:paraId="09686164" w14:textId="77777777" w:rsidR="00331A93" w:rsidRPr="00331A93" w:rsidRDefault="00331A93" w:rsidP="00CD20E0">
      <w:pPr>
        <w:jc w:val="center"/>
        <w:rPr>
          <w:b/>
          <w:bCs/>
          <w:color w:val="2F5496" w:themeColor="accent1" w:themeShade="BF"/>
          <w:sz w:val="36"/>
          <w:szCs w:val="36"/>
        </w:rPr>
      </w:pPr>
    </w:p>
    <w:p w14:paraId="62E1FFB4" w14:textId="77777777" w:rsidR="00331A93" w:rsidRPr="00331A93" w:rsidRDefault="00331A93" w:rsidP="00CD20E0">
      <w:pPr>
        <w:jc w:val="center"/>
        <w:rPr>
          <w:b/>
          <w:bCs/>
          <w:color w:val="2F5496" w:themeColor="accent1" w:themeShade="BF"/>
          <w:sz w:val="36"/>
          <w:szCs w:val="36"/>
        </w:rPr>
      </w:pPr>
    </w:p>
    <w:p w14:paraId="528DB109" w14:textId="77777777" w:rsidR="006C558D" w:rsidRPr="00331A93" w:rsidRDefault="006C558D" w:rsidP="006C558D">
      <w:pPr>
        <w:jc w:val="center"/>
        <w:rPr>
          <w:b/>
          <w:bCs/>
          <w:color w:val="2F5496" w:themeColor="accent1" w:themeShade="BF"/>
          <w:sz w:val="36"/>
          <w:szCs w:val="36"/>
        </w:rPr>
      </w:pPr>
    </w:p>
    <w:p w14:paraId="0739DE07" w14:textId="77777777" w:rsidR="006C558D" w:rsidRPr="00331A93" w:rsidRDefault="006C558D" w:rsidP="006C558D">
      <w:pPr>
        <w:jc w:val="center"/>
        <w:rPr>
          <w:b/>
          <w:bCs/>
          <w:color w:val="2F5496" w:themeColor="accent1" w:themeShade="BF"/>
          <w:sz w:val="36"/>
          <w:szCs w:val="36"/>
        </w:rPr>
      </w:pPr>
    </w:p>
    <w:p w14:paraId="01C4B547" w14:textId="77777777" w:rsidR="006C558D" w:rsidRDefault="006C558D" w:rsidP="006C558D">
      <w:pPr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0EB1E1B9" w14:textId="77777777" w:rsidR="006C558D" w:rsidRDefault="006C558D" w:rsidP="006C558D">
      <w:pPr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3488318A" w14:textId="77777777" w:rsidR="006C558D" w:rsidRDefault="006C558D" w:rsidP="006C558D">
      <w:pPr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4AE1A1FD" w14:textId="77777777" w:rsidR="006C558D" w:rsidRDefault="006C558D" w:rsidP="006C558D">
      <w:pPr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06BB72F5" w14:textId="77777777" w:rsidR="006C558D" w:rsidRDefault="006C558D" w:rsidP="006C558D">
      <w:pPr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0A64D889" w14:textId="77777777" w:rsidR="006C558D" w:rsidRDefault="006C558D" w:rsidP="006C558D">
      <w:pPr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281A9A5F" w14:textId="77777777" w:rsidR="006C558D" w:rsidRDefault="006C558D" w:rsidP="006C558D">
      <w:pPr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7F853978" w14:textId="77777777" w:rsidR="006C558D" w:rsidRDefault="006C558D" w:rsidP="006C558D">
      <w:pPr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0DDF3092" w14:textId="77777777" w:rsidR="006C558D" w:rsidRDefault="006C558D" w:rsidP="006C558D">
      <w:pPr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136EEC77" w14:textId="77777777" w:rsidR="006C558D" w:rsidRDefault="006C558D" w:rsidP="006C558D">
      <w:pPr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37E24401" w14:textId="77777777" w:rsidR="006C558D" w:rsidRDefault="006C558D" w:rsidP="006C558D">
      <w:pPr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048C6D5F" w14:textId="77777777" w:rsidR="006C558D" w:rsidRDefault="006C558D" w:rsidP="006C558D">
      <w:pPr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03083C6B" w14:textId="77777777" w:rsidR="006C558D" w:rsidRDefault="006C558D" w:rsidP="006C558D">
      <w:pPr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6FFC699C" w14:textId="77777777" w:rsidR="006C558D" w:rsidRDefault="006C558D" w:rsidP="006C558D">
      <w:pPr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7A89BD6E" w14:textId="77777777" w:rsidR="006C558D" w:rsidRDefault="006C558D" w:rsidP="006C558D">
      <w:pPr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3E52B46B" w14:textId="77777777" w:rsidR="006C558D" w:rsidRDefault="006C558D" w:rsidP="006C558D">
      <w:pPr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49F8F4BA" w14:textId="77777777" w:rsidR="00B62525" w:rsidRDefault="00B62525" w:rsidP="006C558D">
      <w:pPr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73DC1594" w14:textId="77777777" w:rsidR="00B62525" w:rsidRDefault="00B62525" w:rsidP="006C558D">
      <w:pPr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4A687AB5" w14:textId="77777777" w:rsidR="00B62525" w:rsidRDefault="00B62525" w:rsidP="006C558D">
      <w:pPr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59300F65" w14:textId="77777777" w:rsidR="006C558D" w:rsidRDefault="006C558D" w:rsidP="006C558D">
      <w:pPr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4DDEAD73" w14:textId="77777777" w:rsidR="006C558D" w:rsidRDefault="006C558D" w:rsidP="006C558D">
      <w:pPr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0962CDB4" w14:textId="77777777" w:rsidR="006C558D" w:rsidRDefault="006C558D" w:rsidP="006C558D">
      <w:pPr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26968742" w14:textId="77777777" w:rsidR="00324EB8" w:rsidRDefault="00324EB8" w:rsidP="00754083">
      <w:pPr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286875C3" w14:textId="2A757385" w:rsidR="00EC7AFC" w:rsidRPr="006C558D" w:rsidRDefault="006C558D" w:rsidP="00EC7AFC">
      <w:pPr>
        <w:pStyle w:val="Paragraphedeliste"/>
        <w:numPr>
          <w:ilvl w:val="1"/>
          <w:numId w:val="18"/>
        </w:numPr>
        <w:rPr>
          <w:rFonts w:cstheme="minorHAnsi"/>
          <w:b/>
          <w:bCs/>
          <w:sz w:val="20"/>
          <w:szCs w:val="20"/>
        </w:rPr>
      </w:pPr>
      <w:r w:rsidRPr="006C558D">
        <w:rPr>
          <w:rFonts w:cstheme="minorHAnsi"/>
          <w:b/>
          <w:bCs/>
          <w:sz w:val="20"/>
          <w:szCs w:val="20"/>
        </w:rPr>
        <w:t>Lot</w:t>
      </w:r>
      <w:r>
        <w:rPr>
          <w:rFonts w:cstheme="minorHAnsi"/>
          <w:b/>
          <w:bCs/>
          <w:sz w:val="20"/>
          <w:szCs w:val="20"/>
        </w:rPr>
        <w:t>_</w:t>
      </w:r>
      <w:r w:rsidRPr="006C558D">
        <w:rPr>
          <w:rFonts w:cstheme="minorHAnsi"/>
          <w:b/>
          <w:bCs/>
          <w:sz w:val="20"/>
          <w:szCs w:val="20"/>
        </w:rPr>
        <w:t>1 :</w:t>
      </w:r>
      <w:r w:rsidR="00EC7AFC" w:rsidRPr="006C558D">
        <w:rPr>
          <w:rFonts w:cstheme="minorHAnsi"/>
          <w:b/>
          <w:bCs/>
          <w:sz w:val="20"/>
          <w:szCs w:val="20"/>
        </w:rPr>
        <w:t xml:space="preserve"> </w:t>
      </w:r>
      <w:r w:rsidR="00EC7AFC" w:rsidRPr="006C558D">
        <w:rPr>
          <w:rFonts w:cstheme="minorHAnsi"/>
          <w:b/>
          <w:bCs/>
          <w:sz w:val="20"/>
          <w:szCs w:val="20"/>
        </w:rPr>
        <w:t>Matériel informatique</w:t>
      </w:r>
    </w:p>
    <w:p w14:paraId="3F100168" w14:textId="4A7A8AFD" w:rsidR="009E0346" w:rsidRDefault="009E0346" w:rsidP="00754083">
      <w:pPr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70FBEFC6" w14:textId="77777777" w:rsidR="00C42095" w:rsidRPr="00C42095" w:rsidRDefault="00C42095" w:rsidP="00C42095">
      <w:pPr>
        <w:rPr>
          <w:b/>
          <w:bCs/>
        </w:rPr>
      </w:pPr>
    </w:p>
    <w:tbl>
      <w:tblPr>
        <w:tblStyle w:val="TableauGrille4-Accentuation1"/>
        <w:tblW w:w="9886" w:type="dxa"/>
        <w:tblLayout w:type="fixed"/>
        <w:tblLook w:val="04A0" w:firstRow="1" w:lastRow="0" w:firstColumn="1" w:lastColumn="0" w:noHBand="0" w:noVBand="1"/>
      </w:tblPr>
      <w:tblGrid>
        <w:gridCol w:w="473"/>
        <w:gridCol w:w="1671"/>
        <w:gridCol w:w="2529"/>
        <w:gridCol w:w="1134"/>
        <w:gridCol w:w="1276"/>
        <w:gridCol w:w="1263"/>
        <w:gridCol w:w="1540"/>
      </w:tblGrid>
      <w:tr w:rsidR="00754083" w:rsidRPr="00C6043A" w14:paraId="1C9C40BA" w14:textId="77777777" w:rsidTr="007540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hideMark/>
          </w:tcPr>
          <w:p w14:paraId="772FF2F6" w14:textId="77777777" w:rsidR="00754083" w:rsidRPr="00C6043A" w:rsidRDefault="00754083" w:rsidP="00754083">
            <w:pPr>
              <w:spacing w:after="160" w:line="259" w:lineRule="auto"/>
              <w:jc w:val="center"/>
            </w:pPr>
            <w:r w:rsidRPr="00C6043A">
              <w:t>N°</w:t>
            </w:r>
          </w:p>
        </w:tc>
        <w:tc>
          <w:tcPr>
            <w:tcW w:w="1671" w:type="dxa"/>
            <w:hideMark/>
          </w:tcPr>
          <w:p w14:paraId="0588C76C" w14:textId="77777777" w:rsidR="00754083" w:rsidRPr="00C6043A" w:rsidRDefault="00754083" w:rsidP="0075408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Désignation</w:t>
            </w:r>
          </w:p>
        </w:tc>
        <w:tc>
          <w:tcPr>
            <w:tcW w:w="2529" w:type="dxa"/>
            <w:hideMark/>
          </w:tcPr>
          <w:p w14:paraId="6B573E0B" w14:textId="77777777" w:rsidR="00754083" w:rsidRPr="00C6043A" w:rsidRDefault="00754083" w:rsidP="0075408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Spécifications minimales</w:t>
            </w:r>
          </w:p>
        </w:tc>
        <w:tc>
          <w:tcPr>
            <w:tcW w:w="1134" w:type="dxa"/>
            <w:hideMark/>
          </w:tcPr>
          <w:p w14:paraId="0CF41499" w14:textId="77777777" w:rsidR="00754083" w:rsidRPr="00C6043A" w:rsidRDefault="00754083" w:rsidP="0075408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Quantité</w:t>
            </w:r>
          </w:p>
        </w:tc>
        <w:tc>
          <w:tcPr>
            <w:tcW w:w="1276" w:type="dxa"/>
            <w:hideMark/>
          </w:tcPr>
          <w:p w14:paraId="0AC6FAF1" w14:textId="7D192154" w:rsidR="00754083" w:rsidRPr="00C6043A" w:rsidRDefault="00754083" w:rsidP="0075408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P.U HTVA</w:t>
            </w:r>
          </w:p>
        </w:tc>
        <w:tc>
          <w:tcPr>
            <w:tcW w:w="1263" w:type="dxa"/>
          </w:tcPr>
          <w:p w14:paraId="785752BE" w14:textId="6C2BD814" w:rsidR="00754083" w:rsidRPr="00754083" w:rsidRDefault="00754083" w:rsidP="007540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4083">
              <w:t>TVA</w:t>
            </w:r>
          </w:p>
        </w:tc>
        <w:tc>
          <w:tcPr>
            <w:tcW w:w="1540" w:type="dxa"/>
            <w:hideMark/>
          </w:tcPr>
          <w:p w14:paraId="0E959C5C" w14:textId="3DAE926D" w:rsidR="00754083" w:rsidRPr="00C6043A" w:rsidRDefault="00754083" w:rsidP="0075408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Montant total (</w:t>
            </w:r>
            <w:r>
              <w:t>en TTC</w:t>
            </w:r>
            <w:r w:rsidRPr="00C6043A">
              <w:t>)</w:t>
            </w:r>
          </w:p>
        </w:tc>
      </w:tr>
      <w:tr w:rsidR="00754083" w:rsidRPr="00C6043A" w14:paraId="581DB9B6" w14:textId="77777777" w:rsidTr="0075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hideMark/>
          </w:tcPr>
          <w:p w14:paraId="316BE81A" w14:textId="77777777" w:rsidR="00754083" w:rsidRPr="00C6043A" w:rsidRDefault="00754083" w:rsidP="00C6043A">
            <w:pPr>
              <w:spacing w:after="160" w:line="259" w:lineRule="auto"/>
            </w:pPr>
            <w:r w:rsidRPr="00C6043A">
              <w:t>1</w:t>
            </w:r>
          </w:p>
        </w:tc>
        <w:tc>
          <w:tcPr>
            <w:tcW w:w="1671" w:type="dxa"/>
            <w:hideMark/>
          </w:tcPr>
          <w:p w14:paraId="13B400B2" w14:textId="77777777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43A">
              <w:t>Ordinateur portable</w:t>
            </w:r>
          </w:p>
        </w:tc>
        <w:tc>
          <w:tcPr>
            <w:tcW w:w="2529" w:type="dxa"/>
            <w:hideMark/>
          </w:tcPr>
          <w:p w14:paraId="7B8B5892" w14:textId="77777777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43A">
              <w:t>i5 ou équivalent – 16 Go RAM min.</w:t>
            </w:r>
          </w:p>
        </w:tc>
        <w:tc>
          <w:tcPr>
            <w:tcW w:w="1134" w:type="dxa"/>
            <w:hideMark/>
          </w:tcPr>
          <w:p w14:paraId="2BD1C3D0" w14:textId="77777777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43A">
              <w:t>1</w:t>
            </w:r>
          </w:p>
        </w:tc>
        <w:tc>
          <w:tcPr>
            <w:tcW w:w="1276" w:type="dxa"/>
            <w:hideMark/>
          </w:tcPr>
          <w:p w14:paraId="2951D642" w14:textId="77777777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3" w:type="dxa"/>
          </w:tcPr>
          <w:p w14:paraId="42DCBDC0" w14:textId="77777777" w:rsidR="00754083" w:rsidRPr="00C6043A" w:rsidRDefault="00754083" w:rsidP="00C60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0" w:type="dxa"/>
            <w:hideMark/>
          </w:tcPr>
          <w:p w14:paraId="439577B2" w14:textId="490E40E7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4083" w:rsidRPr="00C6043A" w14:paraId="30618328" w14:textId="77777777" w:rsidTr="00754083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hideMark/>
          </w:tcPr>
          <w:p w14:paraId="076A50FD" w14:textId="77777777" w:rsidR="00754083" w:rsidRPr="00C6043A" w:rsidRDefault="00754083" w:rsidP="00C6043A">
            <w:pPr>
              <w:spacing w:after="160" w:line="259" w:lineRule="auto"/>
            </w:pPr>
            <w:r w:rsidRPr="00C6043A">
              <w:t>2</w:t>
            </w:r>
          </w:p>
        </w:tc>
        <w:tc>
          <w:tcPr>
            <w:tcW w:w="1671" w:type="dxa"/>
            <w:hideMark/>
          </w:tcPr>
          <w:p w14:paraId="14B1B388" w14:textId="77777777" w:rsidR="00754083" w:rsidRPr="00C6043A" w:rsidRDefault="00754083" w:rsidP="00C604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Appareil photo</w:t>
            </w:r>
          </w:p>
        </w:tc>
        <w:tc>
          <w:tcPr>
            <w:tcW w:w="2529" w:type="dxa"/>
            <w:hideMark/>
          </w:tcPr>
          <w:p w14:paraId="00413609" w14:textId="77777777" w:rsidR="00754083" w:rsidRPr="00C6043A" w:rsidRDefault="00754083" w:rsidP="00C604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Usage audiovisuel professionnel</w:t>
            </w:r>
          </w:p>
        </w:tc>
        <w:tc>
          <w:tcPr>
            <w:tcW w:w="1134" w:type="dxa"/>
            <w:hideMark/>
          </w:tcPr>
          <w:p w14:paraId="60C2B1A3" w14:textId="77777777" w:rsidR="00754083" w:rsidRPr="00C6043A" w:rsidRDefault="00754083" w:rsidP="00C604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1</w:t>
            </w:r>
          </w:p>
        </w:tc>
        <w:tc>
          <w:tcPr>
            <w:tcW w:w="1276" w:type="dxa"/>
            <w:hideMark/>
          </w:tcPr>
          <w:p w14:paraId="2825A72A" w14:textId="77777777" w:rsidR="00754083" w:rsidRPr="00C6043A" w:rsidRDefault="00754083" w:rsidP="00C604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3" w:type="dxa"/>
          </w:tcPr>
          <w:p w14:paraId="228A2573" w14:textId="77777777" w:rsidR="00754083" w:rsidRPr="00C6043A" w:rsidRDefault="00754083" w:rsidP="00C60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  <w:hideMark/>
          </w:tcPr>
          <w:p w14:paraId="478ABC2A" w14:textId="296854CE" w:rsidR="00754083" w:rsidRPr="00C6043A" w:rsidRDefault="00754083" w:rsidP="00C604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4083" w:rsidRPr="00C6043A" w14:paraId="1E634621" w14:textId="77777777" w:rsidTr="0075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hideMark/>
          </w:tcPr>
          <w:p w14:paraId="27F15E97" w14:textId="77777777" w:rsidR="00754083" w:rsidRPr="00C6043A" w:rsidRDefault="00754083" w:rsidP="00C6043A">
            <w:pPr>
              <w:spacing w:after="160" w:line="259" w:lineRule="auto"/>
            </w:pPr>
            <w:r w:rsidRPr="00C6043A">
              <w:t>3</w:t>
            </w:r>
          </w:p>
        </w:tc>
        <w:tc>
          <w:tcPr>
            <w:tcW w:w="1671" w:type="dxa"/>
            <w:hideMark/>
          </w:tcPr>
          <w:p w14:paraId="71C67E26" w14:textId="77777777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43A">
              <w:t>Imprimante</w:t>
            </w:r>
          </w:p>
        </w:tc>
        <w:tc>
          <w:tcPr>
            <w:tcW w:w="2529" w:type="dxa"/>
            <w:hideMark/>
          </w:tcPr>
          <w:p w14:paraId="66E279F4" w14:textId="77777777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43A">
              <w:t>Multifonction</w:t>
            </w:r>
          </w:p>
        </w:tc>
        <w:tc>
          <w:tcPr>
            <w:tcW w:w="1134" w:type="dxa"/>
            <w:hideMark/>
          </w:tcPr>
          <w:p w14:paraId="196D731D" w14:textId="77777777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43A">
              <w:t>1</w:t>
            </w:r>
          </w:p>
        </w:tc>
        <w:tc>
          <w:tcPr>
            <w:tcW w:w="1276" w:type="dxa"/>
            <w:hideMark/>
          </w:tcPr>
          <w:p w14:paraId="16E5E17A" w14:textId="77777777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3" w:type="dxa"/>
          </w:tcPr>
          <w:p w14:paraId="1FF8AF9A" w14:textId="77777777" w:rsidR="00754083" w:rsidRPr="00C6043A" w:rsidRDefault="00754083" w:rsidP="00C60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0" w:type="dxa"/>
            <w:hideMark/>
          </w:tcPr>
          <w:p w14:paraId="0C07B2CE" w14:textId="28CB729D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7AFC" w:rsidRPr="00C6043A" w14:paraId="640A533E" w14:textId="77777777" w:rsidTr="00082FE5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6" w:type="dxa"/>
            <w:gridSpan w:val="6"/>
          </w:tcPr>
          <w:p w14:paraId="1C0D9D95" w14:textId="3507B96C" w:rsidR="00EC7AFC" w:rsidRPr="00EC7AFC" w:rsidRDefault="00EC7AFC" w:rsidP="00EC7AFC">
            <w:pPr>
              <w:jc w:val="right"/>
              <w:rPr>
                <w:sz w:val="28"/>
                <w:szCs w:val="28"/>
              </w:rPr>
            </w:pPr>
            <w:r w:rsidRPr="00EC7AFC">
              <w:rPr>
                <w:sz w:val="28"/>
                <w:szCs w:val="28"/>
              </w:rPr>
              <w:t>Total TTC</w:t>
            </w:r>
          </w:p>
        </w:tc>
        <w:tc>
          <w:tcPr>
            <w:tcW w:w="1540" w:type="dxa"/>
          </w:tcPr>
          <w:p w14:paraId="51632835" w14:textId="77777777" w:rsidR="00EC7AFC" w:rsidRPr="00C6043A" w:rsidRDefault="00EC7AFC" w:rsidP="00C60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BFBCD1A" w14:textId="77777777" w:rsidR="00754083" w:rsidRDefault="00754083" w:rsidP="00C6043A">
      <w:pPr>
        <w:rPr>
          <w:b/>
          <w:bCs/>
        </w:rPr>
      </w:pPr>
    </w:p>
    <w:p w14:paraId="6C15CC2B" w14:textId="77777777" w:rsidR="006C558D" w:rsidRDefault="006C558D" w:rsidP="00C6043A">
      <w:pPr>
        <w:rPr>
          <w:b/>
          <w:bCs/>
        </w:rPr>
      </w:pPr>
    </w:p>
    <w:p w14:paraId="7A12681F" w14:textId="77777777" w:rsidR="006C558D" w:rsidRDefault="006C558D" w:rsidP="00C6043A">
      <w:pPr>
        <w:rPr>
          <w:b/>
          <w:bCs/>
        </w:rPr>
      </w:pPr>
    </w:p>
    <w:p w14:paraId="152A6C9A" w14:textId="77777777" w:rsidR="006C558D" w:rsidRDefault="006C558D" w:rsidP="00C6043A">
      <w:pPr>
        <w:rPr>
          <w:b/>
          <w:bCs/>
        </w:rPr>
      </w:pPr>
    </w:p>
    <w:p w14:paraId="4960C709" w14:textId="77777777" w:rsidR="006C558D" w:rsidRDefault="006C558D" w:rsidP="00C6043A">
      <w:pPr>
        <w:rPr>
          <w:b/>
          <w:bCs/>
        </w:rPr>
      </w:pPr>
    </w:p>
    <w:p w14:paraId="16E604FD" w14:textId="77777777" w:rsidR="006C558D" w:rsidRDefault="006C558D" w:rsidP="00C6043A">
      <w:pPr>
        <w:rPr>
          <w:b/>
          <w:bCs/>
        </w:rPr>
      </w:pPr>
    </w:p>
    <w:p w14:paraId="497EDBEF" w14:textId="77777777" w:rsidR="006C558D" w:rsidRDefault="006C558D" w:rsidP="00C6043A">
      <w:pPr>
        <w:rPr>
          <w:b/>
          <w:bCs/>
        </w:rPr>
      </w:pPr>
    </w:p>
    <w:p w14:paraId="790DC142" w14:textId="77777777" w:rsidR="006C558D" w:rsidRDefault="006C558D" w:rsidP="00C6043A">
      <w:pPr>
        <w:rPr>
          <w:b/>
          <w:bCs/>
        </w:rPr>
      </w:pPr>
    </w:p>
    <w:p w14:paraId="0B18ACF1" w14:textId="77777777" w:rsidR="006C558D" w:rsidRDefault="006C558D" w:rsidP="00C6043A">
      <w:pPr>
        <w:rPr>
          <w:b/>
          <w:bCs/>
        </w:rPr>
      </w:pPr>
    </w:p>
    <w:p w14:paraId="7B6FFF9E" w14:textId="77777777" w:rsidR="006C558D" w:rsidRDefault="006C558D" w:rsidP="00C6043A">
      <w:pPr>
        <w:rPr>
          <w:b/>
          <w:bCs/>
        </w:rPr>
      </w:pPr>
    </w:p>
    <w:p w14:paraId="442BD78F" w14:textId="77777777" w:rsidR="006C558D" w:rsidRDefault="006C558D" w:rsidP="00C6043A">
      <w:pPr>
        <w:rPr>
          <w:b/>
          <w:bCs/>
        </w:rPr>
      </w:pPr>
    </w:p>
    <w:p w14:paraId="58026B91" w14:textId="77777777" w:rsidR="006C558D" w:rsidRDefault="006C558D" w:rsidP="00C6043A">
      <w:pPr>
        <w:rPr>
          <w:b/>
          <w:bCs/>
        </w:rPr>
      </w:pPr>
    </w:p>
    <w:p w14:paraId="509BBFFA" w14:textId="77777777" w:rsidR="006C558D" w:rsidRDefault="006C558D" w:rsidP="00C6043A">
      <w:pPr>
        <w:rPr>
          <w:b/>
          <w:bCs/>
        </w:rPr>
      </w:pPr>
    </w:p>
    <w:p w14:paraId="3E340E10" w14:textId="77777777" w:rsidR="006C558D" w:rsidRDefault="006C558D" w:rsidP="00C6043A">
      <w:pPr>
        <w:rPr>
          <w:b/>
          <w:bCs/>
        </w:rPr>
      </w:pPr>
    </w:p>
    <w:p w14:paraId="6AA08BF2" w14:textId="77777777" w:rsidR="006C558D" w:rsidRDefault="006C558D" w:rsidP="00C6043A">
      <w:pPr>
        <w:rPr>
          <w:b/>
          <w:bCs/>
        </w:rPr>
      </w:pPr>
    </w:p>
    <w:p w14:paraId="3A90E310" w14:textId="77777777" w:rsidR="006C558D" w:rsidRDefault="006C558D" w:rsidP="00C6043A">
      <w:pPr>
        <w:rPr>
          <w:b/>
          <w:bCs/>
        </w:rPr>
      </w:pPr>
    </w:p>
    <w:p w14:paraId="7FF35DE9" w14:textId="77777777" w:rsidR="006C558D" w:rsidRDefault="006C558D" w:rsidP="00C6043A">
      <w:pPr>
        <w:rPr>
          <w:b/>
          <w:bCs/>
        </w:rPr>
      </w:pPr>
    </w:p>
    <w:p w14:paraId="1C3F66E5" w14:textId="77777777" w:rsidR="006C558D" w:rsidRDefault="006C558D" w:rsidP="00C6043A">
      <w:pPr>
        <w:rPr>
          <w:b/>
          <w:bCs/>
        </w:rPr>
      </w:pPr>
    </w:p>
    <w:p w14:paraId="0B5B2222" w14:textId="77777777" w:rsidR="006C558D" w:rsidRDefault="006C558D" w:rsidP="00C6043A">
      <w:pPr>
        <w:rPr>
          <w:b/>
          <w:bCs/>
        </w:rPr>
      </w:pPr>
    </w:p>
    <w:p w14:paraId="618629CA" w14:textId="287FB37E" w:rsidR="00C6043A" w:rsidRPr="00C42095" w:rsidRDefault="006C558D" w:rsidP="009C1900">
      <w:pPr>
        <w:pStyle w:val="Paragraphedeliste"/>
        <w:numPr>
          <w:ilvl w:val="1"/>
          <w:numId w:val="18"/>
        </w:numPr>
        <w:rPr>
          <w:b/>
          <w:bCs/>
        </w:rPr>
      </w:pPr>
      <w:r>
        <w:rPr>
          <w:b/>
          <w:bCs/>
        </w:rPr>
        <w:t xml:space="preserve">Lot_2 : </w:t>
      </w:r>
      <w:r w:rsidR="00C6043A" w:rsidRPr="00C42095">
        <w:rPr>
          <w:b/>
          <w:bCs/>
        </w:rPr>
        <w:t>Équipements – Studio audio</w:t>
      </w:r>
    </w:p>
    <w:p w14:paraId="6251EB4B" w14:textId="77777777" w:rsidR="00C42095" w:rsidRPr="00C42095" w:rsidRDefault="00C42095" w:rsidP="00C42095">
      <w:pPr>
        <w:rPr>
          <w:b/>
          <w:bCs/>
        </w:rPr>
      </w:pPr>
    </w:p>
    <w:tbl>
      <w:tblPr>
        <w:tblStyle w:val="TableauGrille4-Accentuation1"/>
        <w:tblW w:w="9896" w:type="dxa"/>
        <w:tblLook w:val="04A0" w:firstRow="1" w:lastRow="0" w:firstColumn="1" w:lastColumn="0" w:noHBand="0" w:noVBand="1"/>
      </w:tblPr>
      <w:tblGrid>
        <w:gridCol w:w="440"/>
        <w:gridCol w:w="1682"/>
        <w:gridCol w:w="2409"/>
        <w:gridCol w:w="1134"/>
        <w:gridCol w:w="1418"/>
        <w:gridCol w:w="1276"/>
        <w:gridCol w:w="1537"/>
      </w:tblGrid>
      <w:tr w:rsidR="00754083" w:rsidRPr="00C6043A" w14:paraId="47DE7567" w14:textId="77777777" w:rsidTr="007540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FE275C" w14:textId="77777777" w:rsidR="00754083" w:rsidRPr="00C6043A" w:rsidRDefault="00754083" w:rsidP="00754083">
            <w:pPr>
              <w:spacing w:after="160" w:line="259" w:lineRule="auto"/>
              <w:jc w:val="center"/>
            </w:pPr>
            <w:r w:rsidRPr="00C6043A">
              <w:t>N°</w:t>
            </w:r>
          </w:p>
        </w:tc>
        <w:tc>
          <w:tcPr>
            <w:tcW w:w="1682" w:type="dxa"/>
            <w:hideMark/>
          </w:tcPr>
          <w:p w14:paraId="1B38F3BA" w14:textId="77777777" w:rsidR="00754083" w:rsidRPr="00C6043A" w:rsidRDefault="00754083" w:rsidP="0075408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Désignation</w:t>
            </w:r>
          </w:p>
        </w:tc>
        <w:tc>
          <w:tcPr>
            <w:tcW w:w="2409" w:type="dxa"/>
            <w:hideMark/>
          </w:tcPr>
          <w:p w14:paraId="72EAF16C" w14:textId="77777777" w:rsidR="00754083" w:rsidRPr="00C6043A" w:rsidRDefault="00754083" w:rsidP="0075408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Spécifications minimales</w:t>
            </w:r>
          </w:p>
        </w:tc>
        <w:tc>
          <w:tcPr>
            <w:tcW w:w="1134" w:type="dxa"/>
            <w:hideMark/>
          </w:tcPr>
          <w:p w14:paraId="3A3CA7AF" w14:textId="77777777" w:rsidR="00754083" w:rsidRPr="00C6043A" w:rsidRDefault="00754083" w:rsidP="0075408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Quantité</w:t>
            </w:r>
          </w:p>
        </w:tc>
        <w:tc>
          <w:tcPr>
            <w:tcW w:w="1418" w:type="dxa"/>
            <w:hideMark/>
          </w:tcPr>
          <w:p w14:paraId="43F9AA55" w14:textId="77777777" w:rsidR="00754083" w:rsidRPr="00C6043A" w:rsidRDefault="00754083" w:rsidP="0075408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Prix unitaire (DT)</w:t>
            </w:r>
          </w:p>
        </w:tc>
        <w:tc>
          <w:tcPr>
            <w:tcW w:w="1276" w:type="dxa"/>
          </w:tcPr>
          <w:p w14:paraId="77FCB604" w14:textId="054DD78F" w:rsidR="00754083" w:rsidRPr="00C6043A" w:rsidRDefault="00754083" w:rsidP="007540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54083">
              <w:t>TVA</w:t>
            </w:r>
          </w:p>
        </w:tc>
        <w:tc>
          <w:tcPr>
            <w:tcW w:w="1537" w:type="dxa"/>
            <w:hideMark/>
          </w:tcPr>
          <w:p w14:paraId="5C085CD6" w14:textId="6CC5D8C0" w:rsidR="00754083" w:rsidRPr="00C6043A" w:rsidRDefault="00754083" w:rsidP="0075408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Montant total (</w:t>
            </w:r>
            <w:r>
              <w:t>en TTC)</w:t>
            </w:r>
          </w:p>
        </w:tc>
      </w:tr>
      <w:tr w:rsidR="00754083" w:rsidRPr="00C6043A" w14:paraId="36132F06" w14:textId="77777777" w:rsidTr="0075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4ACD54" w14:textId="77777777" w:rsidR="00754083" w:rsidRPr="00C6043A" w:rsidRDefault="00754083" w:rsidP="00C6043A">
            <w:pPr>
              <w:spacing w:after="160" w:line="259" w:lineRule="auto"/>
            </w:pPr>
            <w:r w:rsidRPr="00C6043A">
              <w:t>4</w:t>
            </w:r>
          </w:p>
        </w:tc>
        <w:tc>
          <w:tcPr>
            <w:tcW w:w="1682" w:type="dxa"/>
            <w:hideMark/>
          </w:tcPr>
          <w:p w14:paraId="1CB3F259" w14:textId="77777777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43A">
              <w:t>Baffle externe</w:t>
            </w:r>
          </w:p>
        </w:tc>
        <w:tc>
          <w:tcPr>
            <w:tcW w:w="2409" w:type="dxa"/>
            <w:hideMark/>
          </w:tcPr>
          <w:p w14:paraId="3E650A36" w14:textId="77777777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43A">
              <w:t>Qualité studio</w:t>
            </w:r>
          </w:p>
        </w:tc>
        <w:tc>
          <w:tcPr>
            <w:tcW w:w="1134" w:type="dxa"/>
            <w:hideMark/>
          </w:tcPr>
          <w:p w14:paraId="45459734" w14:textId="77777777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43A">
              <w:t>1</w:t>
            </w:r>
          </w:p>
        </w:tc>
        <w:tc>
          <w:tcPr>
            <w:tcW w:w="1418" w:type="dxa"/>
            <w:hideMark/>
          </w:tcPr>
          <w:p w14:paraId="19C67AB6" w14:textId="77777777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39740B3" w14:textId="77777777" w:rsidR="00754083" w:rsidRPr="00C6043A" w:rsidRDefault="00754083" w:rsidP="00C60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7" w:type="dxa"/>
            <w:hideMark/>
          </w:tcPr>
          <w:p w14:paraId="6E5E6345" w14:textId="34DFAA5B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4083" w:rsidRPr="00C6043A" w14:paraId="1FCDB798" w14:textId="77777777" w:rsidTr="00754083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FFD4D2" w14:textId="77777777" w:rsidR="00754083" w:rsidRPr="00C6043A" w:rsidRDefault="00754083" w:rsidP="00C6043A">
            <w:pPr>
              <w:spacing w:after="160" w:line="259" w:lineRule="auto"/>
            </w:pPr>
            <w:r w:rsidRPr="00C6043A">
              <w:t>5</w:t>
            </w:r>
          </w:p>
        </w:tc>
        <w:tc>
          <w:tcPr>
            <w:tcW w:w="1682" w:type="dxa"/>
            <w:hideMark/>
          </w:tcPr>
          <w:p w14:paraId="29943563" w14:textId="77777777" w:rsidR="00754083" w:rsidRPr="00C6043A" w:rsidRDefault="00754083" w:rsidP="00C604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Micro professionnel</w:t>
            </w:r>
          </w:p>
        </w:tc>
        <w:tc>
          <w:tcPr>
            <w:tcW w:w="2409" w:type="dxa"/>
            <w:hideMark/>
          </w:tcPr>
          <w:p w14:paraId="35D0DA2D" w14:textId="77777777" w:rsidR="00754083" w:rsidRPr="00C6043A" w:rsidRDefault="00754083" w:rsidP="00C604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Usage studio</w:t>
            </w:r>
          </w:p>
        </w:tc>
        <w:tc>
          <w:tcPr>
            <w:tcW w:w="1134" w:type="dxa"/>
            <w:hideMark/>
          </w:tcPr>
          <w:p w14:paraId="284EC791" w14:textId="77777777" w:rsidR="00754083" w:rsidRPr="00C6043A" w:rsidRDefault="00754083" w:rsidP="00C604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3</w:t>
            </w:r>
          </w:p>
        </w:tc>
        <w:tc>
          <w:tcPr>
            <w:tcW w:w="1418" w:type="dxa"/>
            <w:hideMark/>
          </w:tcPr>
          <w:p w14:paraId="714AC9A2" w14:textId="77777777" w:rsidR="00754083" w:rsidRPr="00C6043A" w:rsidRDefault="00754083" w:rsidP="00C604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1338AAD7" w14:textId="77777777" w:rsidR="00754083" w:rsidRPr="00C6043A" w:rsidRDefault="00754083" w:rsidP="00C60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7" w:type="dxa"/>
            <w:hideMark/>
          </w:tcPr>
          <w:p w14:paraId="5D264263" w14:textId="5C99CC1F" w:rsidR="00754083" w:rsidRPr="00C6043A" w:rsidRDefault="00754083" w:rsidP="00C604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4083" w:rsidRPr="00C6043A" w14:paraId="4579F728" w14:textId="77777777" w:rsidTr="0075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08FDB7" w14:textId="77777777" w:rsidR="00754083" w:rsidRPr="00C6043A" w:rsidRDefault="00754083" w:rsidP="00C6043A">
            <w:pPr>
              <w:spacing w:after="160" w:line="259" w:lineRule="auto"/>
            </w:pPr>
            <w:r w:rsidRPr="00C6043A">
              <w:t>6</w:t>
            </w:r>
          </w:p>
        </w:tc>
        <w:tc>
          <w:tcPr>
            <w:tcW w:w="1682" w:type="dxa"/>
            <w:hideMark/>
          </w:tcPr>
          <w:p w14:paraId="1DFA1180" w14:textId="77777777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43A">
              <w:t>Support micro</w:t>
            </w:r>
          </w:p>
        </w:tc>
        <w:tc>
          <w:tcPr>
            <w:tcW w:w="2409" w:type="dxa"/>
            <w:hideMark/>
          </w:tcPr>
          <w:p w14:paraId="1D7E21EF" w14:textId="77777777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43A">
              <w:t>Ajustable</w:t>
            </w:r>
          </w:p>
        </w:tc>
        <w:tc>
          <w:tcPr>
            <w:tcW w:w="1134" w:type="dxa"/>
            <w:hideMark/>
          </w:tcPr>
          <w:p w14:paraId="0AE89DC7" w14:textId="77777777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43A">
              <w:t>3</w:t>
            </w:r>
          </w:p>
        </w:tc>
        <w:tc>
          <w:tcPr>
            <w:tcW w:w="1418" w:type="dxa"/>
            <w:hideMark/>
          </w:tcPr>
          <w:p w14:paraId="18F98781" w14:textId="77777777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7F16353" w14:textId="77777777" w:rsidR="00754083" w:rsidRPr="00C6043A" w:rsidRDefault="00754083" w:rsidP="00C60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7" w:type="dxa"/>
            <w:hideMark/>
          </w:tcPr>
          <w:p w14:paraId="37D019C9" w14:textId="7FFEAAF5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4083" w:rsidRPr="00C6043A" w14:paraId="16EE377E" w14:textId="77777777" w:rsidTr="00754083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0B89C7" w14:textId="77777777" w:rsidR="00754083" w:rsidRPr="00C6043A" w:rsidRDefault="00754083" w:rsidP="00C6043A">
            <w:pPr>
              <w:spacing w:after="160" w:line="259" w:lineRule="auto"/>
            </w:pPr>
            <w:r w:rsidRPr="00C6043A">
              <w:t>7</w:t>
            </w:r>
          </w:p>
        </w:tc>
        <w:tc>
          <w:tcPr>
            <w:tcW w:w="1682" w:type="dxa"/>
            <w:hideMark/>
          </w:tcPr>
          <w:p w14:paraId="1CB185BD" w14:textId="77777777" w:rsidR="00754083" w:rsidRPr="00C6043A" w:rsidRDefault="00754083" w:rsidP="00C604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Console de mixage</w:t>
            </w:r>
          </w:p>
        </w:tc>
        <w:tc>
          <w:tcPr>
            <w:tcW w:w="2409" w:type="dxa"/>
            <w:hideMark/>
          </w:tcPr>
          <w:p w14:paraId="6164739B" w14:textId="77777777" w:rsidR="00754083" w:rsidRPr="00C6043A" w:rsidRDefault="00754083" w:rsidP="00C604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Multi-entrées</w:t>
            </w:r>
          </w:p>
        </w:tc>
        <w:tc>
          <w:tcPr>
            <w:tcW w:w="1134" w:type="dxa"/>
            <w:hideMark/>
          </w:tcPr>
          <w:p w14:paraId="65B3FA3E" w14:textId="77777777" w:rsidR="00754083" w:rsidRPr="00C6043A" w:rsidRDefault="00754083" w:rsidP="00C604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1</w:t>
            </w:r>
          </w:p>
        </w:tc>
        <w:tc>
          <w:tcPr>
            <w:tcW w:w="1418" w:type="dxa"/>
            <w:hideMark/>
          </w:tcPr>
          <w:p w14:paraId="4493FCCE" w14:textId="77777777" w:rsidR="00754083" w:rsidRPr="00C6043A" w:rsidRDefault="00754083" w:rsidP="00C604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825F048" w14:textId="77777777" w:rsidR="00754083" w:rsidRPr="00C6043A" w:rsidRDefault="00754083" w:rsidP="00C60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7" w:type="dxa"/>
            <w:hideMark/>
          </w:tcPr>
          <w:p w14:paraId="7C565455" w14:textId="327C5DC4" w:rsidR="00754083" w:rsidRPr="00C6043A" w:rsidRDefault="00754083" w:rsidP="00C604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4083" w:rsidRPr="00C6043A" w14:paraId="1C4F4947" w14:textId="77777777" w:rsidTr="0075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D3A4EE" w14:textId="77777777" w:rsidR="00754083" w:rsidRPr="00C6043A" w:rsidRDefault="00754083" w:rsidP="00C6043A">
            <w:pPr>
              <w:spacing w:after="160" w:line="259" w:lineRule="auto"/>
            </w:pPr>
            <w:r w:rsidRPr="00C6043A">
              <w:t>8</w:t>
            </w:r>
          </w:p>
        </w:tc>
        <w:tc>
          <w:tcPr>
            <w:tcW w:w="1682" w:type="dxa"/>
            <w:hideMark/>
          </w:tcPr>
          <w:p w14:paraId="116B153B" w14:textId="77777777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43A">
              <w:t>Table radio</w:t>
            </w:r>
          </w:p>
        </w:tc>
        <w:tc>
          <w:tcPr>
            <w:tcW w:w="2409" w:type="dxa"/>
            <w:hideMark/>
          </w:tcPr>
          <w:p w14:paraId="541A38F2" w14:textId="77777777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43A">
              <w:t>Adaptée studio</w:t>
            </w:r>
          </w:p>
        </w:tc>
        <w:tc>
          <w:tcPr>
            <w:tcW w:w="1134" w:type="dxa"/>
            <w:hideMark/>
          </w:tcPr>
          <w:p w14:paraId="0D0784D1" w14:textId="77777777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43A">
              <w:t>1</w:t>
            </w:r>
          </w:p>
        </w:tc>
        <w:tc>
          <w:tcPr>
            <w:tcW w:w="1418" w:type="dxa"/>
            <w:hideMark/>
          </w:tcPr>
          <w:p w14:paraId="747F04CA" w14:textId="77777777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51333E6C" w14:textId="77777777" w:rsidR="00754083" w:rsidRPr="00C6043A" w:rsidRDefault="00754083" w:rsidP="00C60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7" w:type="dxa"/>
            <w:hideMark/>
          </w:tcPr>
          <w:p w14:paraId="47E7A26F" w14:textId="127FF052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4083" w:rsidRPr="00C6043A" w14:paraId="0886C5E6" w14:textId="77777777" w:rsidTr="00754083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BAF12D" w14:textId="77777777" w:rsidR="00754083" w:rsidRPr="00C6043A" w:rsidRDefault="00754083" w:rsidP="00C6043A">
            <w:pPr>
              <w:spacing w:after="160" w:line="259" w:lineRule="auto"/>
            </w:pPr>
            <w:r w:rsidRPr="00C6043A">
              <w:t>9</w:t>
            </w:r>
          </w:p>
        </w:tc>
        <w:tc>
          <w:tcPr>
            <w:tcW w:w="1682" w:type="dxa"/>
            <w:hideMark/>
          </w:tcPr>
          <w:p w14:paraId="26C310A8" w14:textId="77777777" w:rsidR="00754083" w:rsidRPr="00C6043A" w:rsidRDefault="00754083" w:rsidP="00C604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Casque fermé</w:t>
            </w:r>
          </w:p>
        </w:tc>
        <w:tc>
          <w:tcPr>
            <w:tcW w:w="2409" w:type="dxa"/>
            <w:hideMark/>
          </w:tcPr>
          <w:p w14:paraId="2462D78C" w14:textId="77777777" w:rsidR="00754083" w:rsidRPr="00C6043A" w:rsidRDefault="00754083" w:rsidP="00C604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Qualité studio</w:t>
            </w:r>
          </w:p>
        </w:tc>
        <w:tc>
          <w:tcPr>
            <w:tcW w:w="1134" w:type="dxa"/>
            <w:hideMark/>
          </w:tcPr>
          <w:p w14:paraId="7EF3D984" w14:textId="77777777" w:rsidR="00754083" w:rsidRPr="00C6043A" w:rsidRDefault="00754083" w:rsidP="00C604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3</w:t>
            </w:r>
          </w:p>
        </w:tc>
        <w:tc>
          <w:tcPr>
            <w:tcW w:w="1418" w:type="dxa"/>
            <w:hideMark/>
          </w:tcPr>
          <w:p w14:paraId="6BEC9DFA" w14:textId="77777777" w:rsidR="00754083" w:rsidRPr="00C6043A" w:rsidRDefault="00754083" w:rsidP="00C604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1E27043B" w14:textId="77777777" w:rsidR="00754083" w:rsidRPr="00C6043A" w:rsidRDefault="00754083" w:rsidP="00C60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7" w:type="dxa"/>
            <w:hideMark/>
          </w:tcPr>
          <w:p w14:paraId="6F7577EE" w14:textId="35EE9DC3" w:rsidR="00754083" w:rsidRPr="00C6043A" w:rsidRDefault="00754083" w:rsidP="00C604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4083" w:rsidRPr="00C6043A" w14:paraId="65FED31C" w14:textId="77777777" w:rsidTr="0075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62B357" w14:textId="77777777" w:rsidR="00754083" w:rsidRPr="00C6043A" w:rsidRDefault="00754083" w:rsidP="00C6043A">
            <w:pPr>
              <w:spacing w:after="160" w:line="259" w:lineRule="auto"/>
            </w:pPr>
            <w:r w:rsidRPr="00C6043A">
              <w:t>10</w:t>
            </w:r>
          </w:p>
        </w:tc>
        <w:tc>
          <w:tcPr>
            <w:tcW w:w="1682" w:type="dxa"/>
            <w:hideMark/>
          </w:tcPr>
          <w:p w14:paraId="2686DF95" w14:textId="77777777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43A">
              <w:t>Amplificateur</w:t>
            </w:r>
          </w:p>
        </w:tc>
        <w:tc>
          <w:tcPr>
            <w:tcW w:w="2409" w:type="dxa"/>
            <w:hideMark/>
          </w:tcPr>
          <w:p w14:paraId="1F3C1BD7" w14:textId="77777777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43A">
              <w:t>Compatible audio</w:t>
            </w:r>
          </w:p>
        </w:tc>
        <w:tc>
          <w:tcPr>
            <w:tcW w:w="1134" w:type="dxa"/>
            <w:hideMark/>
          </w:tcPr>
          <w:p w14:paraId="6004D03C" w14:textId="77777777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43A">
              <w:t>1</w:t>
            </w:r>
          </w:p>
        </w:tc>
        <w:tc>
          <w:tcPr>
            <w:tcW w:w="1418" w:type="dxa"/>
            <w:hideMark/>
          </w:tcPr>
          <w:p w14:paraId="33B5726D" w14:textId="77777777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1AB346B7" w14:textId="77777777" w:rsidR="00754083" w:rsidRPr="00C6043A" w:rsidRDefault="00754083" w:rsidP="00C60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7" w:type="dxa"/>
            <w:hideMark/>
          </w:tcPr>
          <w:p w14:paraId="52F39743" w14:textId="59D9FC5C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4083" w:rsidRPr="00C6043A" w14:paraId="52320B64" w14:textId="77777777" w:rsidTr="00754083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F5B6FB" w14:textId="77777777" w:rsidR="00754083" w:rsidRPr="00C6043A" w:rsidRDefault="00754083" w:rsidP="00C6043A">
            <w:pPr>
              <w:spacing w:after="160" w:line="259" w:lineRule="auto"/>
            </w:pPr>
            <w:r w:rsidRPr="00C6043A">
              <w:t>11</w:t>
            </w:r>
          </w:p>
        </w:tc>
        <w:tc>
          <w:tcPr>
            <w:tcW w:w="1682" w:type="dxa"/>
            <w:hideMark/>
          </w:tcPr>
          <w:p w14:paraId="1C79A4E9" w14:textId="77777777" w:rsidR="00754083" w:rsidRPr="00C6043A" w:rsidRDefault="00754083" w:rsidP="00C604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Câbles audio</w:t>
            </w:r>
          </w:p>
        </w:tc>
        <w:tc>
          <w:tcPr>
            <w:tcW w:w="2409" w:type="dxa"/>
            <w:hideMark/>
          </w:tcPr>
          <w:p w14:paraId="01B83D83" w14:textId="77777777" w:rsidR="00754083" w:rsidRPr="00C6043A" w:rsidRDefault="00754083" w:rsidP="00C604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Lot complet</w:t>
            </w:r>
          </w:p>
        </w:tc>
        <w:tc>
          <w:tcPr>
            <w:tcW w:w="1134" w:type="dxa"/>
            <w:hideMark/>
          </w:tcPr>
          <w:p w14:paraId="141C8D47" w14:textId="77777777" w:rsidR="00754083" w:rsidRPr="00C6043A" w:rsidRDefault="00754083" w:rsidP="00C604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1</w:t>
            </w:r>
          </w:p>
        </w:tc>
        <w:tc>
          <w:tcPr>
            <w:tcW w:w="1418" w:type="dxa"/>
            <w:hideMark/>
          </w:tcPr>
          <w:p w14:paraId="2664A999" w14:textId="77777777" w:rsidR="00754083" w:rsidRPr="00C6043A" w:rsidRDefault="00754083" w:rsidP="00C604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C7D9741" w14:textId="77777777" w:rsidR="00754083" w:rsidRPr="00C6043A" w:rsidRDefault="00754083" w:rsidP="00C60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7" w:type="dxa"/>
            <w:hideMark/>
          </w:tcPr>
          <w:p w14:paraId="7ECB2407" w14:textId="6AACA688" w:rsidR="00754083" w:rsidRPr="00C6043A" w:rsidRDefault="00754083" w:rsidP="00C604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4083" w:rsidRPr="00C6043A" w14:paraId="6C60AB3E" w14:textId="77777777" w:rsidTr="0075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EBD610" w14:textId="77777777" w:rsidR="00754083" w:rsidRPr="00C6043A" w:rsidRDefault="00754083" w:rsidP="00C6043A">
            <w:pPr>
              <w:spacing w:after="160" w:line="259" w:lineRule="auto"/>
            </w:pPr>
            <w:r w:rsidRPr="00C6043A">
              <w:t>12</w:t>
            </w:r>
          </w:p>
        </w:tc>
        <w:tc>
          <w:tcPr>
            <w:tcW w:w="1682" w:type="dxa"/>
            <w:hideMark/>
          </w:tcPr>
          <w:p w14:paraId="468022BE" w14:textId="77777777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43A">
              <w:t>Chaises</w:t>
            </w:r>
          </w:p>
        </w:tc>
        <w:tc>
          <w:tcPr>
            <w:tcW w:w="2409" w:type="dxa"/>
            <w:hideMark/>
          </w:tcPr>
          <w:p w14:paraId="3CC1A153" w14:textId="77777777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43A">
              <w:t>Usage bureau</w:t>
            </w:r>
          </w:p>
        </w:tc>
        <w:tc>
          <w:tcPr>
            <w:tcW w:w="1134" w:type="dxa"/>
            <w:hideMark/>
          </w:tcPr>
          <w:p w14:paraId="6B56BFDF" w14:textId="77777777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43A">
              <w:t>3</w:t>
            </w:r>
          </w:p>
        </w:tc>
        <w:tc>
          <w:tcPr>
            <w:tcW w:w="1418" w:type="dxa"/>
            <w:hideMark/>
          </w:tcPr>
          <w:p w14:paraId="7A0BBC3A" w14:textId="77777777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1292BF7" w14:textId="77777777" w:rsidR="00754083" w:rsidRPr="00C6043A" w:rsidRDefault="00754083" w:rsidP="00C60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7" w:type="dxa"/>
            <w:hideMark/>
          </w:tcPr>
          <w:p w14:paraId="2F4104C4" w14:textId="79208F5F" w:rsidR="00754083" w:rsidRPr="00C6043A" w:rsidRDefault="00754083" w:rsidP="00C6043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4083" w:rsidRPr="00C6043A" w14:paraId="631913F7" w14:textId="77777777" w:rsidTr="00754083">
        <w:trPr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9653C5" w14:textId="77777777" w:rsidR="00754083" w:rsidRPr="00C6043A" w:rsidRDefault="00754083" w:rsidP="00C6043A">
            <w:pPr>
              <w:spacing w:after="160" w:line="259" w:lineRule="auto"/>
            </w:pPr>
            <w:r w:rsidRPr="00C6043A">
              <w:t>13</w:t>
            </w:r>
          </w:p>
        </w:tc>
        <w:tc>
          <w:tcPr>
            <w:tcW w:w="1682" w:type="dxa"/>
            <w:hideMark/>
          </w:tcPr>
          <w:p w14:paraId="49189C49" w14:textId="77777777" w:rsidR="00754083" w:rsidRPr="00C6043A" w:rsidRDefault="00754083" w:rsidP="00C604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Ordinateur bureautique</w:t>
            </w:r>
          </w:p>
        </w:tc>
        <w:tc>
          <w:tcPr>
            <w:tcW w:w="2409" w:type="dxa"/>
            <w:hideMark/>
          </w:tcPr>
          <w:p w14:paraId="50306FB0" w14:textId="77777777" w:rsidR="00754083" w:rsidRPr="00C6043A" w:rsidRDefault="00754083" w:rsidP="00C604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Montage/son</w:t>
            </w:r>
          </w:p>
        </w:tc>
        <w:tc>
          <w:tcPr>
            <w:tcW w:w="1134" w:type="dxa"/>
            <w:hideMark/>
          </w:tcPr>
          <w:p w14:paraId="6D39A49A" w14:textId="77777777" w:rsidR="00754083" w:rsidRPr="00C6043A" w:rsidRDefault="00754083" w:rsidP="00C604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1</w:t>
            </w:r>
          </w:p>
        </w:tc>
        <w:tc>
          <w:tcPr>
            <w:tcW w:w="1418" w:type="dxa"/>
            <w:hideMark/>
          </w:tcPr>
          <w:p w14:paraId="576C96D7" w14:textId="77777777" w:rsidR="00754083" w:rsidRPr="00C6043A" w:rsidRDefault="00754083" w:rsidP="00C604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3A304FF8" w14:textId="77777777" w:rsidR="00754083" w:rsidRPr="00C6043A" w:rsidRDefault="00754083" w:rsidP="00C60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7" w:type="dxa"/>
            <w:hideMark/>
          </w:tcPr>
          <w:p w14:paraId="7BE38959" w14:textId="538897B1" w:rsidR="00754083" w:rsidRPr="00C6043A" w:rsidRDefault="00754083" w:rsidP="00C604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558D" w:rsidRPr="00C6043A" w14:paraId="3E4A35EB" w14:textId="77777777" w:rsidTr="004B1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6"/>
          </w:tcPr>
          <w:p w14:paraId="5A10882D" w14:textId="39BA6B58" w:rsidR="006C558D" w:rsidRPr="006C558D" w:rsidRDefault="006C558D" w:rsidP="006C558D">
            <w:pPr>
              <w:jc w:val="right"/>
              <w:rPr>
                <w:sz w:val="28"/>
                <w:szCs w:val="28"/>
              </w:rPr>
            </w:pPr>
            <w:r w:rsidRPr="006C558D">
              <w:rPr>
                <w:sz w:val="28"/>
                <w:szCs w:val="28"/>
              </w:rPr>
              <w:t>Total TTC</w:t>
            </w:r>
          </w:p>
        </w:tc>
        <w:tc>
          <w:tcPr>
            <w:tcW w:w="1537" w:type="dxa"/>
          </w:tcPr>
          <w:p w14:paraId="474507D4" w14:textId="77777777" w:rsidR="006C558D" w:rsidRPr="00C6043A" w:rsidRDefault="006C558D" w:rsidP="00C60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927215A" w14:textId="77777777" w:rsidR="00C42095" w:rsidRDefault="00C42095" w:rsidP="00C6043A">
      <w:pPr>
        <w:rPr>
          <w:b/>
          <w:bCs/>
        </w:rPr>
      </w:pPr>
    </w:p>
    <w:p w14:paraId="16D5A3B4" w14:textId="77777777" w:rsidR="006C558D" w:rsidRDefault="006C558D" w:rsidP="00C6043A">
      <w:pPr>
        <w:rPr>
          <w:b/>
          <w:bCs/>
        </w:rPr>
      </w:pPr>
    </w:p>
    <w:p w14:paraId="1FEBB08E" w14:textId="77777777" w:rsidR="006C558D" w:rsidRDefault="006C558D" w:rsidP="00C6043A">
      <w:pPr>
        <w:rPr>
          <w:b/>
          <w:bCs/>
        </w:rPr>
      </w:pPr>
    </w:p>
    <w:p w14:paraId="6E649C8D" w14:textId="77777777" w:rsidR="00B62525" w:rsidRDefault="00B62525" w:rsidP="00C6043A">
      <w:pPr>
        <w:rPr>
          <w:b/>
          <w:bCs/>
        </w:rPr>
      </w:pPr>
    </w:p>
    <w:p w14:paraId="6000DB6E" w14:textId="77777777" w:rsidR="00B62525" w:rsidRDefault="00B62525" w:rsidP="00C6043A">
      <w:pPr>
        <w:rPr>
          <w:b/>
          <w:bCs/>
        </w:rPr>
      </w:pPr>
    </w:p>
    <w:p w14:paraId="374DB853" w14:textId="77777777" w:rsidR="00B62525" w:rsidRDefault="00B62525" w:rsidP="00C6043A">
      <w:pPr>
        <w:rPr>
          <w:b/>
          <w:bCs/>
        </w:rPr>
      </w:pPr>
    </w:p>
    <w:p w14:paraId="668649DD" w14:textId="77777777" w:rsidR="006C558D" w:rsidRDefault="006C558D" w:rsidP="00C6043A">
      <w:pPr>
        <w:rPr>
          <w:b/>
          <w:bCs/>
        </w:rPr>
      </w:pPr>
    </w:p>
    <w:p w14:paraId="6D3E68DD" w14:textId="77777777" w:rsidR="006C558D" w:rsidRDefault="006C558D" w:rsidP="00C6043A">
      <w:pPr>
        <w:rPr>
          <w:b/>
          <w:bCs/>
        </w:rPr>
      </w:pPr>
    </w:p>
    <w:p w14:paraId="43E57D8A" w14:textId="77777777" w:rsidR="006C558D" w:rsidRDefault="006C558D" w:rsidP="00C6043A">
      <w:pPr>
        <w:rPr>
          <w:b/>
          <w:bCs/>
        </w:rPr>
      </w:pPr>
    </w:p>
    <w:p w14:paraId="700D7030" w14:textId="77777777" w:rsidR="006C558D" w:rsidRDefault="006C558D" w:rsidP="00C6043A">
      <w:pPr>
        <w:rPr>
          <w:b/>
          <w:bCs/>
        </w:rPr>
      </w:pPr>
    </w:p>
    <w:p w14:paraId="63692B81" w14:textId="77777777" w:rsidR="006C558D" w:rsidRDefault="006C558D" w:rsidP="00C6043A">
      <w:pPr>
        <w:rPr>
          <w:b/>
          <w:bCs/>
        </w:rPr>
      </w:pPr>
    </w:p>
    <w:p w14:paraId="0576D320" w14:textId="77777777" w:rsidR="006C558D" w:rsidRDefault="006C558D" w:rsidP="00C6043A">
      <w:pPr>
        <w:rPr>
          <w:b/>
          <w:bCs/>
        </w:rPr>
      </w:pPr>
    </w:p>
    <w:p w14:paraId="79DCEAAD" w14:textId="77777777" w:rsidR="006C558D" w:rsidRDefault="006C558D" w:rsidP="00C6043A">
      <w:pPr>
        <w:rPr>
          <w:b/>
          <w:bCs/>
        </w:rPr>
      </w:pPr>
    </w:p>
    <w:p w14:paraId="1A54D18B" w14:textId="77777777" w:rsidR="006C558D" w:rsidRDefault="006C558D" w:rsidP="00C6043A">
      <w:pPr>
        <w:rPr>
          <w:b/>
          <w:bCs/>
        </w:rPr>
      </w:pPr>
    </w:p>
    <w:p w14:paraId="29FBE9E2" w14:textId="77777777" w:rsidR="006C558D" w:rsidRDefault="006C558D" w:rsidP="00C6043A">
      <w:pPr>
        <w:rPr>
          <w:b/>
          <w:bCs/>
        </w:rPr>
      </w:pPr>
    </w:p>
    <w:p w14:paraId="2DFAF696" w14:textId="77777777" w:rsidR="006C558D" w:rsidRDefault="006C558D" w:rsidP="00C6043A">
      <w:pPr>
        <w:rPr>
          <w:b/>
          <w:bCs/>
        </w:rPr>
      </w:pPr>
    </w:p>
    <w:p w14:paraId="1D02873D" w14:textId="77777777" w:rsidR="006C558D" w:rsidRDefault="006C558D" w:rsidP="00C6043A">
      <w:pPr>
        <w:rPr>
          <w:b/>
          <w:bCs/>
        </w:rPr>
      </w:pPr>
    </w:p>
    <w:p w14:paraId="541FD5A7" w14:textId="6C21277D" w:rsidR="00C6043A" w:rsidRPr="00331A93" w:rsidRDefault="006C558D" w:rsidP="00331A93">
      <w:pPr>
        <w:pStyle w:val="Paragraphedeliste"/>
        <w:numPr>
          <w:ilvl w:val="1"/>
          <w:numId w:val="18"/>
        </w:numPr>
        <w:rPr>
          <w:b/>
          <w:bCs/>
        </w:rPr>
      </w:pPr>
      <w:r w:rsidRPr="00331A93">
        <w:rPr>
          <w:b/>
          <w:bCs/>
        </w:rPr>
        <w:t xml:space="preserve">Lot_3 : </w:t>
      </w:r>
      <w:r w:rsidR="00C6043A" w:rsidRPr="00331A93">
        <w:rPr>
          <w:b/>
          <w:bCs/>
        </w:rPr>
        <w:t>Équipements – Salle de projection</w:t>
      </w:r>
    </w:p>
    <w:p w14:paraId="2E44A3AD" w14:textId="77777777" w:rsidR="00C42095" w:rsidRPr="00C42095" w:rsidRDefault="00C42095" w:rsidP="00C42095">
      <w:pPr>
        <w:pStyle w:val="Paragraphedeliste"/>
        <w:ind w:left="1440"/>
        <w:rPr>
          <w:b/>
          <w:bCs/>
        </w:rPr>
      </w:pPr>
    </w:p>
    <w:tbl>
      <w:tblPr>
        <w:tblStyle w:val="TableauGrille4-Accentuation1"/>
        <w:tblW w:w="9886" w:type="dxa"/>
        <w:tblLayout w:type="fixed"/>
        <w:tblLook w:val="04A0" w:firstRow="1" w:lastRow="0" w:firstColumn="1" w:lastColumn="0" w:noHBand="0" w:noVBand="1"/>
      </w:tblPr>
      <w:tblGrid>
        <w:gridCol w:w="473"/>
        <w:gridCol w:w="1671"/>
        <w:gridCol w:w="2529"/>
        <w:gridCol w:w="1134"/>
        <w:gridCol w:w="1276"/>
        <w:gridCol w:w="1263"/>
        <w:gridCol w:w="1540"/>
      </w:tblGrid>
      <w:tr w:rsidR="00C42095" w:rsidRPr="00C6043A" w14:paraId="354BB248" w14:textId="77777777" w:rsidTr="005A11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hideMark/>
          </w:tcPr>
          <w:p w14:paraId="7E7549F5" w14:textId="77777777" w:rsidR="00C42095" w:rsidRPr="00C6043A" w:rsidRDefault="00C42095" w:rsidP="005A11A1">
            <w:pPr>
              <w:spacing w:after="160" w:line="259" w:lineRule="auto"/>
              <w:jc w:val="center"/>
            </w:pPr>
            <w:r w:rsidRPr="00C6043A">
              <w:t>N°</w:t>
            </w:r>
          </w:p>
        </w:tc>
        <w:tc>
          <w:tcPr>
            <w:tcW w:w="1671" w:type="dxa"/>
            <w:hideMark/>
          </w:tcPr>
          <w:p w14:paraId="74A34B0A" w14:textId="77777777" w:rsidR="00C42095" w:rsidRPr="00C6043A" w:rsidRDefault="00C42095" w:rsidP="005A11A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Désignation</w:t>
            </w:r>
          </w:p>
        </w:tc>
        <w:tc>
          <w:tcPr>
            <w:tcW w:w="2529" w:type="dxa"/>
            <w:hideMark/>
          </w:tcPr>
          <w:p w14:paraId="3782B565" w14:textId="77777777" w:rsidR="00C42095" w:rsidRPr="00C6043A" w:rsidRDefault="00C42095" w:rsidP="005A11A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Spécifications minimales</w:t>
            </w:r>
          </w:p>
        </w:tc>
        <w:tc>
          <w:tcPr>
            <w:tcW w:w="1134" w:type="dxa"/>
            <w:hideMark/>
          </w:tcPr>
          <w:p w14:paraId="2C75B9C9" w14:textId="77777777" w:rsidR="00C42095" w:rsidRPr="00C6043A" w:rsidRDefault="00C42095" w:rsidP="005A11A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Quantité</w:t>
            </w:r>
          </w:p>
        </w:tc>
        <w:tc>
          <w:tcPr>
            <w:tcW w:w="1276" w:type="dxa"/>
            <w:hideMark/>
          </w:tcPr>
          <w:p w14:paraId="3B65228C" w14:textId="77777777" w:rsidR="00C42095" w:rsidRPr="00C6043A" w:rsidRDefault="00C42095" w:rsidP="005A11A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P.U HTVA</w:t>
            </w:r>
          </w:p>
        </w:tc>
        <w:tc>
          <w:tcPr>
            <w:tcW w:w="1263" w:type="dxa"/>
          </w:tcPr>
          <w:p w14:paraId="31EB1620" w14:textId="77777777" w:rsidR="00C42095" w:rsidRPr="00754083" w:rsidRDefault="00C42095" w:rsidP="005A11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4083">
              <w:t>TVA</w:t>
            </w:r>
          </w:p>
        </w:tc>
        <w:tc>
          <w:tcPr>
            <w:tcW w:w="1540" w:type="dxa"/>
            <w:hideMark/>
          </w:tcPr>
          <w:p w14:paraId="22BC851F" w14:textId="77777777" w:rsidR="00C42095" w:rsidRPr="00C6043A" w:rsidRDefault="00C42095" w:rsidP="005A11A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Montant total (</w:t>
            </w:r>
            <w:r>
              <w:t>en TTC</w:t>
            </w:r>
            <w:r w:rsidRPr="00C6043A">
              <w:t>)</w:t>
            </w:r>
          </w:p>
        </w:tc>
      </w:tr>
      <w:tr w:rsidR="00C42095" w:rsidRPr="00C6043A" w14:paraId="162CFFFB" w14:textId="77777777" w:rsidTr="005A1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hideMark/>
          </w:tcPr>
          <w:p w14:paraId="34033A97" w14:textId="419C518F" w:rsidR="00C42095" w:rsidRPr="00C6043A" w:rsidRDefault="00C42095" w:rsidP="00C42095">
            <w:pPr>
              <w:spacing w:after="160" w:line="259" w:lineRule="auto"/>
            </w:pPr>
            <w:r w:rsidRPr="00C6043A">
              <w:t>14</w:t>
            </w:r>
          </w:p>
        </w:tc>
        <w:tc>
          <w:tcPr>
            <w:tcW w:w="1671" w:type="dxa"/>
            <w:hideMark/>
          </w:tcPr>
          <w:p w14:paraId="7AEB82CD" w14:textId="679D5BF5" w:rsidR="00C42095" w:rsidRPr="00C6043A" w:rsidRDefault="00C42095" w:rsidP="00C4209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43A">
              <w:t>Vidéoprojecteur</w:t>
            </w:r>
          </w:p>
        </w:tc>
        <w:tc>
          <w:tcPr>
            <w:tcW w:w="2529" w:type="dxa"/>
            <w:hideMark/>
          </w:tcPr>
          <w:p w14:paraId="3805EB68" w14:textId="478B6220" w:rsidR="00C42095" w:rsidRPr="00C6043A" w:rsidRDefault="00C42095" w:rsidP="00C4209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43A">
              <w:t>Haute résolution</w:t>
            </w:r>
          </w:p>
        </w:tc>
        <w:tc>
          <w:tcPr>
            <w:tcW w:w="1134" w:type="dxa"/>
            <w:hideMark/>
          </w:tcPr>
          <w:p w14:paraId="5624D537" w14:textId="4264D7AB" w:rsidR="00C42095" w:rsidRPr="00C6043A" w:rsidRDefault="00C42095" w:rsidP="00C4209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43A">
              <w:t>1</w:t>
            </w:r>
          </w:p>
        </w:tc>
        <w:tc>
          <w:tcPr>
            <w:tcW w:w="1276" w:type="dxa"/>
            <w:hideMark/>
          </w:tcPr>
          <w:p w14:paraId="5E14700D" w14:textId="77777777" w:rsidR="00C42095" w:rsidRPr="00C6043A" w:rsidRDefault="00C42095" w:rsidP="00C4209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3" w:type="dxa"/>
          </w:tcPr>
          <w:p w14:paraId="511B9117" w14:textId="77777777" w:rsidR="00C42095" w:rsidRPr="00C6043A" w:rsidRDefault="00C42095" w:rsidP="00C4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0" w:type="dxa"/>
            <w:hideMark/>
          </w:tcPr>
          <w:p w14:paraId="299A0E8D" w14:textId="77777777" w:rsidR="00C42095" w:rsidRPr="00C6043A" w:rsidRDefault="00C42095" w:rsidP="00C4209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2095" w:rsidRPr="00C6043A" w14:paraId="129B5596" w14:textId="77777777" w:rsidTr="005A11A1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hideMark/>
          </w:tcPr>
          <w:p w14:paraId="576501F8" w14:textId="2A209D84" w:rsidR="00C42095" w:rsidRPr="00C6043A" w:rsidRDefault="00C42095" w:rsidP="00C42095">
            <w:pPr>
              <w:spacing w:after="160" w:line="259" w:lineRule="auto"/>
            </w:pPr>
            <w:r w:rsidRPr="00C6043A">
              <w:t>15</w:t>
            </w:r>
          </w:p>
        </w:tc>
        <w:tc>
          <w:tcPr>
            <w:tcW w:w="1671" w:type="dxa"/>
            <w:hideMark/>
          </w:tcPr>
          <w:p w14:paraId="5909735D" w14:textId="16A6F3FC" w:rsidR="00C42095" w:rsidRPr="00C6043A" w:rsidRDefault="00C42095" w:rsidP="00C4209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Écran de projection</w:t>
            </w:r>
          </w:p>
        </w:tc>
        <w:tc>
          <w:tcPr>
            <w:tcW w:w="2529" w:type="dxa"/>
            <w:hideMark/>
          </w:tcPr>
          <w:p w14:paraId="5A9BA2AE" w14:textId="51ED5953" w:rsidR="00C42095" w:rsidRPr="00C6043A" w:rsidRDefault="00C42095" w:rsidP="00C4209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Mural ou portable</w:t>
            </w:r>
          </w:p>
        </w:tc>
        <w:tc>
          <w:tcPr>
            <w:tcW w:w="1134" w:type="dxa"/>
            <w:hideMark/>
          </w:tcPr>
          <w:p w14:paraId="1FBCDCA2" w14:textId="2A9898D1" w:rsidR="00C42095" w:rsidRPr="00C6043A" w:rsidRDefault="00C42095" w:rsidP="00C4209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1</w:t>
            </w:r>
          </w:p>
        </w:tc>
        <w:tc>
          <w:tcPr>
            <w:tcW w:w="1276" w:type="dxa"/>
            <w:hideMark/>
          </w:tcPr>
          <w:p w14:paraId="2B68EA26" w14:textId="77777777" w:rsidR="00C42095" w:rsidRPr="00C6043A" w:rsidRDefault="00C42095" w:rsidP="00C4209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3" w:type="dxa"/>
          </w:tcPr>
          <w:p w14:paraId="72EB8F97" w14:textId="77777777" w:rsidR="00C42095" w:rsidRPr="00C6043A" w:rsidRDefault="00C42095" w:rsidP="00C42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  <w:hideMark/>
          </w:tcPr>
          <w:p w14:paraId="51F08140" w14:textId="77777777" w:rsidR="00C42095" w:rsidRPr="00C6043A" w:rsidRDefault="00C42095" w:rsidP="00C4209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2095" w:rsidRPr="00C6043A" w14:paraId="67494F94" w14:textId="77777777" w:rsidTr="005A1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hideMark/>
          </w:tcPr>
          <w:p w14:paraId="6C2F0D18" w14:textId="07496E4A" w:rsidR="00C42095" w:rsidRPr="00C6043A" w:rsidRDefault="00C42095" w:rsidP="00C42095">
            <w:pPr>
              <w:spacing w:after="160" w:line="259" w:lineRule="auto"/>
            </w:pPr>
            <w:r w:rsidRPr="00C6043A">
              <w:t>16</w:t>
            </w:r>
          </w:p>
        </w:tc>
        <w:tc>
          <w:tcPr>
            <w:tcW w:w="1671" w:type="dxa"/>
            <w:hideMark/>
          </w:tcPr>
          <w:p w14:paraId="641634FF" w14:textId="7AFA4234" w:rsidR="00C42095" w:rsidRPr="00C6043A" w:rsidRDefault="00C42095" w:rsidP="00C4209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43A">
              <w:t>Baffles</w:t>
            </w:r>
          </w:p>
        </w:tc>
        <w:tc>
          <w:tcPr>
            <w:tcW w:w="2529" w:type="dxa"/>
            <w:hideMark/>
          </w:tcPr>
          <w:p w14:paraId="42FC0E67" w14:textId="165FA266" w:rsidR="00C42095" w:rsidRPr="00C6043A" w:rsidRDefault="00C42095" w:rsidP="00C4209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43A">
              <w:t>Salle de projection</w:t>
            </w:r>
          </w:p>
        </w:tc>
        <w:tc>
          <w:tcPr>
            <w:tcW w:w="1134" w:type="dxa"/>
            <w:hideMark/>
          </w:tcPr>
          <w:p w14:paraId="5AC1513E" w14:textId="25A8EDFA" w:rsidR="00C42095" w:rsidRPr="00C6043A" w:rsidRDefault="00C42095" w:rsidP="00C4209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43A">
              <w:t>2</w:t>
            </w:r>
          </w:p>
        </w:tc>
        <w:tc>
          <w:tcPr>
            <w:tcW w:w="1276" w:type="dxa"/>
            <w:hideMark/>
          </w:tcPr>
          <w:p w14:paraId="4556B0D5" w14:textId="77777777" w:rsidR="00C42095" w:rsidRPr="00C6043A" w:rsidRDefault="00C42095" w:rsidP="00C4209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3" w:type="dxa"/>
          </w:tcPr>
          <w:p w14:paraId="29CAB824" w14:textId="77777777" w:rsidR="00C42095" w:rsidRPr="00C6043A" w:rsidRDefault="00C42095" w:rsidP="00C4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0" w:type="dxa"/>
            <w:hideMark/>
          </w:tcPr>
          <w:p w14:paraId="610711F8" w14:textId="77777777" w:rsidR="00C42095" w:rsidRPr="00C6043A" w:rsidRDefault="00C42095" w:rsidP="00C4209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2095" w:rsidRPr="00C6043A" w14:paraId="02E9CA17" w14:textId="77777777" w:rsidTr="005A11A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274B5A6A" w14:textId="7F8F9D6E" w:rsidR="00C42095" w:rsidRPr="00C6043A" w:rsidRDefault="00C42095" w:rsidP="00C42095">
            <w:r w:rsidRPr="00C6043A">
              <w:t>17</w:t>
            </w:r>
          </w:p>
        </w:tc>
        <w:tc>
          <w:tcPr>
            <w:tcW w:w="1671" w:type="dxa"/>
          </w:tcPr>
          <w:p w14:paraId="10D8643C" w14:textId="43979041" w:rsidR="00C42095" w:rsidRPr="00C6043A" w:rsidRDefault="00C42095" w:rsidP="00C42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Micro</w:t>
            </w:r>
          </w:p>
        </w:tc>
        <w:tc>
          <w:tcPr>
            <w:tcW w:w="2529" w:type="dxa"/>
          </w:tcPr>
          <w:p w14:paraId="588A0F76" w14:textId="2885DADE" w:rsidR="00C42095" w:rsidRPr="00C6043A" w:rsidRDefault="00C42095" w:rsidP="00C42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Filaire ou sans fil</w:t>
            </w:r>
          </w:p>
        </w:tc>
        <w:tc>
          <w:tcPr>
            <w:tcW w:w="1134" w:type="dxa"/>
          </w:tcPr>
          <w:p w14:paraId="43800E83" w14:textId="322A348A" w:rsidR="00C42095" w:rsidRPr="00C6043A" w:rsidRDefault="00C42095" w:rsidP="00C42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1</w:t>
            </w:r>
          </w:p>
        </w:tc>
        <w:tc>
          <w:tcPr>
            <w:tcW w:w="1276" w:type="dxa"/>
          </w:tcPr>
          <w:p w14:paraId="22B99FF8" w14:textId="77777777" w:rsidR="00C42095" w:rsidRPr="00C6043A" w:rsidRDefault="00C42095" w:rsidP="00C42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3" w:type="dxa"/>
          </w:tcPr>
          <w:p w14:paraId="463AA18B" w14:textId="77777777" w:rsidR="00C42095" w:rsidRPr="00C6043A" w:rsidRDefault="00C42095" w:rsidP="00C42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14:paraId="52543107" w14:textId="77777777" w:rsidR="00C42095" w:rsidRPr="00C6043A" w:rsidRDefault="00C42095" w:rsidP="00C42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2095" w:rsidRPr="00C6043A" w14:paraId="5F37D7D8" w14:textId="77777777" w:rsidTr="005A1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634C0CAF" w14:textId="182E6D53" w:rsidR="00C42095" w:rsidRPr="00C6043A" w:rsidRDefault="00C42095" w:rsidP="00C42095">
            <w:r w:rsidRPr="00C6043A">
              <w:t>18</w:t>
            </w:r>
          </w:p>
        </w:tc>
        <w:tc>
          <w:tcPr>
            <w:tcW w:w="1671" w:type="dxa"/>
          </w:tcPr>
          <w:p w14:paraId="778F7EB2" w14:textId="4824BECD" w:rsidR="00C42095" w:rsidRPr="00C6043A" w:rsidRDefault="00C42095" w:rsidP="00C4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43A">
              <w:t>Accessoires</w:t>
            </w:r>
          </w:p>
        </w:tc>
        <w:tc>
          <w:tcPr>
            <w:tcW w:w="2529" w:type="dxa"/>
          </w:tcPr>
          <w:p w14:paraId="56FC6CCC" w14:textId="44B89A69" w:rsidR="00C42095" w:rsidRPr="00C6043A" w:rsidRDefault="00C42095" w:rsidP="00C4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43A">
              <w:t>Câbles, adaptateurs</w:t>
            </w:r>
          </w:p>
        </w:tc>
        <w:tc>
          <w:tcPr>
            <w:tcW w:w="1134" w:type="dxa"/>
          </w:tcPr>
          <w:p w14:paraId="2CE6AAF2" w14:textId="7908831C" w:rsidR="00C42095" w:rsidRPr="00C6043A" w:rsidRDefault="00C42095" w:rsidP="00C4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43A">
              <w:t>1</w:t>
            </w:r>
          </w:p>
        </w:tc>
        <w:tc>
          <w:tcPr>
            <w:tcW w:w="1276" w:type="dxa"/>
          </w:tcPr>
          <w:p w14:paraId="2838E1C7" w14:textId="77777777" w:rsidR="00C42095" w:rsidRPr="00C6043A" w:rsidRDefault="00C42095" w:rsidP="00C4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3" w:type="dxa"/>
          </w:tcPr>
          <w:p w14:paraId="293A5D4C" w14:textId="77777777" w:rsidR="00C42095" w:rsidRPr="00C6043A" w:rsidRDefault="00C42095" w:rsidP="00C4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14:paraId="3F19E375" w14:textId="77777777" w:rsidR="00C42095" w:rsidRPr="00C6043A" w:rsidRDefault="00C42095" w:rsidP="00C4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2095" w:rsidRPr="00C6043A" w14:paraId="5CA3858E" w14:textId="77777777" w:rsidTr="005A11A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084903B9" w14:textId="569AC8A0" w:rsidR="00C42095" w:rsidRPr="00C6043A" w:rsidRDefault="00C42095" w:rsidP="00C42095">
            <w:r w:rsidRPr="00C6043A">
              <w:t>19</w:t>
            </w:r>
          </w:p>
        </w:tc>
        <w:tc>
          <w:tcPr>
            <w:tcW w:w="1671" w:type="dxa"/>
          </w:tcPr>
          <w:p w14:paraId="74207B4A" w14:textId="0B0F7AEB" w:rsidR="00C42095" w:rsidRPr="00C6043A" w:rsidRDefault="00C42095" w:rsidP="00C42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Ordinateur portable</w:t>
            </w:r>
          </w:p>
        </w:tc>
        <w:tc>
          <w:tcPr>
            <w:tcW w:w="2529" w:type="dxa"/>
          </w:tcPr>
          <w:p w14:paraId="1D26B0BC" w14:textId="6BEB4636" w:rsidR="00C42095" w:rsidRPr="00C6043A" w:rsidRDefault="00C42095" w:rsidP="00C42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Projection</w:t>
            </w:r>
          </w:p>
        </w:tc>
        <w:tc>
          <w:tcPr>
            <w:tcW w:w="1134" w:type="dxa"/>
          </w:tcPr>
          <w:p w14:paraId="7056D0AB" w14:textId="3BF17257" w:rsidR="00C42095" w:rsidRPr="00C6043A" w:rsidRDefault="00C42095" w:rsidP="00C42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43A">
              <w:t>1</w:t>
            </w:r>
          </w:p>
        </w:tc>
        <w:tc>
          <w:tcPr>
            <w:tcW w:w="1276" w:type="dxa"/>
          </w:tcPr>
          <w:p w14:paraId="4D902F0D" w14:textId="77777777" w:rsidR="00C42095" w:rsidRPr="00C6043A" w:rsidRDefault="00C42095" w:rsidP="00C42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3" w:type="dxa"/>
          </w:tcPr>
          <w:p w14:paraId="2F69D42D" w14:textId="77777777" w:rsidR="00C42095" w:rsidRPr="00C6043A" w:rsidRDefault="00C42095" w:rsidP="00C42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14:paraId="09FD7CA5" w14:textId="77777777" w:rsidR="00C42095" w:rsidRPr="00C6043A" w:rsidRDefault="00C42095" w:rsidP="00C42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445C" w:rsidRPr="00C6043A" w14:paraId="2ED20418" w14:textId="77777777" w:rsidTr="00595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6" w:type="dxa"/>
            <w:gridSpan w:val="6"/>
          </w:tcPr>
          <w:p w14:paraId="06F39CD0" w14:textId="03428FFC" w:rsidR="0042445C" w:rsidRPr="0042445C" w:rsidRDefault="0042445C" w:rsidP="0042445C">
            <w:pPr>
              <w:jc w:val="right"/>
              <w:rPr>
                <w:sz w:val="28"/>
                <w:szCs w:val="28"/>
              </w:rPr>
            </w:pPr>
            <w:r w:rsidRPr="0042445C">
              <w:rPr>
                <w:sz w:val="28"/>
                <w:szCs w:val="28"/>
              </w:rPr>
              <w:t>Total TTC</w:t>
            </w:r>
          </w:p>
        </w:tc>
        <w:tc>
          <w:tcPr>
            <w:tcW w:w="1540" w:type="dxa"/>
          </w:tcPr>
          <w:p w14:paraId="4AD37F93" w14:textId="77777777" w:rsidR="0042445C" w:rsidRPr="00C6043A" w:rsidRDefault="0042445C" w:rsidP="00C4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0B43B37" w14:textId="77777777" w:rsidR="00C42095" w:rsidRDefault="00C42095" w:rsidP="00C6043A">
      <w:pPr>
        <w:rPr>
          <w:b/>
          <w:bCs/>
        </w:rPr>
      </w:pPr>
    </w:p>
    <w:p w14:paraId="26762AD9" w14:textId="77777777" w:rsidR="00C42095" w:rsidRPr="00C6043A" w:rsidRDefault="00C42095" w:rsidP="00C6043A">
      <w:pPr>
        <w:rPr>
          <w:b/>
          <w:bCs/>
        </w:rPr>
      </w:pPr>
    </w:p>
    <w:p w14:paraId="5538D7FA" w14:textId="38BC3CA9" w:rsidR="00C6043A" w:rsidRPr="00C6043A" w:rsidRDefault="00C6043A" w:rsidP="00C6043A"/>
    <w:p w14:paraId="54D32D19" w14:textId="77777777" w:rsidR="00C6043A" w:rsidRDefault="00C6043A" w:rsidP="001F3DBF">
      <w:pPr>
        <w:rPr>
          <w:b/>
          <w:bCs/>
        </w:rPr>
      </w:pPr>
    </w:p>
    <w:p w14:paraId="47DCF5DB" w14:textId="77777777" w:rsidR="00CD20E0" w:rsidRPr="00F61DD6" w:rsidRDefault="00CD20E0" w:rsidP="001F3DBF"/>
    <w:sectPr w:rsidR="00CD20E0" w:rsidRPr="00F61DD6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FE5BD" w14:textId="77777777" w:rsidR="00053EAC" w:rsidRDefault="00053EAC" w:rsidP="00CF0D3D">
      <w:pPr>
        <w:spacing w:after="0" w:line="240" w:lineRule="auto"/>
      </w:pPr>
      <w:r>
        <w:separator/>
      </w:r>
    </w:p>
  </w:endnote>
  <w:endnote w:type="continuationSeparator" w:id="0">
    <w:p w14:paraId="6829966B" w14:textId="77777777" w:rsidR="00053EAC" w:rsidRDefault="00053EAC" w:rsidP="00CF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D945" w14:textId="0F649CB7" w:rsidR="00CF0D3D" w:rsidRDefault="00CF0D3D">
    <w:pPr>
      <w:pStyle w:val="Pieddepag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1DCC13F" wp14:editId="300406FB">
          <wp:simplePos x="0" y="0"/>
          <wp:positionH relativeFrom="page">
            <wp:posOffset>-1081405</wp:posOffset>
          </wp:positionH>
          <wp:positionV relativeFrom="paragraph">
            <wp:posOffset>38100</wp:posOffset>
          </wp:positionV>
          <wp:extent cx="9261894" cy="525780"/>
          <wp:effectExtent l="0" t="0" r="0" b="7620"/>
          <wp:wrapNone/>
          <wp:docPr id="138499894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998945" name="Image 13849989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1894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5C6BE" w14:textId="77777777" w:rsidR="00053EAC" w:rsidRDefault="00053EAC" w:rsidP="00CF0D3D">
      <w:pPr>
        <w:spacing w:after="0" w:line="240" w:lineRule="auto"/>
      </w:pPr>
      <w:r>
        <w:separator/>
      </w:r>
    </w:p>
  </w:footnote>
  <w:footnote w:type="continuationSeparator" w:id="0">
    <w:p w14:paraId="7628946D" w14:textId="77777777" w:rsidR="00053EAC" w:rsidRDefault="00053EAC" w:rsidP="00CF0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6E585" w14:textId="3B81648C" w:rsidR="00CF0D3D" w:rsidRDefault="00CF0D3D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DFB1477" wp14:editId="23690EF3">
          <wp:simplePos x="0" y="0"/>
          <wp:positionH relativeFrom="margin">
            <wp:posOffset>3237865</wp:posOffset>
          </wp:positionH>
          <wp:positionV relativeFrom="paragraph">
            <wp:posOffset>-316230</wp:posOffset>
          </wp:positionV>
          <wp:extent cx="732790" cy="632460"/>
          <wp:effectExtent l="0" t="0" r="0" b="0"/>
          <wp:wrapThrough wrapText="bothSides">
            <wp:wrapPolygon edited="0">
              <wp:start x="15161" y="0"/>
              <wp:lineTo x="0" y="6506"/>
              <wp:lineTo x="0" y="18867"/>
              <wp:lineTo x="1685" y="20169"/>
              <wp:lineTo x="12354" y="20819"/>
              <wp:lineTo x="14600" y="20819"/>
              <wp:lineTo x="20776" y="20169"/>
              <wp:lineTo x="20776" y="0"/>
              <wp:lineTo x="15161" y="0"/>
            </wp:wrapPolygon>
          </wp:wrapThrough>
          <wp:docPr id="26985694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856943" name="Image 2698569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790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4AA23DC" wp14:editId="570F1F9D">
          <wp:simplePos x="0" y="0"/>
          <wp:positionH relativeFrom="page">
            <wp:align>right</wp:align>
          </wp:positionH>
          <wp:positionV relativeFrom="paragraph">
            <wp:posOffset>-297815</wp:posOffset>
          </wp:positionV>
          <wp:extent cx="7543385" cy="613410"/>
          <wp:effectExtent l="0" t="0" r="635" b="0"/>
          <wp:wrapNone/>
          <wp:docPr id="54844281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442811" name="Image 5484428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385" cy="61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250"/>
    <w:multiLevelType w:val="multilevel"/>
    <w:tmpl w:val="2C98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14914"/>
    <w:multiLevelType w:val="multilevel"/>
    <w:tmpl w:val="9432E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05D43"/>
    <w:multiLevelType w:val="hybridMultilevel"/>
    <w:tmpl w:val="4E4669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D63EF"/>
    <w:multiLevelType w:val="multilevel"/>
    <w:tmpl w:val="3794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371F2"/>
    <w:multiLevelType w:val="hybridMultilevel"/>
    <w:tmpl w:val="1DA2563A"/>
    <w:lvl w:ilvl="0" w:tplc="0B889D66">
      <w:start w:val="5"/>
      <w:numFmt w:val="upperLetter"/>
      <w:lvlText w:val="%1."/>
      <w:lvlJc w:val="left"/>
      <w:pPr>
        <w:ind w:left="720" w:hanging="360"/>
      </w:pPr>
      <w:rPr>
        <w:rFonts w:hint="default"/>
        <w:b/>
        <w:color w:val="2F5496" w:themeColor="accent1" w:themeShade="BF"/>
      </w:rPr>
    </w:lvl>
    <w:lvl w:ilvl="1" w:tplc="5448CD3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30DBD"/>
    <w:multiLevelType w:val="multilevel"/>
    <w:tmpl w:val="90B2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35D53"/>
    <w:multiLevelType w:val="hybridMultilevel"/>
    <w:tmpl w:val="83B0724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A75FC"/>
    <w:multiLevelType w:val="multilevel"/>
    <w:tmpl w:val="32AC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203F7"/>
    <w:multiLevelType w:val="hybridMultilevel"/>
    <w:tmpl w:val="93C0D9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E123B"/>
    <w:multiLevelType w:val="multilevel"/>
    <w:tmpl w:val="2DB2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CB20CE"/>
    <w:multiLevelType w:val="multilevel"/>
    <w:tmpl w:val="5002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092366"/>
    <w:multiLevelType w:val="multilevel"/>
    <w:tmpl w:val="5F42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2D1E0F"/>
    <w:multiLevelType w:val="hybridMultilevel"/>
    <w:tmpl w:val="C51A22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30E24"/>
    <w:multiLevelType w:val="multilevel"/>
    <w:tmpl w:val="3610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0A4E5D"/>
    <w:multiLevelType w:val="multilevel"/>
    <w:tmpl w:val="F82C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C32238"/>
    <w:multiLevelType w:val="multilevel"/>
    <w:tmpl w:val="E3A4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436AA6"/>
    <w:multiLevelType w:val="multilevel"/>
    <w:tmpl w:val="75BA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685381"/>
    <w:multiLevelType w:val="multilevel"/>
    <w:tmpl w:val="66A0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476F37"/>
    <w:multiLevelType w:val="hybridMultilevel"/>
    <w:tmpl w:val="CF50B6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471781">
    <w:abstractNumId w:val="2"/>
  </w:num>
  <w:num w:numId="2" w16cid:durableId="193273093">
    <w:abstractNumId w:val="18"/>
  </w:num>
  <w:num w:numId="3" w16cid:durableId="1058281257">
    <w:abstractNumId w:val="7"/>
  </w:num>
  <w:num w:numId="4" w16cid:durableId="104275319">
    <w:abstractNumId w:val="11"/>
  </w:num>
  <w:num w:numId="5" w16cid:durableId="1435127638">
    <w:abstractNumId w:val="0"/>
  </w:num>
  <w:num w:numId="6" w16cid:durableId="1753627526">
    <w:abstractNumId w:val="17"/>
  </w:num>
  <w:num w:numId="7" w16cid:durableId="2057972989">
    <w:abstractNumId w:val="10"/>
  </w:num>
  <w:num w:numId="8" w16cid:durableId="1461340729">
    <w:abstractNumId w:val="13"/>
  </w:num>
  <w:num w:numId="9" w16cid:durableId="1881818679">
    <w:abstractNumId w:val="9"/>
  </w:num>
  <w:num w:numId="10" w16cid:durableId="1668092852">
    <w:abstractNumId w:val="15"/>
  </w:num>
  <w:num w:numId="11" w16cid:durableId="1933470123">
    <w:abstractNumId w:val="6"/>
  </w:num>
  <w:num w:numId="12" w16cid:durableId="1223784077">
    <w:abstractNumId w:val="3"/>
  </w:num>
  <w:num w:numId="13" w16cid:durableId="1735463993">
    <w:abstractNumId w:val="14"/>
  </w:num>
  <w:num w:numId="14" w16cid:durableId="692269978">
    <w:abstractNumId w:val="1"/>
  </w:num>
  <w:num w:numId="15" w16cid:durableId="1802918147">
    <w:abstractNumId w:val="16"/>
  </w:num>
  <w:num w:numId="16" w16cid:durableId="135535787">
    <w:abstractNumId w:val="5"/>
  </w:num>
  <w:num w:numId="17" w16cid:durableId="1665279009">
    <w:abstractNumId w:val="8"/>
  </w:num>
  <w:num w:numId="18" w16cid:durableId="561915562">
    <w:abstractNumId w:val="4"/>
  </w:num>
  <w:num w:numId="19" w16cid:durableId="9928721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BF"/>
    <w:rsid w:val="00053EAC"/>
    <w:rsid w:val="001F3DBF"/>
    <w:rsid w:val="00220622"/>
    <w:rsid w:val="0027167F"/>
    <w:rsid w:val="003033D7"/>
    <w:rsid w:val="00324EB8"/>
    <w:rsid w:val="00331A93"/>
    <w:rsid w:val="003A55A1"/>
    <w:rsid w:val="0040082B"/>
    <w:rsid w:val="0042445C"/>
    <w:rsid w:val="0046257B"/>
    <w:rsid w:val="00467FA6"/>
    <w:rsid w:val="004750F9"/>
    <w:rsid w:val="00492BC4"/>
    <w:rsid w:val="00494454"/>
    <w:rsid w:val="004E26A1"/>
    <w:rsid w:val="0050096B"/>
    <w:rsid w:val="00510A2A"/>
    <w:rsid w:val="00546195"/>
    <w:rsid w:val="005753EF"/>
    <w:rsid w:val="00593368"/>
    <w:rsid w:val="005C693E"/>
    <w:rsid w:val="005E2314"/>
    <w:rsid w:val="00605659"/>
    <w:rsid w:val="00696B92"/>
    <w:rsid w:val="006A4908"/>
    <w:rsid w:val="006C558D"/>
    <w:rsid w:val="006F32C6"/>
    <w:rsid w:val="007306C0"/>
    <w:rsid w:val="00754083"/>
    <w:rsid w:val="00756DF9"/>
    <w:rsid w:val="00774B2A"/>
    <w:rsid w:val="007A5B0D"/>
    <w:rsid w:val="007F37BC"/>
    <w:rsid w:val="00846285"/>
    <w:rsid w:val="008524EA"/>
    <w:rsid w:val="008F25D6"/>
    <w:rsid w:val="009159B3"/>
    <w:rsid w:val="009324C1"/>
    <w:rsid w:val="00964C65"/>
    <w:rsid w:val="009913F5"/>
    <w:rsid w:val="009B3A74"/>
    <w:rsid w:val="009C1900"/>
    <w:rsid w:val="009D3206"/>
    <w:rsid w:val="009E0346"/>
    <w:rsid w:val="00A614D5"/>
    <w:rsid w:val="00A6161E"/>
    <w:rsid w:val="00A67A31"/>
    <w:rsid w:val="00A77576"/>
    <w:rsid w:val="00AD286C"/>
    <w:rsid w:val="00AF01FC"/>
    <w:rsid w:val="00B048AE"/>
    <w:rsid w:val="00B333D1"/>
    <w:rsid w:val="00B62525"/>
    <w:rsid w:val="00C42095"/>
    <w:rsid w:val="00C6043A"/>
    <w:rsid w:val="00CA33DC"/>
    <w:rsid w:val="00CD20E0"/>
    <w:rsid w:val="00CD7749"/>
    <w:rsid w:val="00CF0D3D"/>
    <w:rsid w:val="00D36D8D"/>
    <w:rsid w:val="00D921C5"/>
    <w:rsid w:val="00E31A9D"/>
    <w:rsid w:val="00E52EC5"/>
    <w:rsid w:val="00E62724"/>
    <w:rsid w:val="00E83426"/>
    <w:rsid w:val="00EC7AFC"/>
    <w:rsid w:val="00ED6F0D"/>
    <w:rsid w:val="00F61DD6"/>
    <w:rsid w:val="00FA69B5"/>
    <w:rsid w:val="00FE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4076"/>
  <w15:chartTrackingRefBased/>
  <w15:docId w15:val="{2CA2E4CB-F381-4877-B316-2456F2C7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3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3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3D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3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3D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3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3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3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3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3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3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3D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3DB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3DB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3DB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3DB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3DB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3DB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3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3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3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3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3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3D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3D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F3DB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3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3DB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3DBF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F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C6043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CD20E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D20E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F0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0D3D"/>
  </w:style>
  <w:style w:type="paragraph" w:styleId="Pieddepage">
    <w:name w:val="footer"/>
    <w:basedOn w:val="Normal"/>
    <w:link w:val="PieddepageCar"/>
    <w:uiPriority w:val="99"/>
    <w:unhideWhenUsed/>
    <w:rsid w:val="00CF0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0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.vsfr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sfr2021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mmunication.vsf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sfr2021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B6FB1-6E2D-42F1-9F1E-E7DB244D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871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Khaoula Jaoua</dc:creator>
  <cp:keywords/>
  <dc:description/>
  <cp:lastModifiedBy>Khaoula Jaoua</cp:lastModifiedBy>
  <cp:revision>63</cp:revision>
  <cp:lastPrinted>2026-01-31T15:06:00Z</cp:lastPrinted>
  <dcterms:created xsi:type="dcterms:W3CDTF">2026-01-31T13:09:00Z</dcterms:created>
  <dcterms:modified xsi:type="dcterms:W3CDTF">2026-02-04T22:07:00Z</dcterms:modified>
</cp:coreProperties>
</file>