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531B" w14:textId="77777777" w:rsidR="00D02AB7" w:rsidRPr="00096212" w:rsidRDefault="00D02AB7" w:rsidP="0534AAA1">
      <w:pPr>
        <w:spacing w:after="0" w:line="240" w:lineRule="auto"/>
        <w:jc w:val="center"/>
        <w:rPr>
          <w:rFonts w:ascii="Calibri" w:hAnsi="Calibri" w:cs="Calibri"/>
          <w:b/>
          <w:bCs/>
          <w:sz w:val="28"/>
          <w:szCs w:val="28"/>
        </w:rPr>
      </w:pPr>
      <w:r w:rsidRPr="00096212">
        <w:rPr>
          <w:rFonts w:ascii="Calibri" w:hAnsi="Calibri" w:cs="Calibri"/>
          <w:b/>
          <w:bCs/>
          <w:sz w:val="28"/>
          <w:szCs w:val="28"/>
        </w:rPr>
        <w:t>APPEL À MANIFESTATION D’INTÉRÊT</w:t>
      </w:r>
    </w:p>
    <w:p w14:paraId="5682FC3D" w14:textId="72D6F177" w:rsidR="00D02AB7" w:rsidRPr="00D02AB7" w:rsidRDefault="00D02AB7" w:rsidP="13876BE3">
      <w:pPr>
        <w:spacing w:after="0" w:line="240" w:lineRule="auto"/>
        <w:jc w:val="center"/>
        <w:rPr>
          <w:rFonts w:ascii="Calibri" w:hAnsi="Calibri" w:cs="Calibri"/>
          <w:b/>
          <w:bCs/>
          <w:sz w:val="28"/>
          <w:szCs w:val="28"/>
        </w:rPr>
      </w:pPr>
      <w:r w:rsidRPr="0534AAA1">
        <w:rPr>
          <w:rFonts w:ascii="Calibri" w:hAnsi="Calibri" w:cs="Calibri"/>
          <w:b/>
          <w:bCs/>
          <w:sz w:val="28"/>
          <w:szCs w:val="28"/>
        </w:rPr>
        <w:t xml:space="preserve">Destiné </w:t>
      </w:r>
      <w:r w:rsidR="1D7685D7" w:rsidRPr="0534AAA1">
        <w:rPr>
          <w:rFonts w:ascii="Calibri" w:hAnsi="Calibri" w:cs="Calibri"/>
          <w:b/>
          <w:bCs/>
          <w:sz w:val="28"/>
          <w:szCs w:val="28"/>
        </w:rPr>
        <w:t>à une</w:t>
      </w:r>
      <w:r w:rsidRPr="0534AAA1">
        <w:rPr>
          <w:rFonts w:ascii="Calibri" w:hAnsi="Calibri" w:cs="Calibri"/>
          <w:b/>
          <w:bCs/>
          <w:sz w:val="28"/>
          <w:szCs w:val="28"/>
        </w:rPr>
        <w:t xml:space="preserve"> association</w:t>
      </w:r>
      <w:r w:rsidR="46A32DA7" w:rsidRPr="0534AAA1">
        <w:rPr>
          <w:rFonts w:ascii="Calibri" w:hAnsi="Calibri" w:cs="Calibri"/>
          <w:b/>
          <w:bCs/>
          <w:sz w:val="28"/>
          <w:szCs w:val="28"/>
        </w:rPr>
        <w:t xml:space="preserve"> </w:t>
      </w:r>
      <w:r w:rsidRPr="0534AAA1">
        <w:rPr>
          <w:rFonts w:ascii="Calibri" w:hAnsi="Calibri" w:cs="Calibri"/>
          <w:b/>
          <w:bCs/>
          <w:sz w:val="28"/>
          <w:szCs w:val="28"/>
        </w:rPr>
        <w:t xml:space="preserve">locale pour la mise en place d’un suivi environnemental dans </w:t>
      </w:r>
      <w:r w:rsidR="55C36BC1" w:rsidRPr="0534AAA1">
        <w:rPr>
          <w:rFonts w:ascii="Calibri" w:hAnsi="Calibri" w:cs="Calibri"/>
          <w:b/>
          <w:bCs/>
          <w:sz w:val="28"/>
          <w:szCs w:val="28"/>
        </w:rPr>
        <w:t>le s</w:t>
      </w:r>
      <w:r w:rsidRPr="0534AAA1">
        <w:rPr>
          <w:rFonts w:ascii="Calibri" w:hAnsi="Calibri" w:cs="Calibri"/>
          <w:b/>
          <w:bCs/>
          <w:sz w:val="28"/>
          <w:szCs w:val="28"/>
        </w:rPr>
        <w:t>ite pilote</w:t>
      </w:r>
      <w:r w:rsidR="0E3CBCA4" w:rsidRPr="0534AAA1">
        <w:rPr>
          <w:rFonts w:ascii="Calibri" w:hAnsi="Calibri" w:cs="Calibri"/>
          <w:b/>
          <w:bCs/>
          <w:sz w:val="28"/>
          <w:szCs w:val="28"/>
        </w:rPr>
        <w:t xml:space="preserve"> de </w:t>
      </w:r>
      <w:proofErr w:type="spellStart"/>
      <w:r w:rsidR="0E3CBCA4" w:rsidRPr="0534AAA1">
        <w:rPr>
          <w:rFonts w:ascii="Calibri" w:hAnsi="Calibri" w:cs="Calibri"/>
          <w:b/>
          <w:bCs/>
          <w:sz w:val="28"/>
          <w:szCs w:val="28"/>
        </w:rPr>
        <w:t>Ghannouch</w:t>
      </w:r>
      <w:proofErr w:type="spellEnd"/>
      <w:r w:rsidR="0E3CBCA4" w:rsidRPr="0534AAA1">
        <w:rPr>
          <w:rFonts w:ascii="Calibri" w:hAnsi="Calibri" w:cs="Calibri"/>
          <w:b/>
          <w:bCs/>
          <w:sz w:val="28"/>
          <w:szCs w:val="28"/>
        </w:rPr>
        <w:t>,</w:t>
      </w:r>
      <w:r w:rsidRPr="0534AAA1">
        <w:rPr>
          <w:rFonts w:ascii="Calibri" w:hAnsi="Calibri" w:cs="Calibri"/>
          <w:b/>
          <w:bCs/>
          <w:sz w:val="28"/>
          <w:szCs w:val="28"/>
        </w:rPr>
        <w:t xml:space="preserve"> Golfe de Gabès</w:t>
      </w:r>
    </w:p>
    <w:p w14:paraId="2D514195" w14:textId="2EE61F79" w:rsidR="001D771E" w:rsidRPr="00D02AB7" w:rsidRDefault="001D771E" w:rsidP="001D771E">
      <w:pPr>
        <w:spacing w:after="0" w:line="240" w:lineRule="auto"/>
        <w:jc w:val="center"/>
        <w:rPr>
          <w:rFonts w:ascii="Calibri" w:hAnsi="Calibri" w:cs="Calibri"/>
          <w:b/>
          <w:bCs/>
          <w:sz w:val="28"/>
          <w:szCs w:val="28"/>
        </w:rPr>
      </w:pPr>
    </w:p>
    <w:p w14:paraId="41B85FF7" w14:textId="77777777" w:rsidR="00E23553" w:rsidRDefault="00E23553" w:rsidP="001D771E">
      <w:pPr>
        <w:spacing w:after="0" w:line="240" w:lineRule="auto"/>
        <w:jc w:val="center"/>
        <w:rPr>
          <w:rFonts w:ascii="Calibri" w:hAnsi="Calibri" w:cs="Calibri"/>
          <w:b/>
          <w:bCs/>
          <w:sz w:val="28"/>
          <w:szCs w:val="28"/>
        </w:rPr>
      </w:pPr>
    </w:p>
    <w:p w14:paraId="1DBFA1E1" w14:textId="77777777" w:rsidR="00110C97" w:rsidRPr="00B01EC8" w:rsidRDefault="00110C97" w:rsidP="00587ABA">
      <w:pPr>
        <w:spacing w:after="120" w:line="240" w:lineRule="auto"/>
        <w:jc w:val="both"/>
        <w:rPr>
          <w:rFonts w:ascii="Calibri" w:hAnsi="Calibri" w:cs="Calibri"/>
          <w:b/>
          <w:bCs/>
          <w:color w:val="0070C0"/>
        </w:rPr>
      </w:pPr>
      <w:r w:rsidRPr="00B01EC8">
        <w:rPr>
          <w:rFonts w:ascii="Calibri" w:hAnsi="Calibri" w:cs="Calibri"/>
          <w:b/>
          <w:bCs/>
          <w:color w:val="0070C0"/>
        </w:rPr>
        <w:t>I. QUI SOMMES-NOUS ?</w:t>
      </w:r>
    </w:p>
    <w:p w14:paraId="5BB1EF8E" w14:textId="77777777" w:rsidR="00110C97" w:rsidRPr="00840E54" w:rsidRDefault="00110C97" w:rsidP="00587ABA">
      <w:pPr>
        <w:spacing w:after="120" w:line="240" w:lineRule="auto"/>
        <w:jc w:val="both"/>
        <w:rPr>
          <w:rFonts w:ascii="Calibri" w:hAnsi="Calibri" w:cs="Calibri"/>
        </w:rPr>
      </w:pPr>
      <w:r w:rsidRPr="00840E54">
        <w:rPr>
          <w:rFonts w:ascii="Calibri" w:hAnsi="Calibri" w:cs="Calibri"/>
        </w:rPr>
        <w:t>Le WWF (Fonds Mondial pour la Nature) est une organisation non gouvernementale internationale, leader mondial de la conservation de la nature, présente dans plus de 100 pays et soutenue par plus de 5 millions de donateurs. Sa mission est de construire un avenir dans lequel les humains vivent en harmonie avec la nature, en conciliant conservation de la biodiversité, durabilité des ressources naturelles et lutte contre le changement climatique.</w:t>
      </w:r>
    </w:p>
    <w:p w14:paraId="54400AFA" w14:textId="77777777" w:rsidR="00110C97" w:rsidRPr="00840E54" w:rsidRDefault="00110C97" w:rsidP="00587ABA">
      <w:pPr>
        <w:spacing w:after="120" w:line="240" w:lineRule="auto"/>
        <w:jc w:val="both"/>
        <w:rPr>
          <w:rFonts w:ascii="Calibri" w:hAnsi="Calibri" w:cs="Calibri"/>
        </w:rPr>
      </w:pPr>
      <w:r w:rsidRPr="00840E54">
        <w:rPr>
          <w:rFonts w:ascii="Calibri" w:hAnsi="Calibri" w:cs="Calibri"/>
        </w:rPr>
        <w:t>Le WWF Afrique du Nord (WWF NA), basé à Tunis, développe et met en œuvre des projets visant à promouvoir la gestion durable des ressources naturelles, à renforcer la résilience des communautés locales et à contribuer aux engagements climatiques et environnementaux de la région méditerranéenne.</w:t>
      </w:r>
    </w:p>
    <w:p w14:paraId="21E76D58" w14:textId="7C9C0BBA" w:rsidR="00E23553" w:rsidRPr="00E23553" w:rsidRDefault="00110C97" w:rsidP="00B96B32">
      <w:pPr>
        <w:spacing w:after="120" w:line="240" w:lineRule="auto"/>
        <w:jc w:val="both"/>
        <w:rPr>
          <w:rFonts w:ascii="Calibri" w:hAnsi="Calibri" w:cs="Calibri"/>
        </w:rPr>
      </w:pPr>
      <w:r w:rsidRPr="00840E54">
        <w:rPr>
          <w:rFonts w:ascii="Calibri" w:hAnsi="Calibri" w:cs="Calibri"/>
        </w:rPr>
        <w:t>Dans le cadre de ses actions, WWF NA pilote un projet innovant de décarbonisation de la pêche artisanale en Tunisie, visant à promouvoir l’adoption de solutions énergétiques propres, réduire la dépendance aux énergies fossiles et améliorer les moyens de subsistance des pêcheurs tout en contribuant à la conservation marine.</w:t>
      </w:r>
    </w:p>
    <w:p w14:paraId="14EF8E77" w14:textId="77777777" w:rsidR="00110C97" w:rsidRPr="00B01EC8" w:rsidRDefault="00110C97" w:rsidP="00587ABA">
      <w:pPr>
        <w:spacing w:after="120" w:line="240" w:lineRule="auto"/>
        <w:jc w:val="both"/>
        <w:rPr>
          <w:rFonts w:ascii="Calibri" w:hAnsi="Calibri" w:cs="Calibri"/>
          <w:color w:val="0070C0"/>
        </w:rPr>
      </w:pPr>
      <w:r w:rsidRPr="00B01EC8">
        <w:rPr>
          <w:rFonts w:ascii="Calibri" w:hAnsi="Calibri" w:cs="Calibri"/>
          <w:b/>
          <w:bCs/>
          <w:color w:val="0070C0"/>
        </w:rPr>
        <w:t>II. CONTEXTE DU PROJET</w:t>
      </w:r>
    </w:p>
    <w:p w14:paraId="7E2C7240" w14:textId="37A235A7" w:rsidR="00A31E03" w:rsidRPr="00A31E03" w:rsidRDefault="00A31E03" w:rsidP="0534AAA1">
      <w:pPr>
        <w:spacing w:after="120"/>
        <w:jc w:val="both"/>
        <w:rPr>
          <w:rFonts w:ascii="Calibri" w:hAnsi="Calibri" w:cs="Calibri"/>
        </w:rPr>
      </w:pPr>
      <w:r w:rsidRPr="0534AAA1">
        <w:rPr>
          <w:rFonts w:ascii="Calibri" w:hAnsi="Calibri" w:cs="Calibri"/>
        </w:rPr>
        <w:t xml:space="preserve">Le présent appel s’inscrit dans le projet « </w:t>
      </w:r>
      <w:r w:rsidRPr="0534AAA1">
        <w:rPr>
          <w:rFonts w:ascii="Calibri" w:hAnsi="Calibri" w:cs="Calibri"/>
          <w:b/>
          <w:bCs/>
        </w:rPr>
        <w:t xml:space="preserve">Décarbonisation de la Pêche Artisanale en </w:t>
      </w:r>
      <w:proofErr w:type="gramStart"/>
      <w:r w:rsidRPr="0534AAA1">
        <w:rPr>
          <w:rFonts w:ascii="Calibri" w:hAnsi="Calibri" w:cs="Calibri"/>
          <w:b/>
          <w:bCs/>
        </w:rPr>
        <w:t>Tunisie:</w:t>
      </w:r>
      <w:proofErr w:type="gramEnd"/>
      <w:r w:rsidRPr="0534AAA1">
        <w:rPr>
          <w:rFonts w:ascii="Calibri" w:hAnsi="Calibri" w:cs="Calibri"/>
          <w:b/>
          <w:bCs/>
        </w:rPr>
        <w:t xml:space="preserve"> Promotion de l’Énergie Propre pour des Communautés Côtières Durables</w:t>
      </w:r>
      <w:r w:rsidRPr="0534AAA1">
        <w:rPr>
          <w:rFonts w:ascii="Calibri" w:hAnsi="Calibri" w:cs="Calibri"/>
        </w:rPr>
        <w:t xml:space="preserve"> », mis en œuvre par WWF Afrique du Nord et financé par WWF UK avec l’appui du Département pour le Développement International et des Affaires Étrangères du Royaume-Uni (FCDO).</w:t>
      </w:r>
    </w:p>
    <w:p w14:paraId="0A27FCBC" w14:textId="77777777" w:rsidR="00A31E03" w:rsidRPr="00A31E03" w:rsidRDefault="00A31E03" w:rsidP="00587ABA">
      <w:pPr>
        <w:spacing w:after="120"/>
        <w:jc w:val="both"/>
        <w:rPr>
          <w:rFonts w:ascii="Calibri" w:hAnsi="Calibri" w:cs="Calibri"/>
        </w:rPr>
      </w:pPr>
      <w:r w:rsidRPr="00A31E03">
        <w:rPr>
          <w:rFonts w:ascii="Calibri" w:hAnsi="Calibri" w:cs="Calibri"/>
        </w:rPr>
        <w:t>Ce projet a pour objectif principal de réduire l’empreinte carbone de la pêche artisanale dans le Golfe de Gabès, tout en renforçant la résilience socio-économique des communautés de pêcheurs. Il propose le remplacement progressif des moteurs thermiques par des moteurs électriques alimentés par énergie solaire.</w:t>
      </w:r>
    </w:p>
    <w:p w14:paraId="3B1778F6" w14:textId="77777777" w:rsidR="00A31E03" w:rsidRPr="00A31E03" w:rsidRDefault="00A31E03" w:rsidP="00B96B32">
      <w:pPr>
        <w:spacing w:after="0"/>
        <w:jc w:val="both"/>
        <w:rPr>
          <w:rFonts w:ascii="Calibri" w:hAnsi="Calibri" w:cs="Calibri"/>
        </w:rPr>
      </w:pPr>
      <w:r w:rsidRPr="00A31E03">
        <w:rPr>
          <w:rFonts w:ascii="Calibri" w:hAnsi="Calibri" w:cs="Calibri"/>
        </w:rPr>
        <w:t>Cette solution innovante vise à :</w:t>
      </w:r>
    </w:p>
    <w:p w14:paraId="0E8845D8" w14:textId="77777777" w:rsidR="00A31E03" w:rsidRPr="00A31E03" w:rsidRDefault="00A31E03" w:rsidP="00587ABA">
      <w:pPr>
        <w:numPr>
          <w:ilvl w:val="0"/>
          <w:numId w:val="61"/>
        </w:numPr>
        <w:spacing w:after="0"/>
        <w:jc w:val="both"/>
        <w:rPr>
          <w:rFonts w:ascii="Calibri" w:hAnsi="Calibri" w:cs="Calibri"/>
        </w:rPr>
      </w:pPr>
      <w:r w:rsidRPr="00A31E03">
        <w:rPr>
          <w:rFonts w:ascii="Calibri" w:hAnsi="Calibri" w:cs="Calibri"/>
        </w:rPr>
        <w:t>Réduire les émissions de gaz à effet de serre,</w:t>
      </w:r>
    </w:p>
    <w:p w14:paraId="1CEC2618" w14:textId="77777777" w:rsidR="00A31E03" w:rsidRPr="00A31E03" w:rsidRDefault="00A31E03" w:rsidP="00587ABA">
      <w:pPr>
        <w:numPr>
          <w:ilvl w:val="0"/>
          <w:numId w:val="61"/>
        </w:numPr>
        <w:spacing w:after="0"/>
        <w:jc w:val="both"/>
        <w:rPr>
          <w:rFonts w:ascii="Calibri" w:hAnsi="Calibri" w:cs="Calibri"/>
        </w:rPr>
      </w:pPr>
      <w:r w:rsidRPr="00A31E03">
        <w:rPr>
          <w:rFonts w:ascii="Calibri" w:hAnsi="Calibri" w:cs="Calibri"/>
        </w:rPr>
        <w:t>Diminuer la pollution sonore,</w:t>
      </w:r>
    </w:p>
    <w:p w14:paraId="2A7E2A28" w14:textId="77777777" w:rsidR="00A31E03" w:rsidRPr="00A31E03" w:rsidRDefault="00A31E03" w:rsidP="00587ABA">
      <w:pPr>
        <w:numPr>
          <w:ilvl w:val="0"/>
          <w:numId w:val="61"/>
        </w:numPr>
        <w:spacing w:after="0"/>
        <w:jc w:val="both"/>
        <w:rPr>
          <w:rFonts w:ascii="Calibri" w:hAnsi="Calibri" w:cs="Calibri"/>
        </w:rPr>
      </w:pPr>
      <w:r w:rsidRPr="00A31E03">
        <w:rPr>
          <w:rFonts w:ascii="Calibri" w:hAnsi="Calibri" w:cs="Calibri"/>
        </w:rPr>
        <w:t>Améliorer les conditions de travail des pêcheurs,</w:t>
      </w:r>
    </w:p>
    <w:p w14:paraId="4524064A" w14:textId="77777777" w:rsidR="00A31E03" w:rsidRPr="00A31E03" w:rsidRDefault="00A31E03" w:rsidP="00587ABA">
      <w:pPr>
        <w:numPr>
          <w:ilvl w:val="0"/>
          <w:numId w:val="61"/>
        </w:numPr>
        <w:spacing w:after="120"/>
        <w:jc w:val="both"/>
        <w:rPr>
          <w:rFonts w:ascii="Calibri" w:hAnsi="Calibri" w:cs="Calibri"/>
        </w:rPr>
      </w:pPr>
      <w:r w:rsidRPr="00A31E03">
        <w:rPr>
          <w:rFonts w:ascii="Calibri" w:hAnsi="Calibri" w:cs="Calibri"/>
        </w:rPr>
        <w:t>Alléger leurs charges financières liées à l’achat de carburant.</w:t>
      </w:r>
    </w:p>
    <w:p w14:paraId="121222D9" w14:textId="77777777" w:rsidR="00A31E03" w:rsidRPr="00B96B32" w:rsidRDefault="00A31E03" w:rsidP="13876BE3">
      <w:pPr>
        <w:spacing w:after="120"/>
        <w:jc w:val="both"/>
        <w:rPr>
          <w:rFonts w:ascii="Calibri" w:hAnsi="Calibri" w:cs="Calibri"/>
        </w:rPr>
      </w:pPr>
      <w:r w:rsidRPr="00B96B32">
        <w:rPr>
          <w:rFonts w:ascii="Calibri" w:hAnsi="Calibri" w:cs="Calibri"/>
        </w:rPr>
        <w:t xml:space="preserve">Un volet essentiel du projet consiste à mettre en place un dispositif de </w:t>
      </w:r>
      <w:r w:rsidRPr="00B96B32">
        <w:rPr>
          <w:rFonts w:ascii="Calibri" w:hAnsi="Calibri" w:cs="Calibri"/>
          <w:b/>
          <w:bCs/>
        </w:rPr>
        <w:t xml:space="preserve">suivi environnemental </w:t>
      </w:r>
      <w:r w:rsidRPr="00B96B32">
        <w:rPr>
          <w:rFonts w:ascii="Calibri" w:hAnsi="Calibri" w:cs="Calibri"/>
        </w:rPr>
        <w:t>permettant de mesurer et documenter les bénéfices de cette transition énergétique. Ce suivi portera sur des indicateurs tels que la consommation de carburant, les émissions de CO₂, le niveau sonore, ainsi que certaines retombées socio-économiques.</w:t>
      </w:r>
    </w:p>
    <w:p w14:paraId="1B64708F" w14:textId="4EFDBB04" w:rsidR="00E23553" w:rsidRPr="00E23553" w:rsidRDefault="00A31E03" w:rsidP="00B96B32">
      <w:pPr>
        <w:spacing w:after="120"/>
        <w:jc w:val="both"/>
        <w:rPr>
          <w:rFonts w:ascii="Calibri" w:hAnsi="Calibri" w:cs="Calibri"/>
        </w:rPr>
      </w:pPr>
      <w:r w:rsidRPr="00B96B32">
        <w:rPr>
          <w:rFonts w:ascii="Calibri" w:hAnsi="Calibri" w:cs="Calibri"/>
        </w:rPr>
        <w:t xml:space="preserve">Pour assurer la réalisation de ce suivi, WWF NA prévoit de mobiliser </w:t>
      </w:r>
      <w:r w:rsidR="357DE947" w:rsidRPr="00B96B32">
        <w:rPr>
          <w:rFonts w:ascii="Calibri" w:hAnsi="Calibri" w:cs="Calibri"/>
        </w:rPr>
        <w:t xml:space="preserve">une </w:t>
      </w:r>
      <w:r w:rsidRPr="00B96B32">
        <w:rPr>
          <w:rFonts w:ascii="Calibri" w:hAnsi="Calibri" w:cs="Calibri"/>
        </w:rPr>
        <w:t>association locale dans le site pilot</w:t>
      </w:r>
      <w:r w:rsidR="7351EB63" w:rsidRPr="00B96B32">
        <w:rPr>
          <w:rFonts w:ascii="Calibri" w:hAnsi="Calibri" w:cs="Calibri"/>
        </w:rPr>
        <w:t>e de</w:t>
      </w:r>
      <w:r w:rsidRPr="00B96B32">
        <w:rPr>
          <w:rFonts w:ascii="Calibri" w:hAnsi="Calibri" w:cs="Calibri"/>
        </w:rPr>
        <w:t xml:space="preserve"> </w:t>
      </w:r>
      <w:proofErr w:type="spellStart"/>
      <w:r w:rsidRPr="00B96B32">
        <w:rPr>
          <w:rFonts w:ascii="Calibri" w:hAnsi="Calibri" w:cs="Calibri"/>
        </w:rPr>
        <w:t>Ghannouch</w:t>
      </w:r>
      <w:proofErr w:type="spellEnd"/>
      <w:r w:rsidRPr="00B96B32">
        <w:rPr>
          <w:rFonts w:ascii="Calibri" w:hAnsi="Calibri" w:cs="Calibri"/>
        </w:rPr>
        <w:t xml:space="preserve"> (Gabès)</w:t>
      </w:r>
      <w:r w:rsidR="6DD32D71" w:rsidRPr="00B96B32">
        <w:rPr>
          <w:rFonts w:ascii="Calibri" w:hAnsi="Calibri" w:cs="Calibri"/>
        </w:rPr>
        <w:t>,</w:t>
      </w:r>
      <w:r w:rsidRPr="00B96B32">
        <w:rPr>
          <w:rFonts w:ascii="Calibri" w:hAnsi="Calibri" w:cs="Calibri"/>
        </w:rPr>
        <w:t xml:space="preserve"> </w:t>
      </w:r>
      <w:r w:rsidR="27EED7FD" w:rsidRPr="00B96B32">
        <w:rPr>
          <w:rFonts w:ascii="Calibri" w:hAnsi="Calibri" w:cs="Calibri"/>
        </w:rPr>
        <w:t xml:space="preserve">qui </w:t>
      </w:r>
      <w:r w:rsidR="47E8203D" w:rsidRPr="00B96B32">
        <w:rPr>
          <w:rFonts w:ascii="Calibri" w:hAnsi="Calibri" w:cs="Calibri"/>
        </w:rPr>
        <w:t>jouera</w:t>
      </w:r>
      <w:r w:rsidRPr="00B96B32">
        <w:rPr>
          <w:rFonts w:ascii="Calibri" w:hAnsi="Calibri" w:cs="Calibri"/>
        </w:rPr>
        <w:t xml:space="preserve"> un rôle central dans</w:t>
      </w:r>
      <w:r w:rsidR="3F2DC370" w:rsidRPr="00B96B32">
        <w:rPr>
          <w:rFonts w:ascii="Calibri" w:hAnsi="Calibri" w:cs="Calibri"/>
        </w:rPr>
        <w:t xml:space="preserve"> l</w:t>
      </w:r>
      <w:r w:rsidR="1A362BB8" w:rsidRPr="00B96B32">
        <w:rPr>
          <w:rFonts w:ascii="Calibri" w:hAnsi="Calibri" w:cs="Calibri"/>
        </w:rPr>
        <w:t xml:space="preserve">a </w:t>
      </w:r>
      <w:r w:rsidRPr="00B96B32">
        <w:rPr>
          <w:rFonts w:ascii="Calibri" w:hAnsi="Calibri" w:cs="Calibri"/>
        </w:rPr>
        <w:t>collecte de données, l’accompagnement des pêcheurs et la documentation des résultats</w:t>
      </w:r>
      <w:r w:rsidR="00E23553" w:rsidRPr="0534AAA1">
        <w:rPr>
          <w:rFonts w:ascii="Calibri" w:hAnsi="Calibri" w:cs="Calibri"/>
        </w:rPr>
        <w:t>.</w:t>
      </w:r>
    </w:p>
    <w:p w14:paraId="61885EBE" w14:textId="5A06459A" w:rsidR="00E23553" w:rsidRPr="00B01EC8" w:rsidRDefault="00E23553" w:rsidP="00587ABA">
      <w:pPr>
        <w:spacing w:after="120" w:line="240" w:lineRule="auto"/>
        <w:jc w:val="both"/>
        <w:rPr>
          <w:rFonts w:ascii="Calibri" w:hAnsi="Calibri" w:cs="Calibri"/>
          <w:color w:val="0070C0"/>
        </w:rPr>
      </w:pPr>
      <w:r w:rsidRPr="00B01EC8">
        <w:rPr>
          <w:rFonts w:ascii="Calibri" w:hAnsi="Calibri" w:cs="Calibri"/>
          <w:b/>
          <w:bCs/>
          <w:color w:val="0070C0"/>
        </w:rPr>
        <w:lastRenderedPageBreak/>
        <w:t xml:space="preserve">III. OBJECTIFS DE </w:t>
      </w:r>
      <w:r w:rsidR="00E21BBD" w:rsidRPr="00B01EC8">
        <w:rPr>
          <w:rFonts w:ascii="Calibri" w:hAnsi="Calibri" w:cs="Calibri"/>
          <w:b/>
          <w:bCs/>
          <w:color w:val="0070C0"/>
        </w:rPr>
        <w:t>LA MISSION</w:t>
      </w:r>
    </w:p>
    <w:p w14:paraId="2E1B3B37" w14:textId="04393D42" w:rsidR="00A31E03" w:rsidRPr="00A31E03" w:rsidRDefault="00A31E03" w:rsidP="0534AAA1">
      <w:pPr>
        <w:spacing w:after="120"/>
        <w:jc w:val="both"/>
        <w:rPr>
          <w:rFonts w:ascii="Calibri" w:eastAsia="Calibri" w:hAnsi="Calibri" w:cs="Calibri"/>
        </w:rPr>
      </w:pPr>
      <w:r w:rsidRPr="0534AAA1">
        <w:rPr>
          <w:rFonts w:ascii="Calibri" w:hAnsi="Calibri" w:cs="Calibri"/>
        </w:rPr>
        <w:t xml:space="preserve">L’objectif du présent appel est de sélectionner </w:t>
      </w:r>
      <w:r w:rsidR="129F93DD" w:rsidRPr="0534AAA1">
        <w:rPr>
          <w:rFonts w:ascii="Calibri" w:hAnsi="Calibri" w:cs="Calibri"/>
          <w:b/>
          <w:bCs/>
        </w:rPr>
        <w:t xml:space="preserve">une </w:t>
      </w:r>
      <w:r w:rsidRPr="0534AAA1">
        <w:rPr>
          <w:rFonts w:ascii="Calibri" w:hAnsi="Calibri" w:cs="Calibri"/>
          <w:b/>
          <w:bCs/>
        </w:rPr>
        <w:t>association locale</w:t>
      </w:r>
      <w:r w:rsidRPr="0534AAA1">
        <w:rPr>
          <w:rFonts w:ascii="Calibri" w:hAnsi="Calibri" w:cs="Calibri"/>
        </w:rPr>
        <w:t>, chargée</w:t>
      </w:r>
      <w:r w:rsidR="724B7D97" w:rsidRPr="0534AAA1">
        <w:rPr>
          <w:rFonts w:ascii="Calibri" w:hAnsi="Calibri" w:cs="Calibri"/>
        </w:rPr>
        <w:t xml:space="preserve"> </w:t>
      </w:r>
      <w:r w:rsidR="2E14E37B" w:rsidRPr="0534AAA1">
        <w:rPr>
          <w:rFonts w:ascii="Calibri" w:hAnsi="Calibri" w:cs="Calibri"/>
        </w:rPr>
        <w:t xml:space="preserve">de </w:t>
      </w:r>
      <w:r w:rsidRPr="0534AAA1">
        <w:rPr>
          <w:rFonts w:ascii="Calibri" w:hAnsi="Calibri" w:cs="Calibri"/>
        </w:rPr>
        <w:t xml:space="preserve">mettre en œuvre les activités de </w:t>
      </w:r>
      <w:r w:rsidRPr="00E3129D">
        <w:rPr>
          <w:rFonts w:ascii="Calibri" w:hAnsi="Calibri" w:cs="Calibri"/>
          <w:b/>
          <w:bCs/>
        </w:rPr>
        <w:t>suivi environnemental</w:t>
      </w:r>
      <w:r w:rsidR="389A2515" w:rsidRPr="0534AAA1">
        <w:rPr>
          <w:rFonts w:ascii="Calibri" w:hAnsi="Calibri" w:cs="Calibri"/>
        </w:rPr>
        <w:t xml:space="preserve"> </w:t>
      </w:r>
      <w:r w:rsidR="389A2515" w:rsidRPr="0534AAA1">
        <w:rPr>
          <w:rFonts w:ascii="Calibri" w:eastAsia="Calibri" w:hAnsi="Calibri" w:cs="Calibri"/>
        </w:rPr>
        <w:t xml:space="preserve">dans le site pilote de </w:t>
      </w:r>
      <w:proofErr w:type="spellStart"/>
      <w:r w:rsidR="389A2515" w:rsidRPr="0534AAA1">
        <w:rPr>
          <w:rFonts w:ascii="Calibri" w:eastAsia="Calibri" w:hAnsi="Calibri" w:cs="Calibri"/>
          <w:b/>
          <w:bCs/>
        </w:rPr>
        <w:t>Ghannouch</w:t>
      </w:r>
      <w:proofErr w:type="spellEnd"/>
      <w:r w:rsidR="4BE598DA" w:rsidRPr="0534AAA1">
        <w:rPr>
          <w:rFonts w:ascii="Calibri" w:eastAsia="Calibri" w:hAnsi="Calibri" w:cs="Calibri"/>
          <w:b/>
          <w:bCs/>
        </w:rPr>
        <w:t xml:space="preserve"> </w:t>
      </w:r>
      <w:r w:rsidR="4BE598DA" w:rsidRPr="0534AAA1">
        <w:rPr>
          <w:rFonts w:ascii="Calibri" w:eastAsia="Calibri" w:hAnsi="Calibri" w:cs="Calibri"/>
        </w:rPr>
        <w:t>et</w:t>
      </w:r>
      <w:r w:rsidR="4BE598DA" w:rsidRPr="0534AAA1">
        <w:rPr>
          <w:rFonts w:ascii="Calibri" w:eastAsia="Calibri" w:hAnsi="Calibri" w:cs="Calibri"/>
          <w:b/>
          <w:bCs/>
        </w:rPr>
        <w:t xml:space="preserve"> </w:t>
      </w:r>
      <w:r w:rsidR="00E47D80">
        <w:rPr>
          <w:rFonts w:ascii="Calibri" w:hAnsi="Calibri" w:cs="Calibri"/>
        </w:rPr>
        <w:t xml:space="preserve">proposer </w:t>
      </w:r>
      <w:r w:rsidR="00E3129D" w:rsidRPr="00E3129D">
        <w:rPr>
          <w:rFonts w:ascii="Calibri" w:hAnsi="Calibri" w:cs="Calibri"/>
          <w:b/>
          <w:bCs/>
        </w:rPr>
        <w:t>trois</w:t>
      </w:r>
      <w:r w:rsidR="00E3129D">
        <w:rPr>
          <w:rFonts w:ascii="Calibri" w:hAnsi="Calibri" w:cs="Calibri"/>
        </w:rPr>
        <w:t xml:space="preserve"> </w:t>
      </w:r>
      <w:r w:rsidR="4BE598DA" w:rsidRPr="00B96B32">
        <w:rPr>
          <w:rFonts w:ascii="Calibri" w:hAnsi="Calibri" w:cs="Calibri"/>
          <w:b/>
          <w:bCs/>
        </w:rPr>
        <w:t>p</w:t>
      </w:r>
      <w:r w:rsidR="4BE598DA" w:rsidRPr="00B96B32">
        <w:rPr>
          <w:rFonts w:eastAsiaTheme="minorEastAsia"/>
          <w:b/>
          <w:bCs/>
        </w:rPr>
        <w:t>ê</w:t>
      </w:r>
      <w:r w:rsidR="4BE598DA" w:rsidRPr="00B96B32">
        <w:rPr>
          <w:rFonts w:ascii="Calibri" w:hAnsi="Calibri" w:cs="Calibri"/>
          <w:b/>
          <w:bCs/>
        </w:rPr>
        <w:t>cheurs</w:t>
      </w:r>
      <w:r w:rsidR="4BE598DA" w:rsidRPr="0534AAA1">
        <w:rPr>
          <w:rFonts w:ascii="Calibri" w:hAnsi="Calibri" w:cs="Calibri"/>
          <w:b/>
          <w:bCs/>
        </w:rPr>
        <w:t xml:space="preserve"> </w:t>
      </w:r>
      <w:r w:rsidR="4BE598DA" w:rsidRPr="0534AAA1">
        <w:rPr>
          <w:rFonts w:ascii="Calibri" w:hAnsi="Calibri" w:cs="Calibri"/>
        </w:rPr>
        <w:t>pour cette mission en coordination avec WWF NA.</w:t>
      </w:r>
    </w:p>
    <w:p w14:paraId="65BB6E3E" w14:textId="17400F03" w:rsidR="00A31E03" w:rsidRPr="00A31E03" w:rsidRDefault="1DAD18CE" w:rsidP="00B96B32">
      <w:pPr>
        <w:spacing w:after="0"/>
        <w:jc w:val="both"/>
        <w:rPr>
          <w:rFonts w:ascii="Calibri" w:hAnsi="Calibri" w:cs="Calibri"/>
        </w:rPr>
      </w:pPr>
      <w:r w:rsidRPr="0534AAA1">
        <w:rPr>
          <w:rFonts w:ascii="Calibri" w:hAnsi="Calibri" w:cs="Calibri"/>
        </w:rPr>
        <w:t xml:space="preserve">Sa </w:t>
      </w:r>
      <w:r w:rsidR="00A31E03" w:rsidRPr="0534AAA1">
        <w:rPr>
          <w:rFonts w:ascii="Calibri" w:hAnsi="Calibri" w:cs="Calibri"/>
        </w:rPr>
        <w:t xml:space="preserve">mission principale </w:t>
      </w:r>
      <w:r w:rsidR="63664949" w:rsidRPr="0534AAA1">
        <w:rPr>
          <w:rFonts w:ascii="Calibri" w:hAnsi="Calibri" w:cs="Calibri"/>
        </w:rPr>
        <w:t>sera</w:t>
      </w:r>
      <w:r w:rsidR="00A31E03" w:rsidRPr="0534AAA1">
        <w:rPr>
          <w:rFonts w:ascii="Calibri" w:hAnsi="Calibri" w:cs="Calibri"/>
        </w:rPr>
        <w:t xml:space="preserve"> de :</w:t>
      </w:r>
    </w:p>
    <w:p w14:paraId="62812261" w14:textId="0FC59EA3" w:rsidR="00A31E03" w:rsidRPr="00A31E03" w:rsidRDefault="00A31E03" w:rsidP="00F40822">
      <w:pPr>
        <w:numPr>
          <w:ilvl w:val="0"/>
          <w:numId w:val="62"/>
        </w:numPr>
        <w:spacing w:after="0"/>
        <w:jc w:val="both"/>
        <w:rPr>
          <w:rFonts w:ascii="Calibri" w:hAnsi="Calibri" w:cs="Calibri"/>
        </w:rPr>
      </w:pPr>
      <w:r w:rsidRPr="0534AAA1">
        <w:rPr>
          <w:rFonts w:ascii="Calibri" w:hAnsi="Calibri" w:cs="Calibri"/>
        </w:rPr>
        <w:t>Réaliser un suivi environnemental sur le</w:t>
      </w:r>
      <w:r w:rsidR="4C5CAC52" w:rsidRPr="0534AAA1">
        <w:rPr>
          <w:rFonts w:ascii="Calibri" w:hAnsi="Calibri" w:cs="Calibri"/>
        </w:rPr>
        <w:t xml:space="preserve"> </w:t>
      </w:r>
      <w:r w:rsidRPr="0534AAA1">
        <w:rPr>
          <w:rFonts w:ascii="Calibri" w:hAnsi="Calibri" w:cs="Calibri"/>
        </w:rPr>
        <w:t xml:space="preserve">site pilote </w:t>
      </w:r>
      <w:r w:rsidR="71EB9CA8" w:rsidRPr="0534AAA1">
        <w:rPr>
          <w:rFonts w:ascii="Calibri" w:hAnsi="Calibri" w:cs="Calibri"/>
        </w:rPr>
        <w:t xml:space="preserve">de </w:t>
      </w:r>
      <w:proofErr w:type="spellStart"/>
      <w:r w:rsidR="71EB9CA8" w:rsidRPr="0534AAA1">
        <w:rPr>
          <w:rFonts w:ascii="Calibri" w:hAnsi="Calibri" w:cs="Calibri"/>
        </w:rPr>
        <w:t>Ghannouch</w:t>
      </w:r>
      <w:proofErr w:type="spellEnd"/>
      <w:r w:rsidRPr="0534AAA1">
        <w:rPr>
          <w:rFonts w:ascii="Calibri" w:hAnsi="Calibri" w:cs="Calibri"/>
        </w:rPr>
        <w:t>.</w:t>
      </w:r>
    </w:p>
    <w:p w14:paraId="6DD6E8F4" w14:textId="24CB4A45" w:rsidR="7C96EAE8" w:rsidRPr="007F3D24" w:rsidRDefault="006B0D19" w:rsidP="00F40822">
      <w:pPr>
        <w:numPr>
          <w:ilvl w:val="0"/>
          <w:numId w:val="62"/>
        </w:numPr>
        <w:spacing w:after="0"/>
        <w:jc w:val="both"/>
        <w:rPr>
          <w:rFonts w:ascii="Calibri" w:hAnsi="Calibri" w:cs="Calibri"/>
        </w:rPr>
      </w:pPr>
      <w:r w:rsidRPr="007F3D24">
        <w:rPr>
          <w:rFonts w:ascii="Calibri" w:hAnsi="Calibri" w:cs="Calibri"/>
        </w:rPr>
        <w:t>Proposer</w:t>
      </w:r>
      <w:r w:rsidR="7C96EAE8" w:rsidRPr="007F3D24">
        <w:rPr>
          <w:rFonts w:ascii="Calibri" w:hAnsi="Calibri" w:cs="Calibri"/>
        </w:rPr>
        <w:t xml:space="preserve"> </w:t>
      </w:r>
      <w:r w:rsidRPr="007F3D24">
        <w:rPr>
          <w:rFonts w:ascii="Calibri" w:hAnsi="Calibri" w:cs="Calibri"/>
        </w:rPr>
        <w:t>trois</w:t>
      </w:r>
      <w:r w:rsidR="7C96EAE8" w:rsidRPr="007F3D24">
        <w:rPr>
          <w:rFonts w:ascii="Calibri" w:hAnsi="Calibri" w:cs="Calibri"/>
        </w:rPr>
        <w:t xml:space="preserve"> pêcheurs qui seront impliqués dans les activités de </w:t>
      </w:r>
      <w:r w:rsidR="00A66815" w:rsidRPr="007F3D24">
        <w:rPr>
          <w:rFonts w:ascii="Calibri" w:hAnsi="Calibri" w:cs="Calibri"/>
        </w:rPr>
        <w:t xml:space="preserve">test et de </w:t>
      </w:r>
      <w:r w:rsidR="7C96EAE8" w:rsidRPr="007F3D24">
        <w:rPr>
          <w:rFonts w:ascii="Calibri" w:hAnsi="Calibri" w:cs="Calibri"/>
        </w:rPr>
        <w:t>suivi</w:t>
      </w:r>
      <w:r w:rsidR="00A66815" w:rsidRPr="007F3D24">
        <w:rPr>
          <w:rFonts w:ascii="Calibri" w:hAnsi="Calibri" w:cs="Calibri"/>
        </w:rPr>
        <w:t xml:space="preserve"> après validation de la part de </w:t>
      </w:r>
      <w:r w:rsidR="7C96EAE8" w:rsidRPr="007F3D24">
        <w:rPr>
          <w:rFonts w:ascii="Calibri" w:hAnsi="Calibri" w:cs="Calibri"/>
        </w:rPr>
        <w:t>WWFNA.</w:t>
      </w:r>
    </w:p>
    <w:p w14:paraId="0F10C59F" w14:textId="77777777" w:rsidR="00A31E03" w:rsidRPr="00A31E03" w:rsidRDefault="00A31E03" w:rsidP="00F40822">
      <w:pPr>
        <w:numPr>
          <w:ilvl w:val="0"/>
          <w:numId w:val="62"/>
        </w:numPr>
        <w:spacing w:after="0"/>
        <w:jc w:val="both"/>
        <w:rPr>
          <w:rFonts w:ascii="Calibri" w:hAnsi="Calibri" w:cs="Calibri"/>
        </w:rPr>
      </w:pPr>
      <w:r w:rsidRPr="00A31E03">
        <w:rPr>
          <w:rFonts w:ascii="Calibri" w:hAnsi="Calibri" w:cs="Calibri"/>
        </w:rPr>
        <w:t>Comparer les performances des embarcations avant et après l’installation des moteurs électriques (consommation, émissions, bruit, etc.).</w:t>
      </w:r>
    </w:p>
    <w:p w14:paraId="5A052570" w14:textId="6D261C7B" w:rsidR="0534AAA1" w:rsidRPr="00B96B32" w:rsidRDefault="00A31E03" w:rsidP="00F40822">
      <w:pPr>
        <w:numPr>
          <w:ilvl w:val="0"/>
          <w:numId w:val="62"/>
        </w:numPr>
        <w:spacing w:after="0"/>
        <w:jc w:val="both"/>
        <w:rPr>
          <w:rFonts w:ascii="Calibri" w:hAnsi="Calibri" w:cs="Calibri"/>
        </w:rPr>
      </w:pPr>
      <w:r w:rsidRPr="00B96B32">
        <w:rPr>
          <w:rFonts w:ascii="Calibri" w:hAnsi="Calibri" w:cs="Calibri"/>
        </w:rPr>
        <w:t>Documenter les résultats et formuler des recommandations pour préparer la mise à l’échelle du projet à d’autres sites en Tunisie.</w:t>
      </w:r>
    </w:p>
    <w:p w14:paraId="24FB2CB0" w14:textId="700EF22B" w:rsidR="00031869" w:rsidRPr="00B01EC8" w:rsidRDefault="00BF06E8" w:rsidP="00B96B32">
      <w:pPr>
        <w:spacing w:before="240" w:after="120"/>
        <w:jc w:val="both"/>
        <w:rPr>
          <w:rFonts w:ascii="Calibri" w:hAnsi="Calibri" w:cs="Calibri"/>
          <w:color w:val="0070C0"/>
        </w:rPr>
      </w:pPr>
      <w:r w:rsidRPr="00B01EC8">
        <w:rPr>
          <w:rFonts w:ascii="Calibri" w:hAnsi="Calibri" w:cs="Calibri"/>
          <w:b/>
          <w:bCs/>
          <w:color w:val="0070C0"/>
        </w:rPr>
        <w:t>IV. PROFILS ET QUALIFICATIONS RECHERCH</w:t>
      </w:r>
      <w:r w:rsidR="00B81B2E" w:rsidRPr="00B81B2E">
        <w:rPr>
          <w:rFonts w:ascii="Calibri" w:hAnsi="Calibri" w:cs="Calibri"/>
          <w:b/>
          <w:bCs/>
          <w:color w:val="0070C0"/>
        </w:rPr>
        <w:t>É</w:t>
      </w:r>
      <w:r w:rsidRPr="00B01EC8">
        <w:rPr>
          <w:rFonts w:ascii="Calibri" w:hAnsi="Calibri" w:cs="Calibri"/>
          <w:b/>
          <w:bCs/>
          <w:color w:val="0070C0"/>
        </w:rPr>
        <w:t>S</w:t>
      </w:r>
      <w:r w:rsidRPr="00B01EC8">
        <w:rPr>
          <w:rFonts w:ascii="Calibri" w:hAnsi="Calibri" w:cs="Calibri"/>
          <w:color w:val="0070C0"/>
        </w:rPr>
        <w:t> </w:t>
      </w:r>
    </w:p>
    <w:p w14:paraId="146E9E69" w14:textId="77777777" w:rsidR="00242FF9" w:rsidRPr="00242FF9" w:rsidRDefault="00242FF9" w:rsidP="00587ABA">
      <w:pPr>
        <w:spacing w:after="120"/>
        <w:jc w:val="both"/>
        <w:rPr>
          <w:rFonts w:ascii="Calibri" w:hAnsi="Calibri" w:cs="Calibri"/>
        </w:rPr>
      </w:pPr>
      <w:r w:rsidRPr="00242FF9">
        <w:rPr>
          <w:rFonts w:ascii="Calibri" w:hAnsi="Calibri" w:cs="Calibri"/>
        </w:rPr>
        <w:t>Les associations candidates doivent :</w:t>
      </w:r>
    </w:p>
    <w:p w14:paraId="72BFEA99" w14:textId="77777777" w:rsidR="00242FF9" w:rsidRPr="00242FF9" w:rsidRDefault="00242FF9" w:rsidP="00587ABA">
      <w:pPr>
        <w:numPr>
          <w:ilvl w:val="0"/>
          <w:numId w:val="63"/>
        </w:numPr>
        <w:spacing w:after="60"/>
        <w:jc w:val="both"/>
        <w:rPr>
          <w:rFonts w:ascii="Calibri" w:hAnsi="Calibri" w:cs="Calibri"/>
        </w:rPr>
      </w:pPr>
      <w:r w:rsidRPr="00242FF9">
        <w:rPr>
          <w:rFonts w:ascii="Calibri" w:hAnsi="Calibri" w:cs="Calibri"/>
        </w:rPr>
        <w:t>Être légalement constituées en Tunisie et disposer d’un statut juridique valide.</w:t>
      </w:r>
    </w:p>
    <w:p w14:paraId="4797E239" w14:textId="77777777" w:rsidR="00242FF9" w:rsidRPr="00242FF9" w:rsidRDefault="00242FF9" w:rsidP="00587ABA">
      <w:pPr>
        <w:numPr>
          <w:ilvl w:val="0"/>
          <w:numId w:val="63"/>
        </w:numPr>
        <w:spacing w:after="60"/>
        <w:jc w:val="both"/>
        <w:rPr>
          <w:rFonts w:ascii="Calibri" w:hAnsi="Calibri" w:cs="Calibri"/>
        </w:rPr>
      </w:pPr>
      <w:r w:rsidRPr="00242FF9">
        <w:rPr>
          <w:rFonts w:ascii="Calibri" w:hAnsi="Calibri" w:cs="Calibri"/>
        </w:rPr>
        <w:t>Avoir une expérience avérée en gestion de projets environnementaux et/ou marins.</w:t>
      </w:r>
    </w:p>
    <w:p w14:paraId="28CE7B40" w14:textId="77777777" w:rsidR="00242FF9" w:rsidRPr="00242FF9" w:rsidRDefault="00242FF9" w:rsidP="00587ABA">
      <w:pPr>
        <w:numPr>
          <w:ilvl w:val="0"/>
          <w:numId w:val="63"/>
        </w:numPr>
        <w:spacing w:after="60"/>
        <w:jc w:val="both"/>
        <w:rPr>
          <w:rFonts w:ascii="Calibri" w:hAnsi="Calibri" w:cs="Calibri"/>
        </w:rPr>
      </w:pPr>
      <w:r w:rsidRPr="00242FF9">
        <w:rPr>
          <w:rFonts w:ascii="Calibri" w:hAnsi="Calibri" w:cs="Calibri"/>
        </w:rPr>
        <w:t>Disposer d’une solide expérience de terrain, notamment dans les zones concernées.</w:t>
      </w:r>
    </w:p>
    <w:p w14:paraId="145B1839" w14:textId="77777777" w:rsidR="00242FF9" w:rsidRPr="00242FF9" w:rsidRDefault="00242FF9" w:rsidP="00587ABA">
      <w:pPr>
        <w:numPr>
          <w:ilvl w:val="0"/>
          <w:numId w:val="63"/>
        </w:numPr>
        <w:spacing w:after="60"/>
        <w:jc w:val="both"/>
        <w:rPr>
          <w:rFonts w:ascii="Calibri" w:hAnsi="Calibri" w:cs="Calibri"/>
        </w:rPr>
      </w:pPr>
      <w:r w:rsidRPr="00242FF9">
        <w:rPr>
          <w:rFonts w:ascii="Calibri" w:hAnsi="Calibri" w:cs="Calibri"/>
        </w:rPr>
        <w:t>Bien connaître le secteur de la pêche artisanale dans la région.</w:t>
      </w:r>
    </w:p>
    <w:p w14:paraId="2EA90078" w14:textId="7185C117" w:rsidR="00BF06E8" w:rsidRPr="00B96B32" w:rsidRDefault="00242FF9" w:rsidP="13876BE3">
      <w:pPr>
        <w:numPr>
          <w:ilvl w:val="0"/>
          <w:numId w:val="63"/>
        </w:numPr>
        <w:spacing w:after="120"/>
        <w:jc w:val="both"/>
        <w:rPr>
          <w:rFonts w:ascii="Calibri" w:hAnsi="Calibri" w:cs="Calibri"/>
        </w:rPr>
      </w:pPr>
      <w:r w:rsidRPr="00B96B32">
        <w:rPr>
          <w:rFonts w:ascii="Calibri" w:hAnsi="Calibri" w:cs="Calibri"/>
        </w:rPr>
        <w:t>Entretenir des relations de confiance avec les pêcheurs locaux</w:t>
      </w:r>
      <w:r w:rsidR="77C1C7A5" w:rsidRPr="00B96B32">
        <w:rPr>
          <w:rFonts w:ascii="Calibri" w:hAnsi="Calibri" w:cs="Calibri"/>
        </w:rPr>
        <w:t>.</w:t>
      </w:r>
    </w:p>
    <w:p w14:paraId="590D7064" w14:textId="085B6986" w:rsidR="00E21BBD" w:rsidRPr="007F3D24" w:rsidRDefault="33923064" w:rsidP="0534AAA1">
      <w:pPr>
        <w:spacing w:after="120"/>
        <w:jc w:val="both"/>
        <w:rPr>
          <w:rFonts w:ascii="Calibri" w:eastAsia="Calibri" w:hAnsi="Calibri" w:cs="Calibri"/>
        </w:rPr>
      </w:pPr>
      <w:r w:rsidRPr="007F3D24">
        <w:rPr>
          <w:rFonts w:ascii="Calibri" w:hAnsi="Calibri" w:cs="Calibri"/>
        </w:rPr>
        <w:t xml:space="preserve">Les pêcheurs </w:t>
      </w:r>
      <w:r w:rsidR="20846D77" w:rsidRPr="007F3D24">
        <w:rPr>
          <w:rFonts w:ascii="Calibri" w:eastAsia="Calibri" w:hAnsi="Calibri" w:cs="Calibri"/>
        </w:rPr>
        <w:t xml:space="preserve">sélectionnés </w:t>
      </w:r>
      <w:r w:rsidR="0A086FC7" w:rsidRPr="007F3D24">
        <w:rPr>
          <w:rFonts w:ascii="Calibri" w:eastAsia="Calibri" w:hAnsi="Calibri" w:cs="Calibri"/>
        </w:rPr>
        <w:t xml:space="preserve">pour </w:t>
      </w:r>
      <w:r w:rsidRPr="007F3D24">
        <w:rPr>
          <w:rFonts w:ascii="Calibri" w:hAnsi="Calibri" w:cs="Calibri"/>
        </w:rPr>
        <w:t xml:space="preserve">cette mission </w:t>
      </w:r>
      <w:r w:rsidR="513A405F" w:rsidRPr="007F3D24">
        <w:rPr>
          <w:rFonts w:ascii="Calibri" w:hAnsi="Calibri" w:cs="Calibri"/>
        </w:rPr>
        <w:t xml:space="preserve">doivent </w:t>
      </w:r>
      <w:r w:rsidR="03F79256" w:rsidRPr="007F3D24">
        <w:rPr>
          <w:rFonts w:ascii="Calibri" w:eastAsia="Calibri" w:hAnsi="Calibri" w:cs="Calibri"/>
        </w:rPr>
        <w:t>:</w:t>
      </w:r>
    </w:p>
    <w:p w14:paraId="03F96C94" w14:textId="77777777" w:rsidR="00A66815" w:rsidRPr="007F3D24" w:rsidRDefault="00A66815" w:rsidP="00A66815">
      <w:pPr>
        <w:numPr>
          <w:ilvl w:val="0"/>
          <w:numId w:val="63"/>
        </w:numPr>
        <w:spacing w:after="60"/>
        <w:jc w:val="both"/>
        <w:rPr>
          <w:rFonts w:ascii="Calibri" w:hAnsi="Calibri" w:cs="Calibri"/>
        </w:rPr>
      </w:pPr>
      <w:r w:rsidRPr="007F3D24">
        <w:rPr>
          <w:rFonts w:ascii="Calibri" w:hAnsi="Calibri" w:cs="Calibri"/>
        </w:rPr>
        <w:t>Détenir une autorisation de pêche côtière valide, le jour de soumission de l'offre.</w:t>
      </w:r>
    </w:p>
    <w:p w14:paraId="11F093D2" w14:textId="77777777" w:rsidR="00A66815" w:rsidRPr="007F3D24" w:rsidRDefault="00A66815" w:rsidP="00A66815">
      <w:pPr>
        <w:numPr>
          <w:ilvl w:val="0"/>
          <w:numId w:val="63"/>
        </w:numPr>
        <w:spacing w:after="60"/>
        <w:jc w:val="both"/>
        <w:rPr>
          <w:rFonts w:ascii="Calibri" w:hAnsi="Calibri" w:cs="Calibri"/>
        </w:rPr>
      </w:pPr>
      <w:r w:rsidRPr="007F3D24">
        <w:rPr>
          <w:rFonts w:ascii="Calibri" w:hAnsi="Calibri" w:cs="Calibri"/>
        </w:rPr>
        <w:t>Posséder une embarcation en bois de 4 à 6 de longueur hors tout.</w:t>
      </w:r>
    </w:p>
    <w:p w14:paraId="29404886" w14:textId="151A9F02" w:rsidR="0029388A" w:rsidRPr="007F3D24" w:rsidRDefault="00A66815" w:rsidP="0029388A">
      <w:pPr>
        <w:numPr>
          <w:ilvl w:val="0"/>
          <w:numId w:val="63"/>
        </w:numPr>
        <w:spacing w:after="60"/>
        <w:jc w:val="both"/>
        <w:rPr>
          <w:rFonts w:ascii="Calibri" w:hAnsi="Calibri" w:cs="Calibri"/>
        </w:rPr>
      </w:pPr>
      <w:r w:rsidRPr="007F3D24">
        <w:rPr>
          <w:rFonts w:ascii="Calibri" w:hAnsi="Calibri" w:cs="Calibri"/>
        </w:rPr>
        <w:t>Opérer</w:t>
      </w:r>
      <w:r w:rsidR="0029388A" w:rsidRPr="007F3D24">
        <w:rPr>
          <w:rFonts w:ascii="Calibri" w:hAnsi="Calibri" w:cs="Calibri"/>
        </w:rPr>
        <w:t xml:space="preserve"> dans la zone concernée.</w:t>
      </w:r>
    </w:p>
    <w:p w14:paraId="222AF900" w14:textId="77777777" w:rsidR="0029388A" w:rsidRPr="007F3D24" w:rsidRDefault="0029388A" w:rsidP="0029388A">
      <w:pPr>
        <w:numPr>
          <w:ilvl w:val="0"/>
          <w:numId w:val="63"/>
        </w:numPr>
        <w:spacing w:after="60"/>
        <w:jc w:val="both"/>
        <w:rPr>
          <w:rFonts w:ascii="Calibri" w:hAnsi="Calibri" w:cs="Calibri"/>
        </w:rPr>
      </w:pPr>
      <w:r w:rsidRPr="007F3D24">
        <w:rPr>
          <w:rFonts w:ascii="Calibri" w:hAnsi="Calibri" w:cs="Calibri"/>
        </w:rPr>
        <w:t>Avoir une expérience dans des projets environnementaux ou de conservation marine.</w:t>
      </w:r>
    </w:p>
    <w:p w14:paraId="62C8244E" w14:textId="77777777" w:rsidR="0029388A" w:rsidRPr="007F3D24" w:rsidRDefault="0029388A" w:rsidP="0029388A">
      <w:pPr>
        <w:numPr>
          <w:ilvl w:val="0"/>
          <w:numId w:val="63"/>
        </w:numPr>
        <w:spacing w:after="60"/>
        <w:jc w:val="both"/>
        <w:rPr>
          <w:rFonts w:ascii="Calibri" w:hAnsi="Calibri" w:cs="Calibri"/>
        </w:rPr>
      </w:pPr>
      <w:r w:rsidRPr="007F3D24">
        <w:rPr>
          <w:rFonts w:ascii="Calibri" w:hAnsi="Calibri" w:cs="Calibri"/>
        </w:rPr>
        <w:t>Appartenir à un groupement de pêche local.</w:t>
      </w:r>
    </w:p>
    <w:p w14:paraId="3325BCE6" w14:textId="77777777" w:rsidR="0029388A" w:rsidRPr="007F3D24" w:rsidRDefault="0029388A" w:rsidP="0029388A">
      <w:pPr>
        <w:numPr>
          <w:ilvl w:val="0"/>
          <w:numId w:val="63"/>
        </w:numPr>
        <w:spacing w:after="60"/>
        <w:jc w:val="both"/>
        <w:rPr>
          <w:rFonts w:ascii="Calibri" w:hAnsi="Calibri" w:cs="Calibri"/>
        </w:rPr>
      </w:pPr>
      <w:r w:rsidRPr="007F3D24">
        <w:rPr>
          <w:rFonts w:ascii="Calibri" w:hAnsi="Calibri" w:cs="Calibri"/>
        </w:rPr>
        <w:t>Être disponible et volontaire pour participer aux activités de suivi et aux formations.</w:t>
      </w:r>
    </w:p>
    <w:p w14:paraId="49CC80FF" w14:textId="77777777" w:rsidR="0029388A" w:rsidRPr="007F3D24" w:rsidRDefault="0029388A" w:rsidP="0029388A">
      <w:pPr>
        <w:numPr>
          <w:ilvl w:val="0"/>
          <w:numId w:val="63"/>
        </w:numPr>
        <w:spacing w:after="60"/>
        <w:jc w:val="both"/>
        <w:rPr>
          <w:rFonts w:ascii="Calibri" w:hAnsi="Calibri" w:cs="Calibri"/>
        </w:rPr>
      </w:pPr>
      <w:r w:rsidRPr="007F3D24">
        <w:rPr>
          <w:rFonts w:ascii="Calibri" w:hAnsi="Calibri" w:cs="Calibri"/>
        </w:rPr>
        <w:t>Manifester un réel intérêt pour les solutions de décarbonisation et d’innovation durable.</w:t>
      </w:r>
    </w:p>
    <w:p w14:paraId="458EAA3F" w14:textId="1AE5322C" w:rsidR="00E21BBD" w:rsidRPr="00B01EC8" w:rsidRDefault="03F79256" w:rsidP="00B96B32">
      <w:pPr>
        <w:spacing w:after="120"/>
        <w:jc w:val="both"/>
      </w:pPr>
      <w:r w:rsidRPr="0534AAA1">
        <w:rPr>
          <w:rFonts w:ascii="Calibri" w:eastAsia="Calibri" w:hAnsi="Calibri" w:cs="Calibri"/>
          <w:b/>
          <w:bCs/>
          <w:i/>
          <w:iCs/>
        </w:rPr>
        <w:t>Remarque :</w:t>
      </w:r>
      <w:r w:rsidRPr="0534AAA1">
        <w:rPr>
          <w:rFonts w:ascii="Calibri" w:eastAsia="Calibri" w:hAnsi="Calibri" w:cs="Calibri"/>
          <w:i/>
          <w:iCs/>
        </w:rPr>
        <w:t xml:space="preserve"> Le projet favorise activement la participation des jeunes pêcheurs, des femmes pêcheuses et des pêcheurs ayant des besoins spécifiques, afin de renforcer l’inclusion, la diversité et la représentativité au sein des bénéficiaires.</w:t>
      </w:r>
    </w:p>
    <w:p w14:paraId="151439BE" w14:textId="6DA32A30" w:rsidR="00E21BBD" w:rsidRPr="00B01EC8" w:rsidRDefault="00BF06E8" w:rsidP="0534AAA1">
      <w:pPr>
        <w:spacing w:before="240" w:after="120"/>
        <w:jc w:val="both"/>
        <w:rPr>
          <w:rFonts w:ascii="Calibri" w:hAnsi="Calibri" w:cs="Calibri"/>
          <w:color w:val="0070C0"/>
        </w:rPr>
      </w:pPr>
      <w:r w:rsidRPr="0534AAA1">
        <w:rPr>
          <w:rFonts w:ascii="Calibri" w:hAnsi="Calibri" w:cs="Calibri"/>
          <w:b/>
          <w:bCs/>
          <w:color w:val="0070C0"/>
        </w:rPr>
        <w:t>V. TÂCHES PRINCIPALES ET LIVRABLES ATTENDUS</w:t>
      </w:r>
      <w:r w:rsidRPr="0534AAA1">
        <w:rPr>
          <w:rFonts w:ascii="Calibri" w:hAnsi="Calibri" w:cs="Calibri"/>
          <w:color w:val="0070C0"/>
        </w:rPr>
        <w:t> </w:t>
      </w:r>
    </w:p>
    <w:p w14:paraId="1CBA0328" w14:textId="77777777" w:rsidR="00587ABA" w:rsidRPr="00587ABA" w:rsidRDefault="00587ABA" w:rsidP="00587ABA">
      <w:pPr>
        <w:spacing w:after="120"/>
        <w:jc w:val="both"/>
        <w:rPr>
          <w:rFonts w:ascii="Calibri" w:hAnsi="Calibri" w:cs="Calibri"/>
          <w:b/>
          <w:bCs/>
        </w:rPr>
      </w:pPr>
      <w:r w:rsidRPr="00587ABA">
        <w:rPr>
          <w:rFonts w:ascii="Calibri" w:hAnsi="Calibri" w:cs="Calibri"/>
          <w:b/>
          <w:bCs/>
        </w:rPr>
        <w:t>1. Détails de la mission</w:t>
      </w:r>
    </w:p>
    <w:p w14:paraId="2717E242" w14:textId="77777777" w:rsidR="00587ABA" w:rsidRPr="00587ABA" w:rsidRDefault="00587ABA" w:rsidP="00587ABA">
      <w:pPr>
        <w:spacing w:after="120"/>
        <w:jc w:val="both"/>
        <w:rPr>
          <w:rFonts w:ascii="Calibri" w:hAnsi="Calibri" w:cs="Calibri"/>
        </w:rPr>
      </w:pPr>
      <w:r w:rsidRPr="00587ABA">
        <w:rPr>
          <w:rFonts w:ascii="Calibri" w:hAnsi="Calibri" w:cs="Calibri"/>
        </w:rPr>
        <w:t>Chaque association sera responsable de la mise en œuvre du suivi sur son site :</w:t>
      </w:r>
    </w:p>
    <w:p w14:paraId="5A4FD7D0" w14:textId="39D1F897" w:rsidR="00587ABA" w:rsidRPr="00587ABA" w:rsidRDefault="00587ABA" w:rsidP="13876BE3">
      <w:pPr>
        <w:numPr>
          <w:ilvl w:val="0"/>
          <w:numId w:val="64"/>
        </w:numPr>
        <w:spacing w:after="60"/>
        <w:jc w:val="both"/>
        <w:rPr>
          <w:rFonts w:ascii="Calibri" w:hAnsi="Calibri" w:cs="Calibri"/>
        </w:rPr>
      </w:pPr>
      <w:r w:rsidRPr="0534AAA1">
        <w:rPr>
          <w:rFonts w:ascii="Calibri" w:hAnsi="Calibri" w:cs="Calibri"/>
        </w:rPr>
        <w:lastRenderedPageBreak/>
        <w:t xml:space="preserve">Organisation de </w:t>
      </w:r>
      <w:r w:rsidRPr="0534AAA1">
        <w:rPr>
          <w:rFonts w:ascii="Calibri" w:hAnsi="Calibri" w:cs="Calibri"/>
          <w:b/>
          <w:bCs/>
        </w:rPr>
        <w:t>12 sorties</w:t>
      </w:r>
      <w:r w:rsidRPr="0534AAA1">
        <w:rPr>
          <w:rFonts w:ascii="Calibri" w:hAnsi="Calibri" w:cs="Calibri"/>
        </w:rPr>
        <w:t xml:space="preserve"> </w:t>
      </w:r>
      <w:r w:rsidRPr="0534AAA1">
        <w:rPr>
          <w:rFonts w:ascii="Calibri" w:hAnsi="Calibri" w:cs="Calibri"/>
          <w:b/>
          <w:bCs/>
        </w:rPr>
        <w:t>de suivi</w:t>
      </w:r>
      <w:r w:rsidR="77DA3DA2" w:rsidRPr="0534AAA1">
        <w:rPr>
          <w:rFonts w:ascii="Calibri" w:hAnsi="Calibri" w:cs="Calibri"/>
        </w:rPr>
        <w:t xml:space="preserve"> avec </w:t>
      </w:r>
      <w:r w:rsidR="77DA3DA2" w:rsidRPr="0534AAA1">
        <w:rPr>
          <w:rFonts w:ascii="Calibri" w:hAnsi="Calibri" w:cs="Calibri"/>
          <w:b/>
          <w:bCs/>
        </w:rPr>
        <w:t xml:space="preserve">3 </w:t>
      </w:r>
      <w:r w:rsidR="5A504DF8" w:rsidRPr="0534AAA1">
        <w:rPr>
          <w:rFonts w:ascii="Calibri" w:hAnsi="Calibri" w:cs="Calibri"/>
          <w:b/>
          <w:bCs/>
        </w:rPr>
        <w:t>pêcheurs</w:t>
      </w:r>
      <w:r w:rsidR="77DA3DA2" w:rsidRPr="0534AAA1">
        <w:rPr>
          <w:rFonts w:ascii="Calibri" w:hAnsi="Calibri" w:cs="Calibri"/>
          <w:b/>
          <w:bCs/>
        </w:rPr>
        <w:t xml:space="preserve"> impliqués</w:t>
      </w:r>
      <w:r w:rsidRPr="0534AAA1">
        <w:rPr>
          <w:rFonts w:ascii="Calibri" w:hAnsi="Calibri" w:cs="Calibri"/>
        </w:rPr>
        <w:t xml:space="preserve"> (6 avant et 6 après installation des moteurs </w:t>
      </w:r>
      <w:r w:rsidR="6DD52A52" w:rsidRPr="0534AAA1">
        <w:rPr>
          <w:rFonts w:ascii="Calibri" w:hAnsi="Calibri" w:cs="Calibri"/>
        </w:rPr>
        <w:t>électriques)</w:t>
      </w:r>
      <w:r w:rsidRPr="0534AAA1">
        <w:rPr>
          <w:rFonts w:ascii="Calibri" w:hAnsi="Calibri" w:cs="Calibri"/>
        </w:rPr>
        <w:t>.</w:t>
      </w:r>
    </w:p>
    <w:p w14:paraId="44173E99" w14:textId="77777777" w:rsidR="00587ABA" w:rsidRPr="00B96B32" w:rsidRDefault="00587ABA" w:rsidP="13876BE3">
      <w:pPr>
        <w:numPr>
          <w:ilvl w:val="0"/>
          <w:numId w:val="64"/>
        </w:numPr>
        <w:spacing w:after="60"/>
        <w:jc w:val="both"/>
        <w:rPr>
          <w:rFonts w:ascii="Calibri" w:hAnsi="Calibri" w:cs="Calibri"/>
        </w:rPr>
      </w:pPr>
      <w:r w:rsidRPr="00B96B32">
        <w:rPr>
          <w:rFonts w:ascii="Calibri" w:hAnsi="Calibri" w:cs="Calibri"/>
        </w:rPr>
        <w:t>Mobilisation d’</w:t>
      </w:r>
      <w:r w:rsidRPr="00B96B32">
        <w:rPr>
          <w:rFonts w:ascii="Calibri" w:hAnsi="Calibri" w:cs="Calibri"/>
          <w:b/>
          <w:bCs/>
        </w:rPr>
        <w:t>observateurs</w:t>
      </w:r>
      <w:r w:rsidRPr="00B96B32">
        <w:rPr>
          <w:rFonts w:ascii="Calibri" w:hAnsi="Calibri" w:cs="Calibri"/>
        </w:rPr>
        <w:t xml:space="preserve"> locaux pour accompagner les pêcheurs.</w:t>
      </w:r>
    </w:p>
    <w:p w14:paraId="4AC94CF9" w14:textId="77777777" w:rsidR="00587ABA" w:rsidRPr="00B96B32" w:rsidRDefault="00587ABA" w:rsidP="13876BE3">
      <w:pPr>
        <w:numPr>
          <w:ilvl w:val="0"/>
          <w:numId w:val="64"/>
        </w:numPr>
        <w:spacing w:after="60"/>
        <w:jc w:val="both"/>
        <w:rPr>
          <w:rFonts w:ascii="Calibri" w:hAnsi="Calibri" w:cs="Calibri"/>
        </w:rPr>
      </w:pPr>
      <w:r w:rsidRPr="00B96B32">
        <w:rPr>
          <w:rFonts w:ascii="Calibri" w:hAnsi="Calibri" w:cs="Calibri"/>
        </w:rPr>
        <w:t>Collecte de données (carburant, CO₂, bruit, paramètres socio-économiques).</w:t>
      </w:r>
    </w:p>
    <w:p w14:paraId="279ABAAF" w14:textId="77777777" w:rsidR="00587ABA" w:rsidRPr="00B96B32" w:rsidRDefault="00587ABA" w:rsidP="13876BE3">
      <w:pPr>
        <w:numPr>
          <w:ilvl w:val="0"/>
          <w:numId w:val="64"/>
        </w:numPr>
        <w:spacing w:after="60"/>
        <w:jc w:val="both"/>
        <w:rPr>
          <w:rFonts w:ascii="Calibri" w:hAnsi="Calibri" w:cs="Calibri"/>
        </w:rPr>
      </w:pPr>
      <w:r w:rsidRPr="00B96B32">
        <w:rPr>
          <w:rFonts w:ascii="Calibri" w:hAnsi="Calibri" w:cs="Calibri"/>
        </w:rPr>
        <w:t xml:space="preserve">Transmission régulière des données et </w:t>
      </w:r>
      <w:r w:rsidRPr="00B96B32">
        <w:rPr>
          <w:rFonts w:ascii="Calibri" w:hAnsi="Calibri" w:cs="Calibri"/>
          <w:b/>
          <w:bCs/>
        </w:rPr>
        <w:t>synthèses intermédiaires</w:t>
      </w:r>
      <w:r w:rsidRPr="00B96B32">
        <w:rPr>
          <w:rFonts w:ascii="Calibri" w:hAnsi="Calibri" w:cs="Calibri"/>
        </w:rPr>
        <w:t>.</w:t>
      </w:r>
    </w:p>
    <w:p w14:paraId="75F89753" w14:textId="77777777" w:rsidR="00587ABA" w:rsidRPr="00B96B32" w:rsidRDefault="00587ABA" w:rsidP="13876BE3">
      <w:pPr>
        <w:numPr>
          <w:ilvl w:val="0"/>
          <w:numId w:val="64"/>
        </w:numPr>
        <w:spacing w:after="60"/>
        <w:jc w:val="both"/>
        <w:rPr>
          <w:rFonts w:ascii="Calibri" w:hAnsi="Calibri" w:cs="Calibri"/>
        </w:rPr>
      </w:pPr>
      <w:r w:rsidRPr="00B96B32">
        <w:rPr>
          <w:rFonts w:ascii="Calibri" w:hAnsi="Calibri" w:cs="Calibri"/>
        </w:rPr>
        <w:t xml:space="preserve">Production d’un </w:t>
      </w:r>
      <w:r w:rsidRPr="00B96B32">
        <w:rPr>
          <w:rFonts w:ascii="Calibri" w:hAnsi="Calibri" w:cs="Calibri"/>
          <w:b/>
          <w:bCs/>
        </w:rPr>
        <w:t xml:space="preserve">rapport final </w:t>
      </w:r>
      <w:r w:rsidRPr="00B96B32">
        <w:rPr>
          <w:rFonts w:ascii="Calibri" w:hAnsi="Calibri" w:cs="Calibri"/>
        </w:rPr>
        <w:t>d’analyse comparative et de recommandations.</w:t>
      </w:r>
    </w:p>
    <w:p w14:paraId="2B5F0AB4" w14:textId="44586BB9" w:rsidR="00587ABA" w:rsidRPr="00B96B32" w:rsidRDefault="00587ABA" w:rsidP="13876BE3">
      <w:pPr>
        <w:numPr>
          <w:ilvl w:val="0"/>
          <w:numId w:val="64"/>
        </w:numPr>
        <w:spacing w:after="120"/>
        <w:jc w:val="both"/>
        <w:rPr>
          <w:rFonts w:ascii="Calibri" w:hAnsi="Calibri" w:cs="Calibri"/>
        </w:rPr>
      </w:pPr>
      <w:r w:rsidRPr="00B96B32">
        <w:rPr>
          <w:rFonts w:ascii="Calibri" w:hAnsi="Calibri" w:cs="Calibri"/>
        </w:rPr>
        <w:t xml:space="preserve">Participation à </w:t>
      </w:r>
      <w:r w:rsidRPr="00B96B32">
        <w:rPr>
          <w:rFonts w:ascii="Calibri" w:hAnsi="Calibri" w:cs="Calibri"/>
          <w:b/>
          <w:bCs/>
        </w:rPr>
        <w:t>une</w:t>
      </w:r>
      <w:r w:rsidRPr="00B96B32">
        <w:rPr>
          <w:rFonts w:ascii="Calibri" w:hAnsi="Calibri" w:cs="Calibri"/>
        </w:rPr>
        <w:t xml:space="preserve"> </w:t>
      </w:r>
      <w:r w:rsidRPr="00B96B32">
        <w:rPr>
          <w:rFonts w:ascii="Calibri" w:hAnsi="Calibri" w:cs="Calibri"/>
          <w:b/>
          <w:bCs/>
        </w:rPr>
        <w:t>réunion de restitution</w:t>
      </w:r>
      <w:r w:rsidRPr="00B96B32">
        <w:rPr>
          <w:rFonts w:ascii="Calibri" w:hAnsi="Calibri" w:cs="Calibri"/>
        </w:rPr>
        <w:t xml:space="preserve"> organisée par WWF NA.</w:t>
      </w:r>
    </w:p>
    <w:p w14:paraId="255D8909" w14:textId="7C12FE19" w:rsidR="00587ABA" w:rsidRPr="00B96B32" w:rsidRDefault="00587ABA" w:rsidP="0534AAA1">
      <w:pPr>
        <w:spacing w:before="240" w:after="120"/>
        <w:jc w:val="both"/>
        <w:rPr>
          <w:rFonts w:ascii="Calibri" w:hAnsi="Calibri" w:cs="Calibri"/>
          <w:b/>
          <w:bCs/>
        </w:rPr>
      </w:pPr>
      <w:r w:rsidRPr="00B96B32">
        <w:rPr>
          <w:rFonts w:ascii="Calibri" w:hAnsi="Calibri" w:cs="Calibri"/>
          <w:b/>
          <w:bCs/>
        </w:rPr>
        <w:t xml:space="preserve">2. Responsabilités de </w:t>
      </w:r>
      <w:r w:rsidR="2A72DB42" w:rsidRPr="00B96B32">
        <w:rPr>
          <w:rFonts w:ascii="Calibri" w:hAnsi="Calibri" w:cs="Calibri"/>
          <w:b/>
          <w:bCs/>
        </w:rPr>
        <w:t>l’</w:t>
      </w:r>
      <w:r w:rsidRPr="00B96B32">
        <w:rPr>
          <w:rFonts w:ascii="Calibri" w:hAnsi="Calibri" w:cs="Calibri"/>
          <w:b/>
          <w:bCs/>
        </w:rPr>
        <w:t>association</w:t>
      </w:r>
    </w:p>
    <w:p w14:paraId="105EEEAC" w14:textId="78815CCD" w:rsidR="00587ABA" w:rsidRPr="00587ABA" w:rsidRDefault="00587ABA" w:rsidP="0534AAA1">
      <w:pPr>
        <w:spacing w:after="0"/>
        <w:jc w:val="both"/>
        <w:rPr>
          <w:rFonts w:ascii="Calibri" w:hAnsi="Calibri" w:cs="Calibri"/>
        </w:rPr>
      </w:pPr>
      <w:r w:rsidRPr="0534AAA1">
        <w:rPr>
          <w:rFonts w:ascii="Calibri" w:hAnsi="Calibri" w:cs="Calibri"/>
        </w:rPr>
        <w:t>L</w:t>
      </w:r>
      <w:r w:rsidR="4D32C631" w:rsidRPr="0534AAA1">
        <w:rPr>
          <w:rFonts w:ascii="Calibri" w:hAnsi="Calibri" w:cs="Calibri"/>
        </w:rPr>
        <w:t>’</w:t>
      </w:r>
      <w:r w:rsidRPr="0534AAA1">
        <w:rPr>
          <w:rFonts w:ascii="Calibri" w:hAnsi="Calibri" w:cs="Calibri"/>
        </w:rPr>
        <w:t xml:space="preserve">association sélectionnée </w:t>
      </w:r>
      <w:r w:rsidR="6F57F31E" w:rsidRPr="0534AAA1">
        <w:rPr>
          <w:rFonts w:ascii="Calibri" w:hAnsi="Calibri" w:cs="Calibri"/>
        </w:rPr>
        <w:t>doit :</w:t>
      </w:r>
    </w:p>
    <w:p w14:paraId="7E52B3E1" w14:textId="626DF7D5" w:rsidR="00C26C03" w:rsidRPr="007F3D24" w:rsidRDefault="00C26C03" w:rsidP="00587ABA">
      <w:pPr>
        <w:numPr>
          <w:ilvl w:val="0"/>
          <w:numId w:val="65"/>
        </w:numPr>
        <w:spacing w:after="60"/>
        <w:jc w:val="both"/>
        <w:rPr>
          <w:rFonts w:ascii="Calibri" w:hAnsi="Calibri" w:cs="Calibri"/>
        </w:rPr>
      </w:pPr>
      <w:r w:rsidRPr="007F3D24">
        <w:rPr>
          <w:rFonts w:ascii="Calibri" w:hAnsi="Calibri" w:cs="Calibri"/>
        </w:rPr>
        <w:t xml:space="preserve">Soumettre à la validation de WWF NA la proposition des trois pêcheurs qui participeront au </w:t>
      </w:r>
      <w:r w:rsidR="00A66815" w:rsidRPr="007F3D24">
        <w:rPr>
          <w:rFonts w:ascii="Calibri" w:hAnsi="Calibri" w:cs="Calibri"/>
        </w:rPr>
        <w:t xml:space="preserve">tests et </w:t>
      </w:r>
      <w:r w:rsidRPr="007F3D24">
        <w:rPr>
          <w:rFonts w:ascii="Calibri" w:hAnsi="Calibri" w:cs="Calibri"/>
        </w:rPr>
        <w:t>suivi environnemental.</w:t>
      </w:r>
    </w:p>
    <w:p w14:paraId="24F6EC24" w14:textId="4306FE33" w:rsidR="00587ABA" w:rsidRPr="00587ABA" w:rsidRDefault="00587ABA" w:rsidP="00587ABA">
      <w:pPr>
        <w:numPr>
          <w:ilvl w:val="0"/>
          <w:numId w:val="65"/>
        </w:numPr>
        <w:spacing w:after="60"/>
        <w:jc w:val="both"/>
        <w:rPr>
          <w:rFonts w:ascii="Calibri" w:hAnsi="Calibri" w:cs="Calibri"/>
        </w:rPr>
      </w:pPr>
      <w:r w:rsidRPr="00587ABA">
        <w:rPr>
          <w:rFonts w:ascii="Calibri" w:hAnsi="Calibri" w:cs="Calibri"/>
        </w:rPr>
        <w:t>Participer aux formations initiales et réunions de coordination.</w:t>
      </w:r>
    </w:p>
    <w:p w14:paraId="2FCDE8A3" w14:textId="77777777" w:rsidR="00587ABA" w:rsidRPr="00587ABA" w:rsidRDefault="00587ABA" w:rsidP="00587ABA">
      <w:pPr>
        <w:numPr>
          <w:ilvl w:val="0"/>
          <w:numId w:val="65"/>
        </w:numPr>
        <w:spacing w:after="60"/>
        <w:jc w:val="both"/>
        <w:rPr>
          <w:rFonts w:ascii="Calibri" w:hAnsi="Calibri" w:cs="Calibri"/>
        </w:rPr>
      </w:pPr>
      <w:r w:rsidRPr="00587ABA">
        <w:rPr>
          <w:rFonts w:ascii="Calibri" w:hAnsi="Calibri" w:cs="Calibri"/>
        </w:rPr>
        <w:t>Recruter et encadrer les observateurs locaux.</w:t>
      </w:r>
    </w:p>
    <w:p w14:paraId="09627A9A" w14:textId="77777777" w:rsidR="00587ABA" w:rsidRPr="00587ABA" w:rsidRDefault="00587ABA" w:rsidP="00587ABA">
      <w:pPr>
        <w:numPr>
          <w:ilvl w:val="0"/>
          <w:numId w:val="65"/>
        </w:numPr>
        <w:spacing w:after="60"/>
        <w:jc w:val="both"/>
        <w:rPr>
          <w:rFonts w:ascii="Calibri" w:hAnsi="Calibri" w:cs="Calibri"/>
        </w:rPr>
      </w:pPr>
      <w:r w:rsidRPr="00587ABA">
        <w:rPr>
          <w:rFonts w:ascii="Calibri" w:hAnsi="Calibri" w:cs="Calibri"/>
        </w:rPr>
        <w:t>Organiser et faciliter les sorties en mer.</w:t>
      </w:r>
    </w:p>
    <w:p w14:paraId="22062111" w14:textId="77777777" w:rsidR="00587ABA" w:rsidRPr="00587ABA" w:rsidRDefault="00587ABA" w:rsidP="00587ABA">
      <w:pPr>
        <w:numPr>
          <w:ilvl w:val="0"/>
          <w:numId w:val="65"/>
        </w:numPr>
        <w:spacing w:after="60"/>
        <w:jc w:val="both"/>
        <w:rPr>
          <w:rFonts w:ascii="Calibri" w:hAnsi="Calibri" w:cs="Calibri"/>
        </w:rPr>
      </w:pPr>
      <w:r w:rsidRPr="00587ABA">
        <w:rPr>
          <w:rFonts w:ascii="Calibri" w:hAnsi="Calibri" w:cs="Calibri"/>
        </w:rPr>
        <w:t>Collaborer avec WWF NA pour l’analyse et la validation des données.</w:t>
      </w:r>
    </w:p>
    <w:p w14:paraId="259D6D21" w14:textId="3CE37A8D" w:rsidR="00587ABA" w:rsidRPr="00B96B32" w:rsidRDefault="00587ABA" w:rsidP="0534AAA1">
      <w:pPr>
        <w:numPr>
          <w:ilvl w:val="0"/>
          <w:numId w:val="65"/>
        </w:numPr>
        <w:spacing w:after="120"/>
        <w:jc w:val="both"/>
        <w:rPr>
          <w:rFonts w:ascii="Calibri" w:hAnsi="Calibri" w:cs="Calibri"/>
        </w:rPr>
      </w:pPr>
      <w:r w:rsidRPr="00B96B32">
        <w:rPr>
          <w:rFonts w:ascii="Calibri" w:hAnsi="Calibri" w:cs="Calibri"/>
        </w:rPr>
        <w:t>Assurer la gestion et la restitution des équipements techniques (ex. sonomètres).</w:t>
      </w:r>
    </w:p>
    <w:p w14:paraId="18940F65" w14:textId="72CC6075" w:rsidR="00587ABA" w:rsidRPr="00587ABA" w:rsidRDefault="00587ABA" w:rsidP="00587ABA">
      <w:pPr>
        <w:spacing w:after="120"/>
        <w:jc w:val="both"/>
        <w:rPr>
          <w:rFonts w:ascii="Calibri" w:hAnsi="Calibri" w:cs="Calibri"/>
          <w:b/>
          <w:bCs/>
        </w:rPr>
      </w:pPr>
      <w:r w:rsidRPr="00587ABA">
        <w:rPr>
          <w:rFonts w:ascii="Calibri" w:hAnsi="Calibri" w:cs="Calibri"/>
          <w:b/>
          <w:bCs/>
        </w:rPr>
        <w:t>3. Livrables attendus</w:t>
      </w:r>
    </w:p>
    <w:p w14:paraId="031F5383" w14:textId="77777777" w:rsidR="00587ABA" w:rsidRPr="00587ABA" w:rsidRDefault="00587ABA" w:rsidP="00587ABA">
      <w:pPr>
        <w:numPr>
          <w:ilvl w:val="0"/>
          <w:numId w:val="66"/>
        </w:numPr>
        <w:spacing w:after="60"/>
        <w:jc w:val="both"/>
        <w:rPr>
          <w:rFonts w:ascii="Calibri" w:hAnsi="Calibri" w:cs="Calibri"/>
        </w:rPr>
      </w:pPr>
      <w:r w:rsidRPr="00587ABA">
        <w:rPr>
          <w:rFonts w:ascii="Calibri" w:hAnsi="Calibri" w:cs="Calibri"/>
          <w:b/>
          <w:bCs/>
        </w:rPr>
        <w:t>Rapport initial</w:t>
      </w:r>
      <w:r w:rsidRPr="00587ABA">
        <w:rPr>
          <w:rFonts w:ascii="Calibri" w:hAnsi="Calibri" w:cs="Calibri"/>
        </w:rPr>
        <w:t xml:space="preserve"> : données collectées avant installation.</w:t>
      </w:r>
    </w:p>
    <w:p w14:paraId="63D37672" w14:textId="77777777" w:rsidR="00587ABA" w:rsidRPr="00587ABA" w:rsidRDefault="00587ABA" w:rsidP="00587ABA">
      <w:pPr>
        <w:numPr>
          <w:ilvl w:val="0"/>
          <w:numId w:val="66"/>
        </w:numPr>
        <w:spacing w:after="60"/>
        <w:jc w:val="both"/>
        <w:rPr>
          <w:rFonts w:ascii="Calibri" w:hAnsi="Calibri" w:cs="Calibri"/>
        </w:rPr>
      </w:pPr>
      <w:r w:rsidRPr="00587ABA">
        <w:rPr>
          <w:rFonts w:ascii="Calibri" w:hAnsi="Calibri" w:cs="Calibri"/>
          <w:b/>
          <w:bCs/>
        </w:rPr>
        <w:t>Rapport intermédiaire</w:t>
      </w:r>
      <w:r w:rsidRPr="00587ABA">
        <w:rPr>
          <w:rFonts w:ascii="Calibri" w:hAnsi="Calibri" w:cs="Calibri"/>
        </w:rPr>
        <w:t xml:space="preserve"> : comptes rendus de sorties (paramètres + photos).</w:t>
      </w:r>
    </w:p>
    <w:p w14:paraId="4273D38D" w14:textId="77777777" w:rsidR="00587ABA" w:rsidRPr="00587ABA" w:rsidRDefault="00587ABA" w:rsidP="00587ABA">
      <w:pPr>
        <w:numPr>
          <w:ilvl w:val="0"/>
          <w:numId w:val="66"/>
        </w:numPr>
        <w:spacing w:after="60"/>
        <w:jc w:val="both"/>
        <w:rPr>
          <w:rFonts w:ascii="Calibri" w:hAnsi="Calibri" w:cs="Calibri"/>
        </w:rPr>
      </w:pPr>
      <w:r w:rsidRPr="00587ABA">
        <w:rPr>
          <w:rFonts w:ascii="Calibri" w:hAnsi="Calibri" w:cs="Calibri"/>
          <w:b/>
          <w:bCs/>
        </w:rPr>
        <w:t>Rapport final</w:t>
      </w:r>
      <w:r w:rsidRPr="00587ABA">
        <w:rPr>
          <w:rFonts w:ascii="Calibri" w:hAnsi="Calibri" w:cs="Calibri"/>
        </w:rPr>
        <w:t xml:space="preserve"> : analyse comparative, recommandations, évaluation de l’impact.</w:t>
      </w:r>
    </w:p>
    <w:p w14:paraId="06680D8D" w14:textId="6AAE3267" w:rsidR="0534AAA1" w:rsidRPr="00B96B32" w:rsidRDefault="00587ABA" w:rsidP="00B96B32">
      <w:pPr>
        <w:numPr>
          <w:ilvl w:val="0"/>
          <w:numId w:val="66"/>
        </w:numPr>
        <w:spacing w:after="120"/>
        <w:jc w:val="both"/>
        <w:rPr>
          <w:rFonts w:ascii="Calibri" w:hAnsi="Calibri" w:cs="Calibri"/>
        </w:rPr>
      </w:pPr>
      <w:r w:rsidRPr="00B96B32">
        <w:rPr>
          <w:rFonts w:ascii="Calibri" w:hAnsi="Calibri" w:cs="Calibri"/>
          <w:b/>
          <w:bCs/>
        </w:rPr>
        <w:t>Restitution orale</w:t>
      </w:r>
      <w:r w:rsidRPr="00B96B32">
        <w:rPr>
          <w:rFonts w:ascii="Calibri" w:hAnsi="Calibri" w:cs="Calibri"/>
        </w:rPr>
        <w:t xml:space="preserve"> auprès des parties prenantes (administrations, coopératives, pêcheurs).</w:t>
      </w:r>
    </w:p>
    <w:p w14:paraId="061D1A3E" w14:textId="3ED57029" w:rsidR="00BF06E8" w:rsidRPr="00B01EC8" w:rsidRDefault="00BF06E8" w:rsidP="0534AAA1">
      <w:pPr>
        <w:spacing w:after="120"/>
        <w:jc w:val="both"/>
        <w:rPr>
          <w:rFonts w:ascii="Calibri" w:hAnsi="Calibri" w:cs="Calibri"/>
          <w:b/>
          <w:bCs/>
          <w:color w:val="0070C0"/>
          <w:sz w:val="28"/>
          <w:szCs w:val="28"/>
          <w:u w:val="single"/>
        </w:rPr>
      </w:pPr>
      <w:r w:rsidRPr="0534AAA1">
        <w:rPr>
          <w:rFonts w:ascii="Calibri" w:hAnsi="Calibri" w:cs="Calibri"/>
          <w:b/>
          <w:bCs/>
          <w:color w:val="0070C0"/>
        </w:rPr>
        <w:t>VI. DUREE DE LA MISSION </w:t>
      </w:r>
    </w:p>
    <w:p w14:paraId="50609ACC" w14:textId="6BFFB4F8" w:rsidR="00031869" w:rsidRDefault="00031869" w:rsidP="13876BE3">
      <w:pPr>
        <w:spacing w:after="120"/>
        <w:jc w:val="both"/>
        <w:rPr>
          <w:rFonts w:ascii="Calibri" w:hAnsi="Calibri" w:cs="Calibri"/>
        </w:rPr>
      </w:pPr>
      <w:r w:rsidRPr="13876BE3">
        <w:rPr>
          <w:rFonts w:ascii="Calibri" w:hAnsi="Calibri" w:cs="Calibri"/>
        </w:rPr>
        <w:t xml:space="preserve">La mission couvrira une période de </w:t>
      </w:r>
      <w:r w:rsidRPr="13876BE3">
        <w:rPr>
          <w:rFonts w:ascii="Calibri" w:hAnsi="Calibri" w:cs="Calibri"/>
          <w:b/>
          <w:bCs/>
        </w:rPr>
        <w:t xml:space="preserve">4 mois </w:t>
      </w:r>
      <w:r w:rsidRPr="13876BE3">
        <w:rPr>
          <w:rFonts w:ascii="Calibri" w:hAnsi="Calibri" w:cs="Calibri"/>
        </w:rPr>
        <w:t>(</w:t>
      </w:r>
      <w:r w:rsidR="00CB5ABC" w:rsidRPr="13876BE3">
        <w:rPr>
          <w:rFonts w:ascii="Calibri" w:hAnsi="Calibri" w:cs="Calibri"/>
        </w:rPr>
        <w:t>à compter de la signature du contrat</w:t>
      </w:r>
      <w:r w:rsidRPr="13876BE3">
        <w:rPr>
          <w:rFonts w:ascii="Calibri" w:hAnsi="Calibri" w:cs="Calibri"/>
        </w:rPr>
        <w:t xml:space="preserve">) </w:t>
      </w:r>
      <w:r w:rsidR="00587ABA" w:rsidRPr="13876BE3">
        <w:rPr>
          <w:rFonts w:ascii="Calibri" w:hAnsi="Calibri" w:cs="Calibri"/>
        </w:rPr>
        <w:t>répartis selon l</w:t>
      </w:r>
      <w:r w:rsidR="00CB5ABC" w:rsidRPr="13876BE3">
        <w:rPr>
          <w:rFonts w:ascii="Calibri" w:hAnsi="Calibri" w:cs="Calibri"/>
        </w:rPr>
        <w:t>e planning suivant :</w:t>
      </w:r>
    </w:p>
    <w:tbl>
      <w:tblPr>
        <w:tblStyle w:val="Grilledutableau"/>
        <w:tblW w:w="0" w:type="auto"/>
        <w:tblLayout w:type="fixed"/>
        <w:tblLook w:val="06A0" w:firstRow="1" w:lastRow="0" w:firstColumn="1" w:lastColumn="0" w:noHBand="1" w:noVBand="1"/>
      </w:tblPr>
      <w:tblGrid>
        <w:gridCol w:w="900"/>
        <w:gridCol w:w="5140"/>
        <w:gridCol w:w="3020"/>
      </w:tblGrid>
      <w:tr w:rsidR="13876BE3" w14:paraId="47D73C21" w14:textId="77777777" w:rsidTr="0534AAA1">
        <w:trPr>
          <w:trHeight w:val="585"/>
        </w:trPr>
        <w:tc>
          <w:tcPr>
            <w:tcW w:w="6040" w:type="dxa"/>
            <w:gridSpan w:val="2"/>
            <w:vAlign w:val="center"/>
          </w:tcPr>
          <w:p w14:paraId="4C5A3D4F" w14:textId="206E7FC0" w:rsidR="01DFD2A0" w:rsidRDefault="01DFD2A0" w:rsidP="13876BE3">
            <w:pPr>
              <w:jc w:val="center"/>
              <w:rPr>
                <w:rFonts w:ascii="Calibri" w:hAnsi="Calibri" w:cs="Calibri"/>
                <w:b/>
                <w:bCs/>
              </w:rPr>
            </w:pPr>
            <w:r w:rsidRPr="13876BE3">
              <w:rPr>
                <w:rFonts w:ascii="Calibri" w:hAnsi="Calibri" w:cs="Calibri"/>
                <w:b/>
                <w:bCs/>
              </w:rPr>
              <w:t>Phase</w:t>
            </w:r>
          </w:p>
        </w:tc>
        <w:tc>
          <w:tcPr>
            <w:tcW w:w="3020" w:type="dxa"/>
            <w:vAlign w:val="center"/>
          </w:tcPr>
          <w:p w14:paraId="3DD2633B" w14:textId="1DB3AB63" w:rsidR="01DFD2A0" w:rsidRDefault="01DFD2A0" w:rsidP="13876BE3">
            <w:pPr>
              <w:rPr>
                <w:rFonts w:ascii="Calibri" w:hAnsi="Calibri" w:cs="Calibri"/>
                <w:b/>
                <w:bCs/>
              </w:rPr>
            </w:pPr>
            <w:r w:rsidRPr="13876BE3">
              <w:rPr>
                <w:rFonts w:eastAsiaTheme="minorEastAsia"/>
                <w:b/>
                <w:bCs/>
              </w:rPr>
              <w:t>Date prévisionnelle</w:t>
            </w:r>
          </w:p>
        </w:tc>
      </w:tr>
      <w:tr w:rsidR="13876BE3" w14:paraId="1E8EAE0A" w14:textId="77777777" w:rsidTr="0534AAA1">
        <w:trPr>
          <w:trHeight w:val="540"/>
        </w:trPr>
        <w:tc>
          <w:tcPr>
            <w:tcW w:w="900" w:type="dxa"/>
            <w:vMerge w:val="restart"/>
            <w:vAlign w:val="center"/>
          </w:tcPr>
          <w:p w14:paraId="4ECA0A88" w14:textId="2617ABC1" w:rsidR="0367414D" w:rsidRDefault="0367414D" w:rsidP="13876BE3">
            <w:pPr>
              <w:jc w:val="center"/>
              <w:rPr>
                <w:rFonts w:ascii="Calibri" w:hAnsi="Calibri" w:cs="Calibri"/>
                <w:b/>
                <w:bCs/>
              </w:rPr>
            </w:pPr>
            <w:r w:rsidRPr="13876BE3">
              <w:rPr>
                <w:rFonts w:ascii="Calibri" w:hAnsi="Calibri" w:cs="Calibri"/>
                <w:b/>
                <w:bCs/>
              </w:rPr>
              <w:t>1</w:t>
            </w:r>
          </w:p>
        </w:tc>
        <w:tc>
          <w:tcPr>
            <w:tcW w:w="5140" w:type="dxa"/>
            <w:vAlign w:val="center"/>
          </w:tcPr>
          <w:p w14:paraId="2B3DFEFF" w14:textId="017DE135" w:rsidR="01DFD2A0" w:rsidRDefault="01DFD2A0" w:rsidP="13876BE3">
            <w:pPr>
              <w:rPr>
                <w:rFonts w:ascii="Calibri" w:hAnsi="Calibri" w:cs="Calibri"/>
              </w:rPr>
            </w:pPr>
            <w:r w:rsidRPr="13876BE3">
              <w:rPr>
                <w:rFonts w:ascii="Calibri" w:hAnsi="Calibri" w:cs="Calibri"/>
              </w:rPr>
              <w:t>Démarrage de la mission</w:t>
            </w:r>
          </w:p>
        </w:tc>
        <w:tc>
          <w:tcPr>
            <w:tcW w:w="3020" w:type="dxa"/>
            <w:vAlign w:val="center"/>
          </w:tcPr>
          <w:p w14:paraId="1BB5C53D" w14:textId="7F9182B4" w:rsidR="37DD0C63" w:rsidRDefault="37DD0C63" w:rsidP="13876BE3">
            <w:pPr>
              <w:rPr>
                <w:rFonts w:ascii="Calibri" w:hAnsi="Calibri" w:cs="Calibri"/>
              </w:rPr>
            </w:pPr>
            <w:r w:rsidRPr="13876BE3">
              <w:rPr>
                <w:rFonts w:ascii="Calibri" w:hAnsi="Calibri" w:cs="Calibri"/>
              </w:rPr>
              <w:t>Novembre 2025</w:t>
            </w:r>
          </w:p>
        </w:tc>
      </w:tr>
      <w:tr w:rsidR="13876BE3" w14:paraId="75985059" w14:textId="77777777" w:rsidTr="0534AAA1">
        <w:trPr>
          <w:trHeight w:val="495"/>
        </w:trPr>
        <w:tc>
          <w:tcPr>
            <w:tcW w:w="900" w:type="dxa"/>
            <w:vMerge/>
            <w:vAlign w:val="center"/>
          </w:tcPr>
          <w:p w14:paraId="164F8566" w14:textId="77777777" w:rsidR="007B40C8" w:rsidRDefault="007B40C8"/>
        </w:tc>
        <w:tc>
          <w:tcPr>
            <w:tcW w:w="5140" w:type="dxa"/>
            <w:vAlign w:val="center"/>
          </w:tcPr>
          <w:p w14:paraId="372B330F" w14:textId="119F7C18" w:rsidR="37DD0C63" w:rsidRDefault="37DD0C63" w:rsidP="13876BE3">
            <w:pPr>
              <w:spacing w:after="60"/>
              <w:rPr>
                <w:rFonts w:ascii="Calibri" w:hAnsi="Calibri" w:cs="Calibri"/>
              </w:rPr>
            </w:pPr>
            <w:r w:rsidRPr="13876BE3">
              <w:rPr>
                <w:rFonts w:ascii="Calibri" w:hAnsi="Calibri" w:cs="Calibri"/>
              </w:rPr>
              <w:t xml:space="preserve">Rapport initial </w:t>
            </w:r>
          </w:p>
        </w:tc>
        <w:tc>
          <w:tcPr>
            <w:tcW w:w="3020" w:type="dxa"/>
            <w:vAlign w:val="center"/>
          </w:tcPr>
          <w:p w14:paraId="3C205522" w14:textId="5AFA38A9" w:rsidR="37DD0C63" w:rsidRDefault="37DD0C63" w:rsidP="13876BE3">
            <w:pPr>
              <w:rPr>
                <w:rFonts w:ascii="Calibri" w:hAnsi="Calibri" w:cs="Calibri"/>
              </w:rPr>
            </w:pPr>
            <w:r w:rsidRPr="13876BE3">
              <w:rPr>
                <w:rFonts w:ascii="Calibri" w:hAnsi="Calibri" w:cs="Calibri"/>
              </w:rPr>
              <w:t>Novembre 2025</w:t>
            </w:r>
          </w:p>
        </w:tc>
      </w:tr>
      <w:tr w:rsidR="13876BE3" w14:paraId="1CA6B7AA" w14:textId="77777777" w:rsidTr="0534AAA1">
        <w:trPr>
          <w:trHeight w:val="570"/>
        </w:trPr>
        <w:tc>
          <w:tcPr>
            <w:tcW w:w="900" w:type="dxa"/>
            <w:vMerge/>
            <w:vAlign w:val="center"/>
          </w:tcPr>
          <w:p w14:paraId="01BA6388" w14:textId="77777777" w:rsidR="007B40C8" w:rsidRDefault="007B40C8"/>
        </w:tc>
        <w:tc>
          <w:tcPr>
            <w:tcW w:w="5140" w:type="dxa"/>
            <w:vAlign w:val="center"/>
          </w:tcPr>
          <w:p w14:paraId="7CBC1E88" w14:textId="34B89A97" w:rsidR="37DD0C63" w:rsidRDefault="37DD0C63" w:rsidP="13876BE3">
            <w:pPr>
              <w:rPr>
                <w:rFonts w:ascii="Calibri" w:hAnsi="Calibri" w:cs="Calibri"/>
              </w:rPr>
            </w:pPr>
            <w:r w:rsidRPr="13876BE3">
              <w:rPr>
                <w:rFonts w:ascii="Calibri" w:hAnsi="Calibri" w:cs="Calibri"/>
              </w:rPr>
              <w:t>Rapport intermédiaire</w:t>
            </w:r>
          </w:p>
        </w:tc>
        <w:tc>
          <w:tcPr>
            <w:tcW w:w="3020" w:type="dxa"/>
            <w:vAlign w:val="center"/>
          </w:tcPr>
          <w:p w14:paraId="6A11A6CA" w14:textId="4F67DB98" w:rsidR="37DD0C63" w:rsidRDefault="37DD0C63" w:rsidP="13876BE3">
            <w:pPr>
              <w:rPr>
                <w:rFonts w:ascii="Calibri" w:hAnsi="Calibri" w:cs="Calibri"/>
              </w:rPr>
            </w:pPr>
            <w:r w:rsidRPr="13876BE3">
              <w:rPr>
                <w:rFonts w:ascii="Calibri" w:hAnsi="Calibri" w:cs="Calibri"/>
              </w:rPr>
              <w:t>Décembre 2025</w:t>
            </w:r>
          </w:p>
        </w:tc>
      </w:tr>
      <w:tr w:rsidR="13876BE3" w14:paraId="64722B76" w14:textId="77777777" w:rsidTr="0534AAA1">
        <w:trPr>
          <w:trHeight w:val="585"/>
        </w:trPr>
        <w:tc>
          <w:tcPr>
            <w:tcW w:w="900" w:type="dxa"/>
            <w:vMerge w:val="restart"/>
            <w:vAlign w:val="center"/>
          </w:tcPr>
          <w:p w14:paraId="3A21E8CA" w14:textId="563F4545" w:rsidR="65979312" w:rsidRDefault="65979312" w:rsidP="13876BE3">
            <w:pPr>
              <w:jc w:val="center"/>
              <w:rPr>
                <w:rFonts w:ascii="Calibri" w:hAnsi="Calibri" w:cs="Calibri"/>
                <w:b/>
                <w:bCs/>
              </w:rPr>
            </w:pPr>
            <w:r w:rsidRPr="13876BE3">
              <w:rPr>
                <w:rFonts w:ascii="Calibri" w:hAnsi="Calibri" w:cs="Calibri"/>
                <w:b/>
                <w:bCs/>
              </w:rPr>
              <w:t>2</w:t>
            </w:r>
          </w:p>
        </w:tc>
        <w:tc>
          <w:tcPr>
            <w:tcW w:w="5140" w:type="dxa"/>
            <w:vAlign w:val="center"/>
          </w:tcPr>
          <w:p w14:paraId="2451A163" w14:textId="4EDF07F1" w:rsidR="37DD0C63" w:rsidRDefault="37DD0C63" w:rsidP="13876BE3">
            <w:pPr>
              <w:rPr>
                <w:rFonts w:ascii="Calibri" w:hAnsi="Calibri" w:cs="Calibri"/>
              </w:rPr>
            </w:pPr>
            <w:r w:rsidRPr="13876BE3">
              <w:rPr>
                <w:rFonts w:ascii="Calibri" w:hAnsi="Calibri" w:cs="Calibri"/>
              </w:rPr>
              <w:t>Rapport final</w:t>
            </w:r>
          </w:p>
        </w:tc>
        <w:tc>
          <w:tcPr>
            <w:tcW w:w="3020" w:type="dxa"/>
            <w:vAlign w:val="center"/>
          </w:tcPr>
          <w:p w14:paraId="5E7EFDE0" w14:textId="7DBD823B" w:rsidR="37DD0C63" w:rsidRDefault="37DD0C63" w:rsidP="13876BE3">
            <w:pPr>
              <w:rPr>
                <w:rFonts w:ascii="Calibri" w:hAnsi="Calibri" w:cs="Calibri"/>
              </w:rPr>
            </w:pPr>
            <w:r w:rsidRPr="13876BE3">
              <w:rPr>
                <w:rFonts w:ascii="Calibri" w:hAnsi="Calibri" w:cs="Calibri"/>
              </w:rPr>
              <w:t>Février 2026</w:t>
            </w:r>
          </w:p>
        </w:tc>
      </w:tr>
      <w:tr w:rsidR="13876BE3" w14:paraId="462E2D16" w14:textId="77777777" w:rsidTr="0534AAA1">
        <w:trPr>
          <w:trHeight w:val="570"/>
        </w:trPr>
        <w:tc>
          <w:tcPr>
            <w:tcW w:w="900" w:type="dxa"/>
            <w:vMerge/>
            <w:vAlign w:val="center"/>
          </w:tcPr>
          <w:p w14:paraId="0E8010FE" w14:textId="77777777" w:rsidR="007B40C8" w:rsidRDefault="007B40C8"/>
        </w:tc>
        <w:tc>
          <w:tcPr>
            <w:tcW w:w="5140" w:type="dxa"/>
            <w:vAlign w:val="center"/>
          </w:tcPr>
          <w:p w14:paraId="3DC0833E" w14:textId="219D2BC5" w:rsidR="37DD0C63" w:rsidRDefault="37DD0C63" w:rsidP="13876BE3">
            <w:pPr>
              <w:rPr>
                <w:rFonts w:ascii="Calibri" w:hAnsi="Calibri" w:cs="Calibri"/>
              </w:rPr>
            </w:pPr>
            <w:r w:rsidRPr="13876BE3">
              <w:rPr>
                <w:rFonts w:ascii="Calibri" w:hAnsi="Calibri" w:cs="Calibri"/>
              </w:rPr>
              <w:t>Clôture de la mission</w:t>
            </w:r>
          </w:p>
        </w:tc>
        <w:tc>
          <w:tcPr>
            <w:tcW w:w="3020" w:type="dxa"/>
            <w:vAlign w:val="center"/>
          </w:tcPr>
          <w:p w14:paraId="659310FD" w14:textId="10CD13D5" w:rsidR="37DD0C63" w:rsidRDefault="37DD0C63" w:rsidP="13876BE3">
            <w:pPr>
              <w:rPr>
                <w:rFonts w:ascii="Calibri" w:hAnsi="Calibri" w:cs="Calibri"/>
              </w:rPr>
            </w:pPr>
            <w:r w:rsidRPr="13876BE3">
              <w:rPr>
                <w:rFonts w:ascii="Calibri" w:hAnsi="Calibri" w:cs="Calibri"/>
              </w:rPr>
              <w:t>Février 2026</w:t>
            </w:r>
          </w:p>
        </w:tc>
      </w:tr>
    </w:tbl>
    <w:p w14:paraId="513984E5" w14:textId="77777777" w:rsidR="00F40822" w:rsidRDefault="00F40822" w:rsidP="00587ABA">
      <w:pPr>
        <w:spacing w:after="120"/>
        <w:jc w:val="both"/>
        <w:rPr>
          <w:rFonts w:ascii="Calibri" w:hAnsi="Calibri" w:cs="Calibri"/>
          <w:b/>
          <w:bCs/>
          <w:color w:val="0070C0"/>
        </w:rPr>
      </w:pPr>
    </w:p>
    <w:p w14:paraId="475C5E0A" w14:textId="31FD1CF3" w:rsidR="000914AD" w:rsidRPr="00B01EC8" w:rsidRDefault="000914AD" w:rsidP="00587ABA">
      <w:pPr>
        <w:spacing w:after="120"/>
        <w:jc w:val="both"/>
        <w:rPr>
          <w:rFonts w:ascii="Calibri" w:hAnsi="Calibri" w:cs="Calibri"/>
          <w:b/>
          <w:bCs/>
          <w:color w:val="0070C0"/>
        </w:rPr>
      </w:pPr>
      <w:r w:rsidRPr="00B01EC8">
        <w:rPr>
          <w:rFonts w:ascii="Calibri" w:hAnsi="Calibri" w:cs="Calibri"/>
          <w:b/>
          <w:bCs/>
          <w:color w:val="0070C0"/>
        </w:rPr>
        <w:lastRenderedPageBreak/>
        <w:t>VII. DOSSIER DE CANDIDATURE </w:t>
      </w:r>
    </w:p>
    <w:p w14:paraId="32382C32" w14:textId="13CDED3E" w:rsidR="000914AD" w:rsidRPr="00C96E43" w:rsidRDefault="008A3508" w:rsidP="00587ABA">
      <w:pPr>
        <w:spacing w:after="120"/>
        <w:jc w:val="both"/>
        <w:rPr>
          <w:rFonts w:ascii="Calibri" w:hAnsi="Calibri" w:cs="Calibri"/>
        </w:rPr>
      </w:pPr>
      <w:r w:rsidRPr="008A3508">
        <w:rPr>
          <w:rFonts w:ascii="Calibri" w:hAnsi="Calibri" w:cs="Calibri"/>
        </w:rPr>
        <w:t xml:space="preserve">Les </w:t>
      </w:r>
      <w:r>
        <w:rPr>
          <w:rFonts w:ascii="Calibri" w:hAnsi="Calibri" w:cs="Calibri"/>
        </w:rPr>
        <w:t xml:space="preserve">associations intéressées </w:t>
      </w:r>
      <w:r w:rsidRPr="008A3508">
        <w:rPr>
          <w:rFonts w:ascii="Calibri" w:hAnsi="Calibri" w:cs="Calibri"/>
        </w:rPr>
        <w:t>doivent soumettre un dossier complet</w:t>
      </w:r>
      <w:r w:rsidR="000914AD" w:rsidRPr="00C96E43">
        <w:rPr>
          <w:rFonts w:ascii="Calibri" w:hAnsi="Calibri" w:cs="Calibri"/>
        </w:rPr>
        <w:t xml:space="preserve"> conten</w:t>
      </w:r>
      <w:r>
        <w:rPr>
          <w:rFonts w:ascii="Calibri" w:hAnsi="Calibri" w:cs="Calibri"/>
        </w:rPr>
        <w:t>ant</w:t>
      </w:r>
      <w:r w:rsidR="000914AD" w:rsidRPr="00C96E43">
        <w:rPr>
          <w:rFonts w:ascii="Calibri" w:hAnsi="Calibri" w:cs="Calibri"/>
        </w:rPr>
        <w:t xml:space="preserve"> :</w:t>
      </w:r>
    </w:p>
    <w:p w14:paraId="5BF3921E" w14:textId="3FF373D8" w:rsidR="000914AD" w:rsidRPr="000914AD" w:rsidRDefault="000914AD" w:rsidP="00587ABA">
      <w:pPr>
        <w:numPr>
          <w:ilvl w:val="0"/>
          <w:numId w:val="20"/>
        </w:numPr>
        <w:spacing w:after="120"/>
        <w:jc w:val="both"/>
        <w:rPr>
          <w:rFonts w:ascii="Calibri" w:hAnsi="Calibri" w:cs="Calibri"/>
        </w:rPr>
      </w:pPr>
      <w:r w:rsidRPr="000914AD">
        <w:rPr>
          <w:rFonts w:ascii="Calibri" w:hAnsi="Calibri" w:cs="Calibri"/>
          <w:b/>
          <w:bCs/>
        </w:rPr>
        <w:t>Dossier administratif</w:t>
      </w:r>
      <w:r w:rsidRPr="000914AD">
        <w:rPr>
          <w:rFonts w:ascii="Calibri" w:hAnsi="Calibri" w:cs="Calibri"/>
        </w:rPr>
        <w:t> </w:t>
      </w:r>
    </w:p>
    <w:p w14:paraId="2A397C11" w14:textId="77777777" w:rsidR="000914AD" w:rsidRPr="000914AD" w:rsidRDefault="000914AD" w:rsidP="00587ABA">
      <w:pPr>
        <w:pStyle w:val="Paragraphedeliste"/>
        <w:numPr>
          <w:ilvl w:val="0"/>
          <w:numId w:val="47"/>
        </w:numPr>
        <w:spacing w:after="120"/>
        <w:jc w:val="both"/>
        <w:rPr>
          <w:rFonts w:ascii="Calibri" w:hAnsi="Calibri" w:cs="Calibri"/>
        </w:rPr>
      </w:pPr>
      <w:r w:rsidRPr="000914AD">
        <w:rPr>
          <w:rFonts w:ascii="Calibri" w:hAnsi="Calibri" w:cs="Calibri"/>
        </w:rPr>
        <w:t>Copie du Registre National des Entreprises (RNE). </w:t>
      </w:r>
    </w:p>
    <w:p w14:paraId="7A59529E" w14:textId="77777777" w:rsidR="000914AD" w:rsidRPr="000914AD" w:rsidRDefault="000914AD" w:rsidP="00587ABA">
      <w:pPr>
        <w:pStyle w:val="Paragraphedeliste"/>
        <w:numPr>
          <w:ilvl w:val="0"/>
          <w:numId w:val="47"/>
        </w:numPr>
        <w:spacing w:after="120"/>
        <w:jc w:val="both"/>
        <w:rPr>
          <w:rFonts w:ascii="Calibri" w:hAnsi="Calibri" w:cs="Calibri"/>
        </w:rPr>
      </w:pPr>
      <w:r w:rsidRPr="000914AD">
        <w:rPr>
          <w:rFonts w:ascii="Calibri" w:hAnsi="Calibri" w:cs="Calibri"/>
        </w:rPr>
        <w:t>Copie de la matricule fiscale. </w:t>
      </w:r>
    </w:p>
    <w:p w14:paraId="4FC36B50" w14:textId="77777777" w:rsidR="000914AD" w:rsidRPr="000914AD" w:rsidRDefault="000914AD" w:rsidP="00587ABA">
      <w:pPr>
        <w:pStyle w:val="Paragraphedeliste"/>
        <w:numPr>
          <w:ilvl w:val="0"/>
          <w:numId w:val="47"/>
        </w:numPr>
        <w:spacing w:after="120"/>
        <w:jc w:val="both"/>
        <w:rPr>
          <w:rFonts w:ascii="Calibri" w:hAnsi="Calibri" w:cs="Calibri"/>
        </w:rPr>
      </w:pPr>
      <w:r w:rsidRPr="000914AD">
        <w:rPr>
          <w:rFonts w:ascii="Calibri" w:hAnsi="Calibri" w:cs="Calibri"/>
        </w:rPr>
        <w:t>Copie de l’identité bancaire. </w:t>
      </w:r>
    </w:p>
    <w:p w14:paraId="16F8B5E8" w14:textId="77777777" w:rsidR="000914AD" w:rsidRPr="000914AD" w:rsidRDefault="000914AD" w:rsidP="00587ABA">
      <w:pPr>
        <w:pStyle w:val="Paragraphedeliste"/>
        <w:numPr>
          <w:ilvl w:val="0"/>
          <w:numId w:val="47"/>
        </w:numPr>
        <w:spacing w:after="120"/>
        <w:jc w:val="both"/>
        <w:rPr>
          <w:rFonts w:ascii="Calibri" w:hAnsi="Calibri" w:cs="Calibri"/>
        </w:rPr>
      </w:pPr>
      <w:r w:rsidRPr="000914AD">
        <w:rPr>
          <w:rFonts w:ascii="Calibri" w:hAnsi="Calibri" w:cs="Calibri"/>
        </w:rPr>
        <w:t>Présentation de l’organisation et de ses domaines d’expertise pertinents. </w:t>
      </w:r>
    </w:p>
    <w:p w14:paraId="346A26E6" w14:textId="0792619E" w:rsidR="000914AD" w:rsidRPr="000914AD" w:rsidRDefault="000914AD" w:rsidP="00587ABA">
      <w:pPr>
        <w:pStyle w:val="Paragraphedeliste"/>
        <w:numPr>
          <w:ilvl w:val="0"/>
          <w:numId w:val="47"/>
        </w:numPr>
        <w:spacing w:after="120"/>
        <w:jc w:val="both"/>
        <w:rPr>
          <w:rFonts w:ascii="Calibri" w:hAnsi="Calibri" w:cs="Calibri"/>
        </w:rPr>
      </w:pPr>
      <w:r w:rsidRPr="000914AD">
        <w:rPr>
          <w:rFonts w:ascii="Calibri" w:hAnsi="Calibri" w:cs="Calibri"/>
        </w:rPr>
        <w:t xml:space="preserve">Références de </w:t>
      </w:r>
      <w:r>
        <w:rPr>
          <w:rFonts w:ascii="Calibri" w:hAnsi="Calibri" w:cs="Calibri"/>
        </w:rPr>
        <w:t>missions</w:t>
      </w:r>
      <w:r w:rsidRPr="000914AD">
        <w:rPr>
          <w:rFonts w:ascii="Calibri" w:hAnsi="Calibri" w:cs="Calibri"/>
        </w:rPr>
        <w:t xml:space="preserve"> similaires, incluant contexte, bénéficiaires et résultats. </w:t>
      </w:r>
    </w:p>
    <w:p w14:paraId="30043B94" w14:textId="31F23864" w:rsidR="000914AD" w:rsidRPr="00C96E43" w:rsidRDefault="000914AD" w:rsidP="00587ABA">
      <w:pPr>
        <w:numPr>
          <w:ilvl w:val="0"/>
          <w:numId w:val="20"/>
        </w:numPr>
        <w:spacing w:after="120"/>
        <w:jc w:val="both"/>
        <w:rPr>
          <w:rFonts w:ascii="Calibri" w:hAnsi="Calibri" w:cs="Calibri"/>
        </w:rPr>
      </w:pPr>
      <w:r w:rsidRPr="00C96E43">
        <w:rPr>
          <w:rFonts w:ascii="Calibri" w:hAnsi="Calibri" w:cs="Calibri"/>
          <w:b/>
          <w:bCs/>
        </w:rPr>
        <w:t>Offre technique :</w:t>
      </w:r>
    </w:p>
    <w:p w14:paraId="4E17DBB7" w14:textId="3E53D20F" w:rsidR="000914AD" w:rsidRDefault="000914AD" w:rsidP="00587ABA">
      <w:pPr>
        <w:pStyle w:val="Paragraphedeliste"/>
        <w:numPr>
          <w:ilvl w:val="0"/>
          <w:numId w:val="47"/>
        </w:numPr>
        <w:spacing w:after="120"/>
        <w:jc w:val="both"/>
        <w:rPr>
          <w:rFonts w:ascii="Calibri" w:hAnsi="Calibri" w:cs="Calibri"/>
        </w:rPr>
      </w:pPr>
      <w:r w:rsidRPr="003A3A43">
        <w:rPr>
          <w:rFonts w:ascii="Calibri" w:hAnsi="Calibri" w:cs="Calibri"/>
        </w:rPr>
        <w:t xml:space="preserve">Plan de travail détaillé avec un calendrier </w:t>
      </w:r>
      <w:r w:rsidRPr="000914AD">
        <w:rPr>
          <w:rFonts w:ascii="Calibri" w:hAnsi="Calibri" w:cs="Calibri"/>
        </w:rPr>
        <w:t xml:space="preserve">des activités </w:t>
      </w:r>
      <w:r w:rsidRPr="003A3A43">
        <w:rPr>
          <w:rFonts w:ascii="Calibri" w:hAnsi="Calibri" w:cs="Calibri"/>
        </w:rPr>
        <w:t>(jours estimés pour préparation, sorties, analyse, rédaction).</w:t>
      </w:r>
    </w:p>
    <w:p w14:paraId="59F84FD5" w14:textId="77777777" w:rsidR="000914AD" w:rsidRDefault="000914AD" w:rsidP="00587ABA">
      <w:pPr>
        <w:pStyle w:val="Paragraphedeliste"/>
        <w:numPr>
          <w:ilvl w:val="0"/>
          <w:numId w:val="47"/>
        </w:numPr>
        <w:spacing w:after="120"/>
        <w:jc w:val="both"/>
        <w:rPr>
          <w:rFonts w:ascii="Calibri" w:hAnsi="Calibri" w:cs="Calibri"/>
        </w:rPr>
      </w:pPr>
      <w:r w:rsidRPr="000914AD">
        <w:rPr>
          <w:rFonts w:ascii="Calibri" w:hAnsi="Calibri" w:cs="Calibri"/>
        </w:rPr>
        <w:t>Propositions de dates estimatives des sorties.</w:t>
      </w:r>
    </w:p>
    <w:p w14:paraId="3D888585" w14:textId="082FAC3F" w:rsidR="000914AD" w:rsidRDefault="000914AD" w:rsidP="00587ABA">
      <w:pPr>
        <w:pStyle w:val="Paragraphedeliste"/>
        <w:numPr>
          <w:ilvl w:val="0"/>
          <w:numId w:val="47"/>
        </w:numPr>
        <w:spacing w:after="120"/>
        <w:jc w:val="both"/>
        <w:rPr>
          <w:rFonts w:ascii="Calibri" w:hAnsi="Calibri" w:cs="Calibri"/>
        </w:rPr>
      </w:pPr>
      <w:r>
        <w:rPr>
          <w:rFonts w:ascii="Calibri" w:hAnsi="Calibri" w:cs="Calibri"/>
        </w:rPr>
        <w:t>C</w:t>
      </w:r>
      <w:r w:rsidRPr="000914AD">
        <w:rPr>
          <w:rFonts w:ascii="Calibri" w:hAnsi="Calibri" w:cs="Calibri"/>
        </w:rPr>
        <w:t>V des observateurs pressentis.</w:t>
      </w:r>
    </w:p>
    <w:p w14:paraId="3977085F" w14:textId="77777777" w:rsidR="000914AD" w:rsidRPr="00C96E43" w:rsidRDefault="000914AD" w:rsidP="00587ABA">
      <w:pPr>
        <w:numPr>
          <w:ilvl w:val="0"/>
          <w:numId w:val="20"/>
        </w:numPr>
        <w:spacing w:after="120"/>
        <w:jc w:val="both"/>
        <w:rPr>
          <w:rFonts w:ascii="Calibri" w:hAnsi="Calibri" w:cs="Calibri"/>
        </w:rPr>
      </w:pPr>
      <w:r w:rsidRPr="00C96E43">
        <w:rPr>
          <w:rFonts w:ascii="Calibri" w:hAnsi="Calibri" w:cs="Calibri"/>
          <w:b/>
          <w:bCs/>
        </w:rPr>
        <w:t>Offre financière :</w:t>
      </w:r>
    </w:p>
    <w:p w14:paraId="2689022D" w14:textId="77777777" w:rsidR="000914AD" w:rsidRPr="00C96E43" w:rsidRDefault="000914AD" w:rsidP="00587ABA">
      <w:pPr>
        <w:spacing w:after="120"/>
        <w:jc w:val="both"/>
        <w:rPr>
          <w:rFonts w:ascii="Calibri" w:hAnsi="Calibri" w:cs="Calibri"/>
        </w:rPr>
      </w:pPr>
      <w:r>
        <w:rPr>
          <w:rFonts w:ascii="Calibri" w:hAnsi="Calibri" w:cs="Calibri"/>
        </w:rPr>
        <w:t>Plan</w:t>
      </w:r>
      <w:r w:rsidRPr="00C96E43">
        <w:rPr>
          <w:rFonts w:ascii="Calibri" w:hAnsi="Calibri" w:cs="Calibri"/>
        </w:rPr>
        <w:t xml:space="preserve"> détaillé en dinars tunisiens, indiquant :</w:t>
      </w:r>
    </w:p>
    <w:p w14:paraId="71252DC5" w14:textId="77777777" w:rsidR="000914AD" w:rsidRDefault="000914AD" w:rsidP="00587ABA">
      <w:pPr>
        <w:pStyle w:val="Paragraphedeliste"/>
        <w:numPr>
          <w:ilvl w:val="0"/>
          <w:numId w:val="47"/>
        </w:numPr>
        <w:spacing w:after="120"/>
        <w:jc w:val="both"/>
        <w:rPr>
          <w:rFonts w:ascii="Calibri" w:hAnsi="Calibri" w:cs="Calibri"/>
        </w:rPr>
      </w:pPr>
      <w:r w:rsidRPr="003A3A43">
        <w:rPr>
          <w:rFonts w:ascii="Calibri" w:hAnsi="Calibri" w:cs="Calibri"/>
        </w:rPr>
        <w:t>Coût par jour et par tâche (association / observateurs / location barques)</w:t>
      </w:r>
    </w:p>
    <w:p w14:paraId="1E98DB9A" w14:textId="4A330E21" w:rsidR="008A3508" w:rsidRPr="000C674C" w:rsidRDefault="000914AD" w:rsidP="000C674C">
      <w:pPr>
        <w:pStyle w:val="Paragraphedeliste"/>
        <w:numPr>
          <w:ilvl w:val="0"/>
          <w:numId w:val="47"/>
        </w:numPr>
        <w:spacing w:after="120"/>
        <w:jc w:val="both"/>
        <w:rPr>
          <w:rFonts w:ascii="Calibri" w:hAnsi="Calibri" w:cs="Calibri"/>
        </w:rPr>
      </w:pPr>
      <w:r w:rsidRPr="0534AAA1">
        <w:rPr>
          <w:rFonts w:ascii="Calibri" w:hAnsi="Calibri" w:cs="Calibri"/>
        </w:rPr>
        <w:t>Montant total TTC</w:t>
      </w:r>
      <w:r w:rsidR="31503E79" w:rsidRPr="0534AAA1">
        <w:rPr>
          <w:rFonts w:ascii="Calibri" w:hAnsi="Calibri" w:cs="Calibri"/>
        </w:rPr>
        <w:t xml:space="preserve"> (</w:t>
      </w:r>
      <w:r w:rsidR="31503E79" w:rsidRPr="0534AAA1">
        <w:rPr>
          <w:rFonts w:ascii="Calibri" w:hAnsi="Calibri" w:cs="Calibri"/>
          <w:b/>
          <w:bCs/>
        </w:rPr>
        <w:t>MAX : 10 000 TND</w:t>
      </w:r>
      <w:r w:rsidR="31503E79" w:rsidRPr="0534AAA1">
        <w:rPr>
          <w:rFonts w:ascii="Calibri" w:hAnsi="Calibri" w:cs="Calibri"/>
        </w:rPr>
        <w:t>)</w:t>
      </w:r>
    </w:p>
    <w:p w14:paraId="20A4E74D" w14:textId="33F6910E" w:rsidR="008A3508" w:rsidRPr="00B01EC8" w:rsidRDefault="008A3508" w:rsidP="0534AAA1">
      <w:pPr>
        <w:spacing w:after="120"/>
        <w:jc w:val="both"/>
        <w:rPr>
          <w:rFonts w:ascii="Calibri" w:hAnsi="Calibri" w:cs="Calibri"/>
          <w:b/>
          <w:bCs/>
          <w:color w:val="0070C0"/>
        </w:rPr>
      </w:pPr>
      <w:r w:rsidRPr="0534AAA1">
        <w:rPr>
          <w:rFonts w:ascii="Calibri" w:hAnsi="Calibri" w:cs="Calibri"/>
          <w:b/>
          <w:bCs/>
          <w:color w:val="0070C0"/>
        </w:rPr>
        <w:t>VIII. MODALITES DE SÉLECTION </w:t>
      </w:r>
    </w:p>
    <w:p w14:paraId="0E873227" w14:textId="5D56046E" w:rsidR="00D638F7" w:rsidRPr="00D638F7" w:rsidRDefault="00D638F7" w:rsidP="00587ABA">
      <w:pPr>
        <w:spacing w:after="120"/>
        <w:jc w:val="both"/>
        <w:rPr>
          <w:rFonts w:ascii="Calibri" w:hAnsi="Calibri" w:cs="Calibri"/>
        </w:rPr>
      </w:pPr>
      <w:r w:rsidRPr="13876BE3">
        <w:rPr>
          <w:rFonts w:ascii="Calibri" w:hAnsi="Calibri" w:cs="Calibri"/>
        </w:rPr>
        <w:t>La sélection de</w:t>
      </w:r>
      <w:r w:rsidR="332B50EB" w:rsidRPr="13876BE3">
        <w:rPr>
          <w:rFonts w:ascii="Calibri" w:hAnsi="Calibri" w:cs="Calibri"/>
        </w:rPr>
        <w:t xml:space="preserve"> l’</w:t>
      </w:r>
      <w:r w:rsidRPr="13876BE3">
        <w:rPr>
          <w:rFonts w:ascii="Calibri" w:hAnsi="Calibri" w:cs="Calibri"/>
        </w:rPr>
        <w:t>association sera effectuée sur la base d’une combinaison de critères techniques (70 %) et financiers (30 %). Seules les offres répondant aux exigences techniques minimales seront prises en compte pour l’évaluation financière.</w:t>
      </w:r>
    </w:p>
    <w:p w14:paraId="1E6E048D" w14:textId="77777777" w:rsidR="00D638F7" w:rsidRDefault="00D638F7" w:rsidP="0534AAA1">
      <w:pPr>
        <w:spacing w:before="240" w:after="120"/>
        <w:rPr>
          <w:rFonts w:ascii="Calibri" w:hAnsi="Calibri" w:cs="Calibri"/>
        </w:rPr>
      </w:pPr>
      <w:r w:rsidRPr="0534AAA1">
        <w:rPr>
          <w:rFonts w:ascii="Calibri" w:hAnsi="Calibri" w:cs="Calibri"/>
          <w:b/>
          <w:bCs/>
        </w:rPr>
        <w:t>Critères techniques</w:t>
      </w:r>
      <w:r w:rsidRPr="0534AAA1">
        <w:rPr>
          <w:rFonts w:ascii="Calibri" w:hAnsi="Calibri" w:cs="Calibri"/>
        </w:rPr>
        <w:t xml:space="preserve"> : </w:t>
      </w:r>
    </w:p>
    <w:p w14:paraId="1434C70E" w14:textId="20F6FE28" w:rsidR="008A3508" w:rsidRPr="005E7B2E" w:rsidRDefault="00D638F7" w:rsidP="00587ABA">
      <w:pPr>
        <w:spacing w:after="120"/>
        <w:rPr>
          <w:rFonts w:ascii="Calibri" w:hAnsi="Calibri" w:cs="Calibri"/>
        </w:rPr>
      </w:pPr>
      <w:r>
        <w:rPr>
          <w:rFonts w:ascii="Calibri" w:hAnsi="Calibri" w:cs="Calibri"/>
        </w:rPr>
        <w:t>T</w:t>
      </w:r>
      <w:r w:rsidRPr="00D638F7">
        <w:rPr>
          <w:rFonts w:ascii="Calibri" w:hAnsi="Calibri" w:cs="Calibri"/>
        </w:rPr>
        <w:t xml:space="preserve">otal </w:t>
      </w:r>
      <w:r>
        <w:rPr>
          <w:rFonts w:ascii="Calibri" w:hAnsi="Calibri" w:cs="Calibri"/>
        </w:rPr>
        <w:t>=</w:t>
      </w:r>
      <w:r w:rsidRPr="00D638F7">
        <w:rPr>
          <w:rFonts w:ascii="Calibri" w:hAnsi="Calibri" w:cs="Calibri"/>
        </w:rPr>
        <w:t xml:space="preserve"> 1</w:t>
      </w:r>
      <w:r w:rsidR="005F033D">
        <w:rPr>
          <w:rFonts w:ascii="Calibri" w:hAnsi="Calibri" w:cs="Calibri"/>
        </w:rPr>
        <w:t>0</w:t>
      </w:r>
      <w:r w:rsidRPr="00D638F7">
        <w:rPr>
          <w:rFonts w:ascii="Calibri" w:hAnsi="Calibri" w:cs="Calibri"/>
        </w:rPr>
        <w:t>0 points</w:t>
      </w:r>
      <w:r w:rsidR="005E7B2E" w:rsidRPr="005E7B2E">
        <w:rPr>
          <w:rFonts w:ascii="Calibri" w:hAnsi="Calibri" w:cs="Calibri"/>
        </w:rPr>
        <w:t>, répartis comme suit :</w:t>
      </w:r>
    </w:p>
    <w:tbl>
      <w:tblPr>
        <w:tblStyle w:val="Grilledutableau"/>
        <w:tblW w:w="0" w:type="auto"/>
        <w:tblLook w:val="04A0" w:firstRow="1" w:lastRow="0" w:firstColumn="1" w:lastColumn="0" w:noHBand="0" w:noVBand="1"/>
      </w:tblPr>
      <w:tblGrid>
        <w:gridCol w:w="5761"/>
        <w:gridCol w:w="1672"/>
        <w:gridCol w:w="1629"/>
      </w:tblGrid>
      <w:tr w:rsidR="008A3508" w:rsidRPr="001D771E" w14:paraId="4AA58777" w14:textId="77777777" w:rsidTr="13876BE3">
        <w:trPr>
          <w:trHeight w:val="623"/>
        </w:trPr>
        <w:tc>
          <w:tcPr>
            <w:tcW w:w="5761" w:type="dxa"/>
            <w:hideMark/>
          </w:tcPr>
          <w:p w14:paraId="47C52D11" w14:textId="77777777" w:rsidR="008A3508" w:rsidRPr="001D771E" w:rsidRDefault="008A3508" w:rsidP="005F033D">
            <w:pPr>
              <w:spacing w:before="120" w:line="278" w:lineRule="auto"/>
              <w:jc w:val="center"/>
              <w:rPr>
                <w:rFonts w:ascii="Calibri" w:hAnsi="Calibri" w:cs="Calibri"/>
                <w:b/>
                <w:bCs/>
              </w:rPr>
            </w:pPr>
            <w:r w:rsidRPr="001D771E">
              <w:rPr>
                <w:rFonts w:ascii="Calibri" w:hAnsi="Calibri" w:cs="Calibri"/>
                <w:b/>
                <w:bCs/>
              </w:rPr>
              <w:t>Critères d’évaluation</w:t>
            </w:r>
          </w:p>
        </w:tc>
        <w:tc>
          <w:tcPr>
            <w:tcW w:w="1672" w:type="dxa"/>
            <w:hideMark/>
          </w:tcPr>
          <w:p w14:paraId="725EBBDD" w14:textId="77777777" w:rsidR="008A3508" w:rsidRPr="001D771E" w:rsidRDefault="008A3508" w:rsidP="005F033D">
            <w:pPr>
              <w:spacing w:before="120" w:line="278" w:lineRule="auto"/>
              <w:jc w:val="center"/>
              <w:rPr>
                <w:rFonts w:ascii="Calibri" w:hAnsi="Calibri" w:cs="Calibri"/>
                <w:b/>
                <w:bCs/>
              </w:rPr>
            </w:pPr>
            <w:r w:rsidRPr="001D771E">
              <w:rPr>
                <w:rFonts w:ascii="Calibri" w:hAnsi="Calibri" w:cs="Calibri"/>
                <w:b/>
                <w:bCs/>
              </w:rPr>
              <w:t>Notation</w:t>
            </w:r>
          </w:p>
        </w:tc>
        <w:tc>
          <w:tcPr>
            <w:tcW w:w="1629" w:type="dxa"/>
            <w:vMerge w:val="restart"/>
            <w:vAlign w:val="center"/>
          </w:tcPr>
          <w:p w14:paraId="375A138F" w14:textId="5A062DF7" w:rsidR="008A3508" w:rsidRDefault="008A3508" w:rsidP="005F033D">
            <w:pPr>
              <w:spacing w:before="120" w:line="278" w:lineRule="auto"/>
              <w:jc w:val="center"/>
              <w:rPr>
                <w:rFonts w:ascii="Calibri" w:hAnsi="Calibri" w:cs="Calibri"/>
                <w:b/>
                <w:bCs/>
              </w:rPr>
            </w:pPr>
            <w:r w:rsidRPr="001D771E">
              <w:rPr>
                <w:rFonts w:ascii="Calibri" w:hAnsi="Calibri" w:cs="Calibri"/>
                <w:b/>
                <w:bCs/>
              </w:rPr>
              <w:t xml:space="preserve">Total </w:t>
            </w:r>
          </w:p>
          <w:p w14:paraId="15AD1B9C" w14:textId="3D415EBA" w:rsidR="008A3508" w:rsidRPr="001D771E" w:rsidRDefault="008A3508" w:rsidP="005F033D">
            <w:pPr>
              <w:spacing w:before="120" w:line="278" w:lineRule="auto"/>
              <w:jc w:val="center"/>
              <w:rPr>
                <w:rFonts w:ascii="Calibri" w:hAnsi="Calibri" w:cs="Calibri"/>
              </w:rPr>
            </w:pPr>
            <w:r w:rsidRPr="001D771E">
              <w:rPr>
                <w:rFonts w:ascii="Calibri" w:hAnsi="Calibri" w:cs="Calibri"/>
                <w:b/>
                <w:bCs/>
              </w:rPr>
              <w:t>10</w:t>
            </w:r>
            <w:r w:rsidR="00587ABA">
              <w:rPr>
                <w:rFonts w:ascii="Calibri" w:hAnsi="Calibri" w:cs="Calibri"/>
                <w:b/>
                <w:bCs/>
              </w:rPr>
              <w:t>0</w:t>
            </w:r>
            <w:r w:rsidRPr="001D771E">
              <w:rPr>
                <w:rFonts w:ascii="Calibri" w:hAnsi="Calibri" w:cs="Calibri"/>
                <w:b/>
                <w:bCs/>
              </w:rPr>
              <w:t xml:space="preserve"> points</w:t>
            </w:r>
          </w:p>
          <w:p w14:paraId="2D08EE2A" w14:textId="77777777" w:rsidR="008A3508" w:rsidRPr="001D771E" w:rsidRDefault="008A3508" w:rsidP="005F033D">
            <w:pPr>
              <w:spacing w:before="120"/>
              <w:jc w:val="center"/>
              <w:rPr>
                <w:rFonts w:ascii="Calibri" w:hAnsi="Calibri" w:cs="Calibri"/>
                <w:b/>
                <w:bCs/>
              </w:rPr>
            </w:pPr>
          </w:p>
        </w:tc>
      </w:tr>
      <w:tr w:rsidR="008A3508" w:rsidRPr="001D771E" w14:paraId="31F2926F" w14:textId="77777777" w:rsidTr="13876BE3">
        <w:tc>
          <w:tcPr>
            <w:tcW w:w="5761" w:type="dxa"/>
            <w:hideMark/>
          </w:tcPr>
          <w:p w14:paraId="4B4AC1A3" w14:textId="77777777" w:rsidR="008A3508" w:rsidRPr="001D771E" w:rsidRDefault="008A3508" w:rsidP="005F033D">
            <w:pPr>
              <w:spacing w:before="120" w:line="278" w:lineRule="auto"/>
              <w:jc w:val="center"/>
              <w:rPr>
                <w:rFonts w:ascii="Calibri" w:hAnsi="Calibri" w:cs="Calibri"/>
              </w:rPr>
            </w:pPr>
            <w:r w:rsidRPr="001D771E">
              <w:rPr>
                <w:rFonts w:ascii="Calibri" w:hAnsi="Calibri" w:cs="Calibri"/>
              </w:rPr>
              <w:t>Expérience de l’association dans les projets environnementaux et/ou avec les pêcheurs</w:t>
            </w:r>
          </w:p>
        </w:tc>
        <w:tc>
          <w:tcPr>
            <w:tcW w:w="1672" w:type="dxa"/>
            <w:hideMark/>
          </w:tcPr>
          <w:p w14:paraId="0DF36927" w14:textId="0FDBE34F" w:rsidR="008A3508" w:rsidRPr="001D771E" w:rsidRDefault="008A3508" w:rsidP="005F033D">
            <w:pPr>
              <w:spacing w:before="120" w:line="278" w:lineRule="auto"/>
              <w:jc w:val="center"/>
              <w:rPr>
                <w:rFonts w:ascii="Calibri" w:hAnsi="Calibri" w:cs="Calibri"/>
              </w:rPr>
            </w:pPr>
            <w:r>
              <w:rPr>
                <w:rFonts w:ascii="Calibri" w:hAnsi="Calibri" w:cs="Calibri"/>
              </w:rPr>
              <w:t>4</w:t>
            </w:r>
            <w:r w:rsidR="00587ABA">
              <w:rPr>
                <w:rFonts w:ascii="Calibri" w:hAnsi="Calibri" w:cs="Calibri"/>
              </w:rPr>
              <w:t>0</w:t>
            </w:r>
            <w:r w:rsidRPr="001D771E">
              <w:rPr>
                <w:rFonts w:ascii="Calibri" w:hAnsi="Calibri" w:cs="Calibri"/>
              </w:rPr>
              <w:t xml:space="preserve"> points</w:t>
            </w:r>
          </w:p>
        </w:tc>
        <w:tc>
          <w:tcPr>
            <w:tcW w:w="1629" w:type="dxa"/>
            <w:vMerge/>
          </w:tcPr>
          <w:p w14:paraId="4E15B5F7" w14:textId="77777777" w:rsidR="008A3508" w:rsidRPr="001D771E" w:rsidRDefault="008A3508" w:rsidP="005F033D">
            <w:pPr>
              <w:spacing w:before="120"/>
              <w:rPr>
                <w:rFonts w:ascii="Calibri" w:hAnsi="Calibri" w:cs="Calibri"/>
              </w:rPr>
            </w:pPr>
          </w:p>
        </w:tc>
      </w:tr>
      <w:tr w:rsidR="008A3508" w:rsidRPr="001D771E" w14:paraId="1EAC381E" w14:textId="77777777" w:rsidTr="13876BE3">
        <w:tc>
          <w:tcPr>
            <w:tcW w:w="5761" w:type="dxa"/>
            <w:hideMark/>
          </w:tcPr>
          <w:p w14:paraId="41E86DA9" w14:textId="77777777" w:rsidR="008A3508" w:rsidRPr="001D771E" w:rsidRDefault="008A3508" w:rsidP="005F033D">
            <w:pPr>
              <w:spacing w:before="120" w:line="278" w:lineRule="auto"/>
              <w:jc w:val="center"/>
              <w:rPr>
                <w:rFonts w:ascii="Calibri" w:hAnsi="Calibri" w:cs="Calibri"/>
              </w:rPr>
            </w:pPr>
            <w:r w:rsidRPr="001D771E">
              <w:rPr>
                <w:rFonts w:ascii="Calibri" w:hAnsi="Calibri" w:cs="Calibri"/>
              </w:rPr>
              <w:t>Capacité logistique et ressources humaines disponibles localement</w:t>
            </w:r>
          </w:p>
        </w:tc>
        <w:tc>
          <w:tcPr>
            <w:tcW w:w="1672" w:type="dxa"/>
            <w:hideMark/>
          </w:tcPr>
          <w:p w14:paraId="0CC3D539" w14:textId="01AC0A18" w:rsidR="008A3508" w:rsidRPr="001D771E" w:rsidRDefault="008A3508" w:rsidP="005F033D">
            <w:pPr>
              <w:spacing w:before="120" w:line="278" w:lineRule="auto"/>
              <w:jc w:val="center"/>
              <w:rPr>
                <w:rFonts w:ascii="Calibri" w:hAnsi="Calibri" w:cs="Calibri"/>
              </w:rPr>
            </w:pPr>
            <w:r>
              <w:rPr>
                <w:rFonts w:ascii="Calibri" w:hAnsi="Calibri" w:cs="Calibri"/>
              </w:rPr>
              <w:t>3</w:t>
            </w:r>
            <w:r w:rsidR="00587ABA">
              <w:rPr>
                <w:rFonts w:ascii="Calibri" w:hAnsi="Calibri" w:cs="Calibri"/>
              </w:rPr>
              <w:t>0</w:t>
            </w:r>
            <w:r w:rsidRPr="001D771E">
              <w:rPr>
                <w:rFonts w:ascii="Calibri" w:hAnsi="Calibri" w:cs="Calibri"/>
              </w:rPr>
              <w:t xml:space="preserve"> points</w:t>
            </w:r>
          </w:p>
        </w:tc>
        <w:tc>
          <w:tcPr>
            <w:tcW w:w="1629" w:type="dxa"/>
            <w:vMerge/>
          </w:tcPr>
          <w:p w14:paraId="4FD7A39A" w14:textId="77777777" w:rsidR="008A3508" w:rsidRPr="001D771E" w:rsidRDefault="008A3508" w:rsidP="005F033D">
            <w:pPr>
              <w:spacing w:before="120"/>
              <w:rPr>
                <w:rFonts w:ascii="Calibri" w:hAnsi="Calibri" w:cs="Calibri"/>
              </w:rPr>
            </w:pPr>
          </w:p>
        </w:tc>
      </w:tr>
      <w:tr w:rsidR="008A3508" w:rsidRPr="001D771E" w14:paraId="716442FE" w14:textId="77777777" w:rsidTr="13876BE3">
        <w:tc>
          <w:tcPr>
            <w:tcW w:w="5761" w:type="dxa"/>
            <w:hideMark/>
          </w:tcPr>
          <w:p w14:paraId="4FF1A353" w14:textId="77777777" w:rsidR="008A3508" w:rsidRPr="001D771E" w:rsidRDefault="008A3508" w:rsidP="005F033D">
            <w:pPr>
              <w:spacing w:before="120" w:line="278" w:lineRule="auto"/>
              <w:jc w:val="center"/>
              <w:rPr>
                <w:rFonts w:ascii="Calibri" w:hAnsi="Calibri" w:cs="Calibri"/>
              </w:rPr>
            </w:pPr>
            <w:r w:rsidRPr="001D771E">
              <w:rPr>
                <w:rFonts w:ascii="Calibri" w:hAnsi="Calibri" w:cs="Calibri"/>
              </w:rPr>
              <w:t>Connaissance de la zone et implication dans la communauté locale</w:t>
            </w:r>
          </w:p>
        </w:tc>
        <w:tc>
          <w:tcPr>
            <w:tcW w:w="1672" w:type="dxa"/>
            <w:hideMark/>
          </w:tcPr>
          <w:p w14:paraId="04138B7C" w14:textId="400BFDA1" w:rsidR="008A3508" w:rsidRPr="001D771E" w:rsidRDefault="008A3508" w:rsidP="005F033D">
            <w:pPr>
              <w:spacing w:before="120" w:line="278" w:lineRule="auto"/>
              <w:jc w:val="center"/>
              <w:rPr>
                <w:rFonts w:ascii="Calibri" w:hAnsi="Calibri" w:cs="Calibri"/>
              </w:rPr>
            </w:pPr>
            <w:r>
              <w:rPr>
                <w:rFonts w:ascii="Calibri" w:hAnsi="Calibri" w:cs="Calibri"/>
              </w:rPr>
              <w:t>2</w:t>
            </w:r>
            <w:r w:rsidR="00587ABA">
              <w:rPr>
                <w:rFonts w:ascii="Calibri" w:hAnsi="Calibri" w:cs="Calibri"/>
              </w:rPr>
              <w:t>0</w:t>
            </w:r>
            <w:r>
              <w:rPr>
                <w:rFonts w:ascii="Calibri" w:hAnsi="Calibri" w:cs="Calibri"/>
              </w:rPr>
              <w:t xml:space="preserve"> </w:t>
            </w:r>
            <w:r w:rsidRPr="001D771E">
              <w:rPr>
                <w:rFonts w:ascii="Calibri" w:hAnsi="Calibri" w:cs="Calibri"/>
              </w:rPr>
              <w:t>points</w:t>
            </w:r>
          </w:p>
        </w:tc>
        <w:tc>
          <w:tcPr>
            <w:tcW w:w="1629" w:type="dxa"/>
            <w:vMerge/>
          </w:tcPr>
          <w:p w14:paraId="7CDACFD6" w14:textId="77777777" w:rsidR="008A3508" w:rsidRPr="001D771E" w:rsidRDefault="008A3508" w:rsidP="005F033D">
            <w:pPr>
              <w:spacing w:before="120"/>
              <w:rPr>
                <w:rFonts w:ascii="Calibri" w:hAnsi="Calibri" w:cs="Calibri"/>
              </w:rPr>
            </w:pPr>
          </w:p>
        </w:tc>
      </w:tr>
      <w:tr w:rsidR="008A3508" w:rsidRPr="001D771E" w14:paraId="176AD0C5" w14:textId="77777777" w:rsidTr="13876BE3">
        <w:tc>
          <w:tcPr>
            <w:tcW w:w="5761" w:type="dxa"/>
            <w:hideMark/>
          </w:tcPr>
          <w:p w14:paraId="2E6B0D06" w14:textId="77777777" w:rsidR="008A3508" w:rsidRPr="001D771E" w:rsidRDefault="008A3508" w:rsidP="005F033D">
            <w:pPr>
              <w:spacing w:before="120" w:line="278" w:lineRule="auto"/>
              <w:jc w:val="center"/>
              <w:rPr>
                <w:rFonts w:ascii="Calibri" w:hAnsi="Calibri" w:cs="Calibri"/>
              </w:rPr>
            </w:pPr>
            <w:r w:rsidRPr="001D771E">
              <w:rPr>
                <w:rFonts w:ascii="Calibri" w:hAnsi="Calibri" w:cs="Calibri"/>
              </w:rPr>
              <w:t>Collaboration précédente avec WWF ou partenaires similaires</w:t>
            </w:r>
          </w:p>
        </w:tc>
        <w:tc>
          <w:tcPr>
            <w:tcW w:w="1672" w:type="dxa"/>
            <w:hideMark/>
          </w:tcPr>
          <w:p w14:paraId="5BDF77AB" w14:textId="5C04C89C" w:rsidR="008A3508" w:rsidRPr="001D771E" w:rsidRDefault="008A3508" w:rsidP="005F033D">
            <w:pPr>
              <w:spacing w:before="120" w:line="278" w:lineRule="auto"/>
              <w:jc w:val="center"/>
              <w:rPr>
                <w:rFonts w:ascii="Calibri" w:hAnsi="Calibri" w:cs="Calibri"/>
              </w:rPr>
            </w:pPr>
            <w:r w:rsidRPr="001D771E">
              <w:rPr>
                <w:rFonts w:ascii="Calibri" w:hAnsi="Calibri" w:cs="Calibri"/>
              </w:rPr>
              <w:t>1</w:t>
            </w:r>
            <w:r w:rsidR="00587ABA">
              <w:rPr>
                <w:rFonts w:ascii="Calibri" w:hAnsi="Calibri" w:cs="Calibri"/>
              </w:rPr>
              <w:t>0</w:t>
            </w:r>
            <w:r w:rsidRPr="001D771E">
              <w:rPr>
                <w:rFonts w:ascii="Calibri" w:hAnsi="Calibri" w:cs="Calibri"/>
              </w:rPr>
              <w:t xml:space="preserve"> point</w:t>
            </w:r>
            <w:r w:rsidR="00587ABA">
              <w:rPr>
                <w:rFonts w:ascii="Calibri" w:hAnsi="Calibri" w:cs="Calibri"/>
              </w:rPr>
              <w:t>s</w:t>
            </w:r>
          </w:p>
        </w:tc>
        <w:tc>
          <w:tcPr>
            <w:tcW w:w="1629" w:type="dxa"/>
            <w:vMerge/>
          </w:tcPr>
          <w:p w14:paraId="26FEC8D1" w14:textId="77777777" w:rsidR="008A3508" w:rsidRPr="001D771E" w:rsidRDefault="008A3508" w:rsidP="005F033D">
            <w:pPr>
              <w:spacing w:before="120"/>
              <w:rPr>
                <w:rFonts w:ascii="Calibri" w:hAnsi="Calibri" w:cs="Calibri"/>
              </w:rPr>
            </w:pPr>
          </w:p>
        </w:tc>
      </w:tr>
    </w:tbl>
    <w:p w14:paraId="7FE82A1E" w14:textId="77777777" w:rsidR="00B96B32" w:rsidRDefault="00B96B32" w:rsidP="00587ABA">
      <w:pPr>
        <w:spacing w:after="120"/>
        <w:jc w:val="both"/>
        <w:rPr>
          <w:rFonts w:ascii="Calibri" w:hAnsi="Calibri" w:cs="Calibri"/>
          <w:b/>
          <w:bCs/>
        </w:rPr>
      </w:pPr>
    </w:p>
    <w:p w14:paraId="656FD7F4" w14:textId="4E5076BE" w:rsidR="00D638F7" w:rsidRDefault="00D638F7" w:rsidP="00587ABA">
      <w:pPr>
        <w:spacing w:after="120"/>
        <w:jc w:val="both"/>
        <w:rPr>
          <w:rFonts w:ascii="Calibri" w:hAnsi="Calibri" w:cs="Calibri"/>
          <w:b/>
          <w:bCs/>
        </w:rPr>
      </w:pPr>
      <w:r w:rsidRPr="00D638F7">
        <w:rPr>
          <w:rFonts w:ascii="Calibri" w:hAnsi="Calibri" w:cs="Calibri"/>
          <w:b/>
          <w:bCs/>
        </w:rPr>
        <w:lastRenderedPageBreak/>
        <w:t>Critères financiers</w:t>
      </w:r>
      <w:r>
        <w:rPr>
          <w:rFonts w:ascii="Calibri" w:hAnsi="Calibri" w:cs="Calibri"/>
          <w:b/>
          <w:bCs/>
        </w:rPr>
        <w:t> :</w:t>
      </w:r>
    </w:p>
    <w:p w14:paraId="21336D15" w14:textId="46EC4217" w:rsidR="00D638F7" w:rsidRPr="00D638F7" w:rsidRDefault="00D638F7" w:rsidP="00587ABA">
      <w:pPr>
        <w:spacing w:after="120"/>
        <w:jc w:val="both"/>
        <w:rPr>
          <w:rFonts w:ascii="Calibri" w:hAnsi="Calibri" w:cs="Calibri"/>
        </w:rPr>
      </w:pPr>
      <w:r w:rsidRPr="19CB1823">
        <w:rPr>
          <w:rFonts w:ascii="Calibri" w:hAnsi="Calibri" w:cs="Calibri"/>
        </w:rPr>
        <w:t>Total = 1</w:t>
      </w:r>
      <w:r w:rsidR="00587ABA" w:rsidRPr="19CB1823">
        <w:rPr>
          <w:rFonts w:ascii="Calibri" w:hAnsi="Calibri" w:cs="Calibri"/>
        </w:rPr>
        <w:t>0</w:t>
      </w:r>
      <w:r w:rsidRPr="19CB1823">
        <w:rPr>
          <w:rFonts w:ascii="Calibri" w:hAnsi="Calibri" w:cs="Calibri"/>
        </w:rPr>
        <w:t>0 points, comprennent tous les coûts liés à la mission</w:t>
      </w:r>
      <w:r w:rsidR="33C78EBA" w:rsidRPr="19CB1823">
        <w:rPr>
          <w:rFonts w:ascii="Calibri" w:hAnsi="Calibri" w:cs="Calibri"/>
        </w:rPr>
        <w:t>,</w:t>
      </w:r>
      <w:r w:rsidRPr="19CB1823">
        <w:rPr>
          <w:rFonts w:ascii="Calibri" w:hAnsi="Calibri" w:cs="Calibri"/>
        </w:rPr>
        <w:t xml:space="preserve"> exprimés en TND TTC, incluant déplacements et ateliers.</w:t>
      </w:r>
    </w:p>
    <w:p w14:paraId="4CEC8570" w14:textId="77777777" w:rsidR="00D638F7" w:rsidRPr="00D638F7" w:rsidRDefault="00D638F7" w:rsidP="00587ABA">
      <w:pPr>
        <w:spacing w:after="120"/>
        <w:jc w:val="both"/>
        <w:rPr>
          <w:rFonts w:ascii="Calibri" w:hAnsi="Calibri" w:cs="Calibri"/>
        </w:rPr>
      </w:pPr>
      <w:r w:rsidRPr="00D638F7">
        <w:rPr>
          <w:rFonts w:ascii="Calibri" w:hAnsi="Calibri" w:cs="Calibri"/>
          <w:b/>
          <w:bCs/>
        </w:rPr>
        <w:t>Évaluation globale :</w:t>
      </w:r>
    </w:p>
    <w:p w14:paraId="28C7E61E" w14:textId="77777777" w:rsidR="00D638F7" w:rsidRPr="00D638F7" w:rsidRDefault="00D638F7" w:rsidP="00587ABA">
      <w:pPr>
        <w:numPr>
          <w:ilvl w:val="0"/>
          <w:numId w:val="58"/>
        </w:numPr>
        <w:spacing w:after="120"/>
        <w:jc w:val="both"/>
        <w:rPr>
          <w:rFonts w:ascii="Calibri" w:hAnsi="Calibri" w:cs="Calibri"/>
        </w:rPr>
      </w:pPr>
      <w:r w:rsidRPr="00D638F7">
        <w:rPr>
          <w:rFonts w:ascii="Calibri" w:hAnsi="Calibri" w:cs="Calibri"/>
        </w:rPr>
        <w:t>Score total (ST) = 0,7 × Score technique + 0,3 × Score financier</w:t>
      </w:r>
    </w:p>
    <w:p w14:paraId="6316446C" w14:textId="565C1B83" w:rsidR="00FB0010" w:rsidRDefault="00D638F7" w:rsidP="00587ABA">
      <w:pPr>
        <w:numPr>
          <w:ilvl w:val="0"/>
          <w:numId w:val="58"/>
        </w:numPr>
        <w:spacing w:after="120"/>
        <w:jc w:val="both"/>
        <w:rPr>
          <w:rFonts w:ascii="Calibri" w:hAnsi="Calibri" w:cs="Calibri"/>
        </w:rPr>
      </w:pPr>
      <w:r w:rsidRPr="00D638F7">
        <w:rPr>
          <w:rFonts w:ascii="Calibri" w:hAnsi="Calibri" w:cs="Calibri"/>
        </w:rPr>
        <w:t>Le prestataire retenu sera celui présentant le meilleur score total (ST).</w:t>
      </w:r>
    </w:p>
    <w:p w14:paraId="3B71EF60" w14:textId="77777777" w:rsidR="00D638F7" w:rsidRPr="00D638F7" w:rsidRDefault="00D638F7" w:rsidP="0534AAA1">
      <w:pPr>
        <w:spacing w:after="0"/>
        <w:ind w:left="720"/>
        <w:jc w:val="both"/>
        <w:rPr>
          <w:rFonts w:ascii="Calibri" w:hAnsi="Calibri" w:cs="Calibri"/>
        </w:rPr>
      </w:pPr>
    </w:p>
    <w:p w14:paraId="3E80164F" w14:textId="2305F19F" w:rsidR="005E7B2E" w:rsidRPr="00B01EC8" w:rsidRDefault="00A8498B" w:rsidP="00587ABA">
      <w:pPr>
        <w:spacing w:after="120"/>
        <w:jc w:val="both"/>
        <w:rPr>
          <w:rFonts w:ascii="Calibri" w:hAnsi="Calibri" w:cs="Calibri"/>
          <w:b/>
          <w:bCs/>
          <w:color w:val="0070C0"/>
        </w:rPr>
      </w:pPr>
      <w:r w:rsidRPr="00B01EC8">
        <w:rPr>
          <w:rFonts w:ascii="Calibri" w:hAnsi="Calibri" w:cs="Calibri"/>
          <w:b/>
          <w:bCs/>
          <w:color w:val="0070C0"/>
        </w:rPr>
        <w:t>IX</w:t>
      </w:r>
      <w:r w:rsidR="005E7B2E" w:rsidRPr="00B01EC8">
        <w:rPr>
          <w:rFonts w:ascii="Calibri" w:hAnsi="Calibri" w:cs="Calibri"/>
          <w:b/>
          <w:bCs/>
          <w:color w:val="0070C0"/>
        </w:rPr>
        <w:t>. MODALITES DE PAIEMENT </w:t>
      </w:r>
    </w:p>
    <w:p w14:paraId="628CD05E" w14:textId="77777777" w:rsidR="005E7B2E" w:rsidRDefault="005E7B2E" w:rsidP="00587ABA">
      <w:pPr>
        <w:spacing w:after="120"/>
        <w:jc w:val="both"/>
        <w:rPr>
          <w:rFonts w:ascii="Calibri" w:hAnsi="Calibri" w:cs="Calibri"/>
        </w:rPr>
      </w:pPr>
      <w:r w:rsidRPr="13876BE3">
        <w:rPr>
          <w:rFonts w:ascii="Calibri" w:hAnsi="Calibri" w:cs="Calibri"/>
        </w:rPr>
        <w:t xml:space="preserve">Le règlement sera effectué en </w:t>
      </w:r>
      <w:r w:rsidRPr="13876BE3">
        <w:rPr>
          <w:rFonts w:ascii="Calibri" w:hAnsi="Calibri" w:cs="Calibri"/>
          <w:b/>
          <w:bCs/>
        </w:rPr>
        <w:t>trois tranches</w:t>
      </w:r>
      <w:r w:rsidRPr="13876BE3">
        <w:rPr>
          <w:rFonts w:ascii="Calibri" w:hAnsi="Calibri" w:cs="Calibri"/>
        </w:rPr>
        <w:t>, conditionné à la validation des livrables correspondants et à la remise des factures par l’association :</w:t>
      </w:r>
    </w:p>
    <w:tbl>
      <w:tblPr>
        <w:tblStyle w:val="Grilledutableau"/>
        <w:tblW w:w="9184" w:type="dxa"/>
        <w:tblLook w:val="04A0" w:firstRow="1" w:lastRow="0" w:firstColumn="1" w:lastColumn="0" w:noHBand="0" w:noVBand="1"/>
      </w:tblPr>
      <w:tblGrid>
        <w:gridCol w:w="2790"/>
        <w:gridCol w:w="1575"/>
        <w:gridCol w:w="4819"/>
      </w:tblGrid>
      <w:tr w:rsidR="005E7B2E" w:rsidRPr="005E7B2E" w14:paraId="14D0A956" w14:textId="77777777" w:rsidTr="13876BE3">
        <w:trPr>
          <w:trHeight w:val="585"/>
        </w:trPr>
        <w:tc>
          <w:tcPr>
            <w:tcW w:w="2790" w:type="dxa"/>
            <w:vAlign w:val="center"/>
            <w:hideMark/>
          </w:tcPr>
          <w:p w14:paraId="4F228DEC" w14:textId="77777777" w:rsidR="005E7B2E" w:rsidRPr="005E7B2E" w:rsidRDefault="005E7B2E" w:rsidP="13876BE3">
            <w:pPr>
              <w:spacing w:before="120" w:line="278" w:lineRule="auto"/>
              <w:rPr>
                <w:rFonts w:ascii="Calibri" w:hAnsi="Calibri" w:cs="Calibri"/>
                <w:b/>
                <w:bCs/>
              </w:rPr>
            </w:pPr>
            <w:r w:rsidRPr="13876BE3">
              <w:rPr>
                <w:rFonts w:ascii="Calibri" w:hAnsi="Calibri" w:cs="Calibri"/>
                <w:b/>
                <w:bCs/>
              </w:rPr>
              <w:t>Tranche</w:t>
            </w:r>
          </w:p>
        </w:tc>
        <w:tc>
          <w:tcPr>
            <w:tcW w:w="1575" w:type="dxa"/>
            <w:vAlign w:val="center"/>
            <w:hideMark/>
          </w:tcPr>
          <w:p w14:paraId="7BAB8686" w14:textId="77777777" w:rsidR="005E7B2E" w:rsidRPr="005E7B2E" w:rsidRDefault="005E7B2E" w:rsidP="13876BE3">
            <w:pPr>
              <w:spacing w:before="120" w:line="278" w:lineRule="auto"/>
              <w:rPr>
                <w:rFonts w:ascii="Calibri" w:hAnsi="Calibri" w:cs="Calibri"/>
                <w:b/>
                <w:bCs/>
              </w:rPr>
            </w:pPr>
            <w:r w:rsidRPr="13876BE3">
              <w:rPr>
                <w:rFonts w:ascii="Calibri" w:hAnsi="Calibri" w:cs="Calibri"/>
                <w:b/>
                <w:bCs/>
              </w:rPr>
              <w:t>Pourcentage</w:t>
            </w:r>
          </w:p>
        </w:tc>
        <w:tc>
          <w:tcPr>
            <w:tcW w:w="4819" w:type="dxa"/>
            <w:vAlign w:val="center"/>
            <w:hideMark/>
          </w:tcPr>
          <w:p w14:paraId="7E54C32E" w14:textId="77777777" w:rsidR="005E7B2E" w:rsidRPr="005E7B2E" w:rsidRDefault="005E7B2E" w:rsidP="13876BE3">
            <w:pPr>
              <w:spacing w:before="120" w:line="278" w:lineRule="auto"/>
              <w:rPr>
                <w:rFonts w:ascii="Calibri" w:hAnsi="Calibri" w:cs="Calibri"/>
                <w:b/>
                <w:bCs/>
              </w:rPr>
            </w:pPr>
            <w:r w:rsidRPr="13876BE3">
              <w:rPr>
                <w:rFonts w:ascii="Calibri" w:hAnsi="Calibri" w:cs="Calibri"/>
                <w:b/>
                <w:bCs/>
              </w:rPr>
              <w:t>Condition de paiement</w:t>
            </w:r>
          </w:p>
        </w:tc>
      </w:tr>
      <w:tr w:rsidR="005E7B2E" w:rsidRPr="005E7B2E" w14:paraId="14148B6F" w14:textId="77777777" w:rsidTr="13876BE3">
        <w:trPr>
          <w:trHeight w:val="615"/>
        </w:trPr>
        <w:tc>
          <w:tcPr>
            <w:tcW w:w="2790" w:type="dxa"/>
            <w:vAlign w:val="center"/>
            <w:hideMark/>
          </w:tcPr>
          <w:p w14:paraId="23FCF1D4" w14:textId="77777777" w:rsidR="005E7B2E" w:rsidRPr="005E7B2E" w:rsidRDefault="005E7B2E" w:rsidP="13876BE3">
            <w:pPr>
              <w:spacing w:before="120" w:line="278" w:lineRule="auto"/>
              <w:rPr>
                <w:rFonts w:ascii="Calibri" w:hAnsi="Calibri" w:cs="Calibri"/>
              </w:rPr>
            </w:pPr>
            <w:r w:rsidRPr="13876BE3">
              <w:rPr>
                <w:rFonts w:ascii="Calibri" w:hAnsi="Calibri" w:cs="Calibri"/>
              </w:rPr>
              <w:t>Avance de démarrage</w:t>
            </w:r>
          </w:p>
        </w:tc>
        <w:tc>
          <w:tcPr>
            <w:tcW w:w="1575" w:type="dxa"/>
            <w:vAlign w:val="center"/>
            <w:hideMark/>
          </w:tcPr>
          <w:p w14:paraId="39D62496" w14:textId="1DAB87F2" w:rsidR="005E7B2E" w:rsidRPr="005E7B2E" w:rsidRDefault="00587ABA" w:rsidP="13876BE3">
            <w:pPr>
              <w:spacing w:before="120" w:line="278" w:lineRule="auto"/>
              <w:rPr>
                <w:rFonts w:ascii="Calibri" w:hAnsi="Calibri" w:cs="Calibri"/>
                <w:b/>
                <w:bCs/>
              </w:rPr>
            </w:pPr>
            <w:r w:rsidRPr="13876BE3">
              <w:rPr>
                <w:rFonts w:ascii="Calibri" w:hAnsi="Calibri" w:cs="Calibri"/>
                <w:b/>
                <w:bCs/>
              </w:rPr>
              <w:t>30</w:t>
            </w:r>
            <w:r w:rsidR="005E7B2E" w:rsidRPr="13876BE3">
              <w:rPr>
                <w:rFonts w:ascii="Calibri" w:hAnsi="Calibri" w:cs="Calibri"/>
                <w:b/>
                <w:bCs/>
              </w:rPr>
              <w:t>%</w:t>
            </w:r>
          </w:p>
        </w:tc>
        <w:tc>
          <w:tcPr>
            <w:tcW w:w="4819" w:type="dxa"/>
            <w:vAlign w:val="center"/>
            <w:hideMark/>
          </w:tcPr>
          <w:p w14:paraId="67466EC6" w14:textId="77777777" w:rsidR="005E7B2E" w:rsidRPr="005E7B2E" w:rsidRDefault="005E7B2E" w:rsidP="13876BE3">
            <w:pPr>
              <w:spacing w:before="120" w:line="278" w:lineRule="auto"/>
              <w:rPr>
                <w:rFonts w:ascii="Calibri" w:hAnsi="Calibri" w:cs="Calibri"/>
              </w:rPr>
            </w:pPr>
            <w:r w:rsidRPr="13876BE3">
              <w:rPr>
                <w:rFonts w:ascii="Calibri" w:hAnsi="Calibri" w:cs="Calibri"/>
              </w:rPr>
              <w:t>À la signature du contrat</w:t>
            </w:r>
          </w:p>
        </w:tc>
      </w:tr>
      <w:tr w:rsidR="005E7B2E" w:rsidRPr="005E7B2E" w14:paraId="7F4F3176" w14:textId="77777777" w:rsidTr="13876BE3">
        <w:tc>
          <w:tcPr>
            <w:tcW w:w="2790" w:type="dxa"/>
            <w:vAlign w:val="center"/>
            <w:hideMark/>
          </w:tcPr>
          <w:p w14:paraId="7335CB35" w14:textId="77777777" w:rsidR="005E7B2E" w:rsidRPr="005E7B2E" w:rsidRDefault="005E7B2E" w:rsidP="13876BE3">
            <w:pPr>
              <w:spacing w:before="120" w:line="278" w:lineRule="auto"/>
              <w:rPr>
                <w:rFonts w:ascii="Calibri" w:hAnsi="Calibri" w:cs="Calibri"/>
              </w:rPr>
            </w:pPr>
            <w:r w:rsidRPr="13876BE3">
              <w:rPr>
                <w:rFonts w:ascii="Calibri" w:hAnsi="Calibri" w:cs="Calibri"/>
              </w:rPr>
              <w:t>Deuxième tranche</w:t>
            </w:r>
          </w:p>
        </w:tc>
        <w:tc>
          <w:tcPr>
            <w:tcW w:w="1575" w:type="dxa"/>
            <w:vAlign w:val="center"/>
            <w:hideMark/>
          </w:tcPr>
          <w:p w14:paraId="71C19EB2" w14:textId="630AA68B" w:rsidR="005E7B2E" w:rsidRPr="005E7B2E" w:rsidRDefault="00587ABA" w:rsidP="13876BE3">
            <w:pPr>
              <w:spacing w:before="120" w:line="278" w:lineRule="auto"/>
              <w:rPr>
                <w:rFonts w:ascii="Calibri" w:hAnsi="Calibri" w:cs="Calibri"/>
                <w:b/>
                <w:bCs/>
              </w:rPr>
            </w:pPr>
            <w:r w:rsidRPr="13876BE3">
              <w:rPr>
                <w:rFonts w:ascii="Calibri" w:hAnsi="Calibri" w:cs="Calibri"/>
                <w:b/>
                <w:bCs/>
              </w:rPr>
              <w:t>35</w:t>
            </w:r>
            <w:r w:rsidR="005E7B2E" w:rsidRPr="13876BE3">
              <w:rPr>
                <w:rFonts w:ascii="Calibri" w:hAnsi="Calibri" w:cs="Calibri"/>
                <w:b/>
                <w:bCs/>
              </w:rPr>
              <w:t>%</w:t>
            </w:r>
          </w:p>
        </w:tc>
        <w:tc>
          <w:tcPr>
            <w:tcW w:w="4819" w:type="dxa"/>
            <w:vAlign w:val="center"/>
            <w:hideMark/>
          </w:tcPr>
          <w:p w14:paraId="2BF208FA" w14:textId="278D0E7E" w:rsidR="005E7B2E" w:rsidRPr="005E7B2E" w:rsidRDefault="005E7B2E" w:rsidP="13876BE3">
            <w:pPr>
              <w:spacing w:before="120" w:line="278" w:lineRule="auto"/>
              <w:rPr>
                <w:rFonts w:ascii="Calibri" w:hAnsi="Calibri" w:cs="Calibri"/>
              </w:rPr>
            </w:pPr>
            <w:r w:rsidRPr="13876BE3">
              <w:rPr>
                <w:rFonts w:ascii="Calibri" w:hAnsi="Calibri" w:cs="Calibri"/>
              </w:rPr>
              <w:t>Après validation des livrables de la phase 1 (rapport</w:t>
            </w:r>
            <w:r w:rsidR="2F8683F5" w:rsidRPr="13876BE3">
              <w:rPr>
                <w:rFonts w:ascii="Calibri" w:hAnsi="Calibri" w:cs="Calibri"/>
              </w:rPr>
              <w:t>s initial et</w:t>
            </w:r>
            <w:r w:rsidRPr="13876BE3">
              <w:rPr>
                <w:rFonts w:ascii="Calibri" w:hAnsi="Calibri" w:cs="Calibri"/>
              </w:rPr>
              <w:t xml:space="preserve"> intermédiaire et validation des sorties de mi-parcours)</w:t>
            </w:r>
          </w:p>
        </w:tc>
      </w:tr>
      <w:tr w:rsidR="005E7B2E" w:rsidRPr="005E7B2E" w14:paraId="11A9A008" w14:textId="77777777" w:rsidTr="13876BE3">
        <w:tc>
          <w:tcPr>
            <w:tcW w:w="2790" w:type="dxa"/>
            <w:vAlign w:val="center"/>
            <w:hideMark/>
          </w:tcPr>
          <w:p w14:paraId="1C29897C" w14:textId="77777777" w:rsidR="005E7B2E" w:rsidRPr="005E7B2E" w:rsidRDefault="005E7B2E" w:rsidP="13876BE3">
            <w:pPr>
              <w:spacing w:before="120" w:line="278" w:lineRule="auto"/>
              <w:rPr>
                <w:rFonts w:ascii="Calibri" w:hAnsi="Calibri" w:cs="Calibri"/>
              </w:rPr>
            </w:pPr>
            <w:r w:rsidRPr="13876BE3">
              <w:rPr>
                <w:rFonts w:ascii="Calibri" w:hAnsi="Calibri" w:cs="Calibri"/>
              </w:rPr>
              <w:t>Troisième tranche</w:t>
            </w:r>
          </w:p>
        </w:tc>
        <w:tc>
          <w:tcPr>
            <w:tcW w:w="1575" w:type="dxa"/>
            <w:vAlign w:val="center"/>
            <w:hideMark/>
          </w:tcPr>
          <w:p w14:paraId="008C1937" w14:textId="1AF182D6" w:rsidR="005E7B2E" w:rsidRPr="005E7B2E" w:rsidRDefault="00587ABA" w:rsidP="13876BE3">
            <w:pPr>
              <w:spacing w:before="120" w:line="278" w:lineRule="auto"/>
              <w:rPr>
                <w:rFonts w:ascii="Calibri" w:hAnsi="Calibri" w:cs="Calibri"/>
                <w:b/>
                <w:bCs/>
              </w:rPr>
            </w:pPr>
            <w:r w:rsidRPr="13876BE3">
              <w:rPr>
                <w:rFonts w:ascii="Calibri" w:hAnsi="Calibri" w:cs="Calibri"/>
                <w:b/>
                <w:bCs/>
              </w:rPr>
              <w:t>35</w:t>
            </w:r>
            <w:r w:rsidR="005E7B2E" w:rsidRPr="13876BE3">
              <w:rPr>
                <w:rFonts w:ascii="Calibri" w:hAnsi="Calibri" w:cs="Calibri"/>
                <w:b/>
                <w:bCs/>
              </w:rPr>
              <w:t>%</w:t>
            </w:r>
          </w:p>
        </w:tc>
        <w:tc>
          <w:tcPr>
            <w:tcW w:w="4819" w:type="dxa"/>
            <w:vAlign w:val="center"/>
            <w:hideMark/>
          </w:tcPr>
          <w:p w14:paraId="19B00B2E" w14:textId="77777777" w:rsidR="005E7B2E" w:rsidRPr="005E7B2E" w:rsidRDefault="005E7B2E" w:rsidP="13876BE3">
            <w:pPr>
              <w:spacing w:before="120" w:line="278" w:lineRule="auto"/>
              <w:rPr>
                <w:rFonts w:ascii="Calibri" w:hAnsi="Calibri" w:cs="Calibri"/>
              </w:rPr>
            </w:pPr>
            <w:r w:rsidRPr="13876BE3">
              <w:rPr>
                <w:rFonts w:ascii="Calibri" w:hAnsi="Calibri" w:cs="Calibri"/>
              </w:rPr>
              <w:t>Après validation des livrables de la phase 2 (rapport final et restitution auprès des parties prenantes)</w:t>
            </w:r>
          </w:p>
        </w:tc>
      </w:tr>
    </w:tbl>
    <w:p w14:paraId="5833DB24" w14:textId="77777777" w:rsidR="008A3508" w:rsidRPr="005E7B2E" w:rsidRDefault="008A3508" w:rsidP="00587ABA">
      <w:pPr>
        <w:spacing w:after="120"/>
        <w:jc w:val="both"/>
        <w:rPr>
          <w:rFonts w:ascii="Calibri" w:hAnsi="Calibri" w:cs="Calibri"/>
        </w:rPr>
      </w:pPr>
    </w:p>
    <w:p w14:paraId="20E386E3" w14:textId="16CB0503" w:rsidR="00031869" w:rsidRPr="00B01EC8" w:rsidRDefault="00A8498B" w:rsidP="00587ABA">
      <w:pPr>
        <w:spacing w:after="120"/>
        <w:jc w:val="both"/>
        <w:rPr>
          <w:rFonts w:ascii="Calibri" w:hAnsi="Calibri" w:cs="Calibri"/>
          <w:b/>
          <w:bCs/>
          <w:color w:val="0070C0"/>
        </w:rPr>
      </w:pPr>
      <w:r w:rsidRPr="00B01EC8">
        <w:rPr>
          <w:rFonts w:ascii="Calibri" w:hAnsi="Calibri" w:cs="Calibri"/>
          <w:b/>
          <w:bCs/>
          <w:color w:val="0070C0"/>
        </w:rPr>
        <w:t>X</w:t>
      </w:r>
      <w:r w:rsidR="00FB0010" w:rsidRPr="00B01EC8">
        <w:rPr>
          <w:rFonts w:ascii="Calibri" w:hAnsi="Calibri" w:cs="Calibri"/>
          <w:b/>
          <w:bCs/>
          <w:color w:val="0070C0"/>
        </w:rPr>
        <w:t>. BUDGET ALLOUE</w:t>
      </w:r>
    </w:p>
    <w:p w14:paraId="53BA7A9F" w14:textId="65A38D9E" w:rsidR="00031869" w:rsidRPr="003B0766" w:rsidRDefault="00031869" w:rsidP="00587ABA">
      <w:pPr>
        <w:spacing w:after="120"/>
        <w:jc w:val="both"/>
        <w:rPr>
          <w:rFonts w:ascii="Calibri" w:hAnsi="Calibri" w:cs="Calibri"/>
        </w:rPr>
      </w:pPr>
      <w:r w:rsidRPr="13876BE3">
        <w:rPr>
          <w:rFonts w:ascii="Calibri" w:hAnsi="Calibri" w:cs="Calibri"/>
        </w:rPr>
        <w:t>Le budget total alloué à cette mission est</w:t>
      </w:r>
      <w:r w:rsidR="00587ABA" w:rsidRPr="13876BE3">
        <w:rPr>
          <w:rFonts w:ascii="Calibri" w:hAnsi="Calibri" w:cs="Calibri"/>
        </w:rPr>
        <w:t xml:space="preserve"> plafonné à</w:t>
      </w:r>
      <w:r w:rsidR="003B0766" w:rsidRPr="13876BE3">
        <w:rPr>
          <w:rFonts w:ascii="Calibri" w:hAnsi="Calibri" w:cs="Calibri"/>
        </w:rPr>
        <w:t xml:space="preserve"> </w:t>
      </w:r>
      <w:r w:rsidR="003B0766" w:rsidRPr="13876BE3">
        <w:rPr>
          <w:rFonts w:ascii="Calibri" w:hAnsi="Calibri" w:cs="Calibri"/>
          <w:b/>
          <w:bCs/>
        </w:rPr>
        <w:t>10 000 TND</w:t>
      </w:r>
      <w:r w:rsidR="003B0766" w:rsidRPr="13876BE3">
        <w:rPr>
          <w:rFonts w:ascii="Calibri" w:hAnsi="Calibri" w:cs="Calibri"/>
        </w:rPr>
        <w:t xml:space="preserve">, </w:t>
      </w:r>
      <w:r w:rsidRPr="13876BE3">
        <w:rPr>
          <w:rFonts w:ascii="Calibri" w:hAnsi="Calibri" w:cs="Calibri"/>
        </w:rPr>
        <w:t>couvrant :</w:t>
      </w:r>
    </w:p>
    <w:p w14:paraId="33FEFC88" w14:textId="77777777" w:rsidR="00031869" w:rsidRPr="00D754F8" w:rsidRDefault="00031869" w:rsidP="005F033D">
      <w:pPr>
        <w:numPr>
          <w:ilvl w:val="0"/>
          <w:numId w:val="25"/>
        </w:numPr>
        <w:spacing w:after="60"/>
        <w:jc w:val="both"/>
        <w:rPr>
          <w:rFonts w:ascii="Calibri" w:hAnsi="Calibri" w:cs="Calibri"/>
        </w:rPr>
      </w:pPr>
      <w:r w:rsidRPr="00D754F8">
        <w:rPr>
          <w:rFonts w:ascii="Calibri" w:hAnsi="Calibri" w:cs="Calibri"/>
        </w:rPr>
        <w:t>Rémunération des observateurs</w:t>
      </w:r>
    </w:p>
    <w:p w14:paraId="582AADEB" w14:textId="77777777" w:rsidR="00031869" w:rsidRPr="00D754F8" w:rsidRDefault="00031869" w:rsidP="005F033D">
      <w:pPr>
        <w:numPr>
          <w:ilvl w:val="0"/>
          <w:numId w:val="25"/>
        </w:numPr>
        <w:spacing w:after="60"/>
        <w:jc w:val="both"/>
        <w:rPr>
          <w:rFonts w:ascii="Calibri" w:hAnsi="Calibri" w:cs="Calibri"/>
        </w:rPr>
      </w:pPr>
      <w:r w:rsidRPr="00D754F8">
        <w:rPr>
          <w:rFonts w:ascii="Calibri" w:hAnsi="Calibri" w:cs="Calibri"/>
        </w:rPr>
        <w:t>Location des barques pour les sorties de suivi</w:t>
      </w:r>
    </w:p>
    <w:p w14:paraId="785EF945" w14:textId="77777777" w:rsidR="00031869" w:rsidRPr="00D754F8" w:rsidRDefault="00031869" w:rsidP="005F033D">
      <w:pPr>
        <w:numPr>
          <w:ilvl w:val="0"/>
          <w:numId w:val="25"/>
        </w:numPr>
        <w:spacing w:after="60"/>
        <w:jc w:val="both"/>
        <w:rPr>
          <w:rFonts w:ascii="Calibri" w:hAnsi="Calibri" w:cs="Calibri"/>
        </w:rPr>
      </w:pPr>
      <w:r w:rsidRPr="00D754F8">
        <w:rPr>
          <w:rFonts w:ascii="Calibri" w:hAnsi="Calibri" w:cs="Calibri"/>
        </w:rPr>
        <w:t>Honoraires de l’association (coordination, analyse, rapport)</w:t>
      </w:r>
    </w:p>
    <w:p w14:paraId="6D999088" w14:textId="00C2F8F5" w:rsidR="00FB0010" w:rsidRPr="000C674C" w:rsidRDefault="00031869" w:rsidP="000C674C">
      <w:pPr>
        <w:numPr>
          <w:ilvl w:val="0"/>
          <w:numId w:val="25"/>
        </w:numPr>
        <w:spacing w:after="120"/>
        <w:jc w:val="both"/>
        <w:rPr>
          <w:rFonts w:ascii="Calibri" w:hAnsi="Calibri" w:cs="Calibri"/>
        </w:rPr>
      </w:pPr>
      <w:r w:rsidRPr="00D754F8">
        <w:rPr>
          <w:rFonts w:ascii="Calibri" w:hAnsi="Calibri" w:cs="Calibri"/>
        </w:rPr>
        <w:t>Frais logistiques et autres dépenses liées aux activités</w:t>
      </w:r>
    </w:p>
    <w:p w14:paraId="683AE3AC" w14:textId="7BDF6B24" w:rsidR="00FB0010" w:rsidRPr="00B01EC8" w:rsidRDefault="00A8498B" w:rsidP="00587ABA">
      <w:pPr>
        <w:spacing w:after="120"/>
        <w:jc w:val="both"/>
        <w:rPr>
          <w:rFonts w:ascii="Calibri" w:hAnsi="Calibri" w:cs="Calibri"/>
          <w:b/>
          <w:bCs/>
          <w:color w:val="0070C0"/>
        </w:rPr>
      </w:pPr>
      <w:r w:rsidRPr="00B01EC8">
        <w:rPr>
          <w:rFonts w:ascii="Calibri" w:hAnsi="Calibri" w:cs="Calibri"/>
          <w:b/>
          <w:bCs/>
          <w:color w:val="0070C0"/>
        </w:rPr>
        <w:t>XI</w:t>
      </w:r>
      <w:r w:rsidR="00FB0010" w:rsidRPr="00B01EC8">
        <w:rPr>
          <w:rFonts w:ascii="Calibri" w:hAnsi="Calibri" w:cs="Calibri"/>
          <w:b/>
          <w:bCs/>
          <w:color w:val="0070C0"/>
        </w:rPr>
        <w:t>. MODALITES DE SOUMISSION </w:t>
      </w:r>
    </w:p>
    <w:p w14:paraId="5E797B96" w14:textId="0DB6A833" w:rsidR="00FB0010" w:rsidRDefault="00FB0010" w:rsidP="00587ABA">
      <w:pPr>
        <w:spacing w:after="120"/>
        <w:jc w:val="both"/>
      </w:pPr>
      <w:r w:rsidRPr="00C96E43">
        <w:rPr>
          <w:rFonts w:ascii="Calibri" w:hAnsi="Calibri" w:cs="Calibri"/>
        </w:rPr>
        <w:t>Les associations intéressées sont invitées à soumettre leur dossier en format PDF</w:t>
      </w:r>
      <w:r>
        <w:rPr>
          <w:rFonts w:ascii="Calibri" w:hAnsi="Calibri" w:cs="Calibri"/>
          <w:b/>
          <w:bCs/>
        </w:rPr>
        <w:t xml:space="preserve"> </w:t>
      </w:r>
      <w:r w:rsidRPr="00C96E43">
        <w:rPr>
          <w:rFonts w:ascii="Calibri" w:hAnsi="Calibri" w:cs="Calibri"/>
        </w:rPr>
        <w:t xml:space="preserve">à l’adresse suivante : </w:t>
      </w:r>
      <w:hyperlink r:id="rId7" w:history="1">
        <w:r w:rsidRPr="0012082B">
          <w:rPr>
            <w:rStyle w:val="Lienhypertexte"/>
            <w:rFonts w:ascii="Calibri" w:hAnsi="Calibri" w:cs="Calibri"/>
          </w:rPr>
          <w:t>procurment@wwfna.org</w:t>
        </w:r>
      </w:hyperlink>
    </w:p>
    <w:p w14:paraId="3EAA5637" w14:textId="0A71BFFF" w:rsidR="00FB0010" w:rsidRDefault="00FB0010" w:rsidP="00587ABA">
      <w:pPr>
        <w:spacing w:after="120"/>
        <w:jc w:val="both"/>
        <w:rPr>
          <w:rFonts w:ascii="Calibri" w:hAnsi="Calibri" w:cs="Calibri"/>
        </w:rPr>
      </w:pPr>
      <w:r w:rsidRPr="13876BE3">
        <w:rPr>
          <w:rFonts w:ascii="Calibri" w:hAnsi="Calibri" w:cs="Calibri"/>
        </w:rPr>
        <w:t>Date limite de réception : </w:t>
      </w:r>
      <w:r w:rsidR="00075B8D">
        <w:rPr>
          <w:rFonts w:ascii="Calibri" w:hAnsi="Calibri" w:cs="Calibri"/>
        </w:rPr>
        <w:t>11</w:t>
      </w:r>
      <w:r w:rsidR="00B01EC8" w:rsidRPr="13876BE3">
        <w:rPr>
          <w:rFonts w:ascii="Calibri" w:hAnsi="Calibri" w:cs="Calibri"/>
        </w:rPr>
        <w:t xml:space="preserve"> </w:t>
      </w:r>
      <w:proofErr w:type="gramStart"/>
      <w:r w:rsidR="00075B8D">
        <w:rPr>
          <w:rFonts w:ascii="Calibri" w:hAnsi="Calibri" w:cs="Calibri"/>
        </w:rPr>
        <w:t>Novembr</w:t>
      </w:r>
      <w:r w:rsidR="56B8A3E5" w:rsidRPr="13876BE3">
        <w:rPr>
          <w:rFonts w:ascii="Calibri" w:hAnsi="Calibri" w:cs="Calibri"/>
        </w:rPr>
        <w:t>e</w:t>
      </w:r>
      <w:proofErr w:type="gramEnd"/>
      <w:r w:rsidR="00B01EC8" w:rsidRPr="13876BE3">
        <w:rPr>
          <w:rFonts w:ascii="Calibri" w:hAnsi="Calibri" w:cs="Calibri"/>
        </w:rPr>
        <w:t xml:space="preserve"> 2025</w:t>
      </w:r>
      <w:r w:rsidRPr="13876BE3">
        <w:rPr>
          <w:rFonts w:ascii="Calibri" w:hAnsi="Calibri" w:cs="Calibri"/>
        </w:rPr>
        <w:t>, 23h59. </w:t>
      </w:r>
    </w:p>
    <w:p w14:paraId="1FCA3E5B" w14:textId="4AA848D5" w:rsidR="005F033D" w:rsidRDefault="00FB0010" w:rsidP="19CB1823">
      <w:pPr>
        <w:spacing w:after="120"/>
        <w:jc w:val="both"/>
        <w:rPr>
          <w:rFonts w:ascii="Calibri" w:hAnsi="Calibri" w:cs="Calibri"/>
          <w:b/>
          <w:bCs/>
        </w:rPr>
        <w:sectPr w:rsidR="005F033D">
          <w:headerReference w:type="default" r:id="rId8"/>
          <w:footerReference w:type="default" r:id="rId9"/>
          <w:pgSz w:w="11906" w:h="16838"/>
          <w:pgMar w:top="1417" w:right="1417" w:bottom="1417" w:left="1417" w:header="708" w:footer="708" w:gutter="0"/>
          <w:cols w:space="708"/>
          <w:docGrid w:linePitch="360"/>
        </w:sectPr>
      </w:pPr>
      <w:r w:rsidRPr="61701EF3">
        <w:rPr>
          <w:rFonts w:ascii="Calibri" w:hAnsi="Calibri" w:cs="Calibri"/>
          <w:b/>
          <w:bCs/>
        </w:rPr>
        <w:t>Objet du mail :</w:t>
      </w:r>
      <w:r>
        <w:t xml:space="preserve"> </w:t>
      </w:r>
      <w:r w:rsidRPr="61701EF3">
        <w:rPr>
          <w:i/>
          <w:iCs/>
        </w:rPr>
        <w:t>« </w:t>
      </w:r>
      <w:r w:rsidR="3F484B39" w:rsidRPr="61701EF3">
        <w:rPr>
          <w:i/>
          <w:iCs/>
        </w:rPr>
        <w:t>A</w:t>
      </w:r>
      <w:r w:rsidR="3F484B39" w:rsidRPr="61701EF3">
        <w:rPr>
          <w:rFonts w:eastAsiaTheme="minorEastAsia"/>
          <w:i/>
          <w:iCs/>
        </w:rPr>
        <w:t xml:space="preserve">ppel à manifestation d’intérêt – Suivi environnemental à </w:t>
      </w:r>
      <w:proofErr w:type="spellStart"/>
      <w:proofErr w:type="gramStart"/>
      <w:r w:rsidR="3F484B39" w:rsidRPr="61701EF3">
        <w:rPr>
          <w:rFonts w:eastAsiaTheme="minorEastAsia"/>
          <w:i/>
          <w:iCs/>
        </w:rPr>
        <w:t>Ghannouch</w:t>
      </w:r>
      <w:proofErr w:type="spellEnd"/>
      <w:r w:rsidRPr="61701EF3">
        <w:rPr>
          <w:rFonts w:ascii="Calibri" w:hAnsi="Calibri" w:cs="Calibri"/>
          <w:i/>
          <w:iCs/>
        </w:rPr>
        <w:t>»</w:t>
      </w:r>
      <w:proofErr w:type="gramEnd"/>
    </w:p>
    <w:p w14:paraId="04CF01E8" w14:textId="237EC8B9" w:rsidR="00FB0010" w:rsidRPr="00FB0010" w:rsidRDefault="00FB0010" w:rsidP="00FB0010">
      <w:pPr>
        <w:jc w:val="center"/>
        <w:rPr>
          <w:rFonts w:ascii="Calibri" w:hAnsi="Calibri" w:cs="Calibri"/>
          <w:b/>
          <w:bCs/>
        </w:rPr>
      </w:pPr>
      <w:r w:rsidRPr="00FB0010">
        <w:rPr>
          <w:rFonts w:ascii="Calibri" w:hAnsi="Calibri" w:cs="Calibri"/>
          <w:b/>
          <w:bCs/>
        </w:rPr>
        <w:lastRenderedPageBreak/>
        <w:t>ANNEXE</w:t>
      </w:r>
    </w:p>
    <w:p w14:paraId="1488E026" w14:textId="51E7282A" w:rsidR="00FB0010" w:rsidRPr="00FB0010" w:rsidRDefault="00FB0010" w:rsidP="00FB0010">
      <w:pPr>
        <w:jc w:val="center"/>
        <w:rPr>
          <w:rFonts w:ascii="Calibri" w:hAnsi="Calibri" w:cs="Calibri"/>
          <w:b/>
          <w:bCs/>
        </w:rPr>
      </w:pPr>
      <w:r w:rsidRPr="00FB0010">
        <w:rPr>
          <w:rFonts w:ascii="Calibri" w:hAnsi="Calibri" w:cs="Calibri"/>
          <w:b/>
          <w:bCs/>
        </w:rPr>
        <w:t>CADRE DES PRIX</w:t>
      </w:r>
    </w:p>
    <w:p w14:paraId="620BD47D" w14:textId="77777777" w:rsidR="00FB0010" w:rsidRPr="00FB0010" w:rsidRDefault="00FB0010" w:rsidP="00FB0010">
      <w:pPr>
        <w:jc w:val="both"/>
        <w:rPr>
          <w:rFonts w:ascii="Calibri" w:hAnsi="Calibri" w:cs="Calibri"/>
          <w:b/>
          <w:bCs/>
        </w:rPr>
      </w:pPr>
      <w:r w:rsidRPr="00FB0010">
        <w:rPr>
          <w:rFonts w:ascii="Calibri" w:hAnsi="Calibri" w:cs="Calibri"/>
          <w:b/>
          <w:bCs/>
        </w:rPr>
        <w:t> </w:t>
      </w:r>
    </w:p>
    <w:tbl>
      <w:tblPr>
        <w:tblStyle w:val="Grilledutableau"/>
        <w:tblW w:w="14125" w:type="dxa"/>
        <w:tblLook w:val="04A0" w:firstRow="1" w:lastRow="0" w:firstColumn="1" w:lastColumn="0" w:noHBand="0" w:noVBand="1"/>
      </w:tblPr>
      <w:tblGrid>
        <w:gridCol w:w="4575"/>
        <w:gridCol w:w="2400"/>
        <w:gridCol w:w="1525"/>
        <w:gridCol w:w="1560"/>
        <w:gridCol w:w="2490"/>
        <w:gridCol w:w="1575"/>
      </w:tblGrid>
      <w:tr w:rsidR="005F033D" w:rsidRPr="00CC5159" w14:paraId="663076E4" w14:textId="77777777" w:rsidTr="13876BE3">
        <w:trPr>
          <w:trHeight w:val="689"/>
        </w:trPr>
        <w:tc>
          <w:tcPr>
            <w:tcW w:w="4575" w:type="dxa"/>
            <w:vAlign w:val="center"/>
            <w:hideMark/>
          </w:tcPr>
          <w:p w14:paraId="50D2F7F2" w14:textId="77777777" w:rsidR="005F033D" w:rsidRPr="00CC5159" w:rsidRDefault="005F033D" w:rsidP="00A87A9E">
            <w:pPr>
              <w:spacing w:before="240" w:after="240"/>
              <w:jc w:val="center"/>
              <w:rPr>
                <w:rFonts w:cstheme="minorHAnsi"/>
                <w:b/>
                <w:bCs/>
              </w:rPr>
            </w:pPr>
            <w:r w:rsidRPr="00CC5159">
              <w:rPr>
                <w:rFonts w:cstheme="minorHAnsi"/>
                <w:b/>
                <w:bCs/>
              </w:rPr>
              <w:t xml:space="preserve">Phase / Désignation </w:t>
            </w:r>
          </w:p>
        </w:tc>
        <w:tc>
          <w:tcPr>
            <w:tcW w:w="2400" w:type="dxa"/>
            <w:vAlign w:val="center"/>
          </w:tcPr>
          <w:p w14:paraId="487ED2FC" w14:textId="77777777" w:rsidR="005F033D" w:rsidRPr="00CC5159" w:rsidRDefault="005F033D" w:rsidP="00A87A9E">
            <w:pPr>
              <w:spacing w:before="240"/>
              <w:jc w:val="center"/>
              <w:rPr>
                <w:rFonts w:cstheme="minorHAnsi"/>
                <w:b/>
                <w:bCs/>
              </w:rPr>
            </w:pPr>
            <w:r w:rsidRPr="00CC5159">
              <w:rPr>
                <w:rFonts w:cstheme="minorHAnsi"/>
                <w:b/>
                <w:bCs/>
              </w:rPr>
              <w:t xml:space="preserve">Volume </w:t>
            </w:r>
          </w:p>
          <w:p w14:paraId="4470DFBE" w14:textId="77777777" w:rsidR="005F033D" w:rsidRPr="00CC5159" w:rsidRDefault="005F033D" w:rsidP="00A87A9E">
            <w:pPr>
              <w:spacing w:after="240"/>
              <w:jc w:val="center"/>
              <w:rPr>
                <w:rFonts w:cstheme="minorHAnsi"/>
                <w:b/>
                <w:bCs/>
              </w:rPr>
            </w:pPr>
            <w:r w:rsidRPr="00CC5159">
              <w:rPr>
                <w:rFonts w:cstheme="minorHAnsi"/>
                <w:b/>
                <w:bCs/>
              </w:rPr>
              <w:t>(Homme-Jour)</w:t>
            </w:r>
          </w:p>
        </w:tc>
        <w:tc>
          <w:tcPr>
            <w:tcW w:w="1525" w:type="dxa"/>
            <w:vAlign w:val="center"/>
          </w:tcPr>
          <w:p w14:paraId="39445FD4" w14:textId="77777777" w:rsidR="005F033D" w:rsidRDefault="005F033D" w:rsidP="00A87A9E">
            <w:pPr>
              <w:spacing w:before="240"/>
              <w:jc w:val="center"/>
              <w:rPr>
                <w:rFonts w:cstheme="minorHAnsi"/>
                <w:b/>
                <w:bCs/>
              </w:rPr>
            </w:pPr>
            <w:r w:rsidRPr="00CC5159">
              <w:rPr>
                <w:rFonts w:cstheme="minorHAnsi"/>
                <w:b/>
                <w:bCs/>
              </w:rPr>
              <w:t xml:space="preserve">P.U. </w:t>
            </w:r>
          </w:p>
          <w:p w14:paraId="0F1D1FC3" w14:textId="77777777" w:rsidR="005F033D" w:rsidRPr="00CC5159" w:rsidRDefault="005F033D" w:rsidP="00A87A9E">
            <w:pPr>
              <w:spacing w:after="240"/>
              <w:jc w:val="center"/>
              <w:rPr>
                <w:rFonts w:cstheme="minorHAnsi"/>
                <w:b/>
                <w:bCs/>
              </w:rPr>
            </w:pPr>
            <w:r w:rsidRPr="00CC5159">
              <w:rPr>
                <w:rFonts w:cstheme="minorHAnsi"/>
                <w:b/>
                <w:bCs/>
              </w:rPr>
              <w:t>(TND HT)</w:t>
            </w:r>
          </w:p>
        </w:tc>
        <w:tc>
          <w:tcPr>
            <w:tcW w:w="1560" w:type="dxa"/>
            <w:vAlign w:val="center"/>
          </w:tcPr>
          <w:p w14:paraId="6B5823D9" w14:textId="77777777" w:rsidR="005F033D" w:rsidRPr="00CC5159" w:rsidRDefault="005F033D" w:rsidP="00A87A9E">
            <w:pPr>
              <w:spacing w:before="240"/>
              <w:jc w:val="center"/>
              <w:rPr>
                <w:rFonts w:cstheme="minorHAnsi"/>
                <w:b/>
                <w:bCs/>
              </w:rPr>
            </w:pPr>
            <w:r w:rsidRPr="00CC5159">
              <w:rPr>
                <w:rFonts w:cstheme="minorHAnsi"/>
                <w:b/>
                <w:bCs/>
              </w:rPr>
              <w:t xml:space="preserve">Total </w:t>
            </w:r>
          </w:p>
          <w:p w14:paraId="2F643BE3" w14:textId="77777777" w:rsidR="005F033D" w:rsidRPr="00CC5159" w:rsidRDefault="005F033D" w:rsidP="00A87A9E">
            <w:pPr>
              <w:spacing w:after="240"/>
              <w:jc w:val="center"/>
              <w:rPr>
                <w:rFonts w:cstheme="minorHAnsi"/>
                <w:b/>
                <w:bCs/>
              </w:rPr>
            </w:pPr>
            <w:r w:rsidRPr="00CC5159">
              <w:rPr>
                <w:rFonts w:cstheme="minorHAnsi"/>
                <w:b/>
                <w:bCs/>
              </w:rPr>
              <w:t xml:space="preserve">(TND HT) </w:t>
            </w:r>
          </w:p>
        </w:tc>
        <w:tc>
          <w:tcPr>
            <w:tcW w:w="2490" w:type="dxa"/>
            <w:vAlign w:val="center"/>
          </w:tcPr>
          <w:p w14:paraId="335A3747" w14:textId="77777777" w:rsidR="005F033D" w:rsidRPr="00CC5159" w:rsidRDefault="005F033D" w:rsidP="00A87A9E">
            <w:pPr>
              <w:spacing w:before="240"/>
              <w:jc w:val="center"/>
              <w:rPr>
                <w:rFonts w:cstheme="minorHAnsi"/>
                <w:b/>
                <w:bCs/>
              </w:rPr>
            </w:pPr>
            <w:r w:rsidRPr="00CC5159">
              <w:rPr>
                <w:rFonts w:cstheme="minorHAnsi"/>
                <w:b/>
                <w:bCs/>
              </w:rPr>
              <w:t xml:space="preserve">TVA </w:t>
            </w:r>
          </w:p>
          <w:p w14:paraId="27076108" w14:textId="77777777" w:rsidR="005F033D" w:rsidRPr="00CC5159" w:rsidRDefault="005F033D" w:rsidP="00A87A9E">
            <w:pPr>
              <w:spacing w:after="240"/>
              <w:jc w:val="center"/>
              <w:rPr>
                <w:rFonts w:cstheme="minorHAnsi"/>
                <w:b/>
                <w:bCs/>
              </w:rPr>
            </w:pPr>
            <w:r w:rsidRPr="00CC5159">
              <w:rPr>
                <w:rFonts w:cstheme="minorHAnsi"/>
                <w:b/>
                <w:bCs/>
              </w:rPr>
              <w:t xml:space="preserve">(% - Valeur en TND) </w:t>
            </w:r>
          </w:p>
        </w:tc>
        <w:tc>
          <w:tcPr>
            <w:tcW w:w="1575" w:type="dxa"/>
            <w:vAlign w:val="center"/>
          </w:tcPr>
          <w:p w14:paraId="61223942" w14:textId="77777777" w:rsidR="005F033D" w:rsidRPr="00CC5159" w:rsidRDefault="005F033D" w:rsidP="00A87A9E">
            <w:pPr>
              <w:spacing w:before="240"/>
              <w:jc w:val="center"/>
              <w:rPr>
                <w:rFonts w:cstheme="minorHAnsi"/>
                <w:b/>
                <w:bCs/>
              </w:rPr>
            </w:pPr>
            <w:r w:rsidRPr="00CC5159">
              <w:rPr>
                <w:rFonts w:cstheme="minorHAnsi"/>
                <w:b/>
                <w:bCs/>
              </w:rPr>
              <w:t xml:space="preserve">Total </w:t>
            </w:r>
          </w:p>
          <w:p w14:paraId="78FB9282" w14:textId="77777777" w:rsidR="005F033D" w:rsidRPr="00CC5159" w:rsidRDefault="005F033D" w:rsidP="00A87A9E">
            <w:pPr>
              <w:spacing w:after="240"/>
              <w:jc w:val="center"/>
              <w:rPr>
                <w:rFonts w:cstheme="minorHAnsi"/>
                <w:b/>
                <w:bCs/>
              </w:rPr>
            </w:pPr>
            <w:r w:rsidRPr="00CC5159">
              <w:rPr>
                <w:rFonts w:cstheme="minorHAnsi"/>
                <w:b/>
                <w:bCs/>
              </w:rPr>
              <w:t xml:space="preserve">(TND TTC) </w:t>
            </w:r>
          </w:p>
        </w:tc>
      </w:tr>
      <w:tr w:rsidR="005F033D" w:rsidRPr="00CC5159" w14:paraId="234BC681" w14:textId="77777777" w:rsidTr="13876BE3">
        <w:trPr>
          <w:trHeight w:val="859"/>
        </w:trPr>
        <w:tc>
          <w:tcPr>
            <w:tcW w:w="4575" w:type="dxa"/>
            <w:hideMark/>
          </w:tcPr>
          <w:p w14:paraId="6C4DF7CB" w14:textId="69C13238" w:rsidR="005F033D" w:rsidRPr="00CC5159" w:rsidRDefault="005F033D" w:rsidP="005F033D">
            <w:pPr>
              <w:spacing w:before="240" w:after="240"/>
              <w:jc w:val="both"/>
              <w:rPr>
                <w:rFonts w:cstheme="minorHAnsi"/>
              </w:rPr>
            </w:pPr>
            <w:r>
              <w:rPr>
                <w:rFonts w:ascii="Calibri" w:hAnsi="Calibri" w:cs="Calibri"/>
              </w:rPr>
              <w:t>P</w:t>
            </w:r>
            <w:r w:rsidRPr="005E7B2E">
              <w:rPr>
                <w:rFonts w:ascii="Calibri" w:hAnsi="Calibri" w:cs="Calibri"/>
              </w:rPr>
              <w:t>hase 1</w:t>
            </w:r>
            <w:r>
              <w:rPr>
                <w:rFonts w:ascii="Calibri" w:hAnsi="Calibri" w:cs="Calibri"/>
              </w:rPr>
              <w:t> : R</w:t>
            </w:r>
            <w:r w:rsidRPr="005E7B2E">
              <w:rPr>
                <w:rFonts w:ascii="Calibri" w:hAnsi="Calibri" w:cs="Calibri"/>
              </w:rPr>
              <w:t>apport</w:t>
            </w:r>
            <w:r>
              <w:rPr>
                <w:rFonts w:ascii="Calibri" w:hAnsi="Calibri" w:cs="Calibri"/>
              </w:rPr>
              <w:t>s initial et</w:t>
            </w:r>
            <w:r w:rsidRPr="005E7B2E">
              <w:rPr>
                <w:rFonts w:ascii="Calibri" w:hAnsi="Calibri" w:cs="Calibri"/>
              </w:rPr>
              <w:t xml:space="preserve"> intermédiaire et validation des sorties de mi-parcours)</w:t>
            </w:r>
          </w:p>
        </w:tc>
        <w:tc>
          <w:tcPr>
            <w:tcW w:w="2400" w:type="dxa"/>
            <w:hideMark/>
          </w:tcPr>
          <w:p w14:paraId="06282754" w14:textId="77777777" w:rsidR="005F033D" w:rsidRPr="00CC5159" w:rsidRDefault="005F033D" w:rsidP="005F033D">
            <w:pPr>
              <w:spacing w:before="240" w:after="240"/>
              <w:jc w:val="right"/>
              <w:rPr>
                <w:rFonts w:cstheme="minorHAnsi"/>
              </w:rPr>
            </w:pPr>
          </w:p>
        </w:tc>
        <w:tc>
          <w:tcPr>
            <w:tcW w:w="1525" w:type="dxa"/>
            <w:hideMark/>
          </w:tcPr>
          <w:p w14:paraId="4D79694D" w14:textId="77777777" w:rsidR="005F033D" w:rsidRPr="00CC5159" w:rsidRDefault="005F033D" w:rsidP="005F033D">
            <w:pPr>
              <w:spacing w:before="240" w:after="240"/>
              <w:jc w:val="right"/>
              <w:rPr>
                <w:rFonts w:cstheme="minorHAnsi"/>
              </w:rPr>
            </w:pPr>
          </w:p>
        </w:tc>
        <w:tc>
          <w:tcPr>
            <w:tcW w:w="1560" w:type="dxa"/>
            <w:hideMark/>
          </w:tcPr>
          <w:p w14:paraId="45C99A1F" w14:textId="77777777" w:rsidR="005F033D" w:rsidRPr="00CC5159" w:rsidRDefault="005F033D" w:rsidP="005F033D">
            <w:pPr>
              <w:spacing w:before="240" w:after="240"/>
              <w:jc w:val="right"/>
              <w:rPr>
                <w:rFonts w:cstheme="minorHAnsi"/>
              </w:rPr>
            </w:pPr>
          </w:p>
        </w:tc>
        <w:tc>
          <w:tcPr>
            <w:tcW w:w="2490" w:type="dxa"/>
          </w:tcPr>
          <w:p w14:paraId="622A675C" w14:textId="77777777" w:rsidR="005F033D" w:rsidRPr="00CC5159" w:rsidRDefault="005F033D" w:rsidP="005F033D">
            <w:pPr>
              <w:spacing w:before="240" w:after="240"/>
              <w:jc w:val="right"/>
              <w:rPr>
                <w:rFonts w:cstheme="minorHAnsi"/>
              </w:rPr>
            </w:pPr>
          </w:p>
        </w:tc>
        <w:tc>
          <w:tcPr>
            <w:tcW w:w="1575" w:type="dxa"/>
          </w:tcPr>
          <w:p w14:paraId="0FCC14EF" w14:textId="77777777" w:rsidR="005F033D" w:rsidRPr="00CC5159" w:rsidRDefault="005F033D" w:rsidP="005F033D">
            <w:pPr>
              <w:spacing w:before="240" w:after="240"/>
              <w:jc w:val="right"/>
              <w:rPr>
                <w:rFonts w:cstheme="minorHAnsi"/>
              </w:rPr>
            </w:pPr>
          </w:p>
        </w:tc>
      </w:tr>
      <w:tr w:rsidR="005F033D" w:rsidRPr="00CC5159" w14:paraId="13FF2892" w14:textId="77777777" w:rsidTr="13876BE3">
        <w:trPr>
          <w:trHeight w:val="868"/>
        </w:trPr>
        <w:tc>
          <w:tcPr>
            <w:tcW w:w="4575" w:type="dxa"/>
            <w:hideMark/>
          </w:tcPr>
          <w:p w14:paraId="2D0B06C0" w14:textId="1FFCFF8A" w:rsidR="005F033D" w:rsidRPr="00CC5159" w:rsidRDefault="005F033D" w:rsidP="005F033D">
            <w:pPr>
              <w:spacing w:before="240" w:after="240"/>
              <w:jc w:val="both"/>
              <w:rPr>
                <w:rFonts w:cstheme="minorHAnsi"/>
              </w:rPr>
            </w:pPr>
            <w:r>
              <w:rPr>
                <w:rFonts w:ascii="Calibri" w:hAnsi="Calibri" w:cs="Calibri"/>
              </w:rPr>
              <w:t>P</w:t>
            </w:r>
            <w:r w:rsidRPr="005E7B2E">
              <w:rPr>
                <w:rFonts w:ascii="Calibri" w:hAnsi="Calibri" w:cs="Calibri"/>
              </w:rPr>
              <w:t xml:space="preserve">hase </w:t>
            </w:r>
            <w:r>
              <w:rPr>
                <w:rFonts w:ascii="Calibri" w:hAnsi="Calibri" w:cs="Calibri"/>
              </w:rPr>
              <w:t>2 : R</w:t>
            </w:r>
            <w:r w:rsidRPr="005E7B2E">
              <w:rPr>
                <w:rFonts w:ascii="Calibri" w:hAnsi="Calibri" w:cs="Calibri"/>
              </w:rPr>
              <w:t>apport final et restitution auprès des parties prenantes)</w:t>
            </w:r>
          </w:p>
        </w:tc>
        <w:tc>
          <w:tcPr>
            <w:tcW w:w="2400" w:type="dxa"/>
            <w:hideMark/>
          </w:tcPr>
          <w:p w14:paraId="1B0EBCF5" w14:textId="77777777" w:rsidR="005F033D" w:rsidRPr="00CC5159" w:rsidRDefault="005F033D" w:rsidP="005F033D">
            <w:pPr>
              <w:spacing w:before="240" w:after="240"/>
              <w:jc w:val="right"/>
              <w:rPr>
                <w:rFonts w:cstheme="minorHAnsi"/>
              </w:rPr>
            </w:pPr>
          </w:p>
        </w:tc>
        <w:tc>
          <w:tcPr>
            <w:tcW w:w="1525" w:type="dxa"/>
            <w:hideMark/>
          </w:tcPr>
          <w:p w14:paraId="1F73C83D" w14:textId="77777777" w:rsidR="005F033D" w:rsidRPr="00CC5159" w:rsidRDefault="005F033D" w:rsidP="005F033D">
            <w:pPr>
              <w:spacing w:before="240" w:after="240"/>
              <w:jc w:val="right"/>
              <w:rPr>
                <w:rFonts w:cstheme="minorHAnsi"/>
              </w:rPr>
            </w:pPr>
          </w:p>
        </w:tc>
        <w:tc>
          <w:tcPr>
            <w:tcW w:w="1560" w:type="dxa"/>
            <w:hideMark/>
          </w:tcPr>
          <w:p w14:paraId="37D59FB5" w14:textId="77777777" w:rsidR="005F033D" w:rsidRPr="00CC5159" w:rsidRDefault="005F033D" w:rsidP="005F033D">
            <w:pPr>
              <w:spacing w:before="240" w:after="240"/>
              <w:jc w:val="right"/>
              <w:rPr>
                <w:rFonts w:cstheme="minorHAnsi"/>
              </w:rPr>
            </w:pPr>
          </w:p>
        </w:tc>
        <w:tc>
          <w:tcPr>
            <w:tcW w:w="2490" w:type="dxa"/>
          </w:tcPr>
          <w:p w14:paraId="195CAA8A" w14:textId="77777777" w:rsidR="005F033D" w:rsidRPr="00CC5159" w:rsidRDefault="005F033D" w:rsidP="005F033D">
            <w:pPr>
              <w:spacing w:before="240" w:after="240"/>
              <w:jc w:val="right"/>
              <w:rPr>
                <w:rFonts w:cstheme="minorHAnsi"/>
              </w:rPr>
            </w:pPr>
          </w:p>
        </w:tc>
        <w:tc>
          <w:tcPr>
            <w:tcW w:w="1575" w:type="dxa"/>
          </w:tcPr>
          <w:p w14:paraId="13072410" w14:textId="77777777" w:rsidR="005F033D" w:rsidRPr="00CC5159" w:rsidRDefault="005F033D" w:rsidP="005F033D">
            <w:pPr>
              <w:spacing w:before="240" w:after="240"/>
              <w:jc w:val="right"/>
              <w:rPr>
                <w:rFonts w:cstheme="minorHAnsi"/>
              </w:rPr>
            </w:pPr>
          </w:p>
        </w:tc>
      </w:tr>
      <w:tr w:rsidR="005F033D" w:rsidRPr="00CC5159" w14:paraId="42FD2C52" w14:textId="77777777" w:rsidTr="13876BE3">
        <w:trPr>
          <w:trHeight w:val="638"/>
        </w:trPr>
        <w:tc>
          <w:tcPr>
            <w:tcW w:w="4575" w:type="dxa"/>
            <w:hideMark/>
          </w:tcPr>
          <w:p w14:paraId="3EC429B4" w14:textId="77777777" w:rsidR="005F033D" w:rsidRPr="00CC5159" w:rsidRDefault="005F033D" w:rsidP="00A87A9E">
            <w:pPr>
              <w:spacing w:before="360" w:after="360"/>
              <w:jc w:val="center"/>
              <w:rPr>
                <w:rFonts w:cstheme="minorHAnsi"/>
              </w:rPr>
            </w:pPr>
            <w:r w:rsidRPr="00CC5159">
              <w:rPr>
                <w:rFonts w:cstheme="minorHAnsi"/>
                <w:b/>
                <w:bCs/>
              </w:rPr>
              <w:t>Total (TND TTC)</w:t>
            </w:r>
          </w:p>
        </w:tc>
        <w:tc>
          <w:tcPr>
            <w:tcW w:w="2400" w:type="dxa"/>
            <w:hideMark/>
          </w:tcPr>
          <w:p w14:paraId="0680AEDE" w14:textId="77777777" w:rsidR="005F033D" w:rsidRPr="00CC5159" w:rsidRDefault="005F033D" w:rsidP="00A87A9E">
            <w:pPr>
              <w:spacing w:before="360" w:after="360"/>
              <w:jc w:val="right"/>
              <w:rPr>
                <w:rFonts w:cstheme="minorHAnsi"/>
              </w:rPr>
            </w:pPr>
          </w:p>
        </w:tc>
        <w:tc>
          <w:tcPr>
            <w:tcW w:w="1525" w:type="dxa"/>
            <w:hideMark/>
          </w:tcPr>
          <w:p w14:paraId="11C13146" w14:textId="77777777" w:rsidR="005F033D" w:rsidRPr="00CC5159" w:rsidRDefault="005F033D" w:rsidP="00A87A9E">
            <w:pPr>
              <w:spacing w:before="360" w:after="360"/>
              <w:jc w:val="right"/>
              <w:rPr>
                <w:rFonts w:cstheme="minorHAnsi"/>
              </w:rPr>
            </w:pPr>
          </w:p>
        </w:tc>
        <w:tc>
          <w:tcPr>
            <w:tcW w:w="1560" w:type="dxa"/>
            <w:hideMark/>
          </w:tcPr>
          <w:p w14:paraId="3B8C0DDE" w14:textId="77777777" w:rsidR="005F033D" w:rsidRPr="00CC5159" w:rsidRDefault="005F033D" w:rsidP="00A87A9E">
            <w:pPr>
              <w:spacing w:before="360" w:after="360"/>
              <w:jc w:val="right"/>
              <w:rPr>
                <w:rFonts w:cstheme="minorHAnsi"/>
              </w:rPr>
            </w:pPr>
          </w:p>
        </w:tc>
        <w:tc>
          <w:tcPr>
            <w:tcW w:w="2490" w:type="dxa"/>
          </w:tcPr>
          <w:p w14:paraId="06FCC369" w14:textId="77777777" w:rsidR="005F033D" w:rsidRPr="00CC5159" w:rsidRDefault="005F033D" w:rsidP="00A87A9E">
            <w:pPr>
              <w:spacing w:before="360" w:after="360"/>
              <w:jc w:val="right"/>
              <w:rPr>
                <w:rFonts w:cstheme="minorHAnsi"/>
              </w:rPr>
            </w:pPr>
          </w:p>
        </w:tc>
        <w:tc>
          <w:tcPr>
            <w:tcW w:w="1575" w:type="dxa"/>
          </w:tcPr>
          <w:p w14:paraId="29E14ABE" w14:textId="77777777" w:rsidR="005F033D" w:rsidRPr="00CC5159" w:rsidRDefault="005F033D" w:rsidP="00A87A9E">
            <w:pPr>
              <w:spacing w:before="360" w:after="360"/>
              <w:jc w:val="right"/>
              <w:rPr>
                <w:rFonts w:cstheme="minorHAnsi"/>
              </w:rPr>
            </w:pPr>
          </w:p>
        </w:tc>
      </w:tr>
    </w:tbl>
    <w:p w14:paraId="4B80C16E" w14:textId="77777777" w:rsidR="00FB0010" w:rsidRPr="00FB0010" w:rsidRDefault="00FB0010" w:rsidP="00FB0010">
      <w:pPr>
        <w:jc w:val="both"/>
        <w:rPr>
          <w:rFonts w:ascii="Calibri" w:hAnsi="Calibri" w:cs="Calibri"/>
          <w:b/>
          <w:bCs/>
        </w:rPr>
      </w:pPr>
      <w:r w:rsidRPr="13876BE3">
        <w:rPr>
          <w:rFonts w:ascii="Calibri" w:hAnsi="Calibri" w:cs="Calibri"/>
          <w:b/>
          <w:bCs/>
        </w:rPr>
        <w:t> </w:t>
      </w:r>
    </w:p>
    <w:p w14:paraId="6C038F97" w14:textId="2274D186" w:rsidR="00FB0010" w:rsidRDefault="30523954" w:rsidP="13876BE3">
      <w:pPr>
        <w:jc w:val="right"/>
        <w:rPr>
          <w:rFonts w:ascii="Calibri" w:hAnsi="Calibri" w:cs="Calibri"/>
          <w:b/>
          <w:bCs/>
        </w:rPr>
      </w:pPr>
      <w:r w:rsidRPr="13876BE3">
        <w:rPr>
          <w:rFonts w:ascii="Calibri" w:hAnsi="Calibri" w:cs="Calibri"/>
          <w:b/>
          <w:bCs/>
        </w:rPr>
        <w:t>SIGNATURE :</w:t>
      </w:r>
    </w:p>
    <w:p w14:paraId="5F8FE8DA" w14:textId="77777777" w:rsidR="00FB0010" w:rsidRPr="00FB0010" w:rsidRDefault="00FB0010" w:rsidP="00FB0010">
      <w:pPr>
        <w:jc w:val="both"/>
        <w:rPr>
          <w:rFonts w:ascii="Calibri" w:hAnsi="Calibri" w:cs="Calibri"/>
          <w:b/>
          <w:bCs/>
        </w:rPr>
      </w:pPr>
    </w:p>
    <w:sectPr w:rsidR="00FB0010" w:rsidRPr="00FB0010" w:rsidSect="005F033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969B5" w14:textId="77777777" w:rsidR="000B24F2" w:rsidRDefault="000B24F2" w:rsidP="001D771E">
      <w:pPr>
        <w:spacing w:after="0" w:line="240" w:lineRule="auto"/>
      </w:pPr>
      <w:r>
        <w:separator/>
      </w:r>
    </w:p>
  </w:endnote>
  <w:endnote w:type="continuationSeparator" w:id="0">
    <w:p w14:paraId="323A28DA" w14:textId="77777777" w:rsidR="000B24F2" w:rsidRDefault="000B24F2" w:rsidP="001D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7980969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15890274" w14:textId="3FE30ED4" w:rsidR="00587ABA" w:rsidRPr="00587ABA" w:rsidRDefault="00587ABA">
            <w:pPr>
              <w:pStyle w:val="Pieddepage"/>
              <w:jc w:val="right"/>
              <w:rPr>
                <w:sz w:val="20"/>
                <w:szCs w:val="20"/>
              </w:rPr>
            </w:pPr>
            <w:r w:rsidRPr="00587ABA">
              <w:rPr>
                <w:sz w:val="20"/>
                <w:szCs w:val="20"/>
              </w:rPr>
              <w:fldChar w:fldCharType="begin"/>
            </w:r>
            <w:r w:rsidRPr="00587ABA">
              <w:rPr>
                <w:sz w:val="20"/>
                <w:szCs w:val="20"/>
              </w:rPr>
              <w:instrText>PAGE</w:instrText>
            </w:r>
            <w:r w:rsidRPr="00587ABA">
              <w:rPr>
                <w:sz w:val="20"/>
                <w:szCs w:val="20"/>
              </w:rPr>
              <w:fldChar w:fldCharType="separate"/>
            </w:r>
            <w:r w:rsidRPr="00587ABA">
              <w:rPr>
                <w:sz w:val="20"/>
                <w:szCs w:val="20"/>
              </w:rPr>
              <w:t>2</w:t>
            </w:r>
            <w:r w:rsidRPr="00587ABA">
              <w:rPr>
                <w:sz w:val="20"/>
                <w:szCs w:val="20"/>
              </w:rPr>
              <w:fldChar w:fldCharType="end"/>
            </w:r>
            <w:r w:rsidRPr="00587ABA">
              <w:rPr>
                <w:sz w:val="20"/>
                <w:szCs w:val="20"/>
              </w:rPr>
              <w:t>/</w:t>
            </w:r>
            <w:r w:rsidRPr="00587ABA">
              <w:rPr>
                <w:sz w:val="20"/>
                <w:szCs w:val="20"/>
              </w:rPr>
              <w:fldChar w:fldCharType="begin"/>
            </w:r>
            <w:r w:rsidRPr="00587ABA">
              <w:rPr>
                <w:sz w:val="20"/>
                <w:szCs w:val="20"/>
              </w:rPr>
              <w:instrText>NUMPAGES</w:instrText>
            </w:r>
            <w:r w:rsidRPr="00587ABA">
              <w:rPr>
                <w:sz w:val="20"/>
                <w:szCs w:val="20"/>
              </w:rPr>
              <w:fldChar w:fldCharType="separate"/>
            </w:r>
            <w:r w:rsidRPr="00587ABA">
              <w:rPr>
                <w:sz w:val="20"/>
                <w:szCs w:val="20"/>
              </w:rPr>
              <w:t>2</w:t>
            </w:r>
            <w:r w:rsidRPr="00587ABA">
              <w:rPr>
                <w:sz w:val="20"/>
                <w:szCs w:val="20"/>
              </w:rPr>
              <w:fldChar w:fldCharType="end"/>
            </w:r>
          </w:p>
        </w:sdtContent>
      </w:sdt>
    </w:sdtContent>
  </w:sdt>
  <w:p w14:paraId="2B1F2B8B" w14:textId="77777777" w:rsidR="00587ABA" w:rsidRDefault="00587A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28083" w14:textId="77777777" w:rsidR="000B24F2" w:rsidRDefault="000B24F2" w:rsidP="001D771E">
      <w:pPr>
        <w:spacing w:after="0" w:line="240" w:lineRule="auto"/>
      </w:pPr>
      <w:r>
        <w:separator/>
      </w:r>
    </w:p>
  </w:footnote>
  <w:footnote w:type="continuationSeparator" w:id="0">
    <w:p w14:paraId="2317D6B4" w14:textId="77777777" w:rsidR="000B24F2" w:rsidRDefault="000B24F2" w:rsidP="001D7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008" w14:textId="3819B545" w:rsidR="001D771E" w:rsidRDefault="001D771E">
    <w:pPr>
      <w:pStyle w:val="En-tte"/>
    </w:pPr>
    <w:r>
      <w:rPr>
        <w:noProof/>
      </w:rPr>
      <w:drawing>
        <wp:anchor distT="0" distB="0" distL="114300" distR="114300" simplePos="0" relativeHeight="251659264" behindDoc="0" locked="0" layoutInCell="1" allowOverlap="1" wp14:anchorId="4D4BE5C4" wp14:editId="7AED20D8">
          <wp:simplePos x="0" y="0"/>
          <wp:positionH relativeFrom="leftMargin">
            <wp:align>right</wp:align>
          </wp:positionH>
          <wp:positionV relativeFrom="paragraph">
            <wp:posOffset>-410845</wp:posOffset>
          </wp:positionV>
          <wp:extent cx="761590" cy="856026"/>
          <wp:effectExtent l="0" t="0" r="635" b="1270"/>
          <wp:wrapNone/>
          <wp:docPr id="1304907873" name="Image 1" descr="Une image contenant panda, clipart, ours,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87288" name="Image 1" descr="Une image contenant panda, clipart, ours, illustra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61590" cy="8560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5194"/>
    <w:multiLevelType w:val="multilevel"/>
    <w:tmpl w:val="C2B2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B4775"/>
    <w:multiLevelType w:val="multilevel"/>
    <w:tmpl w:val="4A84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A03C5"/>
    <w:multiLevelType w:val="hybridMultilevel"/>
    <w:tmpl w:val="AE30E71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6035BD"/>
    <w:multiLevelType w:val="multilevel"/>
    <w:tmpl w:val="AF62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E0D06"/>
    <w:multiLevelType w:val="multilevel"/>
    <w:tmpl w:val="B2C2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23D47"/>
    <w:multiLevelType w:val="multilevel"/>
    <w:tmpl w:val="02F28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86F28"/>
    <w:multiLevelType w:val="hybridMultilevel"/>
    <w:tmpl w:val="F500BA14"/>
    <w:lvl w:ilvl="0" w:tplc="379CB8E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26054C"/>
    <w:multiLevelType w:val="multilevel"/>
    <w:tmpl w:val="AA84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C7313"/>
    <w:multiLevelType w:val="multilevel"/>
    <w:tmpl w:val="DBFE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CA631"/>
    <w:multiLevelType w:val="hybridMultilevel"/>
    <w:tmpl w:val="87EC0CD4"/>
    <w:lvl w:ilvl="0" w:tplc="8B049DBE">
      <w:start w:val="1"/>
      <w:numFmt w:val="decimal"/>
      <w:lvlText w:val="%1."/>
      <w:lvlJc w:val="left"/>
      <w:pPr>
        <w:ind w:left="720" w:hanging="360"/>
      </w:pPr>
    </w:lvl>
    <w:lvl w:ilvl="1" w:tplc="08423B5C">
      <w:start w:val="1"/>
      <w:numFmt w:val="lowerLetter"/>
      <w:lvlText w:val="%2."/>
      <w:lvlJc w:val="left"/>
      <w:pPr>
        <w:ind w:left="1440" w:hanging="360"/>
      </w:pPr>
    </w:lvl>
    <w:lvl w:ilvl="2" w:tplc="97F88C58">
      <w:start w:val="1"/>
      <w:numFmt w:val="lowerRoman"/>
      <w:lvlText w:val="%3."/>
      <w:lvlJc w:val="right"/>
      <w:pPr>
        <w:ind w:left="2160" w:hanging="180"/>
      </w:pPr>
    </w:lvl>
    <w:lvl w:ilvl="3" w:tplc="85BE6404">
      <w:start w:val="1"/>
      <w:numFmt w:val="decimal"/>
      <w:lvlText w:val="%4."/>
      <w:lvlJc w:val="left"/>
      <w:pPr>
        <w:ind w:left="2880" w:hanging="360"/>
      </w:pPr>
    </w:lvl>
    <w:lvl w:ilvl="4" w:tplc="73AACBFA">
      <w:start w:val="1"/>
      <w:numFmt w:val="lowerLetter"/>
      <w:lvlText w:val="%5."/>
      <w:lvlJc w:val="left"/>
      <w:pPr>
        <w:ind w:left="3600" w:hanging="360"/>
      </w:pPr>
    </w:lvl>
    <w:lvl w:ilvl="5" w:tplc="D2E06DC0">
      <w:start w:val="1"/>
      <w:numFmt w:val="lowerRoman"/>
      <w:lvlText w:val="%6."/>
      <w:lvlJc w:val="right"/>
      <w:pPr>
        <w:ind w:left="4320" w:hanging="180"/>
      </w:pPr>
    </w:lvl>
    <w:lvl w:ilvl="6" w:tplc="EAD4629C">
      <w:start w:val="1"/>
      <w:numFmt w:val="decimal"/>
      <w:lvlText w:val="%7."/>
      <w:lvlJc w:val="left"/>
      <w:pPr>
        <w:ind w:left="5040" w:hanging="360"/>
      </w:pPr>
    </w:lvl>
    <w:lvl w:ilvl="7" w:tplc="90C2F2A4">
      <w:start w:val="1"/>
      <w:numFmt w:val="lowerLetter"/>
      <w:lvlText w:val="%8."/>
      <w:lvlJc w:val="left"/>
      <w:pPr>
        <w:ind w:left="5760" w:hanging="360"/>
      </w:pPr>
    </w:lvl>
    <w:lvl w:ilvl="8" w:tplc="010A23E4">
      <w:start w:val="1"/>
      <w:numFmt w:val="lowerRoman"/>
      <w:lvlText w:val="%9."/>
      <w:lvlJc w:val="right"/>
      <w:pPr>
        <w:ind w:left="6480" w:hanging="180"/>
      </w:pPr>
    </w:lvl>
  </w:abstractNum>
  <w:abstractNum w:abstractNumId="10" w15:restartNumberingAfterBreak="0">
    <w:nsid w:val="19BC7B30"/>
    <w:multiLevelType w:val="multilevel"/>
    <w:tmpl w:val="8702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1C40D8"/>
    <w:multiLevelType w:val="multilevel"/>
    <w:tmpl w:val="A404D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3175F7"/>
    <w:multiLevelType w:val="multilevel"/>
    <w:tmpl w:val="B708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63F42"/>
    <w:multiLevelType w:val="multilevel"/>
    <w:tmpl w:val="0A5024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AA721C"/>
    <w:multiLevelType w:val="hybridMultilevel"/>
    <w:tmpl w:val="FBFEE2DA"/>
    <w:lvl w:ilvl="0" w:tplc="379CB8E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AD560D"/>
    <w:multiLevelType w:val="multilevel"/>
    <w:tmpl w:val="CBCE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D006C"/>
    <w:multiLevelType w:val="multilevel"/>
    <w:tmpl w:val="B47E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6A46DD"/>
    <w:multiLevelType w:val="multilevel"/>
    <w:tmpl w:val="8C0C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DC306C"/>
    <w:multiLevelType w:val="multilevel"/>
    <w:tmpl w:val="A4F6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1F4E65"/>
    <w:multiLevelType w:val="multilevel"/>
    <w:tmpl w:val="635E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A05A4B"/>
    <w:multiLevelType w:val="multilevel"/>
    <w:tmpl w:val="5F54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F03AE6"/>
    <w:multiLevelType w:val="multilevel"/>
    <w:tmpl w:val="AA9E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B360F9"/>
    <w:multiLevelType w:val="multilevel"/>
    <w:tmpl w:val="CCB2512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1F1CB7"/>
    <w:multiLevelType w:val="multilevel"/>
    <w:tmpl w:val="7E9E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483155"/>
    <w:multiLevelType w:val="multilevel"/>
    <w:tmpl w:val="6ACA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982AB6"/>
    <w:multiLevelType w:val="multilevel"/>
    <w:tmpl w:val="8CA4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D7165C"/>
    <w:multiLevelType w:val="hybridMultilevel"/>
    <w:tmpl w:val="D2DCC838"/>
    <w:lvl w:ilvl="0" w:tplc="379CB8E0">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38F1256A"/>
    <w:multiLevelType w:val="multilevel"/>
    <w:tmpl w:val="FA1A3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2D0715"/>
    <w:multiLevelType w:val="multilevel"/>
    <w:tmpl w:val="E1181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6A6959"/>
    <w:multiLevelType w:val="multilevel"/>
    <w:tmpl w:val="9340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A137EE"/>
    <w:multiLevelType w:val="multilevel"/>
    <w:tmpl w:val="B598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A37806"/>
    <w:multiLevelType w:val="multilevel"/>
    <w:tmpl w:val="C10C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C94696"/>
    <w:multiLevelType w:val="multilevel"/>
    <w:tmpl w:val="4182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FD70AD"/>
    <w:multiLevelType w:val="multilevel"/>
    <w:tmpl w:val="CB70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687B35"/>
    <w:multiLevelType w:val="multilevel"/>
    <w:tmpl w:val="C1B03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743425"/>
    <w:multiLevelType w:val="multilevel"/>
    <w:tmpl w:val="7AAE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AB7108"/>
    <w:multiLevelType w:val="hybridMultilevel"/>
    <w:tmpl w:val="DF74223C"/>
    <w:lvl w:ilvl="0" w:tplc="FC48F6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AD50F44"/>
    <w:multiLevelType w:val="multilevel"/>
    <w:tmpl w:val="CD50F6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B467A8F"/>
    <w:multiLevelType w:val="multilevel"/>
    <w:tmpl w:val="0068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485523"/>
    <w:multiLevelType w:val="multilevel"/>
    <w:tmpl w:val="CC2C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244BF7"/>
    <w:multiLevelType w:val="multilevel"/>
    <w:tmpl w:val="FD0C7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86074C"/>
    <w:multiLevelType w:val="multilevel"/>
    <w:tmpl w:val="5BD8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057739"/>
    <w:multiLevelType w:val="multilevel"/>
    <w:tmpl w:val="4628D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4C43701"/>
    <w:multiLevelType w:val="multilevel"/>
    <w:tmpl w:val="D7D4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B55524"/>
    <w:multiLevelType w:val="hybridMultilevel"/>
    <w:tmpl w:val="1E9ED328"/>
    <w:lvl w:ilvl="0" w:tplc="379CB8E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8841719"/>
    <w:multiLevelType w:val="hybridMultilevel"/>
    <w:tmpl w:val="DDDA8E5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BB618CD"/>
    <w:multiLevelType w:val="multilevel"/>
    <w:tmpl w:val="4A9A4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3F044C"/>
    <w:multiLevelType w:val="multilevel"/>
    <w:tmpl w:val="2F34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811699"/>
    <w:multiLevelType w:val="multilevel"/>
    <w:tmpl w:val="4A1C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5B10E7"/>
    <w:multiLevelType w:val="multilevel"/>
    <w:tmpl w:val="23B2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CF67AB"/>
    <w:multiLevelType w:val="hybridMultilevel"/>
    <w:tmpl w:val="BE0A0A5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81F398B"/>
    <w:multiLevelType w:val="multilevel"/>
    <w:tmpl w:val="79E6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84472F"/>
    <w:multiLevelType w:val="multilevel"/>
    <w:tmpl w:val="2972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B212F4"/>
    <w:multiLevelType w:val="multilevel"/>
    <w:tmpl w:val="A6466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9B33F1D"/>
    <w:multiLevelType w:val="multilevel"/>
    <w:tmpl w:val="E1FA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A5C09ED"/>
    <w:multiLevelType w:val="hybridMultilevel"/>
    <w:tmpl w:val="EB12AD10"/>
    <w:lvl w:ilvl="0" w:tplc="379CB8E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BCF2642"/>
    <w:multiLevelType w:val="multilevel"/>
    <w:tmpl w:val="CCD6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1753D1"/>
    <w:multiLevelType w:val="multilevel"/>
    <w:tmpl w:val="5F4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594927"/>
    <w:multiLevelType w:val="multilevel"/>
    <w:tmpl w:val="6004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DDE361D"/>
    <w:multiLevelType w:val="multilevel"/>
    <w:tmpl w:val="593E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E2569F"/>
    <w:multiLevelType w:val="multilevel"/>
    <w:tmpl w:val="9902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EC42FBD"/>
    <w:multiLevelType w:val="multilevel"/>
    <w:tmpl w:val="6A76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14F3DC3"/>
    <w:multiLevelType w:val="multilevel"/>
    <w:tmpl w:val="61D4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2AA469A"/>
    <w:multiLevelType w:val="hybridMultilevel"/>
    <w:tmpl w:val="67BACE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3362AFF"/>
    <w:multiLevelType w:val="hybridMultilevel"/>
    <w:tmpl w:val="781C5AA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79406500"/>
    <w:multiLevelType w:val="multilevel"/>
    <w:tmpl w:val="EB0C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9B73343"/>
    <w:multiLevelType w:val="multilevel"/>
    <w:tmpl w:val="D22467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546436">
    <w:abstractNumId w:val="9"/>
  </w:num>
  <w:num w:numId="2" w16cid:durableId="786581045">
    <w:abstractNumId w:val="57"/>
  </w:num>
  <w:num w:numId="3" w16cid:durableId="1365911036">
    <w:abstractNumId w:val="4"/>
  </w:num>
  <w:num w:numId="4" w16cid:durableId="690573614">
    <w:abstractNumId w:val="53"/>
  </w:num>
  <w:num w:numId="5" w16cid:durableId="1381898790">
    <w:abstractNumId w:val="5"/>
  </w:num>
  <w:num w:numId="6" w16cid:durableId="1233659338">
    <w:abstractNumId w:val="42"/>
  </w:num>
  <w:num w:numId="7" w16cid:durableId="1083338839">
    <w:abstractNumId w:val="59"/>
  </w:num>
  <w:num w:numId="8" w16cid:durableId="1272473882">
    <w:abstractNumId w:val="8"/>
  </w:num>
  <w:num w:numId="9" w16cid:durableId="1636368471">
    <w:abstractNumId w:val="3"/>
  </w:num>
  <w:num w:numId="10" w16cid:durableId="387454826">
    <w:abstractNumId w:val="64"/>
  </w:num>
  <w:num w:numId="11" w16cid:durableId="1968004905">
    <w:abstractNumId w:val="35"/>
  </w:num>
  <w:num w:numId="12" w16cid:durableId="647587079">
    <w:abstractNumId w:val="36"/>
  </w:num>
  <w:num w:numId="13" w16cid:durableId="2100834447">
    <w:abstractNumId w:val="6"/>
  </w:num>
  <w:num w:numId="14" w16cid:durableId="779758774">
    <w:abstractNumId w:val="0"/>
  </w:num>
  <w:num w:numId="15" w16cid:durableId="2087066552">
    <w:abstractNumId w:val="14"/>
  </w:num>
  <w:num w:numId="16" w16cid:durableId="1277909047">
    <w:abstractNumId w:val="45"/>
  </w:num>
  <w:num w:numId="17" w16cid:durableId="1584145752">
    <w:abstractNumId w:val="27"/>
  </w:num>
  <w:num w:numId="18" w16cid:durableId="551235880">
    <w:abstractNumId w:val="56"/>
  </w:num>
  <w:num w:numId="19" w16cid:durableId="143282502">
    <w:abstractNumId w:val="11"/>
  </w:num>
  <w:num w:numId="20" w16cid:durableId="1000280262">
    <w:abstractNumId w:val="13"/>
  </w:num>
  <w:num w:numId="21" w16cid:durableId="630088159">
    <w:abstractNumId w:val="15"/>
  </w:num>
  <w:num w:numId="22" w16cid:durableId="144780458">
    <w:abstractNumId w:val="7"/>
  </w:num>
  <w:num w:numId="23" w16cid:durableId="11536259">
    <w:abstractNumId w:val="23"/>
  </w:num>
  <w:num w:numId="24" w16cid:durableId="406221679">
    <w:abstractNumId w:val="29"/>
  </w:num>
  <w:num w:numId="25" w16cid:durableId="972369214">
    <w:abstractNumId w:val="38"/>
  </w:num>
  <w:num w:numId="26" w16cid:durableId="1164976135">
    <w:abstractNumId w:val="49"/>
  </w:num>
  <w:num w:numId="27" w16cid:durableId="1638796063">
    <w:abstractNumId w:val="60"/>
  </w:num>
  <w:num w:numId="28" w16cid:durableId="251594857">
    <w:abstractNumId w:val="34"/>
  </w:num>
  <w:num w:numId="29" w16cid:durableId="1560508709">
    <w:abstractNumId w:val="43"/>
  </w:num>
  <w:num w:numId="30" w16cid:durableId="1726636830">
    <w:abstractNumId w:val="46"/>
  </w:num>
  <w:num w:numId="31" w16cid:durableId="1275819540">
    <w:abstractNumId w:val="31"/>
  </w:num>
  <w:num w:numId="32" w16cid:durableId="598484711">
    <w:abstractNumId w:val="28"/>
  </w:num>
  <w:num w:numId="33" w16cid:durableId="1767654941">
    <w:abstractNumId w:val="47"/>
  </w:num>
  <w:num w:numId="34" w16cid:durableId="1589460811">
    <w:abstractNumId w:val="44"/>
  </w:num>
  <w:num w:numId="35" w16cid:durableId="822819482">
    <w:abstractNumId w:val="55"/>
  </w:num>
  <w:num w:numId="36" w16cid:durableId="1805078819">
    <w:abstractNumId w:val="22"/>
  </w:num>
  <w:num w:numId="37" w16cid:durableId="1159885367">
    <w:abstractNumId w:val="63"/>
  </w:num>
  <w:num w:numId="38" w16cid:durableId="1661232804">
    <w:abstractNumId w:val="50"/>
  </w:num>
  <w:num w:numId="39" w16cid:durableId="1289043244">
    <w:abstractNumId w:val="2"/>
  </w:num>
  <w:num w:numId="40" w16cid:durableId="2146773121">
    <w:abstractNumId w:val="21"/>
  </w:num>
  <w:num w:numId="41" w16cid:durableId="208804568">
    <w:abstractNumId w:val="51"/>
  </w:num>
  <w:num w:numId="42" w16cid:durableId="1931624826">
    <w:abstractNumId w:val="52"/>
  </w:num>
  <w:num w:numId="43" w16cid:durableId="849761563">
    <w:abstractNumId w:val="40"/>
  </w:num>
  <w:num w:numId="44" w16cid:durableId="1258516748">
    <w:abstractNumId w:val="30"/>
  </w:num>
  <w:num w:numId="45" w16cid:durableId="1128743740">
    <w:abstractNumId w:val="12"/>
  </w:num>
  <w:num w:numId="46" w16cid:durableId="1345092719">
    <w:abstractNumId w:val="17"/>
  </w:num>
  <w:num w:numId="47" w16cid:durableId="266426204">
    <w:abstractNumId w:val="26"/>
  </w:num>
  <w:num w:numId="48" w16cid:durableId="1037001036">
    <w:abstractNumId w:val="33"/>
  </w:num>
  <w:num w:numId="49" w16cid:durableId="791170055">
    <w:abstractNumId w:val="58"/>
  </w:num>
  <w:num w:numId="50" w16cid:durableId="1797604070">
    <w:abstractNumId w:val="54"/>
  </w:num>
  <w:num w:numId="51" w16cid:durableId="124811950">
    <w:abstractNumId w:val="1"/>
  </w:num>
  <w:num w:numId="52" w16cid:durableId="1146778670">
    <w:abstractNumId w:val="65"/>
  </w:num>
  <w:num w:numId="53" w16cid:durableId="599534337">
    <w:abstractNumId w:val="61"/>
  </w:num>
  <w:num w:numId="54" w16cid:durableId="165949525">
    <w:abstractNumId w:val="10"/>
  </w:num>
  <w:num w:numId="55" w16cid:durableId="1897541970">
    <w:abstractNumId w:val="24"/>
  </w:num>
  <w:num w:numId="56" w16cid:durableId="651720994">
    <w:abstractNumId w:val="18"/>
  </w:num>
  <w:num w:numId="57" w16cid:durableId="1299654166">
    <w:abstractNumId w:val="39"/>
  </w:num>
  <w:num w:numId="58" w16cid:durableId="1054039465">
    <w:abstractNumId w:val="41"/>
  </w:num>
  <w:num w:numId="59" w16cid:durableId="1260792275">
    <w:abstractNumId w:val="48"/>
  </w:num>
  <w:num w:numId="60" w16cid:durableId="1172724240">
    <w:abstractNumId w:val="66"/>
  </w:num>
  <w:num w:numId="61" w16cid:durableId="217013696">
    <w:abstractNumId w:val="19"/>
  </w:num>
  <w:num w:numId="62" w16cid:durableId="843588880">
    <w:abstractNumId w:val="20"/>
  </w:num>
  <w:num w:numId="63" w16cid:durableId="161900088">
    <w:abstractNumId w:val="25"/>
  </w:num>
  <w:num w:numId="64" w16cid:durableId="2040928293">
    <w:abstractNumId w:val="62"/>
  </w:num>
  <w:num w:numId="65" w16cid:durableId="174854883">
    <w:abstractNumId w:val="16"/>
  </w:num>
  <w:num w:numId="66" w16cid:durableId="711224828">
    <w:abstractNumId w:val="32"/>
  </w:num>
  <w:num w:numId="67" w16cid:durableId="10594013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E90"/>
    <w:rsid w:val="00007062"/>
    <w:rsid w:val="00031869"/>
    <w:rsid w:val="00075B8D"/>
    <w:rsid w:val="000852B1"/>
    <w:rsid w:val="000914AD"/>
    <w:rsid w:val="00095F9E"/>
    <w:rsid w:val="00096212"/>
    <w:rsid w:val="000B24F2"/>
    <w:rsid w:val="000C674C"/>
    <w:rsid w:val="000E61C1"/>
    <w:rsid w:val="000E7958"/>
    <w:rsid w:val="001026AA"/>
    <w:rsid w:val="00110C97"/>
    <w:rsid w:val="00112317"/>
    <w:rsid w:val="0015637C"/>
    <w:rsid w:val="001853DC"/>
    <w:rsid w:val="001C4858"/>
    <w:rsid w:val="001D771E"/>
    <w:rsid w:val="001E0874"/>
    <w:rsid w:val="001F5401"/>
    <w:rsid w:val="00200FCD"/>
    <w:rsid w:val="00242FF9"/>
    <w:rsid w:val="0029388A"/>
    <w:rsid w:val="00327831"/>
    <w:rsid w:val="00391BA9"/>
    <w:rsid w:val="003A3A43"/>
    <w:rsid w:val="003B0766"/>
    <w:rsid w:val="003B137D"/>
    <w:rsid w:val="003C28F2"/>
    <w:rsid w:val="00433819"/>
    <w:rsid w:val="00436541"/>
    <w:rsid w:val="004D70F6"/>
    <w:rsid w:val="004F2E8D"/>
    <w:rsid w:val="00587ABA"/>
    <w:rsid w:val="005E7B2E"/>
    <w:rsid w:val="005F033D"/>
    <w:rsid w:val="0062549D"/>
    <w:rsid w:val="006346EC"/>
    <w:rsid w:val="006B0D19"/>
    <w:rsid w:val="00723E77"/>
    <w:rsid w:val="0075528B"/>
    <w:rsid w:val="007B40C8"/>
    <w:rsid w:val="007C24E1"/>
    <w:rsid w:val="007C48A0"/>
    <w:rsid w:val="007D5E2C"/>
    <w:rsid w:val="007F3D24"/>
    <w:rsid w:val="0082016E"/>
    <w:rsid w:val="00840E54"/>
    <w:rsid w:val="008816A0"/>
    <w:rsid w:val="008A3508"/>
    <w:rsid w:val="008A3B08"/>
    <w:rsid w:val="008E4BD3"/>
    <w:rsid w:val="009103A2"/>
    <w:rsid w:val="009C0DC2"/>
    <w:rsid w:val="00A12742"/>
    <w:rsid w:val="00A31E03"/>
    <w:rsid w:val="00A46EB8"/>
    <w:rsid w:val="00A63E26"/>
    <w:rsid w:val="00A66815"/>
    <w:rsid w:val="00A71BC4"/>
    <w:rsid w:val="00A747CC"/>
    <w:rsid w:val="00A755FB"/>
    <w:rsid w:val="00A8498B"/>
    <w:rsid w:val="00AE7549"/>
    <w:rsid w:val="00AF3F80"/>
    <w:rsid w:val="00B01EC8"/>
    <w:rsid w:val="00B25E6A"/>
    <w:rsid w:val="00B65275"/>
    <w:rsid w:val="00B74BB5"/>
    <w:rsid w:val="00B81B2E"/>
    <w:rsid w:val="00B919ED"/>
    <w:rsid w:val="00B96B32"/>
    <w:rsid w:val="00BD4D52"/>
    <w:rsid w:val="00BD6D53"/>
    <w:rsid w:val="00BF06E8"/>
    <w:rsid w:val="00C16DB1"/>
    <w:rsid w:val="00C26C03"/>
    <w:rsid w:val="00C84EC0"/>
    <w:rsid w:val="00C96E43"/>
    <w:rsid w:val="00CA7D44"/>
    <w:rsid w:val="00CB5ABC"/>
    <w:rsid w:val="00CD3681"/>
    <w:rsid w:val="00CE5756"/>
    <w:rsid w:val="00D0122F"/>
    <w:rsid w:val="00D02AB7"/>
    <w:rsid w:val="00D42587"/>
    <w:rsid w:val="00D50580"/>
    <w:rsid w:val="00D638F7"/>
    <w:rsid w:val="00D67F81"/>
    <w:rsid w:val="00D754F8"/>
    <w:rsid w:val="00DCA9AF"/>
    <w:rsid w:val="00E21BBD"/>
    <w:rsid w:val="00E23553"/>
    <w:rsid w:val="00E3129D"/>
    <w:rsid w:val="00E47D80"/>
    <w:rsid w:val="00E83A2F"/>
    <w:rsid w:val="00EE4E90"/>
    <w:rsid w:val="00F27F64"/>
    <w:rsid w:val="00F40822"/>
    <w:rsid w:val="00F628EC"/>
    <w:rsid w:val="00FA187B"/>
    <w:rsid w:val="00FB0010"/>
    <w:rsid w:val="00FD5160"/>
    <w:rsid w:val="01DFD2A0"/>
    <w:rsid w:val="02E25831"/>
    <w:rsid w:val="0367414D"/>
    <w:rsid w:val="03F79256"/>
    <w:rsid w:val="0534AAA1"/>
    <w:rsid w:val="059FA4C5"/>
    <w:rsid w:val="0667DCE4"/>
    <w:rsid w:val="0680E47D"/>
    <w:rsid w:val="07084915"/>
    <w:rsid w:val="08C8D8D2"/>
    <w:rsid w:val="08FF819F"/>
    <w:rsid w:val="0A086FC7"/>
    <w:rsid w:val="0A86EDB6"/>
    <w:rsid w:val="0D252252"/>
    <w:rsid w:val="0E3CBCA4"/>
    <w:rsid w:val="11E4E0B0"/>
    <w:rsid w:val="12571A5B"/>
    <w:rsid w:val="129F93DD"/>
    <w:rsid w:val="13876BE3"/>
    <w:rsid w:val="13A2ED37"/>
    <w:rsid w:val="1444DCF1"/>
    <w:rsid w:val="156EDBB7"/>
    <w:rsid w:val="1834C47A"/>
    <w:rsid w:val="19B54C4C"/>
    <w:rsid w:val="19CB1823"/>
    <w:rsid w:val="1A362BB8"/>
    <w:rsid w:val="1C22020A"/>
    <w:rsid w:val="1D3DA0F0"/>
    <w:rsid w:val="1D7685D7"/>
    <w:rsid w:val="1DAD18CE"/>
    <w:rsid w:val="1DDDB7AB"/>
    <w:rsid w:val="1ECBDB07"/>
    <w:rsid w:val="1F3DA823"/>
    <w:rsid w:val="2068D0A4"/>
    <w:rsid w:val="20846D77"/>
    <w:rsid w:val="226176D3"/>
    <w:rsid w:val="24D00A9F"/>
    <w:rsid w:val="26738C49"/>
    <w:rsid w:val="26780FE0"/>
    <w:rsid w:val="27EED7FD"/>
    <w:rsid w:val="2A72DB42"/>
    <w:rsid w:val="2A975708"/>
    <w:rsid w:val="2BD47C0A"/>
    <w:rsid w:val="2E14E37B"/>
    <w:rsid w:val="2F7C0986"/>
    <w:rsid w:val="2F8683F5"/>
    <w:rsid w:val="30523954"/>
    <w:rsid w:val="30CCDD83"/>
    <w:rsid w:val="31503E79"/>
    <w:rsid w:val="32E118DF"/>
    <w:rsid w:val="332B50EB"/>
    <w:rsid w:val="33923064"/>
    <w:rsid w:val="33C78EBA"/>
    <w:rsid w:val="33CF6921"/>
    <w:rsid w:val="357DE947"/>
    <w:rsid w:val="358A3272"/>
    <w:rsid w:val="35B18708"/>
    <w:rsid w:val="36A06DEF"/>
    <w:rsid w:val="36F9A314"/>
    <w:rsid w:val="37DD0C63"/>
    <w:rsid w:val="38854961"/>
    <w:rsid w:val="389A2515"/>
    <w:rsid w:val="3A912BA0"/>
    <w:rsid w:val="3AF390E8"/>
    <w:rsid w:val="3E4E92BB"/>
    <w:rsid w:val="3F2DC370"/>
    <w:rsid w:val="3F484B39"/>
    <w:rsid w:val="42689F3D"/>
    <w:rsid w:val="4295FF66"/>
    <w:rsid w:val="429C8B7B"/>
    <w:rsid w:val="4647B6B4"/>
    <w:rsid w:val="46A32DA7"/>
    <w:rsid w:val="47B485F8"/>
    <w:rsid w:val="47E8203D"/>
    <w:rsid w:val="47FDB738"/>
    <w:rsid w:val="48364869"/>
    <w:rsid w:val="4BE598DA"/>
    <w:rsid w:val="4C5CAC52"/>
    <w:rsid w:val="4D32C631"/>
    <w:rsid w:val="4D3C7C48"/>
    <w:rsid w:val="4D3FE689"/>
    <w:rsid w:val="4E8DBD32"/>
    <w:rsid w:val="4EFE7A2C"/>
    <w:rsid w:val="50970E17"/>
    <w:rsid w:val="513A405F"/>
    <w:rsid w:val="52C94F88"/>
    <w:rsid w:val="52CE0C4B"/>
    <w:rsid w:val="52F4E71B"/>
    <w:rsid w:val="533FD00C"/>
    <w:rsid w:val="5537C1EE"/>
    <w:rsid w:val="55969C6E"/>
    <w:rsid w:val="55C36BC1"/>
    <w:rsid w:val="56B8A3E5"/>
    <w:rsid w:val="56CE9F7B"/>
    <w:rsid w:val="57642E37"/>
    <w:rsid w:val="58709481"/>
    <w:rsid w:val="5A504DF8"/>
    <w:rsid w:val="5F2EEA3B"/>
    <w:rsid w:val="61701EF3"/>
    <w:rsid w:val="62F6CCBD"/>
    <w:rsid w:val="63664949"/>
    <w:rsid w:val="65979312"/>
    <w:rsid w:val="6970075B"/>
    <w:rsid w:val="6DD32D71"/>
    <w:rsid w:val="6DD52A52"/>
    <w:rsid w:val="6F57F31E"/>
    <w:rsid w:val="71EB9CA8"/>
    <w:rsid w:val="7232D160"/>
    <w:rsid w:val="724B7D97"/>
    <w:rsid w:val="72533C85"/>
    <w:rsid w:val="73077C98"/>
    <w:rsid w:val="7351EB63"/>
    <w:rsid w:val="760CCDD3"/>
    <w:rsid w:val="77C1C7A5"/>
    <w:rsid w:val="77DA3DA2"/>
    <w:rsid w:val="7800F679"/>
    <w:rsid w:val="78E9E400"/>
    <w:rsid w:val="7C60AF25"/>
    <w:rsid w:val="7C66F641"/>
    <w:rsid w:val="7C96EAE8"/>
    <w:rsid w:val="7DF3168F"/>
    <w:rsid w:val="7DF6C141"/>
    <w:rsid w:val="7E9728F4"/>
    <w:rsid w:val="7EF399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E2B"/>
  <w15:chartTrackingRefBased/>
  <w15:docId w15:val="{0803F69F-EB6C-41C1-A6E5-6D476C49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E4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E4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EE4E9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E4E9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E4E9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E4E9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E4E9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E4E9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E4E9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4E9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E4E9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EE4E9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E4E9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E4E9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E4E9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E4E9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E4E9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E4E90"/>
    <w:rPr>
      <w:rFonts w:eastAsiaTheme="majorEastAsia" w:cstheme="majorBidi"/>
      <w:color w:val="272727" w:themeColor="text1" w:themeTint="D8"/>
    </w:rPr>
  </w:style>
  <w:style w:type="paragraph" w:styleId="Titre">
    <w:name w:val="Title"/>
    <w:basedOn w:val="Normal"/>
    <w:next w:val="Normal"/>
    <w:link w:val="TitreCar"/>
    <w:uiPriority w:val="10"/>
    <w:qFormat/>
    <w:rsid w:val="00EE4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E4E9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E4E9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E4E9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E4E90"/>
    <w:pPr>
      <w:spacing w:before="160"/>
      <w:jc w:val="center"/>
    </w:pPr>
    <w:rPr>
      <w:i/>
      <w:iCs/>
      <w:color w:val="404040" w:themeColor="text1" w:themeTint="BF"/>
    </w:rPr>
  </w:style>
  <w:style w:type="character" w:customStyle="1" w:styleId="CitationCar">
    <w:name w:val="Citation Car"/>
    <w:basedOn w:val="Policepardfaut"/>
    <w:link w:val="Citation"/>
    <w:uiPriority w:val="29"/>
    <w:rsid w:val="00EE4E90"/>
    <w:rPr>
      <w:i/>
      <w:iCs/>
      <w:color w:val="404040" w:themeColor="text1" w:themeTint="BF"/>
    </w:rPr>
  </w:style>
  <w:style w:type="paragraph" w:styleId="Paragraphedeliste">
    <w:name w:val="List Paragraph"/>
    <w:basedOn w:val="Normal"/>
    <w:uiPriority w:val="34"/>
    <w:qFormat/>
    <w:rsid w:val="00EE4E90"/>
    <w:pPr>
      <w:ind w:left="720"/>
      <w:contextualSpacing/>
    </w:pPr>
  </w:style>
  <w:style w:type="character" w:styleId="Accentuationintense">
    <w:name w:val="Intense Emphasis"/>
    <w:basedOn w:val="Policepardfaut"/>
    <w:uiPriority w:val="21"/>
    <w:qFormat/>
    <w:rsid w:val="00EE4E90"/>
    <w:rPr>
      <w:i/>
      <w:iCs/>
      <w:color w:val="0F4761" w:themeColor="accent1" w:themeShade="BF"/>
    </w:rPr>
  </w:style>
  <w:style w:type="paragraph" w:styleId="Citationintense">
    <w:name w:val="Intense Quote"/>
    <w:basedOn w:val="Normal"/>
    <w:next w:val="Normal"/>
    <w:link w:val="CitationintenseCar"/>
    <w:uiPriority w:val="30"/>
    <w:qFormat/>
    <w:rsid w:val="00EE4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E4E90"/>
    <w:rPr>
      <w:i/>
      <w:iCs/>
      <w:color w:val="0F4761" w:themeColor="accent1" w:themeShade="BF"/>
    </w:rPr>
  </w:style>
  <w:style w:type="character" w:styleId="Rfrenceintense">
    <w:name w:val="Intense Reference"/>
    <w:basedOn w:val="Policepardfaut"/>
    <w:uiPriority w:val="32"/>
    <w:qFormat/>
    <w:rsid w:val="00EE4E90"/>
    <w:rPr>
      <w:b/>
      <w:bCs/>
      <w:smallCaps/>
      <w:color w:val="0F4761" w:themeColor="accent1" w:themeShade="BF"/>
      <w:spacing w:val="5"/>
    </w:rPr>
  </w:style>
  <w:style w:type="paragraph" w:styleId="En-tte">
    <w:name w:val="header"/>
    <w:basedOn w:val="Normal"/>
    <w:link w:val="En-tteCar"/>
    <w:uiPriority w:val="99"/>
    <w:unhideWhenUsed/>
    <w:rsid w:val="001D771E"/>
    <w:pPr>
      <w:tabs>
        <w:tab w:val="center" w:pos="4536"/>
        <w:tab w:val="right" w:pos="9072"/>
      </w:tabs>
      <w:spacing w:after="0" w:line="240" w:lineRule="auto"/>
    </w:pPr>
  </w:style>
  <w:style w:type="character" w:customStyle="1" w:styleId="En-tteCar">
    <w:name w:val="En-tête Car"/>
    <w:basedOn w:val="Policepardfaut"/>
    <w:link w:val="En-tte"/>
    <w:uiPriority w:val="99"/>
    <w:rsid w:val="001D771E"/>
  </w:style>
  <w:style w:type="paragraph" w:styleId="Pieddepage">
    <w:name w:val="footer"/>
    <w:basedOn w:val="Normal"/>
    <w:link w:val="PieddepageCar"/>
    <w:uiPriority w:val="99"/>
    <w:unhideWhenUsed/>
    <w:rsid w:val="001D77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771E"/>
  </w:style>
  <w:style w:type="table" w:styleId="Grilledutableau">
    <w:name w:val="Table Grid"/>
    <w:basedOn w:val="TableauNormal"/>
    <w:uiPriority w:val="39"/>
    <w:rsid w:val="001D7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D771E"/>
    <w:rPr>
      <w:color w:val="467886" w:themeColor="hyperlink"/>
      <w:u w:val="single"/>
    </w:rPr>
  </w:style>
  <w:style w:type="character" w:styleId="Mentionnonrsolue">
    <w:name w:val="Unresolved Mention"/>
    <w:basedOn w:val="Policepardfaut"/>
    <w:uiPriority w:val="99"/>
    <w:semiHidden/>
    <w:unhideWhenUsed/>
    <w:rsid w:val="001D771E"/>
    <w:rPr>
      <w:color w:val="605E5C"/>
      <w:shd w:val="clear" w:color="auto" w:fill="E1DFDD"/>
    </w:rPr>
  </w:style>
  <w:style w:type="paragraph" w:styleId="NormalWeb">
    <w:name w:val="Normal (Web)"/>
    <w:basedOn w:val="Normal"/>
    <w:uiPriority w:val="99"/>
    <w:semiHidden/>
    <w:unhideWhenUsed/>
    <w:rsid w:val="00CE5756"/>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CE5756"/>
    <w:rPr>
      <w:b/>
      <w:bCs/>
    </w:rPr>
  </w:style>
  <w:style w:type="table" w:styleId="Grilledetableauclaire">
    <w:name w:val="Grid Table Light"/>
    <w:basedOn w:val="TableauNormal"/>
    <w:uiPriority w:val="40"/>
    <w:rsid w:val="00FB00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customStyle="1" w:styleId="elementtoproof">
    <w:name w:val="elementtoproof"/>
    <w:basedOn w:val="Normal"/>
    <w:rsid w:val="0029388A"/>
    <w:pPr>
      <w:spacing w:before="100" w:beforeAutospacing="1" w:after="100" w:afterAutospacing="1" w:line="240" w:lineRule="auto"/>
    </w:pPr>
    <w:rPr>
      <w:rFonts w:ascii="Aptos" w:hAnsi="Aptos" w:cs="Aptos"/>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4649">
      <w:bodyDiv w:val="1"/>
      <w:marLeft w:val="0"/>
      <w:marRight w:val="0"/>
      <w:marTop w:val="0"/>
      <w:marBottom w:val="0"/>
      <w:divBdr>
        <w:top w:val="none" w:sz="0" w:space="0" w:color="auto"/>
        <w:left w:val="none" w:sz="0" w:space="0" w:color="auto"/>
        <w:bottom w:val="none" w:sz="0" w:space="0" w:color="auto"/>
        <w:right w:val="none" w:sz="0" w:space="0" w:color="auto"/>
      </w:divBdr>
    </w:div>
    <w:div w:id="59989028">
      <w:bodyDiv w:val="1"/>
      <w:marLeft w:val="0"/>
      <w:marRight w:val="0"/>
      <w:marTop w:val="0"/>
      <w:marBottom w:val="0"/>
      <w:divBdr>
        <w:top w:val="none" w:sz="0" w:space="0" w:color="auto"/>
        <w:left w:val="none" w:sz="0" w:space="0" w:color="auto"/>
        <w:bottom w:val="none" w:sz="0" w:space="0" w:color="auto"/>
        <w:right w:val="none" w:sz="0" w:space="0" w:color="auto"/>
      </w:divBdr>
      <w:divsChild>
        <w:div w:id="1774352880">
          <w:marLeft w:val="0"/>
          <w:marRight w:val="0"/>
          <w:marTop w:val="0"/>
          <w:marBottom w:val="0"/>
          <w:divBdr>
            <w:top w:val="none" w:sz="0" w:space="0" w:color="auto"/>
            <w:left w:val="none" w:sz="0" w:space="0" w:color="auto"/>
            <w:bottom w:val="none" w:sz="0" w:space="0" w:color="auto"/>
            <w:right w:val="none" w:sz="0" w:space="0" w:color="auto"/>
          </w:divBdr>
          <w:divsChild>
            <w:div w:id="98982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72059">
      <w:bodyDiv w:val="1"/>
      <w:marLeft w:val="0"/>
      <w:marRight w:val="0"/>
      <w:marTop w:val="0"/>
      <w:marBottom w:val="0"/>
      <w:divBdr>
        <w:top w:val="none" w:sz="0" w:space="0" w:color="auto"/>
        <w:left w:val="none" w:sz="0" w:space="0" w:color="auto"/>
        <w:bottom w:val="none" w:sz="0" w:space="0" w:color="auto"/>
        <w:right w:val="none" w:sz="0" w:space="0" w:color="auto"/>
      </w:divBdr>
    </w:div>
    <w:div w:id="80565991">
      <w:bodyDiv w:val="1"/>
      <w:marLeft w:val="0"/>
      <w:marRight w:val="0"/>
      <w:marTop w:val="0"/>
      <w:marBottom w:val="0"/>
      <w:divBdr>
        <w:top w:val="none" w:sz="0" w:space="0" w:color="auto"/>
        <w:left w:val="none" w:sz="0" w:space="0" w:color="auto"/>
        <w:bottom w:val="none" w:sz="0" w:space="0" w:color="auto"/>
        <w:right w:val="none" w:sz="0" w:space="0" w:color="auto"/>
      </w:divBdr>
    </w:div>
    <w:div w:id="84957069">
      <w:bodyDiv w:val="1"/>
      <w:marLeft w:val="0"/>
      <w:marRight w:val="0"/>
      <w:marTop w:val="0"/>
      <w:marBottom w:val="0"/>
      <w:divBdr>
        <w:top w:val="none" w:sz="0" w:space="0" w:color="auto"/>
        <w:left w:val="none" w:sz="0" w:space="0" w:color="auto"/>
        <w:bottom w:val="none" w:sz="0" w:space="0" w:color="auto"/>
        <w:right w:val="none" w:sz="0" w:space="0" w:color="auto"/>
      </w:divBdr>
    </w:div>
    <w:div w:id="104810315">
      <w:bodyDiv w:val="1"/>
      <w:marLeft w:val="0"/>
      <w:marRight w:val="0"/>
      <w:marTop w:val="0"/>
      <w:marBottom w:val="0"/>
      <w:divBdr>
        <w:top w:val="none" w:sz="0" w:space="0" w:color="auto"/>
        <w:left w:val="none" w:sz="0" w:space="0" w:color="auto"/>
        <w:bottom w:val="none" w:sz="0" w:space="0" w:color="auto"/>
        <w:right w:val="none" w:sz="0" w:space="0" w:color="auto"/>
      </w:divBdr>
    </w:div>
    <w:div w:id="120928173">
      <w:bodyDiv w:val="1"/>
      <w:marLeft w:val="0"/>
      <w:marRight w:val="0"/>
      <w:marTop w:val="0"/>
      <w:marBottom w:val="0"/>
      <w:divBdr>
        <w:top w:val="none" w:sz="0" w:space="0" w:color="auto"/>
        <w:left w:val="none" w:sz="0" w:space="0" w:color="auto"/>
        <w:bottom w:val="none" w:sz="0" w:space="0" w:color="auto"/>
        <w:right w:val="none" w:sz="0" w:space="0" w:color="auto"/>
      </w:divBdr>
    </w:div>
    <w:div w:id="220606216">
      <w:bodyDiv w:val="1"/>
      <w:marLeft w:val="0"/>
      <w:marRight w:val="0"/>
      <w:marTop w:val="0"/>
      <w:marBottom w:val="0"/>
      <w:divBdr>
        <w:top w:val="none" w:sz="0" w:space="0" w:color="auto"/>
        <w:left w:val="none" w:sz="0" w:space="0" w:color="auto"/>
        <w:bottom w:val="none" w:sz="0" w:space="0" w:color="auto"/>
        <w:right w:val="none" w:sz="0" w:space="0" w:color="auto"/>
      </w:divBdr>
    </w:div>
    <w:div w:id="255945957">
      <w:bodyDiv w:val="1"/>
      <w:marLeft w:val="0"/>
      <w:marRight w:val="0"/>
      <w:marTop w:val="0"/>
      <w:marBottom w:val="0"/>
      <w:divBdr>
        <w:top w:val="none" w:sz="0" w:space="0" w:color="auto"/>
        <w:left w:val="none" w:sz="0" w:space="0" w:color="auto"/>
        <w:bottom w:val="none" w:sz="0" w:space="0" w:color="auto"/>
        <w:right w:val="none" w:sz="0" w:space="0" w:color="auto"/>
      </w:divBdr>
    </w:div>
    <w:div w:id="259795396">
      <w:bodyDiv w:val="1"/>
      <w:marLeft w:val="0"/>
      <w:marRight w:val="0"/>
      <w:marTop w:val="0"/>
      <w:marBottom w:val="0"/>
      <w:divBdr>
        <w:top w:val="none" w:sz="0" w:space="0" w:color="auto"/>
        <w:left w:val="none" w:sz="0" w:space="0" w:color="auto"/>
        <w:bottom w:val="none" w:sz="0" w:space="0" w:color="auto"/>
        <w:right w:val="none" w:sz="0" w:space="0" w:color="auto"/>
      </w:divBdr>
    </w:div>
    <w:div w:id="301157409">
      <w:bodyDiv w:val="1"/>
      <w:marLeft w:val="0"/>
      <w:marRight w:val="0"/>
      <w:marTop w:val="0"/>
      <w:marBottom w:val="0"/>
      <w:divBdr>
        <w:top w:val="none" w:sz="0" w:space="0" w:color="auto"/>
        <w:left w:val="none" w:sz="0" w:space="0" w:color="auto"/>
        <w:bottom w:val="none" w:sz="0" w:space="0" w:color="auto"/>
        <w:right w:val="none" w:sz="0" w:space="0" w:color="auto"/>
      </w:divBdr>
      <w:divsChild>
        <w:div w:id="1961640378">
          <w:marLeft w:val="0"/>
          <w:marRight w:val="0"/>
          <w:marTop w:val="0"/>
          <w:marBottom w:val="0"/>
          <w:divBdr>
            <w:top w:val="none" w:sz="0" w:space="0" w:color="auto"/>
            <w:left w:val="none" w:sz="0" w:space="0" w:color="auto"/>
            <w:bottom w:val="none" w:sz="0" w:space="0" w:color="auto"/>
            <w:right w:val="none" w:sz="0" w:space="0" w:color="auto"/>
          </w:divBdr>
          <w:divsChild>
            <w:div w:id="844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68450">
      <w:bodyDiv w:val="1"/>
      <w:marLeft w:val="0"/>
      <w:marRight w:val="0"/>
      <w:marTop w:val="0"/>
      <w:marBottom w:val="0"/>
      <w:divBdr>
        <w:top w:val="none" w:sz="0" w:space="0" w:color="auto"/>
        <w:left w:val="none" w:sz="0" w:space="0" w:color="auto"/>
        <w:bottom w:val="none" w:sz="0" w:space="0" w:color="auto"/>
        <w:right w:val="none" w:sz="0" w:space="0" w:color="auto"/>
      </w:divBdr>
    </w:div>
    <w:div w:id="371617896">
      <w:bodyDiv w:val="1"/>
      <w:marLeft w:val="0"/>
      <w:marRight w:val="0"/>
      <w:marTop w:val="0"/>
      <w:marBottom w:val="0"/>
      <w:divBdr>
        <w:top w:val="none" w:sz="0" w:space="0" w:color="auto"/>
        <w:left w:val="none" w:sz="0" w:space="0" w:color="auto"/>
        <w:bottom w:val="none" w:sz="0" w:space="0" w:color="auto"/>
        <w:right w:val="none" w:sz="0" w:space="0" w:color="auto"/>
      </w:divBdr>
      <w:divsChild>
        <w:div w:id="733969634">
          <w:marLeft w:val="0"/>
          <w:marRight w:val="0"/>
          <w:marTop w:val="0"/>
          <w:marBottom w:val="0"/>
          <w:divBdr>
            <w:top w:val="none" w:sz="0" w:space="0" w:color="auto"/>
            <w:left w:val="none" w:sz="0" w:space="0" w:color="auto"/>
            <w:bottom w:val="none" w:sz="0" w:space="0" w:color="auto"/>
            <w:right w:val="none" w:sz="0" w:space="0" w:color="auto"/>
          </w:divBdr>
        </w:div>
        <w:div w:id="1578129402">
          <w:marLeft w:val="0"/>
          <w:marRight w:val="0"/>
          <w:marTop w:val="0"/>
          <w:marBottom w:val="0"/>
          <w:divBdr>
            <w:top w:val="none" w:sz="0" w:space="0" w:color="auto"/>
            <w:left w:val="none" w:sz="0" w:space="0" w:color="auto"/>
            <w:bottom w:val="none" w:sz="0" w:space="0" w:color="auto"/>
            <w:right w:val="none" w:sz="0" w:space="0" w:color="auto"/>
          </w:divBdr>
        </w:div>
        <w:div w:id="609319701">
          <w:marLeft w:val="0"/>
          <w:marRight w:val="0"/>
          <w:marTop w:val="0"/>
          <w:marBottom w:val="0"/>
          <w:divBdr>
            <w:top w:val="none" w:sz="0" w:space="0" w:color="auto"/>
            <w:left w:val="none" w:sz="0" w:space="0" w:color="auto"/>
            <w:bottom w:val="none" w:sz="0" w:space="0" w:color="auto"/>
            <w:right w:val="none" w:sz="0" w:space="0" w:color="auto"/>
          </w:divBdr>
        </w:div>
        <w:div w:id="2092920538">
          <w:marLeft w:val="0"/>
          <w:marRight w:val="0"/>
          <w:marTop w:val="0"/>
          <w:marBottom w:val="0"/>
          <w:divBdr>
            <w:top w:val="none" w:sz="0" w:space="0" w:color="auto"/>
            <w:left w:val="none" w:sz="0" w:space="0" w:color="auto"/>
            <w:bottom w:val="none" w:sz="0" w:space="0" w:color="auto"/>
            <w:right w:val="none" w:sz="0" w:space="0" w:color="auto"/>
          </w:divBdr>
        </w:div>
        <w:div w:id="1847863048">
          <w:marLeft w:val="0"/>
          <w:marRight w:val="0"/>
          <w:marTop w:val="0"/>
          <w:marBottom w:val="0"/>
          <w:divBdr>
            <w:top w:val="none" w:sz="0" w:space="0" w:color="auto"/>
            <w:left w:val="none" w:sz="0" w:space="0" w:color="auto"/>
            <w:bottom w:val="none" w:sz="0" w:space="0" w:color="auto"/>
            <w:right w:val="none" w:sz="0" w:space="0" w:color="auto"/>
          </w:divBdr>
        </w:div>
        <w:div w:id="687487054">
          <w:marLeft w:val="0"/>
          <w:marRight w:val="0"/>
          <w:marTop w:val="0"/>
          <w:marBottom w:val="0"/>
          <w:divBdr>
            <w:top w:val="none" w:sz="0" w:space="0" w:color="auto"/>
            <w:left w:val="none" w:sz="0" w:space="0" w:color="auto"/>
            <w:bottom w:val="none" w:sz="0" w:space="0" w:color="auto"/>
            <w:right w:val="none" w:sz="0" w:space="0" w:color="auto"/>
          </w:divBdr>
        </w:div>
      </w:divsChild>
    </w:div>
    <w:div w:id="404105568">
      <w:bodyDiv w:val="1"/>
      <w:marLeft w:val="0"/>
      <w:marRight w:val="0"/>
      <w:marTop w:val="0"/>
      <w:marBottom w:val="0"/>
      <w:divBdr>
        <w:top w:val="none" w:sz="0" w:space="0" w:color="auto"/>
        <w:left w:val="none" w:sz="0" w:space="0" w:color="auto"/>
        <w:bottom w:val="none" w:sz="0" w:space="0" w:color="auto"/>
        <w:right w:val="none" w:sz="0" w:space="0" w:color="auto"/>
      </w:divBdr>
    </w:div>
    <w:div w:id="441144047">
      <w:bodyDiv w:val="1"/>
      <w:marLeft w:val="0"/>
      <w:marRight w:val="0"/>
      <w:marTop w:val="0"/>
      <w:marBottom w:val="0"/>
      <w:divBdr>
        <w:top w:val="none" w:sz="0" w:space="0" w:color="auto"/>
        <w:left w:val="none" w:sz="0" w:space="0" w:color="auto"/>
        <w:bottom w:val="none" w:sz="0" w:space="0" w:color="auto"/>
        <w:right w:val="none" w:sz="0" w:space="0" w:color="auto"/>
      </w:divBdr>
    </w:div>
    <w:div w:id="475341812">
      <w:bodyDiv w:val="1"/>
      <w:marLeft w:val="0"/>
      <w:marRight w:val="0"/>
      <w:marTop w:val="0"/>
      <w:marBottom w:val="0"/>
      <w:divBdr>
        <w:top w:val="none" w:sz="0" w:space="0" w:color="auto"/>
        <w:left w:val="none" w:sz="0" w:space="0" w:color="auto"/>
        <w:bottom w:val="none" w:sz="0" w:space="0" w:color="auto"/>
        <w:right w:val="none" w:sz="0" w:space="0" w:color="auto"/>
      </w:divBdr>
      <w:divsChild>
        <w:div w:id="1259479877">
          <w:marLeft w:val="0"/>
          <w:marRight w:val="0"/>
          <w:marTop w:val="0"/>
          <w:marBottom w:val="0"/>
          <w:divBdr>
            <w:top w:val="none" w:sz="0" w:space="0" w:color="auto"/>
            <w:left w:val="none" w:sz="0" w:space="0" w:color="auto"/>
            <w:bottom w:val="none" w:sz="0" w:space="0" w:color="auto"/>
            <w:right w:val="none" w:sz="0" w:space="0" w:color="auto"/>
          </w:divBdr>
          <w:divsChild>
            <w:div w:id="9077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8320">
      <w:bodyDiv w:val="1"/>
      <w:marLeft w:val="0"/>
      <w:marRight w:val="0"/>
      <w:marTop w:val="0"/>
      <w:marBottom w:val="0"/>
      <w:divBdr>
        <w:top w:val="none" w:sz="0" w:space="0" w:color="auto"/>
        <w:left w:val="none" w:sz="0" w:space="0" w:color="auto"/>
        <w:bottom w:val="none" w:sz="0" w:space="0" w:color="auto"/>
        <w:right w:val="none" w:sz="0" w:space="0" w:color="auto"/>
      </w:divBdr>
    </w:div>
    <w:div w:id="572203330">
      <w:bodyDiv w:val="1"/>
      <w:marLeft w:val="0"/>
      <w:marRight w:val="0"/>
      <w:marTop w:val="0"/>
      <w:marBottom w:val="0"/>
      <w:divBdr>
        <w:top w:val="none" w:sz="0" w:space="0" w:color="auto"/>
        <w:left w:val="none" w:sz="0" w:space="0" w:color="auto"/>
        <w:bottom w:val="none" w:sz="0" w:space="0" w:color="auto"/>
        <w:right w:val="none" w:sz="0" w:space="0" w:color="auto"/>
      </w:divBdr>
    </w:div>
    <w:div w:id="667945531">
      <w:bodyDiv w:val="1"/>
      <w:marLeft w:val="0"/>
      <w:marRight w:val="0"/>
      <w:marTop w:val="0"/>
      <w:marBottom w:val="0"/>
      <w:divBdr>
        <w:top w:val="none" w:sz="0" w:space="0" w:color="auto"/>
        <w:left w:val="none" w:sz="0" w:space="0" w:color="auto"/>
        <w:bottom w:val="none" w:sz="0" w:space="0" w:color="auto"/>
        <w:right w:val="none" w:sz="0" w:space="0" w:color="auto"/>
      </w:divBdr>
    </w:div>
    <w:div w:id="675808972">
      <w:bodyDiv w:val="1"/>
      <w:marLeft w:val="0"/>
      <w:marRight w:val="0"/>
      <w:marTop w:val="0"/>
      <w:marBottom w:val="0"/>
      <w:divBdr>
        <w:top w:val="none" w:sz="0" w:space="0" w:color="auto"/>
        <w:left w:val="none" w:sz="0" w:space="0" w:color="auto"/>
        <w:bottom w:val="none" w:sz="0" w:space="0" w:color="auto"/>
        <w:right w:val="none" w:sz="0" w:space="0" w:color="auto"/>
      </w:divBdr>
      <w:divsChild>
        <w:div w:id="2031442922">
          <w:marLeft w:val="0"/>
          <w:marRight w:val="0"/>
          <w:marTop w:val="0"/>
          <w:marBottom w:val="0"/>
          <w:divBdr>
            <w:top w:val="none" w:sz="0" w:space="0" w:color="auto"/>
            <w:left w:val="none" w:sz="0" w:space="0" w:color="auto"/>
            <w:bottom w:val="none" w:sz="0" w:space="0" w:color="auto"/>
            <w:right w:val="none" w:sz="0" w:space="0" w:color="auto"/>
          </w:divBdr>
          <w:divsChild>
            <w:div w:id="6056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97291">
      <w:bodyDiv w:val="1"/>
      <w:marLeft w:val="0"/>
      <w:marRight w:val="0"/>
      <w:marTop w:val="0"/>
      <w:marBottom w:val="0"/>
      <w:divBdr>
        <w:top w:val="none" w:sz="0" w:space="0" w:color="auto"/>
        <w:left w:val="none" w:sz="0" w:space="0" w:color="auto"/>
        <w:bottom w:val="none" w:sz="0" w:space="0" w:color="auto"/>
        <w:right w:val="none" w:sz="0" w:space="0" w:color="auto"/>
      </w:divBdr>
    </w:div>
    <w:div w:id="854537864">
      <w:bodyDiv w:val="1"/>
      <w:marLeft w:val="0"/>
      <w:marRight w:val="0"/>
      <w:marTop w:val="0"/>
      <w:marBottom w:val="0"/>
      <w:divBdr>
        <w:top w:val="none" w:sz="0" w:space="0" w:color="auto"/>
        <w:left w:val="none" w:sz="0" w:space="0" w:color="auto"/>
        <w:bottom w:val="none" w:sz="0" w:space="0" w:color="auto"/>
        <w:right w:val="none" w:sz="0" w:space="0" w:color="auto"/>
      </w:divBdr>
    </w:div>
    <w:div w:id="856578041">
      <w:bodyDiv w:val="1"/>
      <w:marLeft w:val="0"/>
      <w:marRight w:val="0"/>
      <w:marTop w:val="0"/>
      <w:marBottom w:val="0"/>
      <w:divBdr>
        <w:top w:val="none" w:sz="0" w:space="0" w:color="auto"/>
        <w:left w:val="none" w:sz="0" w:space="0" w:color="auto"/>
        <w:bottom w:val="none" w:sz="0" w:space="0" w:color="auto"/>
        <w:right w:val="none" w:sz="0" w:space="0" w:color="auto"/>
      </w:divBdr>
    </w:div>
    <w:div w:id="944384341">
      <w:bodyDiv w:val="1"/>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9678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0795">
      <w:bodyDiv w:val="1"/>
      <w:marLeft w:val="0"/>
      <w:marRight w:val="0"/>
      <w:marTop w:val="0"/>
      <w:marBottom w:val="0"/>
      <w:divBdr>
        <w:top w:val="none" w:sz="0" w:space="0" w:color="auto"/>
        <w:left w:val="none" w:sz="0" w:space="0" w:color="auto"/>
        <w:bottom w:val="none" w:sz="0" w:space="0" w:color="auto"/>
        <w:right w:val="none" w:sz="0" w:space="0" w:color="auto"/>
      </w:divBdr>
    </w:div>
    <w:div w:id="975111466">
      <w:bodyDiv w:val="1"/>
      <w:marLeft w:val="0"/>
      <w:marRight w:val="0"/>
      <w:marTop w:val="0"/>
      <w:marBottom w:val="0"/>
      <w:divBdr>
        <w:top w:val="none" w:sz="0" w:space="0" w:color="auto"/>
        <w:left w:val="none" w:sz="0" w:space="0" w:color="auto"/>
        <w:bottom w:val="none" w:sz="0" w:space="0" w:color="auto"/>
        <w:right w:val="none" w:sz="0" w:space="0" w:color="auto"/>
      </w:divBdr>
    </w:div>
    <w:div w:id="982613586">
      <w:bodyDiv w:val="1"/>
      <w:marLeft w:val="0"/>
      <w:marRight w:val="0"/>
      <w:marTop w:val="0"/>
      <w:marBottom w:val="0"/>
      <w:divBdr>
        <w:top w:val="none" w:sz="0" w:space="0" w:color="auto"/>
        <w:left w:val="none" w:sz="0" w:space="0" w:color="auto"/>
        <w:bottom w:val="none" w:sz="0" w:space="0" w:color="auto"/>
        <w:right w:val="none" w:sz="0" w:space="0" w:color="auto"/>
      </w:divBdr>
    </w:div>
    <w:div w:id="986663909">
      <w:bodyDiv w:val="1"/>
      <w:marLeft w:val="0"/>
      <w:marRight w:val="0"/>
      <w:marTop w:val="0"/>
      <w:marBottom w:val="0"/>
      <w:divBdr>
        <w:top w:val="none" w:sz="0" w:space="0" w:color="auto"/>
        <w:left w:val="none" w:sz="0" w:space="0" w:color="auto"/>
        <w:bottom w:val="none" w:sz="0" w:space="0" w:color="auto"/>
        <w:right w:val="none" w:sz="0" w:space="0" w:color="auto"/>
      </w:divBdr>
      <w:divsChild>
        <w:div w:id="1383358949">
          <w:marLeft w:val="0"/>
          <w:marRight w:val="0"/>
          <w:marTop w:val="0"/>
          <w:marBottom w:val="0"/>
          <w:divBdr>
            <w:top w:val="none" w:sz="0" w:space="0" w:color="auto"/>
            <w:left w:val="none" w:sz="0" w:space="0" w:color="auto"/>
            <w:bottom w:val="none" w:sz="0" w:space="0" w:color="auto"/>
            <w:right w:val="none" w:sz="0" w:space="0" w:color="auto"/>
          </w:divBdr>
          <w:divsChild>
            <w:div w:id="15568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5253">
      <w:bodyDiv w:val="1"/>
      <w:marLeft w:val="0"/>
      <w:marRight w:val="0"/>
      <w:marTop w:val="0"/>
      <w:marBottom w:val="0"/>
      <w:divBdr>
        <w:top w:val="none" w:sz="0" w:space="0" w:color="auto"/>
        <w:left w:val="none" w:sz="0" w:space="0" w:color="auto"/>
        <w:bottom w:val="none" w:sz="0" w:space="0" w:color="auto"/>
        <w:right w:val="none" w:sz="0" w:space="0" w:color="auto"/>
      </w:divBdr>
    </w:div>
    <w:div w:id="1100031872">
      <w:bodyDiv w:val="1"/>
      <w:marLeft w:val="0"/>
      <w:marRight w:val="0"/>
      <w:marTop w:val="0"/>
      <w:marBottom w:val="0"/>
      <w:divBdr>
        <w:top w:val="none" w:sz="0" w:space="0" w:color="auto"/>
        <w:left w:val="none" w:sz="0" w:space="0" w:color="auto"/>
        <w:bottom w:val="none" w:sz="0" w:space="0" w:color="auto"/>
        <w:right w:val="none" w:sz="0" w:space="0" w:color="auto"/>
      </w:divBdr>
    </w:div>
    <w:div w:id="11538384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279">
          <w:marLeft w:val="0"/>
          <w:marRight w:val="0"/>
          <w:marTop w:val="0"/>
          <w:marBottom w:val="0"/>
          <w:divBdr>
            <w:top w:val="none" w:sz="0" w:space="0" w:color="auto"/>
            <w:left w:val="none" w:sz="0" w:space="0" w:color="auto"/>
            <w:bottom w:val="none" w:sz="0" w:space="0" w:color="auto"/>
            <w:right w:val="none" w:sz="0" w:space="0" w:color="auto"/>
          </w:divBdr>
        </w:div>
        <w:div w:id="1106466751">
          <w:marLeft w:val="0"/>
          <w:marRight w:val="0"/>
          <w:marTop w:val="0"/>
          <w:marBottom w:val="0"/>
          <w:divBdr>
            <w:top w:val="none" w:sz="0" w:space="0" w:color="auto"/>
            <w:left w:val="none" w:sz="0" w:space="0" w:color="auto"/>
            <w:bottom w:val="none" w:sz="0" w:space="0" w:color="auto"/>
            <w:right w:val="none" w:sz="0" w:space="0" w:color="auto"/>
          </w:divBdr>
        </w:div>
        <w:div w:id="1326930385">
          <w:marLeft w:val="0"/>
          <w:marRight w:val="0"/>
          <w:marTop w:val="0"/>
          <w:marBottom w:val="0"/>
          <w:divBdr>
            <w:top w:val="none" w:sz="0" w:space="0" w:color="auto"/>
            <w:left w:val="none" w:sz="0" w:space="0" w:color="auto"/>
            <w:bottom w:val="none" w:sz="0" w:space="0" w:color="auto"/>
            <w:right w:val="none" w:sz="0" w:space="0" w:color="auto"/>
          </w:divBdr>
        </w:div>
        <w:div w:id="1448348891">
          <w:marLeft w:val="0"/>
          <w:marRight w:val="0"/>
          <w:marTop w:val="0"/>
          <w:marBottom w:val="0"/>
          <w:divBdr>
            <w:top w:val="none" w:sz="0" w:space="0" w:color="auto"/>
            <w:left w:val="none" w:sz="0" w:space="0" w:color="auto"/>
            <w:bottom w:val="none" w:sz="0" w:space="0" w:color="auto"/>
            <w:right w:val="none" w:sz="0" w:space="0" w:color="auto"/>
          </w:divBdr>
          <w:divsChild>
            <w:div w:id="1282571108">
              <w:marLeft w:val="-75"/>
              <w:marRight w:val="0"/>
              <w:marTop w:val="30"/>
              <w:marBottom w:val="30"/>
              <w:divBdr>
                <w:top w:val="none" w:sz="0" w:space="0" w:color="auto"/>
                <w:left w:val="none" w:sz="0" w:space="0" w:color="auto"/>
                <w:bottom w:val="none" w:sz="0" w:space="0" w:color="auto"/>
                <w:right w:val="none" w:sz="0" w:space="0" w:color="auto"/>
              </w:divBdr>
              <w:divsChild>
                <w:div w:id="630981941">
                  <w:marLeft w:val="0"/>
                  <w:marRight w:val="0"/>
                  <w:marTop w:val="0"/>
                  <w:marBottom w:val="0"/>
                  <w:divBdr>
                    <w:top w:val="none" w:sz="0" w:space="0" w:color="auto"/>
                    <w:left w:val="none" w:sz="0" w:space="0" w:color="auto"/>
                    <w:bottom w:val="none" w:sz="0" w:space="0" w:color="auto"/>
                    <w:right w:val="none" w:sz="0" w:space="0" w:color="auto"/>
                  </w:divBdr>
                  <w:divsChild>
                    <w:div w:id="1484589061">
                      <w:marLeft w:val="0"/>
                      <w:marRight w:val="0"/>
                      <w:marTop w:val="0"/>
                      <w:marBottom w:val="0"/>
                      <w:divBdr>
                        <w:top w:val="none" w:sz="0" w:space="0" w:color="auto"/>
                        <w:left w:val="none" w:sz="0" w:space="0" w:color="auto"/>
                        <w:bottom w:val="none" w:sz="0" w:space="0" w:color="auto"/>
                        <w:right w:val="none" w:sz="0" w:space="0" w:color="auto"/>
                      </w:divBdr>
                    </w:div>
                  </w:divsChild>
                </w:div>
                <w:div w:id="1696885296">
                  <w:marLeft w:val="0"/>
                  <w:marRight w:val="0"/>
                  <w:marTop w:val="0"/>
                  <w:marBottom w:val="0"/>
                  <w:divBdr>
                    <w:top w:val="none" w:sz="0" w:space="0" w:color="auto"/>
                    <w:left w:val="none" w:sz="0" w:space="0" w:color="auto"/>
                    <w:bottom w:val="none" w:sz="0" w:space="0" w:color="auto"/>
                    <w:right w:val="none" w:sz="0" w:space="0" w:color="auto"/>
                  </w:divBdr>
                  <w:divsChild>
                    <w:div w:id="980572957">
                      <w:marLeft w:val="0"/>
                      <w:marRight w:val="0"/>
                      <w:marTop w:val="0"/>
                      <w:marBottom w:val="0"/>
                      <w:divBdr>
                        <w:top w:val="none" w:sz="0" w:space="0" w:color="auto"/>
                        <w:left w:val="none" w:sz="0" w:space="0" w:color="auto"/>
                        <w:bottom w:val="none" w:sz="0" w:space="0" w:color="auto"/>
                        <w:right w:val="none" w:sz="0" w:space="0" w:color="auto"/>
                      </w:divBdr>
                    </w:div>
                    <w:div w:id="2133593865">
                      <w:marLeft w:val="0"/>
                      <w:marRight w:val="0"/>
                      <w:marTop w:val="0"/>
                      <w:marBottom w:val="0"/>
                      <w:divBdr>
                        <w:top w:val="none" w:sz="0" w:space="0" w:color="auto"/>
                        <w:left w:val="none" w:sz="0" w:space="0" w:color="auto"/>
                        <w:bottom w:val="none" w:sz="0" w:space="0" w:color="auto"/>
                        <w:right w:val="none" w:sz="0" w:space="0" w:color="auto"/>
                      </w:divBdr>
                    </w:div>
                  </w:divsChild>
                </w:div>
                <w:div w:id="1399091183">
                  <w:marLeft w:val="0"/>
                  <w:marRight w:val="0"/>
                  <w:marTop w:val="0"/>
                  <w:marBottom w:val="0"/>
                  <w:divBdr>
                    <w:top w:val="none" w:sz="0" w:space="0" w:color="auto"/>
                    <w:left w:val="none" w:sz="0" w:space="0" w:color="auto"/>
                    <w:bottom w:val="none" w:sz="0" w:space="0" w:color="auto"/>
                    <w:right w:val="none" w:sz="0" w:space="0" w:color="auto"/>
                  </w:divBdr>
                  <w:divsChild>
                    <w:div w:id="1414012292">
                      <w:marLeft w:val="0"/>
                      <w:marRight w:val="0"/>
                      <w:marTop w:val="0"/>
                      <w:marBottom w:val="0"/>
                      <w:divBdr>
                        <w:top w:val="none" w:sz="0" w:space="0" w:color="auto"/>
                        <w:left w:val="none" w:sz="0" w:space="0" w:color="auto"/>
                        <w:bottom w:val="none" w:sz="0" w:space="0" w:color="auto"/>
                        <w:right w:val="none" w:sz="0" w:space="0" w:color="auto"/>
                      </w:divBdr>
                    </w:div>
                  </w:divsChild>
                </w:div>
                <w:div w:id="737745385">
                  <w:marLeft w:val="0"/>
                  <w:marRight w:val="0"/>
                  <w:marTop w:val="0"/>
                  <w:marBottom w:val="0"/>
                  <w:divBdr>
                    <w:top w:val="none" w:sz="0" w:space="0" w:color="auto"/>
                    <w:left w:val="none" w:sz="0" w:space="0" w:color="auto"/>
                    <w:bottom w:val="none" w:sz="0" w:space="0" w:color="auto"/>
                    <w:right w:val="none" w:sz="0" w:space="0" w:color="auto"/>
                  </w:divBdr>
                  <w:divsChild>
                    <w:div w:id="1299262854">
                      <w:marLeft w:val="0"/>
                      <w:marRight w:val="0"/>
                      <w:marTop w:val="0"/>
                      <w:marBottom w:val="0"/>
                      <w:divBdr>
                        <w:top w:val="none" w:sz="0" w:space="0" w:color="auto"/>
                        <w:left w:val="none" w:sz="0" w:space="0" w:color="auto"/>
                        <w:bottom w:val="none" w:sz="0" w:space="0" w:color="auto"/>
                        <w:right w:val="none" w:sz="0" w:space="0" w:color="auto"/>
                      </w:divBdr>
                    </w:div>
                    <w:div w:id="2112432586">
                      <w:marLeft w:val="0"/>
                      <w:marRight w:val="0"/>
                      <w:marTop w:val="0"/>
                      <w:marBottom w:val="0"/>
                      <w:divBdr>
                        <w:top w:val="none" w:sz="0" w:space="0" w:color="auto"/>
                        <w:left w:val="none" w:sz="0" w:space="0" w:color="auto"/>
                        <w:bottom w:val="none" w:sz="0" w:space="0" w:color="auto"/>
                        <w:right w:val="none" w:sz="0" w:space="0" w:color="auto"/>
                      </w:divBdr>
                    </w:div>
                  </w:divsChild>
                </w:div>
                <w:div w:id="2046523197">
                  <w:marLeft w:val="0"/>
                  <w:marRight w:val="0"/>
                  <w:marTop w:val="0"/>
                  <w:marBottom w:val="0"/>
                  <w:divBdr>
                    <w:top w:val="none" w:sz="0" w:space="0" w:color="auto"/>
                    <w:left w:val="none" w:sz="0" w:space="0" w:color="auto"/>
                    <w:bottom w:val="none" w:sz="0" w:space="0" w:color="auto"/>
                    <w:right w:val="none" w:sz="0" w:space="0" w:color="auto"/>
                  </w:divBdr>
                  <w:divsChild>
                    <w:div w:id="420416208">
                      <w:marLeft w:val="0"/>
                      <w:marRight w:val="0"/>
                      <w:marTop w:val="0"/>
                      <w:marBottom w:val="0"/>
                      <w:divBdr>
                        <w:top w:val="none" w:sz="0" w:space="0" w:color="auto"/>
                        <w:left w:val="none" w:sz="0" w:space="0" w:color="auto"/>
                        <w:bottom w:val="none" w:sz="0" w:space="0" w:color="auto"/>
                        <w:right w:val="none" w:sz="0" w:space="0" w:color="auto"/>
                      </w:divBdr>
                    </w:div>
                    <w:div w:id="1321422830">
                      <w:marLeft w:val="0"/>
                      <w:marRight w:val="0"/>
                      <w:marTop w:val="0"/>
                      <w:marBottom w:val="0"/>
                      <w:divBdr>
                        <w:top w:val="none" w:sz="0" w:space="0" w:color="auto"/>
                        <w:left w:val="none" w:sz="0" w:space="0" w:color="auto"/>
                        <w:bottom w:val="none" w:sz="0" w:space="0" w:color="auto"/>
                        <w:right w:val="none" w:sz="0" w:space="0" w:color="auto"/>
                      </w:divBdr>
                    </w:div>
                  </w:divsChild>
                </w:div>
                <w:div w:id="1885405551">
                  <w:marLeft w:val="0"/>
                  <w:marRight w:val="0"/>
                  <w:marTop w:val="0"/>
                  <w:marBottom w:val="0"/>
                  <w:divBdr>
                    <w:top w:val="none" w:sz="0" w:space="0" w:color="auto"/>
                    <w:left w:val="none" w:sz="0" w:space="0" w:color="auto"/>
                    <w:bottom w:val="none" w:sz="0" w:space="0" w:color="auto"/>
                    <w:right w:val="none" w:sz="0" w:space="0" w:color="auto"/>
                  </w:divBdr>
                  <w:divsChild>
                    <w:div w:id="262688733">
                      <w:marLeft w:val="0"/>
                      <w:marRight w:val="0"/>
                      <w:marTop w:val="0"/>
                      <w:marBottom w:val="0"/>
                      <w:divBdr>
                        <w:top w:val="none" w:sz="0" w:space="0" w:color="auto"/>
                        <w:left w:val="none" w:sz="0" w:space="0" w:color="auto"/>
                        <w:bottom w:val="none" w:sz="0" w:space="0" w:color="auto"/>
                        <w:right w:val="none" w:sz="0" w:space="0" w:color="auto"/>
                      </w:divBdr>
                    </w:div>
                    <w:div w:id="1794320663">
                      <w:marLeft w:val="0"/>
                      <w:marRight w:val="0"/>
                      <w:marTop w:val="0"/>
                      <w:marBottom w:val="0"/>
                      <w:divBdr>
                        <w:top w:val="none" w:sz="0" w:space="0" w:color="auto"/>
                        <w:left w:val="none" w:sz="0" w:space="0" w:color="auto"/>
                        <w:bottom w:val="none" w:sz="0" w:space="0" w:color="auto"/>
                        <w:right w:val="none" w:sz="0" w:space="0" w:color="auto"/>
                      </w:divBdr>
                    </w:div>
                  </w:divsChild>
                </w:div>
                <w:div w:id="1090547671">
                  <w:marLeft w:val="0"/>
                  <w:marRight w:val="0"/>
                  <w:marTop w:val="0"/>
                  <w:marBottom w:val="0"/>
                  <w:divBdr>
                    <w:top w:val="none" w:sz="0" w:space="0" w:color="auto"/>
                    <w:left w:val="none" w:sz="0" w:space="0" w:color="auto"/>
                    <w:bottom w:val="none" w:sz="0" w:space="0" w:color="auto"/>
                    <w:right w:val="none" w:sz="0" w:space="0" w:color="auto"/>
                  </w:divBdr>
                  <w:divsChild>
                    <w:div w:id="2025815918">
                      <w:marLeft w:val="0"/>
                      <w:marRight w:val="0"/>
                      <w:marTop w:val="0"/>
                      <w:marBottom w:val="0"/>
                      <w:divBdr>
                        <w:top w:val="none" w:sz="0" w:space="0" w:color="auto"/>
                        <w:left w:val="none" w:sz="0" w:space="0" w:color="auto"/>
                        <w:bottom w:val="none" w:sz="0" w:space="0" w:color="auto"/>
                        <w:right w:val="none" w:sz="0" w:space="0" w:color="auto"/>
                      </w:divBdr>
                    </w:div>
                  </w:divsChild>
                </w:div>
                <w:div w:id="1453934942">
                  <w:marLeft w:val="0"/>
                  <w:marRight w:val="0"/>
                  <w:marTop w:val="0"/>
                  <w:marBottom w:val="0"/>
                  <w:divBdr>
                    <w:top w:val="none" w:sz="0" w:space="0" w:color="auto"/>
                    <w:left w:val="none" w:sz="0" w:space="0" w:color="auto"/>
                    <w:bottom w:val="none" w:sz="0" w:space="0" w:color="auto"/>
                    <w:right w:val="none" w:sz="0" w:space="0" w:color="auto"/>
                  </w:divBdr>
                  <w:divsChild>
                    <w:div w:id="831604369">
                      <w:marLeft w:val="0"/>
                      <w:marRight w:val="0"/>
                      <w:marTop w:val="0"/>
                      <w:marBottom w:val="0"/>
                      <w:divBdr>
                        <w:top w:val="none" w:sz="0" w:space="0" w:color="auto"/>
                        <w:left w:val="none" w:sz="0" w:space="0" w:color="auto"/>
                        <w:bottom w:val="none" w:sz="0" w:space="0" w:color="auto"/>
                        <w:right w:val="none" w:sz="0" w:space="0" w:color="auto"/>
                      </w:divBdr>
                    </w:div>
                  </w:divsChild>
                </w:div>
                <w:div w:id="1838496718">
                  <w:marLeft w:val="0"/>
                  <w:marRight w:val="0"/>
                  <w:marTop w:val="0"/>
                  <w:marBottom w:val="0"/>
                  <w:divBdr>
                    <w:top w:val="none" w:sz="0" w:space="0" w:color="auto"/>
                    <w:left w:val="none" w:sz="0" w:space="0" w:color="auto"/>
                    <w:bottom w:val="none" w:sz="0" w:space="0" w:color="auto"/>
                    <w:right w:val="none" w:sz="0" w:space="0" w:color="auto"/>
                  </w:divBdr>
                  <w:divsChild>
                    <w:div w:id="933322244">
                      <w:marLeft w:val="0"/>
                      <w:marRight w:val="0"/>
                      <w:marTop w:val="0"/>
                      <w:marBottom w:val="0"/>
                      <w:divBdr>
                        <w:top w:val="none" w:sz="0" w:space="0" w:color="auto"/>
                        <w:left w:val="none" w:sz="0" w:space="0" w:color="auto"/>
                        <w:bottom w:val="none" w:sz="0" w:space="0" w:color="auto"/>
                        <w:right w:val="none" w:sz="0" w:space="0" w:color="auto"/>
                      </w:divBdr>
                    </w:div>
                  </w:divsChild>
                </w:div>
                <w:div w:id="1944453677">
                  <w:marLeft w:val="0"/>
                  <w:marRight w:val="0"/>
                  <w:marTop w:val="0"/>
                  <w:marBottom w:val="0"/>
                  <w:divBdr>
                    <w:top w:val="none" w:sz="0" w:space="0" w:color="auto"/>
                    <w:left w:val="none" w:sz="0" w:space="0" w:color="auto"/>
                    <w:bottom w:val="none" w:sz="0" w:space="0" w:color="auto"/>
                    <w:right w:val="none" w:sz="0" w:space="0" w:color="auto"/>
                  </w:divBdr>
                  <w:divsChild>
                    <w:div w:id="1537045128">
                      <w:marLeft w:val="0"/>
                      <w:marRight w:val="0"/>
                      <w:marTop w:val="0"/>
                      <w:marBottom w:val="0"/>
                      <w:divBdr>
                        <w:top w:val="none" w:sz="0" w:space="0" w:color="auto"/>
                        <w:left w:val="none" w:sz="0" w:space="0" w:color="auto"/>
                        <w:bottom w:val="none" w:sz="0" w:space="0" w:color="auto"/>
                        <w:right w:val="none" w:sz="0" w:space="0" w:color="auto"/>
                      </w:divBdr>
                    </w:div>
                  </w:divsChild>
                </w:div>
                <w:div w:id="477723698">
                  <w:marLeft w:val="0"/>
                  <w:marRight w:val="0"/>
                  <w:marTop w:val="0"/>
                  <w:marBottom w:val="0"/>
                  <w:divBdr>
                    <w:top w:val="none" w:sz="0" w:space="0" w:color="auto"/>
                    <w:left w:val="none" w:sz="0" w:space="0" w:color="auto"/>
                    <w:bottom w:val="none" w:sz="0" w:space="0" w:color="auto"/>
                    <w:right w:val="none" w:sz="0" w:space="0" w:color="auto"/>
                  </w:divBdr>
                  <w:divsChild>
                    <w:div w:id="1918199032">
                      <w:marLeft w:val="0"/>
                      <w:marRight w:val="0"/>
                      <w:marTop w:val="0"/>
                      <w:marBottom w:val="0"/>
                      <w:divBdr>
                        <w:top w:val="none" w:sz="0" w:space="0" w:color="auto"/>
                        <w:left w:val="none" w:sz="0" w:space="0" w:color="auto"/>
                        <w:bottom w:val="none" w:sz="0" w:space="0" w:color="auto"/>
                        <w:right w:val="none" w:sz="0" w:space="0" w:color="auto"/>
                      </w:divBdr>
                    </w:div>
                  </w:divsChild>
                </w:div>
                <w:div w:id="555892972">
                  <w:marLeft w:val="0"/>
                  <w:marRight w:val="0"/>
                  <w:marTop w:val="0"/>
                  <w:marBottom w:val="0"/>
                  <w:divBdr>
                    <w:top w:val="none" w:sz="0" w:space="0" w:color="auto"/>
                    <w:left w:val="none" w:sz="0" w:space="0" w:color="auto"/>
                    <w:bottom w:val="none" w:sz="0" w:space="0" w:color="auto"/>
                    <w:right w:val="none" w:sz="0" w:space="0" w:color="auto"/>
                  </w:divBdr>
                  <w:divsChild>
                    <w:div w:id="1236670049">
                      <w:marLeft w:val="0"/>
                      <w:marRight w:val="0"/>
                      <w:marTop w:val="0"/>
                      <w:marBottom w:val="0"/>
                      <w:divBdr>
                        <w:top w:val="none" w:sz="0" w:space="0" w:color="auto"/>
                        <w:left w:val="none" w:sz="0" w:space="0" w:color="auto"/>
                        <w:bottom w:val="none" w:sz="0" w:space="0" w:color="auto"/>
                        <w:right w:val="none" w:sz="0" w:space="0" w:color="auto"/>
                      </w:divBdr>
                    </w:div>
                  </w:divsChild>
                </w:div>
                <w:div w:id="1066607688">
                  <w:marLeft w:val="0"/>
                  <w:marRight w:val="0"/>
                  <w:marTop w:val="0"/>
                  <w:marBottom w:val="0"/>
                  <w:divBdr>
                    <w:top w:val="none" w:sz="0" w:space="0" w:color="auto"/>
                    <w:left w:val="none" w:sz="0" w:space="0" w:color="auto"/>
                    <w:bottom w:val="none" w:sz="0" w:space="0" w:color="auto"/>
                    <w:right w:val="none" w:sz="0" w:space="0" w:color="auto"/>
                  </w:divBdr>
                  <w:divsChild>
                    <w:div w:id="1203135503">
                      <w:marLeft w:val="0"/>
                      <w:marRight w:val="0"/>
                      <w:marTop w:val="0"/>
                      <w:marBottom w:val="0"/>
                      <w:divBdr>
                        <w:top w:val="none" w:sz="0" w:space="0" w:color="auto"/>
                        <w:left w:val="none" w:sz="0" w:space="0" w:color="auto"/>
                        <w:bottom w:val="none" w:sz="0" w:space="0" w:color="auto"/>
                        <w:right w:val="none" w:sz="0" w:space="0" w:color="auto"/>
                      </w:divBdr>
                    </w:div>
                  </w:divsChild>
                </w:div>
                <w:div w:id="1590851843">
                  <w:marLeft w:val="0"/>
                  <w:marRight w:val="0"/>
                  <w:marTop w:val="0"/>
                  <w:marBottom w:val="0"/>
                  <w:divBdr>
                    <w:top w:val="none" w:sz="0" w:space="0" w:color="auto"/>
                    <w:left w:val="none" w:sz="0" w:space="0" w:color="auto"/>
                    <w:bottom w:val="none" w:sz="0" w:space="0" w:color="auto"/>
                    <w:right w:val="none" w:sz="0" w:space="0" w:color="auto"/>
                  </w:divBdr>
                  <w:divsChild>
                    <w:div w:id="2049792996">
                      <w:marLeft w:val="0"/>
                      <w:marRight w:val="0"/>
                      <w:marTop w:val="0"/>
                      <w:marBottom w:val="0"/>
                      <w:divBdr>
                        <w:top w:val="none" w:sz="0" w:space="0" w:color="auto"/>
                        <w:left w:val="none" w:sz="0" w:space="0" w:color="auto"/>
                        <w:bottom w:val="none" w:sz="0" w:space="0" w:color="auto"/>
                        <w:right w:val="none" w:sz="0" w:space="0" w:color="auto"/>
                      </w:divBdr>
                    </w:div>
                  </w:divsChild>
                </w:div>
                <w:div w:id="1437292931">
                  <w:marLeft w:val="0"/>
                  <w:marRight w:val="0"/>
                  <w:marTop w:val="0"/>
                  <w:marBottom w:val="0"/>
                  <w:divBdr>
                    <w:top w:val="none" w:sz="0" w:space="0" w:color="auto"/>
                    <w:left w:val="none" w:sz="0" w:space="0" w:color="auto"/>
                    <w:bottom w:val="none" w:sz="0" w:space="0" w:color="auto"/>
                    <w:right w:val="none" w:sz="0" w:space="0" w:color="auto"/>
                  </w:divBdr>
                  <w:divsChild>
                    <w:div w:id="432407087">
                      <w:marLeft w:val="0"/>
                      <w:marRight w:val="0"/>
                      <w:marTop w:val="0"/>
                      <w:marBottom w:val="0"/>
                      <w:divBdr>
                        <w:top w:val="none" w:sz="0" w:space="0" w:color="auto"/>
                        <w:left w:val="none" w:sz="0" w:space="0" w:color="auto"/>
                        <w:bottom w:val="none" w:sz="0" w:space="0" w:color="auto"/>
                        <w:right w:val="none" w:sz="0" w:space="0" w:color="auto"/>
                      </w:divBdr>
                    </w:div>
                  </w:divsChild>
                </w:div>
                <w:div w:id="92827120">
                  <w:marLeft w:val="0"/>
                  <w:marRight w:val="0"/>
                  <w:marTop w:val="0"/>
                  <w:marBottom w:val="0"/>
                  <w:divBdr>
                    <w:top w:val="none" w:sz="0" w:space="0" w:color="auto"/>
                    <w:left w:val="none" w:sz="0" w:space="0" w:color="auto"/>
                    <w:bottom w:val="none" w:sz="0" w:space="0" w:color="auto"/>
                    <w:right w:val="none" w:sz="0" w:space="0" w:color="auto"/>
                  </w:divBdr>
                  <w:divsChild>
                    <w:div w:id="114253067">
                      <w:marLeft w:val="0"/>
                      <w:marRight w:val="0"/>
                      <w:marTop w:val="0"/>
                      <w:marBottom w:val="0"/>
                      <w:divBdr>
                        <w:top w:val="none" w:sz="0" w:space="0" w:color="auto"/>
                        <w:left w:val="none" w:sz="0" w:space="0" w:color="auto"/>
                        <w:bottom w:val="none" w:sz="0" w:space="0" w:color="auto"/>
                        <w:right w:val="none" w:sz="0" w:space="0" w:color="auto"/>
                      </w:divBdr>
                    </w:div>
                  </w:divsChild>
                </w:div>
                <w:div w:id="927662522">
                  <w:marLeft w:val="0"/>
                  <w:marRight w:val="0"/>
                  <w:marTop w:val="0"/>
                  <w:marBottom w:val="0"/>
                  <w:divBdr>
                    <w:top w:val="none" w:sz="0" w:space="0" w:color="auto"/>
                    <w:left w:val="none" w:sz="0" w:space="0" w:color="auto"/>
                    <w:bottom w:val="none" w:sz="0" w:space="0" w:color="auto"/>
                    <w:right w:val="none" w:sz="0" w:space="0" w:color="auto"/>
                  </w:divBdr>
                  <w:divsChild>
                    <w:div w:id="662398184">
                      <w:marLeft w:val="0"/>
                      <w:marRight w:val="0"/>
                      <w:marTop w:val="0"/>
                      <w:marBottom w:val="0"/>
                      <w:divBdr>
                        <w:top w:val="none" w:sz="0" w:space="0" w:color="auto"/>
                        <w:left w:val="none" w:sz="0" w:space="0" w:color="auto"/>
                        <w:bottom w:val="none" w:sz="0" w:space="0" w:color="auto"/>
                        <w:right w:val="none" w:sz="0" w:space="0" w:color="auto"/>
                      </w:divBdr>
                    </w:div>
                  </w:divsChild>
                </w:div>
                <w:div w:id="1846631796">
                  <w:marLeft w:val="0"/>
                  <w:marRight w:val="0"/>
                  <w:marTop w:val="0"/>
                  <w:marBottom w:val="0"/>
                  <w:divBdr>
                    <w:top w:val="none" w:sz="0" w:space="0" w:color="auto"/>
                    <w:left w:val="none" w:sz="0" w:space="0" w:color="auto"/>
                    <w:bottom w:val="none" w:sz="0" w:space="0" w:color="auto"/>
                    <w:right w:val="none" w:sz="0" w:space="0" w:color="auto"/>
                  </w:divBdr>
                  <w:divsChild>
                    <w:div w:id="1302466537">
                      <w:marLeft w:val="0"/>
                      <w:marRight w:val="0"/>
                      <w:marTop w:val="0"/>
                      <w:marBottom w:val="0"/>
                      <w:divBdr>
                        <w:top w:val="none" w:sz="0" w:space="0" w:color="auto"/>
                        <w:left w:val="none" w:sz="0" w:space="0" w:color="auto"/>
                        <w:bottom w:val="none" w:sz="0" w:space="0" w:color="auto"/>
                        <w:right w:val="none" w:sz="0" w:space="0" w:color="auto"/>
                      </w:divBdr>
                    </w:div>
                  </w:divsChild>
                </w:div>
                <w:div w:id="1241989954">
                  <w:marLeft w:val="0"/>
                  <w:marRight w:val="0"/>
                  <w:marTop w:val="0"/>
                  <w:marBottom w:val="0"/>
                  <w:divBdr>
                    <w:top w:val="none" w:sz="0" w:space="0" w:color="auto"/>
                    <w:left w:val="none" w:sz="0" w:space="0" w:color="auto"/>
                    <w:bottom w:val="none" w:sz="0" w:space="0" w:color="auto"/>
                    <w:right w:val="none" w:sz="0" w:space="0" w:color="auto"/>
                  </w:divBdr>
                  <w:divsChild>
                    <w:div w:id="1600092387">
                      <w:marLeft w:val="0"/>
                      <w:marRight w:val="0"/>
                      <w:marTop w:val="0"/>
                      <w:marBottom w:val="0"/>
                      <w:divBdr>
                        <w:top w:val="none" w:sz="0" w:space="0" w:color="auto"/>
                        <w:left w:val="none" w:sz="0" w:space="0" w:color="auto"/>
                        <w:bottom w:val="none" w:sz="0" w:space="0" w:color="auto"/>
                        <w:right w:val="none" w:sz="0" w:space="0" w:color="auto"/>
                      </w:divBdr>
                    </w:div>
                  </w:divsChild>
                </w:div>
                <w:div w:id="670645682">
                  <w:marLeft w:val="0"/>
                  <w:marRight w:val="0"/>
                  <w:marTop w:val="0"/>
                  <w:marBottom w:val="0"/>
                  <w:divBdr>
                    <w:top w:val="none" w:sz="0" w:space="0" w:color="auto"/>
                    <w:left w:val="none" w:sz="0" w:space="0" w:color="auto"/>
                    <w:bottom w:val="none" w:sz="0" w:space="0" w:color="auto"/>
                    <w:right w:val="none" w:sz="0" w:space="0" w:color="auto"/>
                  </w:divBdr>
                  <w:divsChild>
                    <w:div w:id="1621494529">
                      <w:marLeft w:val="0"/>
                      <w:marRight w:val="0"/>
                      <w:marTop w:val="0"/>
                      <w:marBottom w:val="0"/>
                      <w:divBdr>
                        <w:top w:val="none" w:sz="0" w:space="0" w:color="auto"/>
                        <w:left w:val="none" w:sz="0" w:space="0" w:color="auto"/>
                        <w:bottom w:val="none" w:sz="0" w:space="0" w:color="auto"/>
                        <w:right w:val="none" w:sz="0" w:space="0" w:color="auto"/>
                      </w:divBdr>
                    </w:div>
                  </w:divsChild>
                </w:div>
                <w:div w:id="251549341">
                  <w:marLeft w:val="0"/>
                  <w:marRight w:val="0"/>
                  <w:marTop w:val="0"/>
                  <w:marBottom w:val="0"/>
                  <w:divBdr>
                    <w:top w:val="none" w:sz="0" w:space="0" w:color="auto"/>
                    <w:left w:val="none" w:sz="0" w:space="0" w:color="auto"/>
                    <w:bottom w:val="none" w:sz="0" w:space="0" w:color="auto"/>
                    <w:right w:val="none" w:sz="0" w:space="0" w:color="auto"/>
                  </w:divBdr>
                  <w:divsChild>
                    <w:div w:id="1908683423">
                      <w:marLeft w:val="0"/>
                      <w:marRight w:val="0"/>
                      <w:marTop w:val="0"/>
                      <w:marBottom w:val="0"/>
                      <w:divBdr>
                        <w:top w:val="none" w:sz="0" w:space="0" w:color="auto"/>
                        <w:left w:val="none" w:sz="0" w:space="0" w:color="auto"/>
                        <w:bottom w:val="none" w:sz="0" w:space="0" w:color="auto"/>
                        <w:right w:val="none" w:sz="0" w:space="0" w:color="auto"/>
                      </w:divBdr>
                    </w:div>
                  </w:divsChild>
                </w:div>
                <w:div w:id="1209219143">
                  <w:marLeft w:val="0"/>
                  <w:marRight w:val="0"/>
                  <w:marTop w:val="0"/>
                  <w:marBottom w:val="0"/>
                  <w:divBdr>
                    <w:top w:val="none" w:sz="0" w:space="0" w:color="auto"/>
                    <w:left w:val="none" w:sz="0" w:space="0" w:color="auto"/>
                    <w:bottom w:val="none" w:sz="0" w:space="0" w:color="auto"/>
                    <w:right w:val="none" w:sz="0" w:space="0" w:color="auto"/>
                  </w:divBdr>
                  <w:divsChild>
                    <w:div w:id="1488010169">
                      <w:marLeft w:val="0"/>
                      <w:marRight w:val="0"/>
                      <w:marTop w:val="0"/>
                      <w:marBottom w:val="0"/>
                      <w:divBdr>
                        <w:top w:val="none" w:sz="0" w:space="0" w:color="auto"/>
                        <w:left w:val="none" w:sz="0" w:space="0" w:color="auto"/>
                        <w:bottom w:val="none" w:sz="0" w:space="0" w:color="auto"/>
                        <w:right w:val="none" w:sz="0" w:space="0" w:color="auto"/>
                      </w:divBdr>
                    </w:div>
                  </w:divsChild>
                </w:div>
                <w:div w:id="680157505">
                  <w:marLeft w:val="0"/>
                  <w:marRight w:val="0"/>
                  <w:marTop w:val="0"/>
                  <w:marBottom w:val="0"/>
                  <w:divBdr>
                    <w:top w:val="none" w:sz="0" w:space="0" w:color="auto"/>
                    <w:left w:val="none" w:sz="0" w:space="0" w:color="auto"/>
                    <w:bottom w:val="none" w:sz="0" w:space="0" w:color="auto"/>
                    <w:right w:val="none" w:sz="0" w:space="0" w:color="auto"/>
                  </w:divBdr>
                  <w:divsChild>
                    <w:div w:id="181431284">
                      <w:marLeft w:val="0"/>
                      <w:marRight w:val="0"/>
                      <w:marTop w:val="0"/>
                      <w:marBottom w:val="0"/>
                      <w:divBdr>
                        <w:top w:val="none" w:sz="0" w:space="0" w:color="auto"/>
                        <w:left w:val="none" w:sz="0" w:space="0" w:color="auto"/>
                        <w:bottom w:val="none" w:sz="0" w:space="0" w:color="auto"/>
                        <w:right w:val="none" w:sz="0" w:space="0" w:color="auto"/>
                      </w:divBdr>
                    </w:div>
                  </w:divsChild>
                </w:div>
                <w:div w:id="965893766">
                  <w:marLeft w:val="0"/>
                  <w:marRight w:val="0"/>
                  <w:marTop w:val="0"/>
                  <w:marBottom w:val="0"/>
                  <w:divBdr>
                    <w:top w:val="none" w:sz="0" w:space="0" w:color="auto"/>
                    <w:left w:val="none" w:sz="0" w:space="0" w:color="auto"/>
                    <w:bottom w:val="none" w:sz="0" w:space="0" w:color="auto"/>
                    <w:right w:val="none" w:sz="0" w:space="0" w:color="auto"/>
                  </w:divBdr>
                  <w:divsChild>
                    <w:div w:id="7237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82085">
          <w:marLeft w:val="0"/>
          <w:marRight w:val="0"/>
          <w:marTop w:val="0"/>
          <w:marBottom w:val="0"/>
          <w:divBdr>
            <w:top w:val="none" w:sz="0" w:space="0" w:color="auto"/>
            <w:left w:val="none" w:sz="0" w:space="0" w:color="auto"/>
            <w:bottom w:val="none" w:sz="0" w:space="0" w:color="auto"/>
            <w:right w:val="none" w:sz="0" w:space="0" w:color="auto"/>
          </w:divBdr>
        </w:div>
        <w:div w:id="1555039768">
          <w:marLeft w:val="0"/>
          <w:marRight w:val="0"/>
          <w:marTop w:val="0"/>
          <w:marBottom w:val="0"/>
          <w:divBdr>
            <w:top w:val="none" w:sz="0" w:space="0" w:color="auto"/>
            <w:left w:val="none" w:sz="0" w:space="0" w:color="auto"/>
            <w:bottom w:val="none" w:sz="0" w:space="0" w:color="auto"/>
            <w:right w:val="none" w:sz="0" w:space="0" w:color="auto"/>
          </w:divBdr>
        </w:div>
      </w:divsChild>
    </w:div>
    <w:div w:id="1227303435">
      <w:bodyDiv w:val="1"/>
      <w:marLeft w:val="0"/>
      <w:marRight w:val="0"/>
      <w:marTop w:val="0"/>
      <w:marBottom w:val="0"/>
      <w:divBdr>
        <w:top w:val="none" w:sz="0" w:space="0" w:color="auto"/>
        <w:left w:val="none" w:sz="0" w:space="0" w:color="auto"/>
        <w:bottom w:val="none" w:sz="0" w:space="0" w:color="auto"/>
        <w:right w:val="none" w:sz="0" w:space="0" w:color="auto"/>
      </w:divBdr>
      <w:divsChild>
        <w:div w:id="990522671">
          <w:marLeft w:val="0"/>
          <w:marRight w:val="0"/>
          <w:marTop w:val="0"/>
          <w:marBottom w:val="0"/>
          <w:divBdr>
            <w:top w:val="none" w:sz="0" w:space="0" w:color="auto"/>
            <w:left w:val="none" w:sz="0" w:space="0" w:color="auto"/>
            <w:bottom w:val="none" w:sz="0" w:space="0" w:color="auto"/>
            <w:right w:val="none" w:sz="0" w:space="0" w:color="auto"/>
          </w:divBdr>
        </w:div>
        <w:div w:id="102306324">
          <w:marLeft w:val="0"/>
          <w:marRight w:val="0"/>
          <w:marTop w:val="0"/>
          <w:marBottom w:val="0"/>
          <w:divBdr>
            <w:top w:val="none" w:sz="0" w:space="0" w:color="auto"/>
            <w:left w:val="none" w:sz="0" w:space="0" w:color="auto"/>
            <w:bottom w:val="none" w:sz="0" w:space="0" w:color="auto"/>
            <w:right w:val="none" w:sz="0" w:space="0" w:color="auto"/>
          </w:divBdr>
        </w:div>
        <w:div w:id="559747725">
          <w:marLeft w:val="0"/>
          <w:marRight w:val="0"/>
          <w:marTop w:val="0"/>
          <w:marBottom w:val="0"/>
          <w:divBdr>
            <w:top w:val="none" w:sz="0" w:space="0" w:color="auto"/>
            <w:left w:val="none" w:sz="0" w:space="0" w:color="auto"/>
            <w:bottom w:val="none" w:sz="0" w:space="0" w:color="auto"/>
            <w:right w:val="none" w:sz="0" w:space="0" w:color="auto"/>
          </w:divBdr>
        </w:div>
        <w:div w:id="1854493048">
          <w:marLeft w:val="0"/>
          <w:marRight w:val="0"/>
          <w:marTop w:val="0"/>
          <w:marBottom w:val="0"/>
          <w:divBdr>
            <w:top w:val="none" w:sz="0" w:space="0" w:color="auto"/>
            <w:left w:val="none" w:sz="0" w:space="0" w:color="auto"/>
            <w:bottom w:val="none" w:sz="0" w:space="0" w:color="auto"/>
            <w:right w:val="none" w:sz="0" w:space="0" w:color="auto"/>
          </w:divBdr>
        </w:div>
        <w:div w:id="820973135">
          <w:marLeft w:val="0"/>
          <w:marRight w:val="0"/>
          <w:marTop w:val="0"/>
          <w:marBottom w:val="0"/>
          <w:divBdr>
            <w:top w:val="none" w:sz="0" w:space="0" w:color="auto"/>
            <w:left w:val="none" w:sz="0" w:space="0" w:color="auto"/>
            <w:bottom w:val="none" w:sz="0" w:space="0" w:color="auto"/>
            <w:right w:val="none" w:sz="0" w:space="0" w:color="auto"/>
          </w:divBdr>
        </w:div>
        <w:div w:id="1556116509">
          <w:marLeft w:val="0"/>
          <w:marRight w:val="0"/>
          <w:marTop w:val="0"/>
          <w:marBottom w:val="0"/>
          <w:divBdr>
            <w:top w:val="none" w:sz="0" w:space="0" w:color="auto"/>
            <w:left w:val="none" w:sz="0" w:space="0" w:color="auto"/>
            <w:bottom w:val="none" w:sz="0" w:space="0" w:color="auto"/>
            <w:right w:val="none" w:sz="0" w:space="0" w:color="auto"/>
          </w:divBdr>
        </w:div>
        <w:div w:id="118886893">
          <w:marLeft w:val="0"/>
          <w:marRight w:val="0"/>
          <w:marTop w:val="0"/>
          <w:marBottom w:val="0"/>
          <w:divBdr>
            <w:top w:val="none" w:sz="0" w:space="0" w:color="auto"/>
            <w:left w:val="none" w:sz="0" w:space="0" w:color="auto"/>
            <w:bottom w:val="none" w:sz="0" w:space="0" w:color="auto"/>
            <w:right w:val="none" w:sz="0" w:space="0" w:color="auto"/>
          </w:divBdr>
        </w:div>
      </w:divsChild>
    </w:div>
    <w:div w:id="1306885826">
      <w:bodyDiv w:val="1"/>
      <w:marLeft w:val="0"/>
      <w:marRight w:val="0"/>
      <w:marTop w:val="0"/>
      <w:marBottom w:val="0"/>
      <w:divBdr>
        <w:top w:val="none" w:sz="0" w:space="0" w:color="auto"/>
        <w:left w:val="none" w:sz="0" w:space="0" w:color="auto"/>
        <w:bottom w:val="none" w:sz="0" w:space="0" w:color="auto"/>
        <w:right w:val="none" w:sz="0" w:space="0" w:color="auto"/>
      </w:divBdr>
    </w:div>
    <w:div w:id="1341270953">
      <w:bodyDiv w:val="1"/>
      <w:marLeft w:val="0"/>
      <w:marRight w:val="0"/>
      <w:marTop w:val="0"/>
      <w:marBottom w:val="0"/>
      <w:divBdr>
        <w:top w:val="none" w:sz="0" w:space="0" w:color="auto"/>
        <w:left w:val="none" w:sz="0" w:space="0" w:color="auto"/>
        <w:bottom w:val="none" w:sz="0" w:space="0" w:color="auto"/>
        <w:right w:val="none" w:sz="0" w:space="0" w:color="auto"/>
      </w:divBdr>
    </w:div>
    <w:div w:id="1373580659">
      <w:bodyDiv w:val="1"/>
      <w:marLeft w:val="0"/>
      <w:marRight w:val="0"/>
      <w:marTop w:val="0"/>
      <w:marBottom w:val="0"/>
      <w:divBdr>
        <w:top w:val="none" w:sz="0" w:space="0" w:color="auto"/>
        <w:left w:val="none" w:sz="0" w:space="0" w:color="auto"/>
        <w:bottom w:val="none" w:sz="0" w:space="0" w:color="auto"/>
        <w:right w:val="none" w:sz="0" w:space="0" w:color="auto"/>
      </w:divBdr>
    </w:div>
    <w:div w:id="1440024901">
      <w:bodyDiv w:val="1"/>
      <w:marLeft w:val="0"/>
      <w:marRight w:val="0"/>
      <w:marTop w:val="0"/>
      <w:marBottom w:val="0"/>
      <w:divBdr>
        <w:top w:val="none" w:sz="0" w:space="0" w:color="auto"/>
        <w:left w:val="none" w:sz="0" w:space="0" w:color="auto"/>
        <w:bottom w:val="none" w:sz="0" w:space="0" w:color="auto"/>
        <w:right w:val="none" w:sz="0" w:space="0" w:color="auto"/>
      </w:divBdr>
    </w:div>
    <w:div w:id="1447121237">
      <w:bodyDiv w:val="1"/>
      <w:marLeft w:val="0"/>
      <w:marRight w:val="0"/>
      <w:marTop w:val="0"/>
      <w:marBottom w:val="0"/>
      <w:divBdr>
        <w:top w:val="none" w:sz="0" w:space="0" w:color="auto"/>
        <w:left w:val="none" w:sz="0" w:space="0" w:color="auto"/>
        <w:bottom w:val="none" w:sz="0" w:space="0" w:color="auto"/>
        <w:right w:val="none" w:sz="0" w:space="0" w:color="auto"/>
      </w:divBdr>
    </w:div>
    <w:div w:id="1542791332">
      <w:bodyDiv w:val="1"/>
      <w:marLeft w:val="0"/>
      <w:marRight w:val="0"/>
      <w:marTop w:val="0"/>
      <w:marBottom w:val="0"/>
      <w:divBdr>
        <w:top w:val="none" w:sz="0" w:space="0" w:color="auto"/>
        <w:left w:val="none" w:sz="0" w:space="0" w:color="auto"/>
        <w:bottom w:val="none" w:sz="0" w:space="0" w:color="auto"/>
        <w:right w:val="none" w:sz="0" w:space="0" w:color="auto"/>
      </w:divBdr>
    </w:div>
    <w:div w:id="1700355612">
      <w:bodyDiv w:val="1"/>
      <w:marLeft w:val="0"/>
      <w:marRight w:val="0"/>
      <w:marTop w:val="0"/>
      <w:marBottom w:val="0"/>
      <w:divBdr>
        <w:top w:val="none" w:sz="0" w:space="0" w:color="auto"/>
        <w:left w:val="none" w:sz="0" w:space="0" w:color="auto"/>
        <w:bottom w:val="none" w:sz="0" w:space="0" w:color="auto"/>
        <w:right w:val="none" w:sz="0" w:space="0" w:color="auto"/>
      </w:divBdr>
    </w:div>
    <w:div w:id="1709796102">
      <w:bodyDiv w:val="1"/>
      <w:marLeft w:val="0"/>
      <w:marRight w:val="0"/>
      <w:marTop w:val="0"/>
      <w:marBottom w:val="0"/>
      <w:divBdr>
        <w:top w:val="none" w:sz="0" w:space="0" w:color="auto"/>
        <w:left w:val="none" w:sz="0" w:space="0" w:color="auto"/>
        <w:bottom w:val="none" w:sz="0" w:space="0" w:color="auto"/>
        <w:right w:val="none" w:sz="0" w:space="0" w:color="auto"/>
      </w:divBdr>
    </w:div>
    <w:div w:id="1747990237">
      <w:bodyDiv w:val="1"/>
      <w:marLeft w:val="0"/>
      <w:marRight w:val="0"/>
      <w:marTop w:val="0"/>
      <w:marBottom w:val="0"/>
      <w:divBdr>
        <w:top w:val="none" w:sz="0" w:space="0" w:color="auto"/>
        <w:left w:val="none" w:sz="0" w:space="0" w:color="auto"/>
        <w:bottom w:val="none" w:sz="0" w:space="0" w:color="auto"/>
        <w:right w:val="none" w:sz="0" w:space="0" w:color="auto"/>
      </w:divBdr>
      <w:divsChild>
        <w:div w:id="2005012775">
          <w:marLeft w:val="0"/>
          <w:marRight w:val="0"/>
          <w:marTop w:val="0"/>
          <w:marBottom w:val="0"/>
          <w:divBdr>
            <w:top w:val="none" w:sz="0" w:space="0" w:color="auto"/>
            <w:left w:val="none" w:sz="0" w:space="0" w:color="auto"/>
            <w:bottom w:val="none" w:sz="0" w:space="0" w:color="auto"/>
            <w:right w:val="none" w:sz="0" w:space="0" w:color="auto"/>
          </w:divBdr>
        </w:div>
        <w:div w:id="1923026063">
          <w:marLeft w:val="0"/>
          <w:marRight w:val="0"/>
          <w:marTop w:val="0"/>
          <w:marBottom w:val="0"/>
          <w:divBdr>
            <w:top w:val="none" w:sz="0" w:space="0" w:color="auto"/>
            <w:left w:val="none" w:sz="0" w:space="0" w:color="auto"/>
            <w:bottom w:val="none" w:sz="0" w:space="0" w:color="auto"/>
            <w:right w:val="none" w:sz="0" w:space="0" w:color="auto"/>
          </w:divBdr>
        </w:div>
        <w:div w:id="1698894703">
          <w:marLeft w:val="0"/>
          <w:marRight w:val="0"/>
          <w:marTop w:val="0"/>
          <w:marBottom w:val="0"/>
          <w:divBdr>
            <w:top w:val="none" w:sz="0" w:space="0" w:color="auto"/>
            <w:left w:val="none" w:sz="0" w:space="0" w:color="auto"/>
            <w:bottom w:val="none" w:sz="0" w:space="0" w:color="auto"/>
            <w:right w:val="none" w:sz="0" w:space="0" w:color="auto"/>
          </w:divBdr>
        </w:div>
        <w:div w:id="594020981">
          <w:marLeft w:val="0"/>
          <w:marRight w:val="0"/>
          <w:marTop w:val="0"/>
          <w:marBottom w:val="0"/>
          <w:divBdr>
            <w:top w:val="none" w:sz="0" w:space="0" w:color="auto"/>
            <w:left w:val="none" w:sz="0" w:space="0" w:color="auto"/>
            <w:bottom w:val="none" w:sz="0" w:space="0" w:color="auto"/>
            <w:right w:val="none" w:sz="0" w:space="0" w:color="auto"/>
          </w:divBdr>
        </w:div>
        <w:div w:id="1461147335">
          <w:marLeft w:val="0"/>
          <w:marRight w:val="0"/>
          <w:marTop w:val="0"/>
          <w:marBottom w:val="0"/>
          <w:divBdr>
            <w:top w:val="none" w:sz="0" w:space="0" w:color="auto"/>
            <w:left w:val="none" w:sz="0" w:space="0" w:color="auto"/>
            <w:bottom w:val="none" w:sz="0" w:space="0" w:color="auto"/>
            <w:right w:val="none" w:sz="0" w:space="0" w:color="auto"/>
          </w:divBdr>
        </w:div>
        <w:div w:id="1505121282">
          <w:marLeft w:val="0"/>
          <w:marRight w:val="0"/>
          <w:marTop w:val="0"/>
          <w:marBottom w:val="0"/>
          <w:divBdr>
            <w:top w:val="none" w:sz="0" w:space="0" w:color="auto"/>
            <w:left w:val="none" w:sz="0" w:space="0" w:color="auto"/>
            <w:bottom w:val="none" w:sz="0" w:space="0" w:color="auto"/>
            <w:right w:val="none" w:sz="0" w:space="0" w:color="auto"/>
          </w:divBdr>
        </w:div>
      </w:divsChild>
    </w:div>
    <w:div w:id="1756171698">
      <w:bodyDiv w:val="1"/>
      <w:marLeft w:val="0"/>
      <w:marRight w:val="0"/>
      <w:marTop w:val="0"/>
      <w:marBottom w:val="0"/>
      <w:divBdr>
        <w:top w:val="none" w:sz="0" w:space="0" w:color="auto"/>
        <w:left w:val="none" w:sz="0" w:space="0" w:color="auto"/>
        <w:bottom w:val="none" w:sz="0" w:space="0" w:color="auto"/>
        <w:right w:val="none" w:sz="0" w:space="0" w:color="auto"/>
      </w:divBdr>
    </w:div>
    <w:div w:id="1788937118">
      <w:bodyDiv w:val="1"/>
      <w:marLeft w:val="0"/>
      <w:marRight w:val="0"/>
      <w:marTop w:val="0"/>
      <w:marBottom w:val="0"/>
      <w:divBdr>
        <w:top w:val="none" w:sz="0" w:space="0" w:color="auto"/>
        <w:left w:val="none" w:sz="0" w:space="0" w:color="auto"/>
        <w:bottom w:val="none" w:sz="0" w:space="0" w:color="auto"/>
        <w:right w:val="none" w:sz="0" w:space="0" w:color="auto"/>
      </w:divBdr>
    </w:div>
    <w:div w:id="1829248199">
      <w:bodyDiv w:val="1"/>
      <w:marLeft w:val="0"/>
      <w:marRight w:val="0"/>
      <w:marTop w:val="0"/>
      <w:marBottom w:val="0"/>
      <w:divBdr>
        <w:top w:val="none" w:sz="0" w:space="0" w:color="auto"/>
        <w:left w:val="none" w:sz="0" w:space="0" w:color="auto"/>
        <w:bottom w:val="none" w:sz="0" w:space="0" w:color="auto"/>
        <w:right w:val="none" w:sz="0" w:space="0" w:color="auto"/>
      </w:divBdr>
    </w:div>
    <w:div w:id="1839072268">
      <w:bodyDiv w:val="1"/>
      <w:marLeft w:val="0"/>
      <w:marRight w:val="0"/>
      <w:marTop w:val="0"/>
      <w:marBottom w:val="0"/>
      <w:divBdr>
        <w:top w:val="none" w:sz="0" w:space="0" w:color="auto"/>
        <w:left w:val="none" w:sz="0" w:space="0" w:color="auto"/>
        <w:bottom w:val="none" w:sz="0" w:space="0" w:color="auto"/>
        <w:right w:val="none" w:sz="0" w:space="0" w:color="auto"/>
      </w:divBdr>
      <w:divsChild>
        <w:div w:id="166944914">
          <w:marLeft w:val="0"/>
          <w:marRight w:val="0"/>
          <w:marTop w:val="0"/>
          <w:marBottom w:val="0"/>
          <w:divBdr>
            <w:top w:val="none" w:sz="0" w:space="0" w:color="auto"/>
            <w:left w:val="none" w:sz="0" w:space="0" w:color="auto"/>
            <w:bottom w:val="none" w:sz="0" w:space="0" w:color="auto"/>
            <w:right w:val="none" w:sz="0" w:space="0" w:color="auto"/>
          </w:divBdr>
          <w:divsChild>
            <w:div w:id="155412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8038">
      <w:bodyDiv w:val="1"/>
      <w:marLeft w:val="0"/>
      <w:marRight w:val="0"/>
      <w:marTop w:val="0"/>
      <w:marBottom w:val="0"/>
      <w:divBdr>
        <w:top w:val="none" w:sz="0" w:space="0" w:color="auto"/>
        <w:left w:val="none" w:sz="0" w:space="0" w:color="auto"/>
        <w:bottom w:val="none" w:sz="0" w:space="0" w:color="auto"/>
        <w:right w:val="none" w:sz="0" w:space="0" w:color="auto"/>
      </w:divBdr>
      <w:divsChild>
        <w:div w:id="1639259268">
          <w:marLeft w:val="0"/>
          <w:marRight w:val="0"/>
          <w:marTop w:val="0"/>
          <w:marBottom w:val="0"/>
          <w:divBdr>
            <w:top w:val="none" w:sz="0" w:space="0" w:color="auto"/>
            <w:left w:val="none" w:sz="0" w:space="0" w:color="auto"/>
            <w:bottom w:val="none" w:sz="0" w:space="0" w:color="auto"/>
            <w:right w:val="none" w:sz="0" w:space="0" w:color="auto"/>
          </w:divBdr>
          <w:divsChild>
            <w:div w:id="7062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983">
      <w:bodyDiv w:val="1"/>
      <w:marLeft w:val="0"/>
      <w:marRight w:val="0"/>
      <w:marTop w:val="0"/>
      <w:marBottom w:val="0"/>
      <w:divBdr>
        <w:top w:val="none" w:sz="0" w:space="0" w:color="auto"/>
        <w:left w:val="none" w:sz="0" w:space="0" w:color="auto"/>
        <w:bottom w:val="none" w:sz="0" w:space="0" w:color="auto"/>
        <w:right w:val="none" w:sz="0" w:space="0" w:color="auto"/>
      </w:divBdr>
      <w:divsChild>
        <w:div w:id="2105029671">
          <w:marLeft w:val="0"/>
          <w:marRight w:val="0"/>
          <w:marTop w:val="0"/>
          <w:marBottom w:val="0"/>
          <w:divBdr>
            <w:top w:val="none" w:sz="0" w:space="0" w:color="auto"/>
            <w:left w:val="none" w:sz="0" w:space="0" w:color="auto"/>
            <w:bottom w:val="none" w:sz="0" w:space="0" w:color="auto"/>
            <w:right w:val="none" w:sz="0" w:space="0" w:color="auto"/>
          </w:divBdr>
          <w:divsChild>
            <w:div w:id="8381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7728">
      <w:bodyDiv w:val="1"/>
      <w:marLeft w:val="0"/>
      <w:marRight w:val="0"/>
      <w:marTop w:val="0"/>
      <w:marBottom w:val="0"/>
      <w:divBdr>
        <w:top w:val="none" w:sz="0" w:space="0" w:color="auto"/>
        <w:left w:val="none" w:sz="0" w:space="0" w:color="auto"/>
        <w:bottom w:val="none" w:sz="0" w:space="0" w:color="auto"/>
        <w:right w:val="none" w:sz="0" w:space="0" w:color="auto"/>
      </w:divBdr>
    </w:div>
    <w:div w:id="1927759793">
      <w:bodyDiv w:val="1"/>
      <w:marLeft w:val="0"/>
      <w:marRight w:val="0"/>
      <w:marTop w:val="0"/>
      <w:marBottom w:val="0"/>
      <w:divBdr>
        <w:top w:val="none" w:sz="0" w:space="0" w:color="auto"/>
        <w:left w:val="none" w:sz="0" w:space="0" w:color="auto"/>
        <w:bottom w:val="none" w:sz="0" w:space="0" w:color="auto"/>
        <w:right w:val="none" w:sz="0" w:space="0" w:color="auto"/>
      </w:divBdr>
      <w:divsChild>
        <w:div w:id="259264699">
          <w:marLeft w:val="0"/>
          <w:marRight w:val="0"/>
          <w:marTop w:val="0"/>
          <w:marBottom w:val="0"/>
          <w:divBdr>
            <w:top w:val="none" w:sz="0" w:space="0" w:color="auto"/>
            <w:left w:val="none" w:sz="0" w:space="0" w:color="auto"/>
            <w:bottom w:val="none" w:sz="0" w:space="0" w:color="auto"/>
            <w:right w:val="none" w:sz="0" w:space="0" w:color="auto"/>
          </w:divBdr>
        </w:div>
        <w:div w:id="1914243096">
          <w:marLeft w:val="0"/>
          <w:marRight w:val="0"/>
          <w:marTop w:val="0"/>
          <w:marBottom w:val="0"/>
          <w:divBdr>
            <w:top w:val="none" w:sz="0" w:space="0" w:color="auto"/>
            <w:left w:val="none" w:sz="0" w:space="0" w:color="auto"/>
            <w:bottom w:val="none" w:sz="0" w:space="0" w:color="auto"/>
            <w:right w:val="none" w:sz="0" w:space="0" w:color="auto"/>
          </w:divBdr>
        </w:div>
        <w:div w:id="479739050">
          <w:marLeft w:val="0"/>
          <w:marRight w:val="0"/>
          <w:marTop w:val="0"/>
          <w:marBottom w:val="0"/>
          <w:divBdr>
            <w:top w:val="none" w:sz="0" w:space="0" w:color="auto"/>
            <w:left w:val="none" w:sz="0" w:space="0" w:color="auto"/>
            <w:bottom w:val="none" w:sz="0" w:space="0" w:color="auto"/>
            <w:right w:val="none" w:sz="0" w:space="0" w:color="auto"/>
          </w:divBdr>
        </w:div>
        <w:div w:id="263273240">
          <w:marLeft w:val="0"/>
          <w:marRight w:val="0"/>
          <w:marTop w:val="0"/>
          <w:marBottom w:val="0"/>
          <w:divBdr>
            <w:top w:val="none" w:sz="0" w:space="0" w:color="auto"/>
            <w:left w:val="none" w:sz="0" w:space="0" w:color="auto"/>
            <w:bottom w:val="none" w:sz="0" w:space="0" w:color="auto"/>
            <w:right w:val="none" w:sz="0" w:space="0" w:color="auto"/>
          </w:divBdr>
          <w:divsChild>
            <w:div w:id="848835398">
              <w:marLeft w:val="-75"/>
              <w:marRight w:val="0"/>
              <w:marTop w:val="30"/>
              <w:marBottom w:val="30"/>
              <w:divBdr>
                <w:top w:val="none" w:sz="0" w:space="0" w:color="auto"/>
                <w:left w:val="none" w:sz="0" w:space="0" w:color="auto"/>
                <w:bottom w:val="none" w:sz="0" w:space="0" w:color="auto"/>
                <w:right w:val="none" w:sz="0" w:space="0" w:color="auto"/>
              </w:divBdr>
              <w:divsChild>
                <w:div w:id="1734617693">
                  <w:marLeft w:val="0"/>
                  <w:marRight w:val="0"/>
                  <w:marTop w:val="0"/>
                  <w:marBottom w:val="0"/>
                  <w:divBdr>
                    <w:top w:val="none" w:sz="0" w:space="0" w:color="auto"/>
                    <w:left w:val="none" w:sz="0" w:space="0" w:color="auto"/>
                    <w:bottom w:val="none" w:sz="0" w:space="0" w:color="auto"/>
                    <w:right w:val="none" w:sz="0" w:space="0" w:color="auto"/>
                  </w:divBdr>
                  <w:divsChild>
                    <w:div w:id="1843273526">
                      <w:marLeft w:val="0"/>
                      <w:marRight w:val="0"/>
                      <w:marTop w:val="0"/>
                      <w:marBottom w:val="0"/>
                      <w:divBdr>
                        <w:top w:val="none" w:sz="0" w:space="0" w:color="auto"/>
                        <w:left w:val="none" w:sz="0" w:space="0" w:color="auto"/>
                        <w:bottom w:val="none" w:sz="0" w:space="0" w:color="auto"/>
                        <w:right w:val="none" w:sz="0" w:space="0" w:color="auto"/>
                      </w:divBdr>
                    </w:div>
                  </w:divsChild>
                </w:div>
                <w:div w:id="858470039">
                  <w:marLeft w:val="0"/>
                  <w:marRight w:val="0"/>
                  <w:marTop w:val="0"/>
                  <w:marBottom w:val="0"/>
                  <w:divBdr>
                    <w:top w:val="none" w:sz="0" w:space="0" w:color="auto"/>
                    <w:left w:val="none" w:sz="0" w:space="0" w:color="auto"/>
                    <w:bottom w:val="none" w:sz="0" w:space="0" w:color="auto"/>
                    <w:right w:val="none" w:sz="0" w:space="0" w:color="auto"/>
                  </w:divBdr>
                  <w:divsChild>
                    <w:div w:id="1177648530">
                      <w:marLeft w:val="0"/>
                      <w:marRight w:val="0"/>
                      <w:marTop w:val="0"/>
                      <w:marBottom w:val="0"/>
                      <w:divBdr>
                        <w:top w:val="none" w:sz="0" w:space="0" w:color="auto"/>
                        <w:left w:val="none" w:sz="0" w:space="0" w:color="auto"/>
                        <w:bottom w:val="none" w:sz="0" w:space="0" w:color="auto"/>
                        <w:right w:val="none" w:sz="0" w:space="0" w:color="auto"/>
                      </w:divBdr>
                    </w:div>
                    <w:div w:id="2010518277">
                      <w:marLeft w:val="0"/>
                      <w:marRight w:val="0"/>
                      <w:marTop w:val="0"/>
                      <w:marBottom w:val="0"/>
                      <w:divBdr>
                        <w:top w:val="none" w:sz="0" w:space="0" w:color="auto"/>
                        <w:left w:val="none" w:sz="0" w:space="0" w:color="auto"/>
                        <w:bottom w:val="none" w:sz="0" w:space="0" w:color="auto"/>
                        <w:right w:val="none" w:sz="0" w:space="0" w:color="auto"/>
                      </w:divBdr>
                    </w:div>
                  </w:divsChild>
                </w:div>
                <w:div w:id="635599032">
                  <w:marLeft w:val="0"/>
                  <w:marRight w:val="0"/>
                  <w:marTop w:val="0"/>
                  <w:marBottom w:val="0"/>
                  <w:divBdr>
                    <w:top w:val="none" w:sz="0" w:space="0" w:color="auto"/>
                    <w:left w:val="none" w:sz="0" w:space="0" w:color="auto"/>
                    <w:bottom w:val="none" w:sz="0" w:space="0" w:color="auto"/>
                    <w:right w:val="none" w:sz="0" w:space="0" w:color="auto"/>
                  </w:divBdr>
                  <w:divsChild>
                    <w:div w:id="1484010434">
                      <w:marLeft w:val="0"/>
                      <w:marRight w:val="0"/>
                      <w:marTop w:val="0"/>
                      <w:marBottom w:val="0"/>
                      <w:divBdr>
                        <w:top w:val="none" w:sz="0" w:space="0" w:color="auto"/>
                        <w:left w:val="none" w:sz="0" w:space="0" w:color="auto"/>
                        <w:bottom w:val="none" w:sz="0" w:space="0" w:color="auto"/>
                        <w:right w:val="none" w:sz="0" w:space="0" w:color="auto"/>
                      </w:divBdr>
                    </w:div>
                  </w:divsChild>
                </w:div>
                <w:div w:id="304504568">
                  <w:marLeft w:val="0"/>
                  <w:marRight w:val="0"/>
                  <w:marTop w:val="0"/>
                  <w:marBottom w:val="0"/>
                  <w:divBdr>
                    <w:top w:val="none" w:sz="0" w:space="0" w:color="auto"/>
                    <w:left w:val="none" w:sz="0" w:space="0" w:color="auto"/>
                    <w:bottom w:val="none" w:sz="0" w:space="0" w:color="auto"/>
                    <w:right w:val="none" w:sz="0" w:space="0" w:color="auto"/>
                  </w:divBdr>
                  <w:divsChild>
                    <w:div w:id="1310284688">
                      <w:marLeft w:val="0"/>
                      <w:marRight w:val="0"/>
                      <w:marTop w:val="0"/>
                      <w:marBottom w:val="0"/>
                      <w:divBdr>
                        <w:top w:val="none" w:sz="0" w:space="0" w:color="auto"/>
                        <w:left w:val="none" w:sz="0" w:space="0" w:color="auto"/>
                        <w:bottom w:val="none" w:sz="0" w:space="0" w:color="auto"/>
                        <w:right w:val="none" w:sz="0" w:space="0" w:color="auto"/>
                      </w:divBdr>
                    </w:div>
                    <w:div w:id="1251547271">
                      <w:marLeft w:val="0"/>
                      <w:marRight w:val="0"/>
                      <w:marTop w:val="0"/>
                      <w:marBottom w:val="0"/>
                      <w:divBdr>
                        <w:top w:val="none" w:sz="0" w:space="0" w:color="auto"/>
                        <w:left w:val="none" w:sz="0" w:space="0" w:color="auto"/>
                        <w:bottom w:val="none" w:sz="0" w:space="0" w:color="auto"/>
                        <w:right w:val="none" w:sz="0" w:space="0" w:color="auto"/>
                      </w:divBdr>
                    </w:div>
                  </w:divsChild>
                </w:div>
                <w:div w:id="1844129114">
                  <w:marLeft w:val="0"/>
                  <w:marRight w:val="0"/>
                  <w:marTop w:val="0"/>
                  <w:marBottom w:val="0"/>
                  <w:divBdr>
                    <w:top w:val="none" w:sz="0" w:space="0" w:color="auto"/>
                    <w:left w:val="none" w:sz="0" w:space="0" w:color="auto"/>
                    <w:bottom w:val="none" w:sz="0" w:space="0" w:color="auto"/>
                    <w:right w:val="none" w:sz="0" w:space="0" w:color="auto"/>
                  </w:divBdr>
                  <w:divsChild>
                    <w:div w:id="1662197276">
                      <w:marLeft w:val="0"/>
                      <w:marRight w:val="0"/>
                      <w:marTop w:val="0"/>
                      <w:marBottom w:val="0"/>
                      <w:divBdr>
                        <w:top w:val="none" w:sz="0" w:space="0" w:color="auto"/>
                        <w:left w:val="none" w:sz="0" w:space="0" w:color="auto"/>
                        <w:bottom w:val="none" w:sz="0" w:space="0" w:color="auto"/>
                        <w:right w:val="none" w:sz="0" w:space="0" w:color="auto"/>
                      </w:divBdr>
                    </w:div>
                    <w:div w:id="918946912">
                      <w:marLeft w:val="0"/>
                      <w:marRight w:val="0"/>
                      <w:marTop w:val="0"/>
                      <w:marBottom w:val="0"/>
                      <w:divBdr>
                        <w:top w:val="none" w:sz="0" w:space="0" w:color="auto"/>
                        <w:left w:val="none" w:sz="0" w:space="0" w:color="auto"/>
                        <w:bottom w:val="none" w:sz="0" w:space="0" w:color="auto"/>
                        <w:right w:val="none" w:sz="0" w:space="0" w:color="auto"/>
                      </w:divBdr>
                    </w:div>
                  </w:divsChild>
                </w:div>
                <w:div w:id="286812923">
                  <w:marLeft w:val="0"/>
                  <w:marRight w:val="0"/>
                  <w:marTop w:val="0"/>
                  <w:marBottom w:val="0"/>
                  <w:divBdr>
                    <w:top w:val="none" w:sz="0" w:space="0" w:color="auto"/>
                    <w:left w:val="none" w:sz="0" w:space="0" w:color="auto"/>
                    <w:bottom w:val="none" w:sz="0" w:space="0" w:color="auto"/>
                    <w:right w:val="none" w:sz="0" w:space="0" w:color="auto"/>
                  </w:divBdr>
                  <w:divsChild>
                    <w:div w:id="1822573136">
                      <w:marLeft w:val="0"/>
                      <w:marRight w:val="0"/>
                      <w:marTop w:val="0"/>
                      <w:marBottom w:val="0"/>
                      <w:divBdr>
                        <w:top w:val="none" w:sz="0" w:space="0" w:color="auto"/>
                        <w:left w:val="none" w:sz="0" w:space="0" w:color="auto"/>
                        <w:bottom w:val="none" w:sz="0" w:space="0" w:color="auto"/>
                        <w:right w:val="none" w:sz="0" w:space="0" w:color="auto"/>
                      </w:divBdr>
                    </w:div>
                    <w:div w:id="592083637">
                      <w:marLeft w:val="0"/>
                      <w:marRight w:val="0"/>
                      <w:marTop w:val="0"/>
                      <w:marBottom w:val="0"/>
                      <w:divBdr>
                        <w:top w:val="none" w:sz="0" w:space="0" w:color="auto"/>
                        <w:left w:val="none" w:sz="0" w:space="0" w:color="auto"/>
                        <w:bottom w:val="none" w:sz="0" w:space="0" w:color="auto"/>
                        <w:right w:val="none" w:sz="0" w:space="0" w:color="auto"/>
                      </w:divBdr>
                    </w:div>
                  </w:divsChild>
                </w:div>
                <w:div w:id="1917936530">
                  <w:marLeft w:val="0"/>
                  <w:marRight w:val="0"/>
                  <w:marTop w:val="0"/>
                  <w:marBottom w:val="0"/>
                  <w:divBdr>
                    <w:top w:val="none" w:sz="0" w:space="0" w:color="auto"/>
                    <w:left w:val="none" w:sz="0" w:space="0" w:color="auto"/>
                    <w:bottom w:val="none" w:sz="0" w:space="0" w:color="auto"/>
                    <w:right w:val="none" w:sz="0" w:space="0" w:color="auto"/>
                  </w:divBdr>
                  <w:divsChild>
                    <w:div w:id="1144856511">
                      <w:marLeft w:val="0"/>
                      <w:marRight w:val="0"/>
                      <w:marTop w:val="0"/>
                      <w:marBottom w:val="0"/>
                      <w:divBdr>
                        <w:top w:val="none" w:sz="0" w:space="0" w:color="auto"/>
                        <w:left w:val="none" w:sz="0" w:space="0" w:color="auto"/>
                        <w:bottom w:val="none" w:sz="0" w:space="0" w:color="auto"/>
                        <w:right w:val="none" w:sz="0" w:space="0" w:color="auto"/>
                      </w:divBdr>
                    </w:div>
                  </w:divsChild>
                </w:div>
                <w:div w:id="663245224">
                  <w:marLeft w:val="0"/>
                  <w:marRight w:val="0"/>
                  <w:marTop w:val="0"/>
                  <w:marBottom w:val="0"/>
                  <w:divBdr>
                    <w:top w:val="none" w:sz="0" w:space="0" w:color="auto"/>
                    <w:left w:val="none" w:sz="0" w:space="0" w:color="auto"/>
                    <w:bottom w:val="none" w:sz="0" w:space="0" w:color="auto"/>
                    <w:right w:val="none" w:sz="0" w:space="0" w:color="auto"/>
                  </w:divBdr>
                  <w:divsChild>
                    <w:div w:id="1923022902">
                      <w:marLeft w:val="0"/>
                      <w:marRight w:val="0"/>
                      <w:marTop w:val="0"/>
                      <w:marBottom w:val="0"/>
                      <w:divBdr>
                        <w:top w:val="none" w:sz="0" w:space="0" w:color="auto"/>
                        <w:left w:val="none" w:sz="0" w:space="0" w:color="auto"/>
                        <w:bottom w:val="none" w:sz="0" w:space="0" w:color="auto"/>
                        <w:right w:val="none" w:sz="0" w:space="0" w:color="auto"/>
                      </w:divBdr>
                    </w:div>
                  </w:divsChild>
                </w:div>
                <w:div w:id="1384210184">
                  <w:marLeft w:val="0"/>
                  <w:marRight w:val="0"/>
                  <w:marTop w:val="0"/>
                  <w:marBottom w:val="0"/>
                  <w:divBdr>
                    <w:top w:val="none" w:sz="0" w:space="0" w:color="auto"/>
                    <w:left w:val="none" w:sz="0" w:space="0" w:color="auto"/>
                    <w:bottom w:val="none" w:sz="0" w:space="0" w:color="auto"/>
                    <w:right w:val="none" w:sz="0" w:space="0" w:color="auto"/>
                  </w:divBdr>
                  <w:divsChild>
                    <w:div w:id="907882765">
                      <w:marLeft w:val="0"/>
                      <w:marRight w:val="0"/>
                      <w:marTop w:val="0"/>
                      <w:marBottom w:val="0"/>
                      <w:divBdr>
                        <w:top w:val="none" w:sz="0" w:space="0" w:color="auto"/>
                        <w:left w:val="none" w:sz="0" w:space="0" w:color="auto"/>
                        <w:bottom w:val="none" w:sz="0" w:space="0" w:color="auto"/>
                        <w:right w:val="none" w:sz="0" w:space="0" w:color="auto"/>
                      </w:divBdr>
                    </w:div>
                  </w:divsChild>
                </w:div>
                <w:div w:id="1795252646">
                  <w:marLeft w:val="0"/>
                  <w:marRight w:val="0"/>
                  <w:marTop w:val="0"/>
                  <w:marBottom w:val="0"/>
                  <w:divBdr>
                    <w:top w:val="none" w:sz="0" w:space="0" w:color="auto"/>
                    <w:left w:val="none" w:sz="0" w:space="0" w:color="auto"/>
                    <w:bottom w:val="none" w:sz="0" w:space="0" w:color="auto"/>
                    <w:right w:val="none" w:sz="0" w:space="0" w:color="auto"/>
                  </w:divBdr>
                  <w:divsChild>
                    <w:div w:id="1277756436">
                      <w:marLeft w:val="0"/>
                      <w:marRight w:val="0"/>
                      <w:marTop w:val="0"/>
                      <w:marBottom w:val="0"/>
                      <w:divBdr>
                        <w:top w:val="none" w:sz="0" w:space="0" w:color="auto"/>
                        <w:left w:val="none" w:sz="0" w:space="0" w:color="auto"/>
                        <w:bottom w:val="none" w:sz="0" w:space="0" w:color="auto"/>
                        <w:right w:val="none" w:sz="0" w:space="0" w:color="auto"/>
                      </w:divBdr>
                    </w:div>
                  </w:divsChild>
                </w:div>
                <w:div w:id="20399319">
                  <w:marLeft w:val="0"/>
                  <w:marRight w:val="0"/>
                  <w:marTop w:val="0"/>
                  <w:marBottom w:val="0"/>
                  <w:divBdr>
                    <w:top w:val="none" w:sz="0" w:space="0" w:color="auto"/>
                    <w:left w:val="none" w:sz="0" w:space="0" w:color="auto"/>
                    <w:bottom w:val="none" w:sz="0" w:space="0" w:color="auto"/>
                    <w:right w:val="none" w:sz="0" w:space="0" w:color="auto"/>
                  </w:divBdr>
                  <w:divsChild>
                    <w:div w:id="1058438256">
                      <w:marLeft w:val="0"/>
                      <w:marRight w:val="0"/>
                      <w:marTop w:val="0"/>
                      <w:marBottom w:val="0"/>
                      <w:divBdr>
                        <w:top w:val="none" w:sz="0" w:space="0" w:color="auto"/>
                        <w:left w:val="none" w:sz="0" w:space="0" w:color="auto"/>
                        <w:bottom w:val="none" w:sz="0" w:space="0" w:color="auto"/>
                        <w:right w:val="none" w:sz="0" w:space="0" w:color="auto"/>
                      </w:divBdr>
                    </w:div>
                  </w:divsChild>
                </w:div>
                <w:div w:id="1330402450">
                  <w:marLeft w:val="0"/>
                  <w:marRight w:val="0"/>
                  <w:marTop w:val="0"/>
                  <w:marBottom w:val="0"/>
                  <w:divBdr>
                    <w:top w:val="none" w:sz="0" w:space="0" w:color="auto"/>
                    <w:left w:val="none" w:sz="0" w:space="0" w:color="auto"/>
                    <w:bottom w:val="none" w:sz="0" w:space="0" w:color="auto"/>
                    <w:right w:val="none" w:sz="0" w:space="0" w:color="auto"/>
                  </w:divBdr>
                  <w:divsChild>
                    <w:div w:id="2006126572">
                      <w:marLeft w:val="0"/>
                      <w:marRight w:val="0"/>
                      <w:marTop w:val="0"/>
                      <w:marBottom w:val="0"/>
                      <w:divBdr>
                        <w:top w:val="none" w:sz="0" w:space="0" w:color="auto"/>
                        <w:left w:val="none" w:sz="0" w:space="0" w:color="auto"/>
                        <w:bottom w:val="none" w:sz="0" w:space="0" w:color="auto"/>
                        <w:right w:val="none" w:sz="0" w:space="0" w:color="auto"/>
                      </w:divBdr>
                    </w:div>
                  </w:divsChild>
                </w:div>
                <w:div w:id="1985507113">
                  <w:marLeft w:val="0"/>
                  <w:marRight w:val="0"/>
                  <w:marTop w:val="0"/>
                  <w:marBottom w:val="0"/>
                  <w:divBdr>
                    <w:top w:val="none" w:sz="0" w:space="0" w:color="auto"/>
                    <w:left w:val="none" w:sz="0" w:space="0" w:color="auto"/>
                    <w:bottom w:val="none" w:sz="0" w:space="0" w:color="auto"/>
                    <w:right w:val="none" w:sz="0" w:space="0" w:color="auto"/>
                  </w:divBdr>
                  <w:divsChild>
                    <w:div w:id="1972634367">
                      <w:marLeft w:val="0"/>
                      <w:marRight w:val="0"/>
                      <w:marTop w:val="0"/>
                      <w:marBottom w:val="0"/>
                      <w:divBdr>
                        <w:top w:val="none" w:sz="0" w:space="0" w:color="auto"/>
                        <w:left w:val="none" w:sz="0" w:space="0" w:color="auto"/>
                        <w:bottom w:val="none" w:sz="0" w:space="0" w:color="auto"/>
                        <w:right w:val="none" w:sz="0" w:space="0" w:color="auto"/>
                      </w:divBdr>
                    </w:div>
                  </w:divsChild>
                </w:div>
                <w:div w:id="1682001930">
                  <w:marLeft w:val="0"/>
                  <w:marRight w:val="0"/>
                  <w:marTop w:val="0"/>
                  <w:marBottom w:val="0"/>
                  <w:divBdr>
                    <w:top w:val="none" w:sz="0" w:space="0" w:color="auto"/>
                    <w:left w:val="none" w:sz="0" w:space="0" w:color="auto"/>
                    <w:bottom w:val="none" w:sz="0" w:space="0" w:color="auto"/>
                    <w:right w:val="none" w:sz="0" w:space="0" w:color="auto"/>
                  </w:divBdr>
                  <w:divsChild>
                    <w:div w:id="829827444">
                      <w:marLeft w:val="0"/>
                      <w:marRight w:val="0"/>
                      <w:marTop w:val="0"/>
                      <w:marBottom w:val="0"/>
                      <w:divBdr>
                        <w:top w:val="none" w:sz="0" w:space="0" w:color="auto"/>
                        <w:left w:val="none" w:sz="0" w:space="0" w:color="auto"/>
                        <w:bottom w:val="none" w:sz="0" w:space="0" w:color="auto"/>
                        <w:right w:val="none" w:sz="0" w:space="0" w:color="auto"/>
                      </w:divBdr>
                    </w:div>
                  </w:divsChild>
                </w:div>
                <w:div w:id="1345546932">
                  <w:marLeft w:val="0"/>
                  <w:marRight w:val="0"/>
                  <w:marTop w:val="0"/>
                  <w:marBottom w:val="0"/>
                  <w:divBdr>
                    <w:top w:val="none" w:sz="0" w:space="0" w:color="auto"/>
                    <w:left w:val="none" w:sz="0" w:space="0" w:color="auto"/>
                    <w:bottom w:val="none" w:sz="0" w:space="0" w:color="auto"/>
                    <w:right w:val="none" w:sz="0" w:space="0" w:color="auto"/>
                  </w:divBdr>
                  <w:divsChild>
                    <w:div w:id="1083378013">
                      <w:marLeft w:val="0"/>
                      <w:marRight w:val="0"/>
                      <w:marTop w:val="0"/>
                      <w:marBottom w:val="0"/>
                      <w:divBdr>
                        <w:top w:val="none" w:sz="0" w:space="0" w:color="auto"/>
                        <w:left w:val="none" w:sz="0" w:space="0" w:color="auto"/>
                        <w:bottom w:val="none" w:sz="0" w:space="0" w:color="auto"/>
                        <w:right w:val="none" w:sz="0" w:space="0" w:color="auto"/>
                      </w:divBdr>
                    </w:div>
                  </w:divsChild>
                </w:div>
                <w:div w:id="1423867744">
                  <w:marLeft w:val="0"/>
                  <w:marRight w:val="0"/>
                  <w:marTop w:val="0"/>
                  <w:marBottom w:val="0"/>
                  <w:divBdr>
                    <w:top w:val="none" w:sz="0" w:space="0" w:color="auto"/>
                    <w:left w:val="none" w:sz="0" w:space="0" w:color="auto"/>
                    <w:bottom w:val="none" w:sz="0" w:space="0" w:color="auto"/>
                    <w:right w:val="none" w:sz="0" w:space="0" w:color="auto"/>
                  </w:divBdr>
                  <w:divsChild>
                    <w:div w:id="537351626">
                      <w:marLeft w:val="0"/>
                      <w:marRight w:val="0"/>
                      <w:marTop w:val="0"/>
                      <w:marBottom w:val="0"/>
                      <w:divBdr>
                        <w:top w:val="none" w:sz="0" w:space="0" w:color="auto"/>
                        <w:left w:val="none" w:sz="0" w:space="0" w:color="auto"/>
                        <w:bottom w:val="none" w:sz="0" w:space="0" w:color="auto"/>
                        <w:right w:val="none" w:sz="0" w:space="0" w:color="auto"/>
                      </w:divBdr>
                    </w:div>
                  </w:divsChild>
                </w:div>
                <w:div w:id="485363131">
                  <w:marLeft w:val="0"/>
                  <w:marRight w:val="0"/>
                  <w:marTop w:val="0"/>
                  <w:marBottom w:val="0"/>
                  <w:divBdr>
                    <w:top w:val="none" w:sz="0" w:space="0" w:color="auto"/>
                    <w:left w:val="none" w:sz="0" w:space="0" w:color="auto"/>
                    <w:bottom w:val="none" w:sz="0" w:space="0" w:color="auto"/>
                    <w:right w:val="none" w:sz="0" w:space="0" w:color="auto"/>
                  </w:divBdr>
                  <w:divsChild>
                    <w:div w:id="820081029">
                      <w:marLeft w:val="0"/>
                      <w:marRight w:val="0"/>
                      <w:marTop w:val="0"/>
                      <w:marBottom w:val="0"/>
                      <w:divBdr>
                        <w:top w:val="none" w:sz="0" w:space="0" w:color="auto"/>
                        <w:left w:val="none" w:sz="0" w:space="0" w:color="auto"/>
                        <w:bottom w:val="none" w:sz="0" w:space="0" w:color="auto"/>
                        <w:right w:val="none" w:sz="0" w:space="0" w:color="auto"/>
                      </w:divBdr>
                    </w:div>
                  </w:divsChild>
                </w:div>
                <w:div w:id="1957826743">
                  <w:marLeft w:val="0"/>
                  <w:marRight w:val="0"/>
                  <w:marTop w:val="0"/>
                  <w:marBottom w:val="0"/>
                  <w:divBdr>
                    <w:top w:val="none" w:sz="0" w:space="0" w:color="auto"/>
                    <w:left w:val="none" w:sz="0" w:space="0" w:color="auto"/>
                    <w:bottom w:val="none" w:sz="0" w:space="0" w:color="auto"/>
                    <w:right w:val="none" w:sz="0" w:space="0" w:color="auto"/>
                  </w:divBdr>
                  <w:divsChild>
                    <w:div w:id="1378821329">
                      <w:marLeft w:val="0"/>
                      <w:marRight w:val="0"/>
                      <w:marTop w:val="0"/>
                      <w:marBottom w:val="0"/>
                      <w:divBdr>
                        <w:top w:val="none" w:sz="0" w:space="0" w:color="auto"/>
                        <w:left w:val="none" w:sz="0" w:space="0" w:color="auto"/>
                        <w:bottom w:val="none" w:sz="0" w:space="0" w:color="auto"/>
                        <w:right w:val="none" w:sz="0" w:space="0" w:color="auto"/>
                      </w:divBdr>
                    </w:div>
                  </w:divsChild>
                </w:div>
                <w:div w:id="2077044697">
                  <w:marLeft w:val="0"/>
                  <w:marRight w:val="0"/>
                  <w:marTop w:val="0"/>
                  <w:marBottom w:val="0"/>
                  <w:divBdr>
                    <w:top w:val="none" w:sz="0" w:space="0" w:color="auto"/>
                    <w:left w:val="none" w:sz="0" w:space="0" w:color="auto"/>
                    <w:bottom w:val="none" w:sz="0" w:space="0" w:color="auto"/>
                    <w:right w:val="none" w:sz="0" w:space="0" w:color="auto"/>
                  </w:divBdr>
                  <w:divsChild>
                    <w:div w:id="1373572981">
                      <w:marLeft w:val="0"/>
                      <w:marRight w:val="0"/>
                      <w:marTop w:val="0"/>
                      <w:marBottom w:val="0"/>
                      <w:divBdr>
                        <w:top w:val="none" w:sz="0" w:space="0" w:color="auto"/>
                        <w:left w:val="none" w:sz="0" w:space="0" w:color="auto"/>
                        <w:bottom w:val="none" w:sz="0" w:space="0" w:color="auto"/>
                        <w:right w:val="none" w:sz="0" w:space="0" w:color="auto"/>
                      </w:divBdr>
                    </w:div>
                  </w:divsChild>
                </w:div>
                <w:div w:id="715588779">
                  <w:marLeft w:val="0"/>
                  <w:marRight w:val="0"/>
                  <w:marTop w:val="0"/>
                  <w:marBottom w:val="0"/>
                  <w:divBdr>
                    <w:top w:val="none" w:sz="0" w:space="0" w:color="auto"/>
                    <w:left w:val="none" w:sz="0" w:space="0" w:color="auto"/>
                    <w:bottom w:val="none" w:sz="0" w:space="0" w:color="auto"/>
                    <w:right w:val="none" w:sz="0" w:space="0" w:color="auto"/>
                  </w:divBdr>
                  <w:divsChild>
                    <w:div w:id="638460521">
                      <w:marLeft w:val="0"/>
                      <w:marRight w:val="0"/>
                      <w:marTop w:val="0"/>
                      <w:marBottom w:val="0"/>
                      <w:divBdr>
                        <w:top w:val="none" w:sz="0" w:space="0" w:color="auto"/>
                        <w:left w:val="none" w:sz="0" w:space="0" w:color="auto"/>
                        <w:bottom w:val="none" w:sz="0" w:space="0" w:color="auto"/>
                        <w:right w:val="none" w:sz="0" w:space="0" w:color="auto"/>
                      </w:divBdr>
                    </w:div>
                  </w:divsChild>
                </w:div>
                <w:div w:id="1718432861">
                  <w:marLeft w:val="0"/>
                  <w:marRight w:val="0"/>
                  <w:marTop w:val="0"/>
                  <w:marBottom w:val="0"/>
                  <w:divBdr>
                    <w:top w:val="none" w:sz="0" w:space="0" w:color="auto"/>
                    <w:left w:val="none" w:sz="0" w:space="0" w:color="auto"/>
                    <w:bottom w:val="none" w:sz="0" w:space="0" w:color="auto"/>
                    <w:right w:val="none" w:sz="0" w:space="0" w:color="auto"/>
                  </w:divBdr>
                  <w:divsChild>
                    <w:div w:id="419836317">
                      <w:marLeft w:val="0"/>
                      <w:marRight w:val="0"/>
                      <w:marTop w:val="0"/>
                      <w:marBottom w:val="0"/>
                      <w:divBdr>
                        <w:top w:val="none" w:sz="0" w:space="0" w:color="auto"/>
                        <w:left w:val="none" w:sz="0" w:space="0" w:color="auto"/>
                        <w:bottom w:val="none" w:sz="0" w:space="0" w:color="auto"/>
                        <w:right w:val="none" w:sz="0" w:space="0" w:color="auto"/>
                      </w:divBdr>
                    </w:div>
                  </w:divsChild>
                </w:div>
                <w:div w:id="1218735910">
                  <w:marLeft w:val="0"/>
                  <w:marRight w:val="0"/>
                  <w:marTop w:val="0"/>
                  <w:marBottom w:val="0"/>
                  <w:divBdr>
                    <w:top w:val="none" w:sz="0" w:space="0" w:color="auto"/>
                    <w:left w:val="none" w:sz="0" w:space="0" w:color="auto"/>
                    <w:bottom w:val="none" w:sz="0" w:space="0" w:color="auto"/>
                    <w:right w:val="none" w:sz="0" w:space="0" w:color="auto"/>
                  </w:divBdr>
                  <w:divsChild>
                    <w:div w:id="1523468235">
                      <w:marLeft w:val="0"/>
                      <w:marRight w:val="0"/>
                      <w:marTop w:val="0"/>
                      <w:marBottom w:val="0"/>
                      <w:divBdr>
                        <w:top w:val="none" w:sz="0" w:space="0" w:color="auto"/>
                        <w:left w:val="none" w:sz="0" w:space="0" w:color="auto"/>
                        <w:bottom w:val="none" w:sz="0" w:space="0" w:color="auto"/>
                        <w:right w:val="none" w:sz="0" w:space="0" w:color="auto"/>
                      </w:divBdr>
                    </w:div>
                  </w:divsChild>
                </w:div>
                <w:div w:id="625043744">
                  <w:marLeft w:val="0"/>
                  <w:marRight w:val="0"/>
                  <w:marTop w:val="0"/>
                  <w:marBottom w:val="0"/>
                  <w:divBdr>
                    <w:top w:val="none" w:sz="0" w:space="0" w:color="auto"/>
                    <w:left w:val="none" w:sz="0" w:space="0" w:color="auto"/>
                    <w:bottom w:val="none" w:sz="0" w:space="0" w:color="auto"/>
                    <w:right w:val="none" w:sz="0" w:space="0" w:color="auto"/>
                  </w:divBdr>
                  <w:divsChild>
                    <w:div w:id="851527382">
                      <w:marLeft w:val="0"/>
                      <w:marRight w:val="0"/>
                      <w:marTop w:val="0"/>
                      <w:marBottom w:val="0"/>
                      <w:divBdr>
                        <w:top w:val="none" w:sz="0" w:space="0" w:color="auto"/>
                        <w:left w:val="none" w:sz="0" w:space="0" w:color="auto"/>
                        <w:bottom w:val="none" w:sz="0" w:space="0" w:color="auto"/>
                        <w:right w:val="none" w:sz="0" w:space="0" w:color="auto"/>
                      </w:divBdr>
                    </w:div>
                  </w:divsChild>
                </w:div>
                <w:div w:id="829712363">
                  <w:marLeft w:val="0"/>
                  <w:marRight w:val="0"/>
                  <w:marTop w:val="0"/>
                  <w:marBottom w:val="0"/>
                  <w:divBdr>
                    <w:top w:val="none" w:sz="0" w:space="0" w:color="auto"/>
                    <w:left w:val="none" w:sz="0" w:space="0" w:color="auto"/>
                    <w:bottom w:val="none" w:sz="0" w:space="0" w:color="auto"/>
                    <w:right w:val="none" w:sz="0" w:space="0" w:color="auto"/>
                  </w:divBdr>
                  <w:divsChild>
                    <w:div w:id="26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62089">
          <w:marLeft w:val="0"/>
          <w:marRight w:val="0"/>
          <w:marTop w:val="0"/>
          <w:marBottom w:val="0"/>
          <w:divBdr>
            <w:top w:val="none" w:sz="0" w:space="0" w:color="auto"/>
            <w:left w:val="none" w:sz="0" w:space="0" w:color="auto"/>
            <w:bottom w:val="none" w:sz="0" w:space="0" w:color="auto"/>
            <w:right w:val="none" w:sz="0" w:space="0" w:color="auto"/>
          </w:divBdr>
        </w:div>
        <w:div w:id="1002010302">
          <w:marLeft w:val="0"/>
          <w:marRight w:val="0"/>
          <w:marTop w:val="0"/>
          <w:marBottom w:val="0"/>
          <w:divBdr>
            <w:top w:val="none" w:sz="0" w:space="0" w:color="auto"/>
            <w:left w:val="none" w:sz="0" w:space="0" w:color="auto"/>
            <w:bottom w:val="none" w:sz="0" w:space="0" w:color="auto"/>
            <w:right w:val="none" w:sz="0" w:space="0" w:color="auto"/>
          </w:divBdr>
        </w:div>
      </w:divsChild>
    </w:div>
    <w:div w:id="1987857372">
      <w:bodyDiv w:val="1"/>
      <w:marLeft w:val="0"/>
      <w:marRight w:val="0"/>
      <w:marTop w:val="0"/>
      <w:marBottom w:val="0"/>
      <w:divBdr>
        <w:top w:val="none" w:sz="0" w:space="0" w:color="auto"/>
        <w:left w:val="none" w:sz="0" w:space="0" w:color="auto"/>
        <w:bottom w:val="none" w:sz="0" w:space="0" w:color="auto"/>
        <w:right w:val="none" w:sz="0" w:space="0" w:color="auto"/>
      </w:divBdr>
    </w:div>
    <w:div w:id="1990286474">
      <w:bodyDiv w:val="1"/>
      <w:marLeft w:val="0"/>
      <w:marRight w:val="0"/>
      <w:marTop w:val="0"/>
      <w:marBottom w:val="0"/>
      <w:divBdr>
        <w:top w:val="none" w:sz="0" w:space="0" w:color="auto"/>
        <w:left w:val="none" w:sz="0" w:space="0" w:color="auto"/>
        <w:bottom w:val="none" w:sz="0" w:space="0" w:color="auto"/>
        <w:right w:val="none" w:sz="0" w:space="0" w:color="auto"/>
      </w:divBdr>
      <w:divsChild>
        <w:div w:id="857156017">
          <w:marLeft w:val="0"/>
          <w:marRight w:val="0"/>
          <w:marTop w:val="0"/>
          <w:marBottom w:val="0"/>
          <w:divBdr>
            <w:top w:val="none" w:sz="0" w:space="0" w:color="auto"/>
            <w:left w:val="none" w:sz="0" w:space="0" w:color="auto"/>
            <w:bottom w:val="none" w:sz="0" w:space="0" w:color="auto"/>
            <w:right w:val="none" w:sz="0" w:space="0" w:color="auto"/>
          </w:divBdr>
          <w:divsChild>
            <w:div w:id="18225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55434">
      <w:bodyDiv w:val="1"/>
      <w:marLeft w:val="0"/>
      <w:marRight w:val="0"/>
      <w:marTop w:val="0"/>
      <w:marBottom w:val="0"/>
      <w:divBdr>
        <w:top w:val="none" w:sz="0" w:space="0" w:color="auto"/>
        <w:left w:val="none" w:sz="0" w:space="0" w:color="auto"/>
        <w:bottom w:val="none" w:sz="0" w:space="0" w:color="auto"/>
        <w:right w:val="none" w:sz="0" w:space="0" w:color="auto"/>
      </w:divBdr>
    </w:div>
    <w:div w:id="2097899798">
      <w:bodyDiv w:val="1"/>
      <w:marLeft w:val="0"/>
      <w:marRight w:val="0"/>
      <w:marTop w:val="0"/>
      <w:marBottom w:val="0"/>
      <w:divBdr>
        <w:top w:val="none" w:sz="0" w:space="0" w:color="auto"/>
        <w:left w:val="none" w:sz="0" w:space="0" w:color="auto"/>
        <w:bottom w:val="none" w:sz="0" w:space="0" w:color="auto"/>
        <w:right w:val="none" w:sz="0" w:space="0" w:color="auto"/>
      </w:divBdr>
      <w:divsChild>
        <w:div w:id="54282363">
          <w:marLeft w:val="0"/>
          <w:marRight w:val="0"/>
          <w:marTop w:val="0"/>
          <w:marBottom w:val="0"/>
          <w:divBdr>
            <w:top w:val="none" w:sz="0" w:space="0" w:color="auto"/>
            <w:left w:val="none" w:sz="0" w:space="0" w:color="auto"/>
            <w:bottom w:val="none" w:sz="0" w:space="0" w:color="auto"/>
            <w:right w:val="none" w:sz="0" w:space="0" w:color="auto"/>
          </w:divBdr>
        </w:div>
        <w:div w:id="1959140727">
          <w:marLeft w:val="0"/>
          <w:marRight w:val="0"/>
          <w:marTop w:val="0"/>
          <w:marBottom w:val="0"/>
          <w:divBdr>
            <w:top w:val="none" w:sz="0" w:space="0" w:color="auto"/>
            <w:left w:val="none" w:sz="0" w:space="0" w:color="auto"/>
            <w:bottom w:val="none" w:sz="0" w:space="0" w:color="auto"/>
            <w:right w:val="none" w:sz="0" w:space="0" w:color="auto"/>
          </w:divBdr>
        </w:div>
        <w:div w:id="1740327257">
          <w:marLeft w:val="0"/>
          <w:marRight w:val="0"/>
          <w:marTop w:val="0"/>
          <w:marBottom w:val="0"/>
          <w:divBdr>
            <w:top w:val="none" w:sz="0" w:space="0" w:color="auto"/>
            <w:left w:val="none" w:sz="0" w:space="0" w:color="auto"/>
            <w:bottom w:val="none" w:sz="0" w:space="0" w:color="auto"/>
            <w:right w:val="none" w:sz="0" w:space="0" w:color="auto"/>
          </w:divBdr>
        </w:div>
        <w:div w:id="942608779">
          <w:marLeft w:val="0"/>
          <w:marRight w:val="0"/>
          <w:marTop w:val="0"/>
          <w:marBottom w:val="0"/>
          <w:divBdr>
            <w:top w:val="none" w:sz="0" w:space="0" w:color="auto"/>
            <w:left w:val="none" w:sz="0" w:space="0" w:color="auto"/>
            <w:bottom w:val="none" w:sz="0" w:space="0" w:color="auto"/>
            <w:right w:val="none" w:sz="0" w:space="0" w:color="auto"/>
          </w:divBdr>
        </w:div>
        <w:div w:id="1167864598">
          <w:marLeft w:val="0"/>
          <w:marRight w:val="0"/>
          <w:marTop w:val="0"/>
          <w:marBottom w:val="0"/>
          <w:divBdr>
            <w:top w:val="none" w:sz="0" w:space="0" w:color="auto"/>
            <w:left w:val="none" w:sz="0" w:space="0" w:color="auto"/>
            <w:bottom w:val="none" w:sz="0" w:space="0" w:color="auto"/>
            <w:right w:val="none" w:sz="0" w:space="0" w:color="auto"/>
          </w:divBdr>
        </w:div>
        <w:div w:id="1382972731">
          <w:marLeft w:val="0"/>
          <w:marRight w:val="0"/>
          <w:marTop w:val="0"/>
          <w:marBottom w:val="0"/>
          <w:divBdr>
            <w:top w:val="none" w:sz="0" w:space="0" w:color="auto"/>
            <w:left w:val="none" w:sz="0" w:space="0" w:color="auto"/>
            <w:bottom w:val="none" w:sz="0" w:space="0" w:color="auto"/>
            <w:right w:val="none" w:sz="0" w:space="0" w:color="auto"/>
          </w:divBdr>
        </w:div>
        <w:div w:id="36050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curment@wwfna.org" TargetMode="External"/><Relationship Id="rId12" Type="http://schemas.microsoft.com/office/2019/05/relationships/documenttasks" Target="documenttasks/documenttask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BE6BC269-D6A4-440A-9CFB-231639C3B285}">
    <t:Anchor>
      <t:Comment id="787792009"/>
    </t:Anchor>
    <t:History>
      <t:Event id="{02958BAF-B8D3-49E3-ABD0-7A3E2DF46D1B}" time="2025-10-20T09:31:39.575Z">
        <t:Attribution userId="S::rbouhlel@wwfna.org::5772ae6c-0b58-4e8f-ac52-cd46bb8708c9" userProvider="AD" userName="Ramla Bouhlel"/>
        <t:Anchor>
          <t:Comment id="787792009"/>
        </t:Anchor>
        <t:Create/>
      </t:Event>
      <t:Event id="{EC36185A-7E6B-4E15-B940-A46C268DBA8F}" time="2025-10-20T09:31:39.575Z">
        <t:Attribution userId="S::rbouhlel@wwfna.org::5772ae6c-0b58-4e8f-ac52-cd46bb8708c9" userProvider="AD" userName="Ramla Bouhlel"/>
        <t:Anchor>
          <t:Comment id="787792009"/>
        </t:Anchor>
        <t:Assign userId="S::hmejri@wwfna.org::bde329fc-ccd3-4aa7-ae56-1c202527ad57" userProvider="AD" userName="hamadi mejri"/>
      </t:Event>
      <t:Event id="{00780FCC-496B-4DE7-AD80-87B50D8FB17A}" time="2025-10-20T09:31:39.575Z">
        <t:Attribution userId="S::rbouhlel@wwfna.org::5772ae6c-0b58-4e8f-ac52-cd46bb8708c9" userProvider="AD" userName="Ramla Bouhlel"/>
        <t:Anchor>
          <t:Comment id="787792009"/>
        </t:Anchor>
        <t:SetTitle title="@hamadi mejri"/>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1464</Words>
  <Characters>8404</Characters>
  <Application>Microsoft Office Word</Application>
  <DocSecurity>0</DocSecurity>
  <Lines>240</Lines>
  <Paragraphs>182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Ramla Bouhlel</dc:creator>
  <cp:keywords/>
  <dc:description/>
  <cp:lastModifiedBy>badereddine karoui</cp:lastModifiedBy>
  <cp:revision>2</cp:revision>
  <dcterms:created xsi:type="dcterms:W3CDTF">2025-10-28T09:27:00Z</dcterms:created>
  <dcterms:modified xsi:type="dcterms:W3CDTF">2025-10-28T09:27:00Z</dcterms:modified>
</cp:coreProperties>
</file>