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D22946" w:rsidRDefault="0097556C" w14:paraId="19D8487E" w14:textId="5F748854">
      <w:r w:rsidRPr="005248E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89F77A" wp14:editId="1973E172">
                <wp:simplePos x="0" y="0"/>
                <wp:positionH relativeFrom="page">
                  <wp:posOffset>0</wp:posOffset>
                </wp:positionH>
                <wp:positionV relativeFrom="paragraph">
                  <wp:posOffset>-1584960</wp:posOffset>
                </wp:positionV>
                <wp:extent cx="7614920" cy="11239500"/>
                <wp:effectExtent l="0" t="0" r="5080" b="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4920" cy="11239500"/>
                        </a:xfrm>
                        <a:prstGeom prst="rect">
                          <a:avLst/>
                        </a:prstGeom>
                        <a:solidFill>
                          <a:srgbClr val="00A5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70" style="position:absolute;margin-left:0;margin-top:-124.8pt;width:599.6pt;height:8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a5a3" stroked="f" strokeweight="1pt" w14:anchorId="6E976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">
                <w10:wrap anchorx="page"/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5B5C08A2" wp14:editId="00684FE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71140" cy="1209675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B'ESS_LOGO_BLANC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14" t="20554" r="10343" b="20119"/>
                    <a:stretch/>
                  </pic:blipFill>
                  <pic:spPr bwMode="auto">
                    <a:xfrm>
                      <a:off x="0" y="0"/>
                      <a:ext cx="2771140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946" w:rsidRDefault="00F864D6" w14:paraId="1961D6A7" w14:textId="2E38F3B4">
      <w:pPr>
        <w:spacing w:after="160" w:line="259" w:lineRule="auto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580C129" wp14:editId="1657FAC7">
                <wp:simplePos x="0" y="0"/>
                <wp:positionH relativeFrom="margin">
                  <wp:posOffset>192405</wp:posOffset>
                </wp:positionH>
                <wp:positionV relativeFrom="paragraph">
                  <wp:posOffset>4382135</wp:posOffset>
                </wp:positionV>
                <wp:extent cx="2708910" cy="3810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9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D6E7E" w:rsidR="000D6E7E" w:rsidP="000D6E7E" w:rsidRDefault="000D6E7E" w14:paraId="3F124B9A" w14:textId="77777777">
                            <w:pPr>
                              <w:rPr>
                                <w:rFonts w:cs="Arial"/>
                                <w:color w:val="00A5A3"/>
                                <w:sz w:val="40"/>
                                <w:szCs w:val="40"/>
                              </w:rPr>
                            </w:pPr>
                            <w:r w:rsidRPr="000D6E7E">
                              <w:rPr>
                                <w:rFonts w:cs="Arial"/>
                                <w:color w:val="00A5A3"/>
                                <w:sz w:val="40"/>
                                <w:szCs w:val="40"/>
                              </w:rPr>
                              <w:t>Termes de références</w:t>
                            </w:r>
                          </w:p>
                          <w:p w:rsidR="000D6E7E" w:rsidRDefault="000D6E7E" w14:paraId="3BEB19A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80C129">
                <v:stroke joinstyle="miter"/>
                <v:path gradientshapeok="t" o:connecttype="rect"/>
              </v:shapetype>
              <v:shape id="Zone de texte 2" style="position:absolute;margin-left:15.15pt;margin-top:345.05pt;width:213.3pt;height:3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">
                <v:textbox>
                  <w:txbxContent>
                    <w:p w:rsidRPr="000D6E7E" w:rsidR="000D6E7E" w:rsidP="000D6E7E" w:rsidRDefault="000D6E7E" w14:paraId="3F124B9A" w14:textId="77777777">
                      <w:pPr>
                        <w:rPr>
                          <w:rFonts w:cs="Arial"/>
                          <w:color w:val="00A5A3"/>
                          <w:sz w:val="40"/>
                          <w:szCs w:val="40"/>
                        </w:rPr>
                      </w:pPr>
                      <w:r w:rsidRPr="000D6E7E">
                        <w:rPr>
                          <w:rFonts w:cs="Arial"/>
                          <w:color w:val="00A5A3"/>
                          <w:sz w:val="40"/>
                          <w:szCs w:val="40"/>
                        </w:rPr>
                        <w:t>Termes de références</w:t>
                      </w:r>
                    </w:p>
                    <w:p w:rsidR="000D6E7E" w:rsidRDefault="000D6E7E" w14:paraId="3BEB19AE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7A1FE9" wp14:editId="04A0CEC4">
                <wp:simplePos x="0" y="0"/>
                <wp:positionH relativeFrom="column">
                  <wp:posOffset>159385</wp:posOffset>
                </wp:positionH>
                <wp:positionV relativeFrom="paragraph">
                  <wp:posOffset>4827905</wp:posOffset>
                </wp:positionV>
                <wp:extent cx="5791200" cy="434340"/>
                <wp:effectExtent l="0" t="0" r="0" b="381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01D58" w:rsidR="00601D58" w:rsidP="00601D58" w:rsidRDefault="00F864D6" w14:paraId="005EA193" w14:textId="15D7F860">
                            <w:pPr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>Novembre</w:t>
                            </w:r>
                            <w:r w:rsidRPr="00601D58" w:rsidR="00601D58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style="position:absolute;margin-left:12.55pt;margin-top:380.15pt;width:456pt;height:3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" w14:anchorId="037A1FE9">
                <v:textbox>
                  <w:txbxContent>
                    <w:p w:rsidRPr="00601D58" w:rsidR="00601D58" w:rsidP="00601D58" w:rsidRDefault="00F864D6" w14:paraId="005EA193" w14:textId="15D7F860">
                      <w:pPr>
                        <w:rPr>
                          <w:rFonts w:cs="Arial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>Novembre</w:t>
                      </w:r>
                      <w:r w:rsidRPr="00601D58" w:rsidR="00601D58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8F78BE" wp14:editId="4CE83E09">
                <wp:simplePos x="0" y="0"/>
                <wp:positionH relativeFrom="column">
                  <wp:posOffset>144145</wp:posOffset>
                </wp:positionH>
                <wp:positionV relativeFrom="paragraph">
                  <wp:posOffset>4218305</wp:posOffset>
                </wp:positionV>
                <wp:extent cx="3901440" cy="0"/>
                <wp:effectExtent l="0" t="0" r="22860" b="1905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144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Connecteur droit 33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hite [3212]" strokeweight="1.25pt" from="11.35pt,332.15pt" to="318.55pt,332.15pt" w14:anchorId="4D9C2C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">
                <v:stroke joinstyle="miter" dashstyle="3 1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E2E23" wp14:editId="74A0D6F7">
                <wp:simplePos x="0" y="0"/>
                <wp:positionH relativeFrom="margin">
                  <wp:posOffset>52705</wp:posOffset>
                </wp:positionH>
                <wp:positionV relativeFrom="paragraph">
                  <wp:posOffset>1856104</wp:posOffset>
                </wp:positionV>
                <wp:extent cx="6347460" cy="2562225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460" cy="2562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75774C" w:rsidR="00601D58" w:rsidP="0097556C" w:rsidRDefault="00F864D6" w14:paraId="5CBF0C82" w14:textId="7047D6C7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52"/>
                                <w:szCs w:val="40"/>
                              </w:rPr>
                              <w:t>Programme d’accélération</w:t>
                            </w:r>
                          </w:p>
                          <w:p w:rsidRPr="0075774C" w:rsidR="00601D58" w:rsidP="0097556C" w:rsidRDefault="00601D58" w14:paraId="284FC765" w14:textId="77777777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56"/>
                                <w:szCs w:val="44"/>
                              </w:rPr>
                            </w:pPr>
                          </w:p>
                          <w:p w:rsidRPr="00AF680C" w:rsidR="00601D58" w:rsidP="00601D58" w:rsidRDefault="00313EA3" w14:paraId="75E9555B" w14:textId="1C2132E5">
                            <w:pPr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Mesure de l’i</w:t>
                            </w:r>
                            <w:r w:rsidR="00F864D6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mpact social et environnemental </w:t>
                            </w:r>
                            <w:r w:rsidRPr="00F864D6" w:rsidR="00F864D6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(accompagnement individuel)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" style="position:absolute;margin-left:4.15pt;margin-top:146.15pt;width:499.8pt;height:201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" w14:anchorId="67DE2E23">
                <v:textbox>
                  <w:txbxContent>
                    <w:p w:rsidRPr="0075774C" w:rsidR="00601D58" w:rsidP="0097556C" w:rsidRDefault="00F864D6" w14:paraId="5CBF0C82" w14:textId="7047D6C7">
                      <w:pPr>
                        <w:spacing w:after="0"/>
                        <w:rPr>
                          <w:rFonts w:cs="Arial"/>
                          <w:color w:val="FFFFFF" w:themeColor="background1"/>
                          <w:sz w:val="52"/>
                          <w:szCs w:val="40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52"/>
                          <w:szCs w:val="40"/>
                        </w:rPr>
                        <w:t>Programme d’accélération</w:t>
                      </w:r>
                    </w:p>
                    <w:p w:rsidRPr="0075774C" w:rsidR="00601D58" w:rsidP="0097556C" w:rsidRDefault="00601D58" w14:paraId="284FC765" w14:textId="77777777">
                      <w:pPr>
                        <w:spacing w:after="0"/>
                        <w:rPr>
                          <w:rFonts w:cs="Arial"/>
                          <w:color w:val="FFFFFF" w:themeColor="background1"/>
                          <w:sz w:val="56"/>
                          <w:szCs w:val="44"/>
                        </w:rPr>
                      </w:pPr>
                    </w:p>
                    <w:p w:rsidRPr="00AF680C" w:rsidR="00601D58" w:rsidP="00601D58" w:rsidRDefault="00313EA3" w14:paraId="75E9555B" w14:textId="1C2132E5">
                      <w:pPr>
                        <w:rPr>
                          <w:rFonts w:cs="Arial"/>
                          <w:color w:val="FFFFFF" w:themeColor="background1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Mesure de l’i</w:t>
                      </w:r>
                      <w:r w:rsidR="00F864D6">
                        <w:rPr>
                          <w:rFonts w:cs="Arial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 xml:space="preserve">mpact social et environnemental </w:t>
                      </w:r>
                      <w:r w:rsidRPr="00F864D6" w:rsidR="00F864D6">
                        <w:rPr>
                          <w:rFonts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(accompagnement individuel)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346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634AC1" wp14:editId="4FA2329F">
                <wp:simplePos x="0" y="0"/>
                <wp:positionH relativeFrom="margin">
                  <wp:align>right</wp:align>
                </wp:positionH>
                <wp:positionV relativeFrom="paragraph">
                  <wp:posOffset>7048500</wp:posOffset>
                </wp:positionV>
                <wp:extent cx="5791200" cy="8382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01D58" w:rsidR="00601D58" w:rsidP="00601D58" w:rsidRDefault="00601D58" w14:paraId="65C236B3" w14:textId="0DB3B3E2">
                            <w:pPr>
                              <w:rPr>
                                <w:rFonts w:cs="Arial"/>
                                <w:color w:val="F2B41F"/>
                                <w:sz w:val="24"/>
                                <w:szCs w:val="24"/>
                              </w:rPr>
                            </w:pPr>
                            <w:r w:rsidRPr="00601D58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Par le </w:t>
                            </w:r>
                            <w:proofErr w:type="spellStart"/>
                            <w:r w:rsidRPr="00601D58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Lab’ess</w:t>
                            </w:r>
                            <w:proofErr w:type="spellEnd"/>
                            <w:r w:rsidR="001A3CE2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1D58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</w:rPr>
                              <w:t>- Laboratoire de l’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économie sociale et solidaire - </w:t>
                            </w:r>
                            <w:r w:rsidRPr="00601D58">
                              <w:rPr>
                                <w:rFonts w:cs="Arial"/>
                                <w:color w:val="F2B41F"/>
                                <w:sz w:val="24"/>
                                <w:szCs w:val="24"/>
                                <w:u w:val="single"/>
                              </w:rPr>
                              <w:t>www.labess.tn</w:t>
                            </w:r>
                          </w:p>
                          <w:p w:rsidRPr="00601D58" w:rsidR="00601D58" w:rsidP="00601D58" w:rsidRDefault="00601D58" w14:paraId="66B97054" w14:textId="77777777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Membre du réseau international </w:t>
                            </w:r>
                            <w:r w:rsidRPr="00601D58">
                              <w:rPr>
                                <w:rFonts w:cs="Arial"/>
                                <w:color w:val="F2B41F"/>
                                <w:sz w:val="24"/>
                                <w:szCs w:val="24"/>
                                <w:u w:val="single"/>
                              </w:rPr>
                              <w:t>GROUPE SOS Pulse</w:t>
                            </w:r>
                            <w:r w:rsidRPr="00601D58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style="position:absolute;margin-left:404.8pt;margin-top:555pt;width:456pt;height:66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" w14:anchorId="12634AC1">
                <v:textbox>
                  <w:txbxContent>
                    <w:p w:rsidRPr="00601D58" w:rsidR="00601D58" w:rsidP="00601D58" w:rsidRDefault="00601D58" w14:paraId="65C236B3" w14:textId="0DB3B3E2">
                      <w:pPr>
                        <w:rPr>
                          <w:rFonts w:cs="Arial"/>
                          <w:color w:val="F2B41F"/>
                          <w:sz w:val="24"/>
                          <w:szCs w:val="24"/>
                        </w:rPr>
                      </w:pPr>
                      <w:r w:rsidRPr="00601D58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</w:rPr>
                        <w:t xml:space="preserve">Par le </w:t>
                      </w:r>
                      <w:proofErr w:type="spellStart"/>
                      <w:r w:rsidRPr="00601D58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</w:rPr>
                        <w:t>Lab’ess</w:t>
                      </w:r>
                      <w:proofErr w:type="spellEnd"/>
                      <w:r w:rsidR="001A3CE2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601D58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</w:rPr>
                        <w:t>- Laboratoire de l’</w:t>
                      </w:r>
                      <w:r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</w:rPr>
                        <w:t xml:space="preserve">économie sociale et solidaire - </w:t>
                      </w:r>
                      <w:r w:rsidRPr="00601D58">
                        <w:rPr>
                          <w:rFonts w:cs="Arial"/>
                          <w:color w:val="F2B41F"/>
                          <w:sz w:val="24"/>
                          <w:szCs w:val="24"/>
                          <w:u w:val="single"/>
                        </w:rPr>
                        <w:t>www.labess.tn</w:t>
                      </w:r>
                    </w:p>
                    <w:p w:rsidRPr="00601D58" w:rsidR="00601D58" w:rsidP="00601D58" w:rsidRDefault="00601D58" w14:paraId="66B97054" w14:textId="77777777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</w:rPr>
                        <w:t xml:space="preserve">Membre du réseau international </w:t>
                      </w:r>
                      <w:r w:rsidRPr="00601D58">
                        <w:rPr>
                          <w:rFonts w:cs="Arial"/>
                          <w:color w:val="F2B41F"/>
                          <w:sz w:val="24"/>
                          <w:szCs w:val="24"/>
                          <w:u w:val="single"/>
                        </w:rPr>
                        <w:t>GROUPE SOS Pulse</w:t>
                      </w:r>
                      <w:r w:rsidRPr="00601D58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2946">
        <w:br w:type="page"/>
      </w:r>
    </w:p>
    <w:p w:rsidR="008412D1" w:rsidP="00634045" w:rsidRDefault="00D22946" w14:paraId="59748614" w14:textId="77777777">
      <w:pPr>
        <w:jc w:val="center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7F7B9C3" wp14:editId="7BFB69C5">
                <wp:simplePos x="0" y="0"/>
                <wp:positionH relativeFrom="margin">
                  <wp:posOffset>1665605</wp:posOffset>
                </wp:positionH>
                <wp:positionV relativeFrom="paragraph">
                  <wp:posOffset>1905</wp:posOffset>
                </wp:positionV>
                <wp:extent cx="2552700" cy="304800"/>
                <wp:effectExtent l="0" t="0" r="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04800"/>
                        </a:xfrm>
                        <a:prstGeom prst="rect">
                          <a:avLst/>
                        </a:prstGeom>
                        <a:solidFill>
                          <a:srgbClr val="00406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4045" w:rsidR="00D22946" w:rsidP="00E338EB" w:rsidRDefault="00D22946" w14:paraId="26C33FF0" w14:textId="77777777">
                            <w:pPr>
                              <w:shd w:val="clear" w:color="auto" w:fill="004065"/>
                              <w:rPr>
                                <w:rFonts w:cs="Arial"/>
                                <w:b/>
                                <w:color w:val="FFFFFF" w:themeColor="background1"/>
                                <w:spacing w:val="50"/>
                                <w:sz w:val="24"/>
                                <w:szCs w:val="24"/>
                                <w:shd w:val="clear" w:color="auto" w:fill="44546A" w:themeFill="text2"/>
                              </w:rPr>
                            </w:pPr>
                            <w:r w:rsidRPr="00E338EB">
                              <w:rPr>
                                <w:rFonts w:cs="Arial"/>
                                <w:b/>
                                <w:color w:val="FFFFFF" w:themeColor="background1"/>
                                <w:spacing w:val="50"/>
                                <w:sz w:val="24"/>
                                <w:szCs w:val="24"/>
                                <w:shd w:val="clear" w:color="auto" w:fill="004065"/>
                              </w:rPr>
                              <w:t>Termes de références</w:t>
                            </w:r>
                          </w:p>
                          <w:p w:rsidR="00D22946" w:rsidP="00D22946" w:rsidRDefault="00D22946" w14:paraId="2B78B0C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131.15pt;margin-top:.15pt;width:201pt;height:2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004065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" w14:anchorId="07F7B9C3">
                <v:textbox>
                  <w:txbxContent>
                    <w:p w:rsidRPr="00634045" w:rsidR="00D22946" w:rsidP="00E338EB" w:rsidRDefault="00D22946" w14:paraId="26C33FF0" w14:textId="77777777">
                      <w:pPr>
                        <w:shd w:val="clear" w:color="auto" w:fill="004065"/>
                        <w:rPr>
                          <w:rFonts w:cs="Arial"/>
                          <w:b/>
                          <w:color w:val="FFFFFF" w:themeColor="background1"/>
                          <w:spacing w:val="50"/>
                          <w:sz w:val="24"/>
                          <w:szCs w:val="24"/>
                          <w:shd w:val="clear" w:color="auto" w:fill="44546A" w:themeFill="text2"/>
                        </w:rPr>
                      </w:pPr>
                      <w:r w:rsidRPr="00E338EB">
                        <w:rPr>
                          <w:rFonts w:cs="Arial"/>
                          <w:b/>
                          <w:color w:val="FFFFFF" w:themeColor="background1"/>
                          <w:spacing w:val="50"/>
                          <w:sz w:val="24"/>
                          <w:szCs w:val="24"/>
                          <w:shd w:val="clear" w:color="auto" w:fill="004065"/>
                        </w:rPr>
                        <w:t>Termes de références</w:t>
                      </w:r>
                    </w:p>
                    <w:p w:rsidR="00D22946" w:rsidP="00D22946" w:rsidRDefault="00D22946" w14:paraId="2B78B0CE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D05F27" w:rsidP="00634045" w:rsidRDefault="00D05F27" w14:paraId="66489D0E" w14:textId="77777777">
      <w:pPr>
        <w:spacing w:before="120" w:after="0"/>
        <w:ind w:left="2832"/>
        <w:jc w:val="center"/>
        <w:rPr>
          <w:rFonts w:cs="Arial"/>
          <w:b/>
          <w:bCs/>
          <w:color w:val="BFBFBF" w:themeColor="background1" w:themeShade="BF"/>
          <w:spacing w:val="20"/>
          <w:sz w:val="24"/>
          <w:szCs w:val="24"/>
        </w:rPr>
      </w:pPr>
    </w:p>
    <w:p w:rsidRPr="007A034A" w:rsidR="00D22946" w:rsidP="00634045" w:rsidRDefault="00634045" w14:paraId="0ABE2297" w14:textId="77777777">
      <w:pPr>
        <w:spacing w:before="120" w:after="0"/>
        <w:jc w:val="center"/>
        <w:rPr>
          <w:rFonts w:cs="Arial"/>
          <w:b/>
          <w:bCs/>
          <w:color w:val="BFBFBF" w:themeColor="background1" w:themeShade="BF"/>
          <w:spacing w:val="20"/>
          <w:sz w:val="24"/>
          <w:szCs w:val="24"/>
        </w:rPr>
      </w:pPr>
      <w:r>
        <w:rPr>
          <w:rFonts w:cs="Arial"/>
          <w:b/>
          <w:bCs/>
          <w:color w:val="BFBFBF" w:themeColor="background1" w:themeShade="BF"/>
          <w:spacing w:val="20"/>
          <w:sz w:val="24"/>
          <w:szCs w:val="24"/>
        </w:rPr>
        <w:t>ACCOMPAGNEMENT</w:t>
      </w:r>
    </w:p>
    <w:p w:rsidRPr="00634045" w:rsidR="00D05F27" w:rsidRDefault="00313EA3" w14:paraId="5EDCF7DB" w14:textId="5556E9F8">
      <w:pPr>
        <w:rPr>
          <w:rFonts w:cs="Arial"/>
          <w:sz w:val="28"/>
        </w:rPr>
      </w:pPr>
      <w:r>
        <w:rPr>
          <w:sz w:val="28"/>
        </w:rPr>
        <w:t xml:space="preserve">                         Mesure de l’impact social et environnemental </w:t>
      </w:r>
    </w:p>
    <w:p w:rsidRPr="00634045" w:rsidR="00D05F27" w:rsidP="00D05F27" w:rsidRDefault="00D05F27" w14:paraId="5E1D7096" w14:textId="77777777">
      <w:pPr>
        <w:pStyle w:val="Titre1"/>
        <w:rPr>
          <w:rFonts w:cs="Arial"/>
          <w:color w:val="00A5A3"/>
        </w:rPr>
      </w:pPr>
      <w:bookmarkStart w:name="_Toc510705602" w:id="0"/>
      <w:r w:rsidRPr="00634045">
        <w:rPr>
          <w:rFonts w:cs="Arial"/>
          <w:color w:val="00A5A3"/>
        </w:rPr>
        <w:t xml:space="preserve">CONTEXTE </w:t>
      </w:r>
      <w:bookmarkEnd w:id="0"/>
      <w:r w:rsidRPr="00634045">
        <w:rPr>
          <w:rFonts w:cs="Arial"/>
          <w:color w:val="00A5A3"/>
        </w:rPr>
        <w:t xml:space="preserve">ET JUSTIFICATION </w:t>
      </w:r>
    </w:p>
    <w:p w:rsidRPr="00634045" w:rsidR="00D05F27" w:rsidP="00D05F27" w:rsidRDefault="00D05F27" w14:paraId="2A751724" w14:textId="77777777">
      <w:pPr>
        <w:pStyle w:val="Titre3"/>
        <w:numPr>
          <w:ilvl w:val="1"/>
          <w:numId w:val="1"/>
        </w:numPr>
        <w:rPr>
          <w:rFonts w:ascii="Arial" w:hAnsi="Arial" w:cs="Arial"/>
          <w:b/>
          <w:color w:val="F2B41F"/>
          <w:sz w:val="22"/>
          <w:szCs w:val="22"/>
        </w:rPr>
      </w:pPr>
      <w:r w:rsidRPr="00634045">
        <w:rPr>
          <w:rFonts w:ascii="Arial" w:hAnsi="Arial" w:cs="Arial"/>
          <w:b/>
          <w:color w:val="F2B41F"/>
          <w:sz w:val="22"/>
          <w:szCs w:val="22"/>
        </w:rPr>
        <w:t xml:space="preserve">Le </w:t>
      </w:r>
      <w:proofErr w:type="spellStart"/>
      <w:r w:rsidRPr="00634045">
        <w:rPr>
          <w:rFonts w:ascii="Arial" w:hAnsi="Arial" w:cs="Arial"/>
          <w:b/>
          <w:color w:val="F2B41F"/>
          <w:sz w:val="22"/>
          <w:szCs w:val="22"/>
        </w:rPr>
        <w:t>Lab’ess</w:t>
      </w:r>
      <w:proofErr w:type="spellEnd"/>
      <w:r w:rsidRPr="00634045">
        <w:rPr>
          <w:rFonts w:ascii="Arial" w:hAnsi="Arial" w:cs="Arial"/>
          <w:b/>
          <w:color w:val="F2B41F"/>
          <w:sz w:val="22"/>
          <w:szCs w:val="22"/>
        </w:rPr>
        <w:t>, au service des communautés et des villes plus durables</w:t>
      </w:r>
    </w:p>
    <w:p w:rsidRPr="00634045" w:rsidR="00D05F27" w:rsidP="00D05F27" w:rsidRDefault="00D05F27" w14:paraId="69058216" w14:textId="77777777">
      <w:pPr>
        <w:rPr>
          <w:rFonts w:cs="Arial"/>
        </w:rPr>
      </w:pPr>
    </w:p>
    <w:p w:rsidRPr="00634045" w:rsidR="00D05F27" w:rsidP="00D05F27" w:rsidRDefault="00D05F27" w14:paraId="135C872C" w14:textId="77777777">
      <w:pPr>
        <w:jc w:val="both"/>
        <w:rPr>
          <w:rFonts w:cs="Arial"/>
        </w:rPr>
      </w:pPr>
      <w:r w:rsidRPr="00634045">
        <w:rPr>
          <w:rFonts w:cs="Arial"/>
        </w:rPr>
        <w:t>Fondé en 2012 dans le sillage de la révolution, le Laboratoire de l’Economie Sociale et Solidaire (</w:t>
      </w:r>
      <w:proofErr w:type="spellStart"/>
      <w:r w:rsidRPr="00634045">
        <w:rPr>
          <w:rFonts w:cs="Arial"/>
        </w:rPr>
        <w:t>Lab’ess</w:t>
      </w:r>
      <w:proofErr w:type="spellEnd"/>
      <w:r w:rsidRPr="00634045">
        <w:rPr>
          <w:rFonts w:cs="Arial"/>
        </w:rPr>
        <w:t xml:space="preserve">) est une association tunisienne, acteur du secteur de l’ESS. Il s’est donné pour missions de </w:t>
      </w:r>
      <w:r w:rsidRPr="00875234">
        <w:rPr>
          <w:rFonts w:cs="Arial"/>
        </w:rPr>
        <w:t>sensibiliser</w:t>
      </w:r>
      <w:r w:rsidRPr="00634045">
        <w:rPr>
          <w:rFonts w:cs="Arial"/>
        </w:rPr>
        <w:t>, accompagner et financer celles et ceux qui entreprennent en faveur de l’intérêt général.</w:t>
      </w:r>
    </w:p>
    <w:p w:rsidRPr="00875234" w:rsidR="00D05F27" w:rsidP="00D05F27" w:rsidRDefault="00D05F27" w14:paraId="5FBA5C27" w14:textId="77777777">
      <w:pPr>
        <w:jc w:val="both"/>
        <w:rPr>
          <w:rFonts w:cs="Arial"/>
        </w:rPr>
      </w:pPr>
      <w:r w:rsidRPr="00875234">
        <w:rPr>
          <w:rFonts w:cs="Arial"/>
        </w:rPr>
        <w:t xml:space="preserve">Pour cela, le </w:t>
      </w:r>
      <w:proofErr w:type="spellStart"/>
      <w:r w:rsidRPr="00875234">
        <w:rPr>
          <w:rFonts w:cs="Arial"/>
        </w:rPr>
        <w:t>Lab’ess</w:t>
      </w:r>
      <w:proofErr w:type="spellEnd"/>
      <w:r w:rsidRPr="00875234">
        <w:rPr>
          <w:rFonts w:cs="Arial"/>
        </w:rPr>
        <w:t xml:space="preserve"> met en œuvre des projets et programmes innovants d’accompagnement et de sensibilisation auprès de publics engagés en faveur d’un impact positif : associations, </w:t>
      </w:r>
      <w:proofErr w:type="spellStart"/>
      <w:proofErr w:type="gramStart"/>
      <w:r w:rsidRPr="00875234">
        <w:rPr>
          <w:rFonts w:cs="Arial"/>
        </w:rPr>
        <w:t>porteur.euses</w:t>
      </w:r>
      <w:proofErr w:type="spellEnd"/>
      <w:proofErr w:type="gramEnd"/>
      <w:r w:rsidRPr="00875234">
        <w:rPr>
          <w:rFonts w:cs="Arial"/>
        </w:rPr>
        <w:t xml:space="preserve"> de projet, </w:t>
      </w:r>
      <w:proofErr w:type="spellStart"/>
      <w:r w:rsidRPr="00875234">
        <w:rPr>
          <w:rFonts w:cs="Arial"/>
        </w:rPr>
        <w:t>entrepreneur.e.s</w:t>
      </w:r>
      <w:proofErr w:type="spellEnd"/>
      <w:r w:rsidRPr="00875234">
        <w:rPr>
          <w:rFonts w:cs="Arial"/>
        </w:rPr>
        <w:t xml:space="preserve"> </w:t>
      </w:r>
      <w:proofErr w:type="spellStart"/>
      <w:r w:rsidRPr="00875234">
        <w:rPr>
          <w:rFonts w:cs="Arial"/>
        </w:rPr>
        <w:t>sociaux.ales</w:t>
      </w:r>
      <w:proofErr w:type="spellEnd"/>
      <w:r w:rsidRPr="00875234">
        <w:rPr>
          <w:rFonts w:cs="Arial"/>
        </w:rPr>
        <w:t xml:space="preserve">, </w:t>
      </w:r>
      <w:proofErr w:type="spellStart"/>
      <w:r w:rsidRPr="00875234">
        <w:rPr>
          <w:rFonts w:cs="Arial"/>
        </w:rPr>
        <w:t>étudiant.e.s</w:t>
      </w:r>
      <w:proofErr w:type="spellEnd"/>
      <w:r w:rsidRPr="00875234">
        <w:rPr>
          <w:rFonts w:cs="Arial"/>
        </w:rPr>
        <w:t xml:space="preserve">, structures d’accompagnement, et universités. A travers son soutien au mouvement associatif et à l’entrepreneuriat social, le </w:t>
      </w:r>
      <w:proofErr w:type="spellStart"/>
      <w:r w:rsidRPr="00875234">
        <w:rPr>
          <w:rFonts w:cs="Arial"/>
        </w:rPr>
        <w:t>Lab’ess</w:t>
      </w:r>
      <w:proofErr w:type="spellEnd"/>
      <w:r w:rsidRPr="00875234">
        <w:rPr>
          <w:rFonts w:cs="Arial"/>
        </w:rPr>
        <w:t xml:space="preserve"> appuie les </w:t>
      </w:r>
      <w:proofErr w:type="spellStart"/>
      <w:proofErr w:type="gramStart"/>
      <w:r w:rsidRPr="00875234">
        <w:rPr>
          <w:rFonts w:cs="Arial"/>
        </w:rPr>
        <w:t>acteurs.rices</w:t>
      </w:r>
      <w:proofErr w:type="spellEnd"/>
      <w:proofErr w:type="gramEnd"/>
      <w:r w:rsidRPr="00875234">
        <w:rPr>
          <w:rFonts w:cs="Arial"/>
        </w:rPr>
        <w:t xml:space="preserve"> du changement afin de développer une économie plus solidaire, inclusive et durable.</w:t>
      </w:r>
    </w:p>
    <w:p w:rsidRPr="00634045" w:rsidR="00D05F27" w:rsidP="00D05F27" w:rsidRDefault="00D05F27" w14:paraId="0B6E34B7" w14:textId="77777777">
      <w:pPr>
        <w:jc w:val="both"/>
        <w:rPr>
          <w:rFonts w:cs="Arial"/>
        </w:rPr>
      </w:pPr>
      <w:r w:rsidRPr="00634045">
        <w:rPr>
          <w:rFonts w:cs="Arial"/>
        </w:rPr>
        <w:t xml:space="preserve">Le </w:t>
      </w:r>
      <w:proofErr w:type="spellStart"/>
      <w:r w:rsidRPr="00634045">
        <w:rPr>
          <w:rFonts w:cs="Arial"/>
        </w:rPr>
        <w:t>Lab’ess</w:t>
      </w:r>
      <w:proofErr w:type="spellEnd"/>
      <w:r w:rsidRPr="00634045">
        <w:rPr>
          <w:rFonts w:cs="Arial"/>
        </w:rPr>
        <w:t xml:space="preserve"> est une structure de PULSE, l’une des associations du GROUPE SOS qui mène des actions à l’international. </w:t>
      </w:r>
    </w:p>
    <w:p w:rsidRPr="00634045" w:rsidR="00D05F27" w:rsidP="00D05F27" w:rsidRDefault="00D05F27" w14:paraId="1DE8FD37" w14:textId="77777777">
      <w:pPr>
        <w:pStyle w:val="Titre3"/>
        <w:numPr>
          <w:ilvl w:val="1"/>
          <w:numId w:val="1"/>
        </w:numPr>
        <w:rPr>
          <w:rFonts w:ascii="Arial" w:hAnsi="Arial" w:cs="Arial"/>
          <w:b/>
          <w:color w:val="F2B41F"/>
          <w:sz w:val="22"/>
          <w:szCs w:val="22"/>
        </w:rPr>
      </w:pPr>
      <w:r w:rsidRPr="00634045">
        <w:rPr>
          <w:rFonts w:ascii="Arial" w:hAnsi="Arial" w:cs="Arial"/>
          <w:b/>
          <w:color w:val="F2B41F"/>
          <w:sz w:val="22"/>
          <w:szCs w:val="22"/>
        </w:rPr>
        <w:t>Accélérateur de projets à impact environnemental et social</w:t>
      </w:r>
    </w:p>
    <w:p w:rsidRPr="00634045" w:rsidR="00D05F27" w:rsidP="00D05F27" w:rsidRDefault="00D05F27" w14:paraId="0E46EB52" w14:textId="77777777">
      <w:pPr>
        <w:rPr>
          <w:rFonts w:cs="Arial"/>
        </w:rPr>
      </w:pPr>
    </w:p>
    <w:p w:rsidR="00D05F27" w:rsidP="00E02E2C" w:rsidRDefault="00D05F27" w14:paraId="1E8F053E" w14:textId="1D535039">
      <w:pPr>
        <w:spacing w:line="276" w:lineRule="auto"/>
        <w:jc w:val="both"/>
        <w:rPr>
          <w:rFonts w:eastAsia="Caviar Dreams" w:cs="Arial"/>
        </w:rPr>
      </w:pPr>
      <w:r w:rsidRPr="00634045">
        <w:rPr>
          <w:rFonts w:cs="Arial"/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5D48DF6B" wp14:editId="4FAFE7BC">
            <wp:simplePos x="0" y="0"/>
            <wp:positionH relativeFrom="column">
              <wp:posOffset>-55245</wp:posOffset>
            </wp:positionH>
            <wp:positionV relativeFrom="paragraph">
              <wp:posOffset>132715</wp:posOffset>
            </wp:positionV>
            <wp:extent cx="3924300" cy="2579370"/>
            <wp:effectExtent l="0" t="0" r="0" b="0"/>
            <wp:wrapSquare wrapText="bothSides"/>
            <wp:docPr id="3" name="Image 3" descr="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v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57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045">
        <w:rPr>
          <w:rFonts w:eastAsia="Caviar Dreams" w:cs="Arial"/>
        </w:rPr>
        <w:t xml:space="preserve">                                                                                                               Le </w:t>
      </w:r>
      <w:r w:rsidRPr="00875234">
        <w:rPr>
          <w:rFonts w:eastAsia="Caviar Dreams" w:cs="Arial"/>
        </w:rPr>
        <w:t xml:space="preserve">programme </w:t>
      </w:r>
      <w:r w:rsidRPr="00875234" w:rsidR="002F78EE">
        <w:rPr>
          <w:rFonts w:eastAsia="Caviar Dreams" w:cs="Arial"/>
        </w:rPr>
        <w:t xml:space="preserve">d’accélération </w:t>
      </w:r>
      <w:r w:rsidRPr="00875234">
        <w:rPr>
          <w:rFonts w:eastAsia="Caviar Dreams" w:cs="Arial"/>
        </w:rPr>
        <w:t xml:space="preserve">du Lab’ess de </w:t>
      </w:r>
      <w:r w:rsidRPr="00875234" w:rsidR="61271237">
        <w:rPr>
          <w:rFonts w:cs="Arial"/>
          <w:color w:val="00A5A3"/>
        </w:rPr>
        <w:t>3</w:t>
      </w:r>
      <w:r w:rsidRPr="00875234">
        <w:rPr>
          <w:rFonts w:cs="Arial"/>
          <w:color w:val="00A5A3"/>
        </w:rPr>
        <w:t xml:space="preserve"> mois</w:t>
      </w:r>
      <w:r w:rsidRPr="00875234">
        <w:rPr>
          <w:rFonts w:eastAsia="Caviar Dreams" w:cs="Arial"/>
          <w:color w:val="00A5A3"/>
        </w:rPr>
        <w:t xml:space="preserve"> </w:t>
      </w:r>
      <w:r w:rsidRPr="00875234">
        <w:rPr>
          <w:rFonts w:eastAsia="Caviar Dreams" w:cs="Arial"/>
        </w:rPr>
        <w:t xml:space="preserve">permettra de booster </w:t>
      </w:r>
      <w:r w:rsidRPr="00875234">
        <w:rPr>
          <w:rFonts w:eastAsia="Caviar Dreams" w:cs="Arial"/>
          <w:color w:val="00A5A3"/>
        </w:rPr>
        <w:t xml:space="preserve">15 projets </w:t>
      </w:r>
      <w:r w:rsidRPr="00875234">
        <w:rPr>
          <w:rFonts w:eastAsia="Caviar Dreams" w:cs="Arial"/>
        </w:rPr>
        <w:t xml:space="preserve">à travers </w:t>
      </w:r>
      <w:r w:rsidRPr="00875234">
        <w:rPr>
          <w:rFonts w:cs="Arial"/>
          <w:color w:val="00A5A3"/>
        </w:rPr>
        <w:t>l’accompagnement</w:t>
      </w:r>
      <w:r w:rsidRPr="00875234">
        <w:rPr>
          <w:rFonts w:eastAsia="Caviar Dreams" w:cs="Arial"/>
        </w:rPr>
        <w:t xml:space="preserve"> et </w:t>
      </w:r>
      <w:r w:rsidRPr="00875234">
        <w:rPr>
          <w:rFonts w:cs="Arial"/>
          <w:color w:val="00A5A3"/>
        </w:rPr>
        <w:t>le financement.</w:t>
      </w:r>
      <w:r w:rsidRPr="00634045">
        <w:rPr>
          <w:rFonts w:eastAsia="Caviar Dreams" w:cs="Arial"/>
          <w:color w:val="00A5A3"/>
        </w:rPr>
        <w:t xml:space="preserve"> </w:t>
      </w:r>
      <w:r w:rsidRPr="00634045">
        <w:rPr>
          <w:rFonts w:eastAsia="Caviar Dreams" w:cs="Arial"/>
        </w:rPr>
        <w:t xml:space="preserve">Ce cursus s’adresse aux entrepreneur.es qui </w:t>
      </w:r>
      <w:r w:rsidR="00E02E2C">
        <w:rPr>
          <w:rFonts w:eastAsia="Caviar Dreams" w:cs="Arial"/>
        </w:rPr>
        <w:t>apportent</w:t>
      </w:r>
      <w:r w:rsidRPr="00634045">
        <w:rPr>
          <w:rFonts w:eastAsia="Caviar Dreams" w:cs="Arial"/>
        </w:rPr>
        <w:t xml:space="preserve"> des </w:t>
      </w:r>
      <w:r w:rsidR="00E02E2C">
        <w:rPr>
          <w:rFonts w:eastAsia="Caviar Dreams" w:cs="Arial"/>
        </w:rPr>
        <w:t xml:space="preserve">solutions innovantes et viables </w:t>
      </w:r>
      <w:r w:rsidRPr="00634045">
        <w:rPr>
          <w:rFonts w:eastAsia="Caviar Dreams" w:cs="Arial"/>
        </w:rPr>
        <w:t>aux problèmes environnementaux et sociaux.</w:t>
      </w:r>
    </w:p>
    <w:p w:rsidR="00E02E2C" w:rsidP="00E02E2C" w:rsidRDefault="00E02E2C" w14:paraId="47B126BF" w14:textId="72284BB8">
      <w:pPr>
        <w:spacing w:line="276" w:lineRule="auto"/>
        <w:jc w:val="both"/>
        <w:rPr>
          <w:rFonts w:eastAsia="Caviar Dreams" w:cs="Arial"/>
        </w:rPr>
      </w:pPr>
    </w:p>
    <w:p w:rsidRPr="00E02E2C" w:rsidR="00E02E2C" w:rsidP="00E02E2C" w:rsidRDefault="00E02E2C" w14:paraId="0EEDC5FC" w14:textId="77777777">
      <w:pPr>
        <w:spacing w:line="276" w:lineRule="auto"/>
        <w:jc w:val="both"/>
        <w:rPr>
          <w:rFonts w:eastAsia="Caviar Dreams" w:cs="Arial"/>
        </w:rPr>
      </w:pPr>
    </w:p>
    <w:p w:rsidRPr="00634045" w:rsidR="00D05F27" w:rsidRDefault="00D05F27" w14:paraId="6FC8ED45" w14:textId="77777777">
      <w:pPr>
        <w:rPr>
          <w:rFonts w:cs="Arial"/>
        </w:rPr>
      </w:pPr>
    </w:p>
    <w:p w:rsidRPr="00634045" w:rsidR="00D05F27" w:rsidP="00D05F27" w:rsidRDefault="00D05F27" w14:paraId="0A43506E" w14:textId="77777777">
      <w:pPr>
        <w:pStyle w:val="Titre1"/>
        <w:rPr>
          <w:rFonts w:cs="Arial"/>
          <w:color w:val="00A5A3"/>
        </w:rPr>
      </w:pPr>
      <w:r w:rsidRPr="00634045">
        <w:rPr>
          <w:rFonts w:cs="Arial"/>
          <w:color w:val="00A5A3"/>
        </w:rPr>
        <w:t>objectifs et BENEFICIAIRES DE l’action</w:t>
      </w:r>
    </w:p>
    <w:p w:rsidRPr="00313EA3" w:rsidR="00313EA3" w:rsidP="284CEBC6" w:rsidRDefault="00313EA3" w14:paraId="77F87B7D" w14:textId="5259CD91">
      <w:pPr>
        <w:spacing w:after="120" w:line="276" w:lineRule="auto"/>
        <w:jc w:val="both"/>
        <w:rPr>
          <w:rFonts w:cs="Arial"/>
          <w:b/>
          <w:bCs/>
        </w:rPr>
      </w:pPr>
      <w:r w:rsidRPr="284CEBC6">
        <w:rPr>
          <w:rFonts w:cs="Arial"/>
        </w:rPr>
        <w:t xml:space="preserve">Parce que la mesure de l’impact social et </w:t>
      </w:r>
      <w:r w:rsidRPr="284CEBC6" w:rsidR="00062306">
        <w:rPr>
          <w:rFonts w:cs="Arial"/>
        </w:rPr>
        <w:t>environnemental est</w:t>
      </w:r>
      <w:r w:rsidRPr="284CEBC6">
        <w:rPr>
          <w:rFonts w:cs="Arial"/>
        </w:rPr>
        <w:t xml:space="preserve"> une préoccupati</w:t>
      </w:r>
      <w:r w:rsidR="00E02E2C">
        <w:rPr>
          <w:rFonts w:cs="Arial"/>
        </w:rPr>
        <w:t>on majeure pour les entreprises à impact</w:t>
      </w:r>
      <w:r w:rsidRPr="284CEBC6">
        <w:rPr>
          <w:rFonts w:cs="Arial"/>
        </w:rPr>
        <w:t xml:space="preserve">, le </w:t>
      </w:r>
      <w:proofErr w:type="spellStart"/>
      <w:r w:rsidRPr="284CEBC6">
        <w:rPr>
          <w:rFonts w:cs="Arial"/>
        </w:rPr>
        <w:t>Lab’ess</w:t>
      </w:r>
      <w:proofErr w:type="spellEnd"/>
      <w:r w:rsidRPr="284CEBC6">
        <w:rPr>
          <w:rFonts w:cs="Arial"/>
        </w:rPr>
        <w:t xml:space="preserve"> sou</w:t>
      </w:r>
      <w:r w:rsidR="00E02E2C">
        <w:rPr>
          <w:rFonts w:cs="Arial"/>
        </w:rPr>
        <w:t xml:space="preserve">haite appuyer ses bénéficiaires </w:t>
      </w:r>
      <w:r w:rsidRPr="284CEBC6">
        <w:rPr>
          <w:rFonts w:cs="Arial"/>
        </w:rPr>
        <w:t>avec</w:t>
      </w:r>
      <w:r w:rsidR="00E02E2C">
        <w:rPr>
          <w:rFonts w:cs="Arial"/>
        </w:rPr>
        <w:t xml:space="preserve"> </w:t>
      </w:r>
      <w:r w:rsidRPr="284CEBC6">
        <w:rPr>
          <w:rFonts w:cs="Arial"/>
          <w:b/>
          <w:bCs/>
        </w:rPr>
        <w:t>1</w:t>
      </w:r>
      <w:r w:rsidR="00E02E2C">
        <w:rPr>
          <w:rFonts w:cs="Arial"/>
          <w:b/>
          <w:bCs/>
        </w:rPr>
        <w:t xml:space="preserve"> </w:t>
      </w:r>
      <w:r w:rsidRPr="284CEBC6">
        <w:rPr>
          <w:rFonts w:cs="Arial"/>
          <w:b/>
          <w:bCs/>
        </w:rPr>
        <w:t>séance d’accompagnement</w:t>
      </w:r>
      <w:r w:rsidR="00E02E2C">
        <w:rPr>
          <w:rFonts w:cs="Arial"/>
          <w:b/>
          <w:bCs/>
        </w:rPr>
        <w:t xml:space="preserve"> individuel</w:t>
      </w:r>
      <w:r w:rsidRPr="284CEBC6">
        <w:rPr>
          <w:rFonts w:cs="Arial"/>
          <w:b/>
          <w:bCs/>
        </w:rPr>
        <w:t xml:space="preserve"> par </w:t>
      </w:r>
      <w:r w:rsidR="00875234">
        <w:rPr>
          <w:rFonts w:cs="Arial"/>
          <w:b/>
          <w:bCs/>
        </w:rPr>
        <w:t>projet durant le programme.</w:t>
      </w:r>
    </w:p>
    <w:p w:rsidR="00596714" w:rsidP="00506314" w:rsidRDefault="00596714" w14:paraId="38459843" w14:textId="77777777">
      <w:pPr>
        <w:pStyle w:val="Paragraphedeliste"/>
        <w:numPr>
          <w:ilvl w:val="0"/>
          <w:numId w:val="6"/>
        </w:numPr>
        <w:ind w:left="0"/>
        <w:rPr>
          <w:rFonts w:cs="Arial"/>
          <w:b/>
          <w:color w:val="F2B41F"/>
          <w:sz w:val="22"/>
        </w:rPr>
      </w:pPr>
      <w:r w:rsidRPr="00634045">
        <w:rPr>
          <w:rFonts w:cs="Arial"/>
          <w:b/>
          <w:color w:val="F2B41F"/>
          <w:sz w:val="22"/>
        </w:rPr>
        <w:t xml:space="preserve">Principaux objectifs </w:t>
      </w:r>
    </w:p>
    <w:p w:rsidRPr="00313EA3" w:rsidR="00313EA3" w:rsidP="00313EA3" w:rsidRDefault="00313EA3" w14:paraId="36AAD962" w14:textId="4A91C90E">
      <w:pPr>
        <w:spacing w:before="100" w:beforeAutospacing="1" w:after="100" w:afterAutospacing="1"/>
        <w:jc w:val="both"/>
        <w:rPr>
          <w:rFonts w:cs="Arial"/>
        </w:rPr>
      </w:pPr>
      <w:r w:rsidRPr="00313EA3">
        <w:rPr>
          <w:rFonts w:cs="Arial"/>
        </w:rPr>
        <w:t xml:space="preserve">Un des objectifs du programme d’accompagnement du </w:t>
      </w:r>
      <w:proofErr w:type="spellStart"/>
      <w:r w:rsidRPr="00313EA3">
        <w:rPr>
          <w:rFonts w:cs="Arial"/>
        </w:rPr>
        <w:t>Lab’ess</w:t>
      </w:r>
      <w:proofErr w:type="spellEnd"/>
      <w:r w:rsidRPr="00313EA3">
        <w:rPr>
          <w:rFonts w:cs="Arial"/>
        </w:rPr>
        <w:t xml:space="preserve"> est d'aider les </w:t>
      </w:r>
      <w:proofErr w:type="spellStart"/>
      <w:r w:rsidRPr="00313EA3">
        <w:rPr>
          <w:rFonts w:cs="Arial"/>
        </w:rPr>
        <w:t>entrepreneur.</w:t>
      </w:r>
      <w:proofErr w:type="gramStart"/>
      <w:r w:rsidRPr="00313EA3">
        <w:rPr>
          <w:rFonts w:cs="Arial"/>
        </w:rPr>
        <w:t>e.s</w:t>
      </w:r>
      <w:proofErr w:type="spellEnd"/>
      <w:proofErr w:type="gramEnd"/>
      <w:r w:rsidRPr="00313EA3">
        <w:rPr>
          <w:rFonts w:cs="Arial"/>
        </w:rPr>
        <w:t xml:space="preserve"> à mesurer leur impact environnemental</w:t>
      </w:r>
      <w:r w:rsidR="00875234">
        <w:rPr>
          <w:rFonts w:cs="Arial"/>
        </w:rPr>
        <w:t xml:space="preserve"> et/</w:t>
      </w:r>
      <w:r>
        <w:rPr>
          <w:rFonts w:cs="Arial"/>
        </w:rPr>
        <w:t xml:space="preserve">ou social. </w:t>
      </w:r>
    </w:p>
    <w:p w:rsidRPr="00E973A4" w:rsidR="00313EA3" w:rsidP="00313EA3" w:rsidRDefault="00313EA3" w14:paraId="53624C4F" w14:textId="0D8898BC">
      <w:pPr>
        <w:spacing w:before="100" w:beforeAutospacing="1" w:after="100" w:afterAutospacing="1"/>
        <w:jc w:val="both"/>
        <w:rPr>
          <w:rFonts w:cs="Arial"/>
        </w:rPr>
      </w:pPr>
      <w:r w:rsidRPr="00313EA3">
        <w:rPr>
          <w:rFonts w:cs="Arial"/>
        </w:rPr>
        <w:lastRenderedPageBreak/>
        <w:t>Dans ce cadre, le consultant est c</w:t>
      </w:r>
      <w:r w:rsidR="002D62A0">
        <w:rPr>
          <w:rFonts w:cs="Arial"/>
        </w:rPr>
        <w:t xml:space="preserve">hargé de fournir à l'équipe du programme d’accélération </w:t>
      </w:r>
      <w:r w:rsidRPr="00313EA3" w:rsidR="002D62A0">
        <w:rPr>
          <w:rFonts w:cs="Arial"/>
        </w:rPr>
        <w:t>des</w:t>
      </w:r>
      <w:r w:rsidRPr="00313EA3">
        <w:rPr>
          <w:rFonts w:cs="Arial"/>
        </w:rPr>
        <w:t xml:space="preserve"> livrables spécifiques pour chaque entrepreneur à l'issue des séances d’accompagnement</w:t>
      </w:r>
      <w:r w:rsidR="00875234">
        <w:rPr>
          <w:rFonts w:cs="Arial"/>
        </w:rPr>
        <w:t xml:space="preserve"> (ils</w:t>
      </w:r>
      <w:r w:rsidRPr="00313EA3" w:rsidR="00875234">
        <w:rPr>
          <w:rFonts w:cs="Arial"/>
        </w:rPr>
        <w:t xml:space="preserve"> alimenteront le pitch </w:t>
      </w:r>
      <w:proofErr w:type="spellStart"/>
      <w:r w:rsidRPr="00313EA3" w:rsidR="00875234">
        <w:rPr>
          <w:rFonts w:cs="Arial"/>
        </w:rPr>
        <w:t>deck</w:t>
      </w:r>
      <w:proofErr w:type="spellEnd"/>
      <w:r w:rsidRPr="00313EA3" w:rsidR="00875234">
        <w:rPr>
          <w:rFonts w:cs="Arial"/>
        </w:rPr>
        <w:t xml:space="preserve"> de chaque </w:t>
      </w:r>
      <w:proofErr w:type="spellStart"/>
      <w:proofErr w:type="gramStart"/>
      <w:r w:rsidR="00875234">
        <w:rPr>
          <w:rFonts w:cs="Arial"/>
        </w:rPr>
        <w:t>entrepreneur.e</w:t>
      </w:r>
      <w:proofErr w:type="spellEnd"/>
      <w:proofErr w:type="gramEnd"/>
      <w:r w:rsidR="00875234">
        <w:rPr>
          <w:rFonts w:cs="Arial"/>
        </w:rPr>
        <w:t>)</w:t>
      </w:r>
      <w:r w:rsidRPr="00313EA3">
        <w:rPr>
          <w:rFonts w:cs="Arial"/>
        </w:rPr>
        <w:t xml:space="preserve">. Ces livrables devront </w:t>
      </w:r>
      <w:r w:rsidR="00875234">
        <w:rPr>
          <w:rFonts w:cs="Arial"/>
        </w:rPr>
        <w:t>répondre aux objectifs suivants</w:t>
      </w:r>
      <w:r w:rsidR="002D62A0">
        <w:rPr>
          <w:rFonts w:cs="Arial"/>
        </w:rPr>
        <w:t> </w:t>
      </w:r>
      <w:r w:rsidRPr="00313EA3">
        <w:rPr>
          <w:rFonts w:cs="Arial"/>
        </w:rPr>
        <w:t>:</w:t>
      </w:r>
    </w:p>
    <w:p w:rsidRPr="00875234" w:rsidR="00313EA3" w:rsidP="00E338EB" w:rsidRDefault="00313EA3" w14:paraId="7D164604" w14:textId="6B556FEF">
      <w:pPr>
        <w:pStyle w:val="Paragraphedeliste"/>
        <w:widowControl w:val="0"/>
        <w:numPr>
          <w:ilvl w:val="0"/>
          <w:numId w:val="31"/>
        </w:numPr>
        <w:autoSpaceDE w:val="0"/>
        <w:autoSpaceDN w:val="0"/>
        <w:spacing w:after="0" w:line="276" w:lineRule="auto"/>
        <w:ind w:right="116"/>
        <w:contextualSpacing w:val="0"/>
        <w:jc w:val="both"/>
        <w:rPr>
          <w:rFonts w:cs="Arial"/>
          <w:b/>
          <w:color w:val="00A5A3"/>
        </w:rPr>
      </w:pPr>
      <w:r w:rsidRPr="00875234">
        <w:rPr>
          <w:rFonts w:cs="Arial"/>
          <w:b/>
          <w:color w:val="00A5A3"/>
        </w:rPr>
        <w:t>Aider les entrepreneurs à définir la mission environnementale</w:t>
      </w:r>
      <w:r w:rsidRPr="00875234" w:rsidR="002D62A0">
        <w:rPr>
          <w:rFonts w:cs="Arial"/>
          <w:b/>
          <w:color w:val="00A5A3"/>
        </w:rPr>
        <w:t xml:space="preserve"> et/ou sociale</w:t>
      </w:r>
      <w:r w:rsidRPr="00875234">
        <w:rPr>
          <w:rFonts w:cs="Arial"/>
          <w:b/>
          <w:color w:val="00A5A3"/>
        </w:rPr>
        <w:t xml:space="preserve"> alignée sur leur projet entrepreneurial.</w:t>
      </w:r>
    </w:p>
    <w:p w:rsidRPr="00875234" w:rsidR="00313EA3" w:rsidP="00E338EB" w:rsidRDefault="00313EA3" w14:paraId="5A89070E" w14:textId="1DB6E20B">
      <w:pPr>
        <w:pStyle w:val="Paragraphedeliste"/>
        <w:numPr>
          <w:ilvl w:val="0"/>
          <w:numId w:val="31"/>
        </w:numPr>
        <w:spacing w:after="0" w:line="276" w:lineRule="auto"/>
        <w:jc w:val="both"/>
        <w:rPr>
          <w:rFonts w:cs="Arial"/>
          <w:b/>
          <w:color w:val="00A5A3"/>
        </w:rPr>
      </w:pPr>
      <w:r w:rsidRPr="00875234">
        <w:rPr>
          <w:rFonts w:cs="Arial"/>
          <w:b/>
          <w:color w:val="00A5A3"/>
        </w:rPr>
        <w:t xml:space="preserve">Acquérir les méthodologies nécessaires leurs permettant d’évaluer et maximiser l’impact environnemental </w:t>
      </w:r>
      <w:r w:rsidRPr="00875234" w:rsidR="00875234">
        <w:rPr>
          <w:rFonts w:cs="Arial"/>
          <w:b/>
          <w:color w:val="00A5A3"/>
        </w:rPr>
        <w:t>et/</w:t>
      </w:r>
      <w:r w:rsidRPr="00875234" w:rsidR="002D62A0">
        <w:rPr>
          <w:rFonts w:cs="Arial"/>
          <w:b/>
          <w:color w:val="00A5A3"/>
        </w:rPr>
        <w:t xml:space="preserve">ou social </w:t>
      </w:r>
      <w:r w:rsidRPr="00875234">
        <w:rPr>
          <w:rFonts w:cs="Arial"/>
          <w:b/>
          <w:color w:val="00A5A3"/>
        </w:rPr>
        <w:t>de leurs actions, tant au niveau quantitatif que qualitatif.</w:t>
      </w:r>
    </w:p>
    <w:p w:rsidRPr="00875234" w:rsidR="00313EA3" w:rsidP="00E338EB" w:rsidRDefault="00313EA3" w14:paraId="55E08AD0" w14:textId="38037906">
      <w:pPr>
        <w:pStyle w:val="Paragraphedeliste"/>
        <w:numPr>
          <w:ilvl w:val="0"/>
          <w:numId w:val="31"/>
        </w:numPr>
        <w:spacing w:after="0" w:line="276" w:lineRule="auto"/>
        <w:jc w:val="both"/>
        <w:rPr>
          <w:rFonts w:cs="Arial"/>
          <w:b/>
          <w:color w:val="00A5A3"/>
        </w:rPr>
      </w:pPr>
      <w:r w:rsidRPr="00875234">
        <w:rPr>
          <w:rFonts w:cs="Arial"/>
          <w:b/>
          <w:color w:val="00A5A3"/>
        </w:rPr>
        <w:t>Définir les indicateurs et la/les méthode(s) de mesure de l’impact</w:t>
      </w:r>
    </w:p>
    <w:p w:rsidRPr="00313EA3" w:rsidR="00DF5CB9" w:rsidP="00506314" w:rsidRDefault="00DF5CB9" w14:paraId="327370A5" w14:textId="77777777">
      <w:pPr>
        <w:pStyle w:val="Paragraphedeliste"/>
        <w:spacing w:before="100" w:beforeAutospacing="1" w:after="100" w:afterAutospacing="1"/>
        <w:ind w:left="0"/>
        <w:rPr>
          <w:rFonts w:cs="Arial"/>
        </w:rPr>
      </w:pPr>
    </w:p>
    <w:p w:rsidRPr="00634045" w:rsidR="00596714" w:rsidP="00506314" w:rsidRDefault="00DF5CB9" w14:paraId="11B53E3D" w14:textId="77777777">
      <w:pPr>
        <w:pStyle w:val="Paragraphedeliste"/>
        <w:numPr>
          <w:ilvl w:val="0"/>
          <w:numId w:val="6"/>
        </w:numPr>
        <w:ind w:left="0"/>
        <w:rPr>
          <w:rFonts w:eastAsia="Caviar Dreams" w:cs="Arial"/>
        </w:rPr>
      </w:pPr>
      <w:r w:rsidRPr="00634045">
        <w:rPr>
          <w:rFonts w:cs="Arial"/>
          <w:b/>
          <w:color w:val="F2B41F"/>
          <w:sz w:val="22"/>
        </w:rPr>
        <w:t xml:space="preserve">Bénéficiaires </w:t>
      </w:r>
    </w:p>
    <w:p w:rsidR="002F78EE" w:rsidP="00506314" w:rsidRDefault="002F78EE" w14:paraId="71216AE5" w14:textId="77777777">
      <w:pPr>
        <w:pStyle w:val="Paragraphedeliste"/>
        <w:ind w:left="0"/>
        <w:jc w:val="both"/>
        <w:rPr>
          <w:rFonts w:cs="Arial"/>
          <w:b/>
          <w:bCs/>
        </w:rPr>
      </w:pPr>
    </w:p>
    <w:p w:rsidRPr="00634045" w:rsidR="00B97284" w:rsidP="0DF8000E" w:rsidRDefault="00B97284" w14:paraId="15749F94" w14:textId="1F8F6C38">
      <w:pPr>
        <w:pStyle w:val="Paragraphedeliste"/>
        <w:spacing w:after="100" w:afterAutospacing="1"/>
        <w:ind w:left="0"/>
        <w:jc w:val="both"/>
        <w:rPr>
          <w:rFonts w:eastAsia="Caviar Dreams" w:cs="Arial"/>
        </w:rPr>
      </w:pPr>
      <w:r w:rsidRPr="0DF8000E">
        <w:rPr>
          <w:rFonts w:cs="Arial"/>
          <w:color w:val="00A5A3"/>
        </w:rPr>
        <w:t>15 entrepreneur.</w:t>
      </w:r>
      <w:proofErr w:type="gramStart"/>
      <w:r w:rsidRPr="0DF8000E">
        <w:rPr>
          <w:rFonts w:cs="Arial"/>
          <w:color w:val="00A5A3"/>
        </w:rPr>
        <w:t>e.s</w:t>
      </w:r>
      <w:proofErr w:type="gramEnd"/>
      <w:r w:rsidRPr="0DF8000E">
        <w:rPr>
          <w:rFonts w:cs="Arial"/>
          <w:color w:val="00A5A3"/>
        </w:rPr>
        <w:t xml:space="preserve"> participent à la </w:t>
      </w:r>
      <w:r w:rsidRPr="0DF8000E" w:rsidR="00E02E2C">
        <w:rPr>
          <w:rFonts w:cs="Arial"/>
          <w:color w:val="00A5A3"/>
        </w:rPr>
        <w:t>2ème</w:t>
      </w:r>
      <w:r w:rsidRPr="0DF8000E">
        <w:rPr>
          <w:rFonts w:cs="Arial"/>
          <w:color w:val="00A5A3"/>
        </w:rPr>
        <w:t xml:space="preserve"> promotion du programme d’accélération du Lab’ess.</w:t>
      </w:r>
      <w:r w:rsidRPr="0DF8000E">
        <w:rPr>
          <w:rFonts w:cs="Arial"/>
          <w:b/>
          <w:bCs/>
          <w:color w:val="00A5A3"/>
        </w:rPr>
        <w:t xml:space="preserve"> </w:t>
      </w:r>
      <w:r w:rsidRPr="0DF8000E">
        <w:rPr>
          <w:rFonts w:cs="Arial"/>
        </w:rPr>
        <w:t>Ces entrepreneur.</w:t>
      </w:r>
      <w:proofErr w:type="gramStart"/>
      <w:r w:rsidRPr="0DF8000E">
        <w:rPr>
          <w:rFonts w:cs="Arial"/>
        </w:rPr>
        <w:t>e.s</w:t>
      </w:r>
      <w:proofErr w:type="gramEnd"/>
      <w:r w:rsidRPr="0DF8000E" w:rsidR="00875234">
        <w:rPr>
          <w:rFonts w:cs="Arial"/>
        </w:rPr>
        <w:t xml:space="preserve"> </w:t>
      </w:r>
      <w:r w:rsidRPr="0DF8000E">
        <w:rPr>
          <w:rFonts w:cs="Arial"/>
        </w:rPr>
        <w:t>opèrent dans divers secteurs d’activité, en réponse à des problématiques environneme</w:t>
      </w:r>
      <w:r w:rsidRPr="0DF8000E" w:rsidR="00875234">
        <w:rPr>
          <w:rFonts w:cs="Arial"/>
        </w:rPr>
        <w:t>ntales et/</w:t>
      </w:r>
      <w:r w:rsidRPr="0DF8000E" w:rsidR="00E02E2C">
        <w:rPr>
          <w:rFonts w:cs="Arial"/>
        </w:rPr>
        <w:t>ou sociales locales</w:t>
      </w:r>
      <w:r w:rsidRPr="0DF8000E" w:rsidR="002F78EE">
        <w:rPr>
          <w:rFonts w:cs="Arial"/>
        </w:rPr>
        <w:t xml:space="preserve">. </w:t>
      </w:r>
      <w:r w:rsidRPr="0DF8000E" w:rsidR="00E02E2C">
        <w:rPr>
          <w:rFonts w:cs="Arial"/>
        </w:rPr>
        <w:t>Ils sont p</w:t>
      </w:r>
      <w:r w:rsidRPr="0DF8000E">
        <w:rPr>
          <w:rFonts w:cs="Arial"/>
        </w:rPr>
        <w:t>résents sur le marché</w:t>
      </w:r>
      <w:r w:rsidRPr="0DF8000E" w:rsidR="002F78EE">
        <w:rPr>
          <w:rFonts w:cs="Arial"/>
        </w:rPr>
        <w:t xml:space="preserve"> depuis plus d’un an</w:t>
      </w:r>
      <w:r w:rsidRPr="0DF8000E" w:rsidR="00E02E2C">
        <w:rPr>
          <w:rFonts w:cs="Arial"/>
        </w:rPr>
        <w:t xml:space="preserve"> et ont </w:t>
      </w:r>
      <w:r w:rsidRPr="0DF8000E">
        <w:rPr>
          <w:rFonts w:cs="Arial"/>
        </w:rPr>
        <w:t xml:space="preserve">enregistré un chiffre d’affaires minimum de 50 000 TND  </w:t>
      </w:r>
    </w:p>
    <w:p w:rsidRPr="00634045" w:rsidR="00B97284" w:rsidP="00506314" w:rsidRDefault="00B97284" w14:paraId="361ABB8C" w14:textId="77777777">
      <w:pPr>
        <w:pStyle w:val="Titre1"/>
        <w:spacing w:before="120"/>
        <w:ind w:left="0"/>
        <w:rPr>
          <w:rFonts w:cs="Arial"/>
          <w:color w:val="00A5A3"/>
        </w:rPr>
      </w:pPr>
      <w:r w:rsidRPr="00634045">
        <w:rPr>
          <w:rFonts w:cs="Arial"/>
          <w:color w:val="00A5A3"/>
        </w:rPr>
        <w:t>oRGANISATION DU PROGRAMME DE L’ACTION</w:t>
      </w:r>
    </w:p>
    <w:p w:rsidRPr="00634045" w:rsidR="00B97284" w:rsidP="00506314" w:rsidRDefault="00B97284" w14:paraId="3A99A7FA" w14:textId="77777777">
      <w:pPr>
        <w:pStyle w:val="Paragraphedeliste"/>
        <w:numPr>
          <w:ilvl w:val="0"/>
          <w:numId w:val="12"/>
        </w:numPr>
        <w:ind w:left="0"/>
        <w:jc w:val="both"/>
        <w:rPr>
          <w:rFonts w:cs="Arial"/>
          <w:b/>
          <w:color w:val="F2B41F"/>
          <w:sz w:val="22"/>
        </w:rPr>
      </w:pPr>
      <w:r w:rsidRPr="00634045">
        <w:rPr>
          <w:rFonts w:cs="Arial"/>
          <w:b/>
          <w:color w:val="F2B41F"/>
          <w:sz w:val="22"/>
        </w:rPr>
        <w:t xml:space="preserve">Déroulé de l’action </w:t>
      </w:r>
    </w:p>
    <w:p w:rsidRPr="00875234" w:rsidR="00062306" w:rsidP="0059603E" w:rsidRDefault="002D62A0" w14:paraId="5B0BB59E" w14:textId="3792CB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color w:val="00A5A3"/>
        </w:rPr>
      </w:pPr>
      <w:r w:rsidRPr="0059603E">
        <w:rPr>
          <w:rStyle w:val="normaltextrun"/>
          <w:rFonts w:ascii="Arial" w:hAnsi="Arial" w:cs="Arial" w:eastAsiaTheme="majorEastAsia"/>
          <w:sz w:val="20"/>
          <w:szCs w:val="20"/>
        </w:rPr>
        <w:t xml:space="preserve">Les sessions relatives à l’accompagnement se dérouleront du </w:t>
      </w:r>
      <w:r w:rsidRPr="00875234" w:rsidR="0059603E">
        <w:rPr>
          <w:rStyle w:val="normaltextrun"/>
          <w:rFonts w:ascii="Arial" w:hAnsi="Arial" w:cs="Arial" w:eastAsiaTheme="majorEastAsia"/>
          <w:color w:val="00A5A3"/>
          <w:sz w:val="20"/>
          <w:szCs w:val="20"/>
        </w:rPr>
        <w:t>5 décembre 2025 au 1</w:t>
      </w:r>
      <w:r w:rsidRPr="00875234" w:rsidR="00875234">
        <w:rPr>
          <w:rStyle w:val="normaltextrun"/>
          <w:rFonts w:ascii="Arial" w:hAnsi="Arial" w:cs="Arial" w:eastAsiaTheme="majorEastAsia"/>
          <w:color w:val="00A5A3"/>
          <w:sz w:val="20"/>
          <w:szCs w:val="20"/>
        </w:rPr>
        <w:t>1</w:t>
      </w:r>
      <w:r w:rsidRPr="00875234" w:rsidR="0059603E">
        <w:rPr>
          <w:rStyle w:val="normaltextrun"/>
          <w:rFonts w:ascii="Arial" w:hAnsi="Arial" w:cs="Arial" w:eastAsiaTheme="majorEastAsia"/>
          <w:color w:val="00A5A3"/>
          <w:sz w:val="20"/>
          <w:szCs w:val="20"/>
        </w:rPr>
        <w:t xml:space="preserve"> décembre 2025</w:t>
      </w:r>
      <w:r w:rsidRPr="00875234" w:rsidR="00875234">
        <w:rPr>
          <w:rStyle w:val="normaltextrun"/>
          <w:rFonts w:eastAsiaTheme="majorEastAsia"/>
          <w:color w:val="00A5A3"/>
        </w:rPr>
        <w:t xml:space="preserve"> </w:t>
      </w:r>
      <w:r w:rsidRPr="00875234" w:rsidR="0059603E">
        <w:rPr>
          <w:rStyle w:val="normaltextrun"/>
          <w:rFonts w:ascii="Arial" w:hAnsi="Arial" w:cs="Arial" w:eastAsiaTheme="majorEastAsia"/>
          <w:color w:val="00A5A3"/>
          <w:sz w:val="20"/>
          <w:szCs w:val="20"/>
        </w:rPr>
        <w:t>pour</w:t>
      </w:r>
      <w:r w:rsidRPr="00875234" w:rsidR="00875234">
        <w:rPr>
          <w:rStyle w:val="normaltextrun"/>
          <w:rFonts w:ascii="Arial" w:hAnsi="Arial" w:cs="Arial" w:eastAsiaTheme="majorEastAsia"/>
          <w:color w:val="00A5A3"/>
          <w:sz w:val="20"/>
          <w:szCs w:val="20"/>
        </w:rPr>
        <w:t xml:space="preserve"> les 15 projets</w:t>
      </w:r>
      <w:r w:rsidRPr="00875234" w:rsidR="00875234">
        <w:rPr>
          <w:rStyle w:val="normaltextrun"/>
          <w:rFonts w:eastAsiaTheme="majorEastAsia"/>
          <w:color w:val="00A5A3"/>
        </w:rPr>
        <w:t>,</w:t>
      </w:r>
      <w:r w:rsidR="00875234">
        <w:rPr>
          <w:rStyle w:val="eop"/>
          <w:rFonts w:ascii="Arial" w:hAnsi="Arial" w:cs="Arial" w:eastAsiaTheme="majorEastAsia"/>
          <w:sz w:val="20"/>
          <w:szCs w:val="20"/>
        </w:rPr>
        <w:t xml:space="preserve"> soit 3 accompagnements par jour</w:t>
      </w:r>
      <w:r w:rsidRPr="0059603E" w:rsidR="0059603E">
        <w:rPr>
          <w:rStyle w:val="eop"/>
          <w:rFonts w:ascii="Arial" w:hAnsi="Arial" w:cs="Arial" w:eastAsiaTheme="majorEastAsia"/>
          <w:sz w:val="20"/>
          <w:szCs w:val="20"/>
        </w:rPr>
        <w:t xml:space="preserve">. </w:t>
      </w:r>
      <w:r w:rsidR="00875234">
        <w:rPr>
          <w:rStyle w:val="normaltextrun"/>
          <w:rFonts w:ascii="Arial" w:hAnsi="Arial" w:cs="Arial" w:eastAsiaTheme="majorEastAsia"/>
          <w:color w:val="00A5A3"/>
          <w:sz w:val="20"/>
          <w:szCs w:val="20"/>
        </w:rPr>
        <w:t>30</w:t>
      </w:r>
      <w:r w:rsidRPr="0059603E" w:rsidR="0059603E">
        <w:rPr>
          <w:rStyle w:val="eop"/>
          <w:rFonts w:ascii="Arial" w:hAnsi="Arial" w:cs="Arial" w:eastAsiaTheme="majorEastAsia"/>
          <w:sz w:val="20"/>
          <w:szCs w:val="20"/>
        </w:rPr>
        <w:t xml:space="preserve"> </w:t>
      </w:r>
      <w:r w:rsidRPr="0059603E">
        <w:rPr>
          <w:rStyle w:val="normaltextrun"/>
          <w:rFonts w:ascii="Arial" w:hAnsi="Arial" w:cs="Arial" w:eastAsiaTheme="majorEastAsia"/>
          <w:color w:val="00A5A3"/>
          <w:sz w:val="20"/>
          <w:szCs w:val="20"/>
        </w:rPr>
        <w:t xml:space="preserve">heures </w:t>
      </w:r>
      <w:r w:rsidR="0059603E">
        <w:rPr>
          <w:rStyle w:val="normaltextrun"/>
          <w:rFonts w:ascii="Arial" w:hAnsi="Arial" w:cs="Arial" w:eastAsiaTheme="majorEastAsia"/>
          <w:color w:val="00A5A3"/>
          <w:sz w:val="20"/>
          <w:szCs w:val="20"/>
        </w:rPr>
        <w:t xml:space="preserve">seront </w:t>
      </w:r>
      <w:r w:rsidRPr="0059603E">
        <w:rPr>
          <w:rStyle w:val="normaltextrun"/>
          <w:rFonts w:ascii="Arial" w:hAnsi="Arial" w:cs="Arial" w:eastAsiaTheme="majorEastAsia"/>
          <w:sz w:val="20"/>
          <w:szCs w:val="20"/>
        </w:rPr>
        <w:t>consacrées</w:t>
      </w:r>
      <w:r w:rsidRPr="0059603E">
        <w:rPr>
          <w:rStyle w:val="normaltextrun"/>
          <w:rFonts w:ascii="Arial" w:hAnsi="Arial" w:cs="Arial" w:eastAsiaTheme="majorEastAsia"/>
          <w:sz w:val="18"/>
          <w:szCs w:val="20"/>
        </w:rPr>
        <w:t xml:space="preserve"> </w:t>
      </w:r>
      <w:r w:rsidRPr="0059603E">
        <w:rPr>
          <w:rStyle w:val="normaltextrun"/>
          <w:rFonts w:ascii="Arial" w:hAnsi="Arial" w:cs="Arial" w:eastAsiaTheme="majorEastAsia"/>
          <w:sz w:val="20"/>
          <w:szCs w:val="20"/>
        </w:rPr>
        <w:t>aux accompagnements in</w:t>
      </w:r>
      <w:r w:rsidR="00875234">
        <w:rPr>
          <w:rStyle w:val="normaltextrun"/>
          <w:rFonts w:ascii="Arial" w:hAnsi="Arial" w:cs="Arial" w:eastAsiaTheme="majorEastAsia"/>
          <w:sz w:val="20"/>
          <w:szCs w:val="20"/>
        </w:rPr>
        <w:t xml:space="preserve">dividuels, </w:t>
      </w:r>
      <w:r w:rsidRPr="00875234" w:rsidR="00875234">
        <w:rPr>
          <w:rStyle w:val="normaltextrun"/>
          <w:rFonts w:ascii="Arial" w:hAnsi="Arial" w:cs="Arial" w:eastAsiaTheme="majorEastAsia"/>
          <w:color w:val="00A5A3"/>
          <w:sz w:val="20"/>
          <w:szCs w:val="20"/>
        </w:rPr>
        <w:t>c</w:t>
      </w:r>
      <w:r w:rsidRPr="0059603E" w:rsidR="0059603E">
        <w:rPr>
          <w:rStyle w:val="normaltextrun"/>
          <w:rFonts w:ascii="Arial" w:hAnsi="Arial" w:cs="Arial" w:eastAsiaTheme="majorEastAsia"/>
          <w:color w:val="00A5A3"/>
          <w:sz w:val="20"/>
          <w:szCs w:val="20"/>
        </w:rPr>
        <w:t>haque acc</w:t>
      </w:r>
      <w:r w:rsidR="00875234">
        <w:rPr>
          <w:rStyle w:val="normaltextrun"/>
          <w:rFonts w:ascii="Arial" w:hAnsi="Arial" w:cs="Arial" w:eastAsiaTheme="majorEastAsia"/>
          <w:color w:val="00A5A3"/>
          <w:sz w:val="20"/>
          <w:szCs w:val="20"/>
        </w:rPr>
        <w:t>ompagnement aura une durée de 2</w:t>
      </w:r>
      <w:r w:rsidRPr="0059603E" w:rsidR="0059603E">
        <w:rPr>
          <w:rStyle w:val="normaltextrun"/>
          <w:rFonts w:ascii="Arial" w:hAnsi="Arial" w:cs="Arial" w:eastAsiaTheme="majorEastAsia"/>
          <w:color w:val="00A5A3"/>
          <w:sz w:val="20"/>
          <w:szCs w:val="20"/>
        </w:rPr>
        <w:t xml:space="preserve"> heures.</w:t>
      </w:r>
    </w:p>
    <w:p w:rsidR="00062306" w:rsidP="002D62A0" w:rsidRDefault="00062306" w14:paraId="7B5994B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 w:eastAsiaTheme="majorEastAsia"/>
          <w:sz w:val="20"/>
          <w:szCs w:val="20"/>
        </w:rPr>
      </w:pPr>
    </w:p>
    <w:p w:rsidRPr="00634045" w:rsidR="00DE2418" w:rsidP="00506314" w:rsidRDefault="00DE2418" w14:paraId="5902D274" w14:textId="77777777">
      <w:pPr>
        <w:pStyle w:val="Paragraphedeliste"/>
        <w:numPr>
          <w:ilvl w:val="0"/>
          <w:numId w:val="12"/>
        </w:numPr>
        <w:spacing w:after="120" w:line="276" w:lineRule="auto"/>
        <w:ind w:left="0"/>
        <w:jc w:val="both"/>
        <w:rPr>
          <w:rFonts w:cs="Arial"/>
          <w:b/>
          <w:color w:val="F2B41F"/>
          <w:sz w:val="22"/>
        </w:rPr>
      </w:pPr>
      <w:r w:rsidRPr="00634045">
        <w:rPr>
          <w:rFonts w:cs="Arial"/>
          <w:b/>
          <w:color w:val="F2B41F"/>
          <w:sz w:val="22"/>
        </w:rPr>
        <w:t>Langue</w:t>
      </w:r>
    </w:p>
    <w:p w:rsidR="00DE2418" w:rsidP="00506314" w:rsidRDefault="00DE2418" w14:paraId="5C50A214" w14:textId="1C24003E">
      <w:pPr>
        <w:pStyle w:val="Paragraphedeliste"/>
        <w:spacing w:after="120" w:line="276" w:lineRule="auto"/>
        <w:ind w:left="0"/>
        <w:jc w:val="both"/>
        <w:rPr>
          <w:rFonts w:cs="Arial"/>
        </w:rPr>
      </w:pPr>
      <w:r w:rsidRPr="00634045">
        <w:rPr>
          <w:rFonts w:cs="Arial"/>
        </w:rPr>
        <w:t xml:space="preserve">La formation et les accompagnements devront se faire en </w:t>
      </w:r>
      <w:r w:rsidR="00875234">
        <w:rPr>
          <w:rFonts w:cs="Arial"/>
        </w:rPr>
        <w:t xml:space="preserve">français et en </w:t>
      </w:r>
      <w:r w:rsidRPr="00634045" w:rsidR="005B4D90">
        <w:rPr>
          <w:rFonts w:cs="Arial"/>
        </w:rPr>
        <w:t>dialecte tunisien</w:t>
      </w:r>
      <w:r w:rsidRPr="00634045">
        <w:rPr>
          <w:rFonts w:cs="Arial"/>
        </w:rPr>
        <w:t xml:space="preserve">. Les supports de formation </w:t>
      </w:r>
      <w:r w:rsidR="0059603E">
        <w:rPr>
          <w:rFonts w:cs="Arial"/>
        </w:rPr>
        <w:t>seront</w:t>
      </w:r>
      <w:r w:rsidRPr="00634045">
        <w:rPr>
          <w:rFonts w:cs="Arial"/>
        </w:rPr>
        <w:t xml:space="preserve"> déclinés en français. </w:t>
      </w:r>
    </w:p>
    <w:p w:rsidRPr="00634045" w:rsidR="002F78EE" w:rsidP="00506314" w:rsidRDefault="002F78EE" w14:paraId="1C66AF5C" w14:textId="77777777">
      <w:pPr>
        <w:pStyle w:val="Paragraphedeliste"/>
        <w:spacing w:after="120" w:line="276" w:lineRule="auto"/>
        <w:ind w:left="0"/>
        <w:jc w:val="both"/>
        <w:rPr>
          <w:rFonts w:cs="Arial"/>
        </w:rPr>
      </w:pPr>
    </w:p>
    <w:p w:rsidRPr="00634045" w:rsidR="00DE2418" w:rsidP="00506314" w:rsidRDefault="00DE2418" w14:paraId="2A622AF3" w14:textId="77777777">
      <w:pPr>
        <w:pStyle w:val="Paragraphedeliste"/>
        <w:numPr>
          <w:ilvl w:val="0"/>
          <w:numId w:val="12"/>
        </w:numPr>
        <w:spacing w:after="120" w:line="276" w:lineRule="auto"/>
        <w:ind w:left="0"/>
        <w:jc w:val="both"/>
        <w:rPr>
          <w:rFonts w:cs="Arial"/>
          <w:b/>
          <w:color w:val="F2B41F"/>
          <w:sz w:val="22"/>
        </w:rPr>
      </w:pPr>
      <w:r w:rsidRPr="00634045">
        <w:rPr>
          <w:rFonts w:cs="Arial"/>
          <w:b/>
          <w:color w:val="F2B41F"/>
          <w:sz w:val="22"/>
        </w:rPr>
        <w:t xml:space="preserve">Livrables </w:t>
      </w:r>
    </w:p>
    <w:p w:rsidRPr="00424A1A" w:rsidR="002D62A0" w:rsidP="6F9E0D1B" w:rsidRDefault="0059603E" w14:paraId="5841A2D0" w14:noSpellErr="1" w14:textId="5E1671BB">
      <w:pPr>
        <w:spacing w:line="276" w:lineRule="auto"/>
        <w:jc w:val="both"/>
        <w:rPr>
          <w:rStyle w:val="normaltextrun"/>
          <w:color w:val="00A5A3"/>
          <w:lang w:eastAsia="fr-FR"/>
        </w:rPr>
      </w:pPr>
      <w:r w:rsidR="0059603E">
        <w:rPr>
          <w:rFonts w:cs="Arial"/>
          <w:color w:val="222222"/>
          <w:shd w:val="clear" w:color="auto" w:fill="FFFFFF"/>
        </w:rPr>
        <w:t>A l’issu de</w:t>
      </w:r>
      <w:r w:rsidRPr="002D62A0" w:rsidR="002D62A0">
        <w:rPr>
          <w:rFonts w:cs="Arial"/>
          <w:color w:val="222222"/>
          <w:shd w:val="clear" w:color="auto" w:fill="FFFFFF"/>
        </w:rPr>
        <w:t xml:space="preserve"> </w:t>
      </w:r>
      <w:r w:rsidR="0059603E">
        <w:rPr>
          <w:rFonts w:cs="Arial"/>
          <w:color w:val="222222"/>
          <w:shd w:val="clear" w:color="auto" w:fill="FFFFFF"/>
        </w:rPr>
        <w:t>chaque session</w:t>
      </w:r>
      <w:r w:rsidRPr="002D62A0" w:rsidR="002D62A0">
        <w:rPr>
          <w:rFonts w:cs="Arial"/>
          <w:color w:val="222222"/>
          <w:shd w:val="clear" w:color="auto" w:fill="FFFFFF"/>
        </w:rPr>
        <w:t xml:space="preserve"> d’accompagnement, un document </w:t>
      </w:r>
      <w:r w:rsidR="0059603E">
        <w:rPr>
          <w:rFonts w:cs="Arial"/>
          <w:color w:val="222222"/>
          <w:shd w:val="clear" w:color="auto" w:fill="FFFFFF"/>
        </w:rPr>
        <w:t>regroupera</w:t>
      </w:r>
      <w:r w:rsidRPr="002D62A0" w:rsidR="002D62A0">
        <w:rPr>
          <w:rFonts w:cs="Arial"/>
          <w:color w:val="222222"/>
          <w:shd w:val="clear" w:color="auto" w:fill="FFFFFF"/>
        </w:rPr>
        <w:t xml:space="preserve"> les objectifs de la séance d’accompagnement (mission environnemental</w:t>
      </w:r>
      <w:r w:rsidR="0059603E">
        <w:rPr>
          <w:rFonts w:cs="Arial"/>
          <w:color w:val="222222"/>
          <w:shd w:val="clear" w:color="auto" w:fill="FFFFFF"/>
        </w:rPr>
        <w:t>e</w:t>
      </w:r>
      <w:r w:rsidR="002D62A0">
        <w:rPr>
          <w:rFonts w:cs="Arial"/>
          <w:color w:val="222222"/>
          <w:shd w:val="clear" w:color="auto" w:fill="FFFFFF"/>
        </w:rPr>
        <w:t xml:space="preserve"> et ou social</w:t>
      </w:r>
      <w:r w:rsidR="0059603E">
        <w:rPr>
          <w:rFonts w:cs="Arial"/>
          <w:color w:val="222222"/>
          <w:shd w:val="clear" w:color="auto" w:fill="FFFFFF"/>
        </w:rPr>
        <w:t>e</w:t>
      </w:r>
      <w:r w:rsidRPr="002D62A0" w:rsidR="002D62A0">
        <w:rPr>
          <w:rFonts w:cs="Arial"/>
          <w:color w:val="222222"/>
          <w:shd w:val="clear" w:color="auto" w:fill="FFFFFF"/>
        </w:rPr>
        <w:t>, indicateurs, outils de mesure et recommandation</w:t>
      </w:r>
      <w:r w:rsidR="00D67317">
        <w:rPr>
          <w:rFonts w:cs="Arial"/>
          <w:color w:val="222222"/>
          <w:shd w:val="clear" w:color="auto" w:fill="FFFFFF"/>
        </w:rPr>
        <w:t>s</w:t>
      </w:r>
      <w:r w:rsidR="00424A1A">
        <w:rPr>
          <w:rFonts w:cs="Arial"/>
          <w:color w:val="222222"/>
          <w:shd w:val="clear" w:color="auto" w:fill="FFFFFF"/>
        </w:rPr>
        <w:t xml:space="preserve">) sous forme </w:t>
      </w:r>
      <w:r w:rsidRPr="6F9E0D1B" w:rsidR="00424A1A">
        <w:rPr>
          <w:rStyle w:val="normaltextrun"/>
          <w:color w:val="00A5A3"/>
          <w:lang w:eastAsia="fr-FR"/>
        </w:rPr>
        <w:t>de PPT</w:t>
      </w:r>
      <w:r w:rsidRPr="6F9E0D1B" w:rsidR="3E100B92">
        <w:rPr>
          <w:rStyle w:val="normaltextrun"/>
          <w:color w:val="00A5A3"/>
          <w:lang w:eastAsia="fr-FR"/>
        </w:rPr>
        <w:t>.</w:t>
      </w:r>
    </w:p>
    <w:p w:rsidR="002D62A0" w:rsidP="002D62A0" w:rsidRDefault="002D62A0" w14:paraId="690FEAB7" w14:textId="7BB5E90E">
      <w:pPr>
        <w:spacing w:line="276" w:lineRule="auto"/>
        <w:jc w:val="both"/>
        <w:rPr>
          <w:rFonts w:cs="Arial"/>
          <w:color w:val="222222"/>
          <w:shd w:val="clear" w:color="auto" w:fill="FFFFFF"/>
        </w:rPr>
      </w:pPr>
      <w:r w:rsidRPr="002D62A0">
        <w:rPr>
          <w:rFonts w:cs="Arial"/>
          <w:color w:val="222222"/>
          <w:shd w:val="clear" w:color="auto" w:fill="FFFFFF"/>
        </w:rPr>
        <w:t xml:space="preserve">Il sera également attendu un </w:t>
      </w:r>
      <w:r w:rsidRPr="00D67317">
        <w:rPr>
          <w:rStyle w:val="normaltextrun"/>
          <w:color w:val="00A5A3"/>
          <w:szCs w:val="20"/>
          <w:lang w:eastAsia="fr-FR"/>
        </w:rPr>
        <w:t>rapport d’accompagnement</w:t>
      </w:r>
      <w:r w:rsidRPr="002D62A0">
        <w:rPr>
          <w:rFonts w:cs="Arial"/>
          <w:b/>
          <w:bCs/>
          <w:color w:val="222222"/>
          <w:shd w:val="clear" w:color="auto" w:fill="FFFFFF"/>
        </w:rPr>
        <w:t xml:space="preserve"> </w:t>
      </w:r>
      <w:r w:rsidRPr="00EB5329">
        <w:rPr>
          <w:rFonts w:cs="Arial"/>
          <w:color w:val="222222"/>
          <w:shd w:val="clear" w:color="auto" w:fill="FFFFFF"/>
        </w:rPr>
        <w:t>à la fin de la mission</w:t>
      </w:r>
      <w:r w:rsidRPr="002D62A0">
        <w:rPr>
          <w:rFonts w:cs="Arial"/>
          <w:color w:val="222222"/>
          <w:shd w:val="clear" w:color="auto" w:fill="FFFFFF"/>
        </w:rPr>
        <w:t xml:space="preserve">, </w:t>
      </w:r>
      <w:r>
        <w:t xml:space="preserve">qui comprendra un </w:t>
      </w:r>
      <w:proofErr w:type="spellStart"/>
      <w:r w:rsidRPr="002D62A0">
        <w:rPr>
          <w:rFonts w:cs="Arial"/>
          <w:color w:val="222222"/>
          <w:shd w:val="clear" w:color="auto" w:fill="FFFFFF"/>
        </w:rPr>
        <w:t>débrief</w:t>
      </w:r>
      <w:proofErr w:type="spellEnd"/>
      <w:r w:rsidRPr="002D62A0">
        <w:rPr>
          <w:rFonts w:cs="Arial"/>
          <w:color w:val="222222"/>
          <w:shd w:val="clear" w:color="auto" w:fill="FFFFFF"/>
        </w:rPr>
        <w:t xml:space="preserve"> par projet sur les points abordés lors des </w:t>
      </w:r>
      <w:r w:rsidR="00D67317">
        <w:rPr>
          <w:rFonts w:cs="Arial"/>
          <w:color w:val="222222"/>
          <w:shd w:val="clear" w:color="auto" w:fill="FFFFFF"/>
        </w:rPr>
        <w:t>sessions</w:t>
      </w:r>
      <w:r w:rsidRPr="002D62A0">
        <w:rPr>
          <w:rFonts w:cs="Arial"/>
          <w:color w:val="222222"/>
          <w:shd w:val="clear" w:color="auto" w:fill="FFFFFF"/>
        </w:rPr>
        <w:t>.</w:t>
      </w:r>
    </w:p>
    <w:p w:rsidRPr="00424A1A" w:rsidR="00424A1A" w:rsidP="6F9E0D1B" w:rsidRDefault="00424A1A" w14:paraId="06F425DF" w14:textId="711B4108">
      <w:pPr>
        <w:pStyle w:val="Paragraphedeliste"/>
        <w:spacing w:after="120" w:line="276" w:lineRule="auto"/>
        <w:ind w:left="0"/>
        <w:jc w:val="both"/>
        <w:rPr>
          <w:rStyle w:val="normaltextrun"/>
          <w:color w:val="00A5A3"/>
          <w:lang w:eastAsia="fr-FR"/>
        </w:rPr>
      </w:pPr>
      <w:r w:rsidRPr="6F9E0D1B" w:rsidR="00424A1A">
        <w:rPr>
          <w:rStyle w:val="normaltextrun"/>
          <w:color w:val="00A5A3"/>
          <w:lang w:eastAsia="fr-FR"/>
        </w:rPr>
        <w:t xml:space="preserve">Une </w:t>
      </w:r>
      <w:r w:rsidRPr="6F9E0D1B" w:rsidR="00424A1A">
        <w:rPr>
          <w:rStyle w:val="normaltextrun"/>
          <w:color w:val="00A5A3"/>
          <w:lang w:eastAsia="fr-FR"/>
        </w:rPr>
        <w:t>timesheet</w:t>
      </w:r>
      <w:r w:rsidRPr="6F9E0D1B" w:rsidR="00424A1A">
        <w:rPr>
          <w:rStyle w:val="normaltextrun"/>
          <w:color w:val="00A5A3"/>
          <w:lang w:eastAsia="fr-FR"/>
        </w:rPr>
        <w:t xml:space="preserve"> dûment signée et cachetée sera également requise</w:t>
      </w:r>
      <w:r w:rsidRPr="6F9E0D1B" w:rsidR="56EB018D">
        <w:rPr>
          <w:rStyle w:val="normaltextrun"/>
          <w:color w:val="00A5A3"/>
          <w:lang w:eastAsia="fr-FR"/>
        </w:rPr>
        <w:t>.</w:t>
      </w:r>
    </w:p>
    <w:p w:rsidR="00424A1A" w:rsidP="00424A1A" w:rsidRDefault="00424A1A" w14:paraId="20B01E9B" w14:textId="77777777">
      <w:pPr>
        <w:pStyle w:val="Paragraphedeliste"/>
        <w:spacing w:after="120" w:line="276" w:lineRule="auto"/>
        <w:ind w:left="0"/>
        <w:jc w:val="both"/>
      </w:pPr>
    </w:p>
    <w:p w:rsidR="0059603E" w:rsidP="00424A1A" w:rsidRDefault="00DE2418" w14:paraId="609C726A" w14:textId="5F5D7DCE">
      <w:pPr>
        <w:pStyle w:val="Paragraphedeliste"/>
        <w:spacing w:after="120" w:line="276" w:lineRule="auto"/>
        <w:ind w:left="0"/>
        <w:jc w:val="both"/>
        <w:rPr>
          <w:rFonts w:cs="Arial"/>
          <w:b/>
          <w:color w:val="F2B41F"/>
          <w:sz w:val="22"/>
        </w:rPr>
      </w:pPr>
      <w:r w:rsidRPr="0059603E">
        <w:rPr>
          <w:rFonts w:cs="Arial"/>
          <w:b/>
          <w:color w:val="F2B41F"/>
          <w:sz w:val="22"/>
        </w:rPr>
        <w:t>Calendrier</w:t>
      </w:r>
      <w:r w:rsidR="0059603E">
        <w:rPr>
          <w:rFonts w:cs="Arial"/>
          <w:b/>
          <w:color w:val="F2B41F"/>
          <w:sz w:val="22"/>
        </w:rPr>
        <w:t xml:space="preserve"> estimatif, durée et lieu des missions</w:t>
      </w:r>
    </w:p>
    <w:p w:rsidRPr="0059603E" w:rsidR="00DE2418" w:rsidP="0059603E" w:rsidRDefault="00DE2418" w14:paraId="0F16E118" w14:textId="3A5817F9">
      <w:pPr>
        <w:pStyle w:val="Paragraphedeliste"/>
        <w:spacing w:after="120" w:line="276" w:lineRule="auto"/>
        <w:ind w:left="0"/>
        <w:jc w:val="both"/>
        <w:rPr>
          <w:rFonts w:cs="Arial"/>
          <w:b/>
          <w:color w:val="F2B41F"/>
          <w:sz w:val="22"/>
        </w:rPr>
      </w:pPr>
      <w:r w:rsidRPr="0059603E">
        <w:rPr>
          <w:rFonts w:cs="Arial"/>
          <w:b/>
          <w:color w:val="F2B41F"/>
          <w:sz w:val="22"/>
        </w:rPr>
        <w:t xml:space="preserve"> </w:t>
      </w:r>
    </w:p>
    <w:p w:rsidRPr="00634045" w:rsidR="009102F7" w:rsidP="00506314" w:rsidRDefault="009102F7" w14:paraId="7BC5FF9A" w14:textId="0290671C">
      <w:pPr>
        <w:pStyle w:val="Paragraphedeliste"/>
        <w:numPr>
          <w:ilvl w:val="0"/>
          <w:numId w:val="14"/>
        </w:numPr>
        <w:spacing w:after="480" w:line="276" w:lineRule="auto"/>
        <w:ind w:left="0"/>
        <w:jc w:val="both"/>
        <w:rPr>
          <w:rFonts w:cs="Arial"/>
        </w:rPr>
      </w:pPr>
      <w:r w:rsidRPr="00634045">
        <w:rPr>
          <w:rFonts w:cs="Arial"/>
        </w:rPr>
        <w:t xml:space="preserve">La durée d’une séance d’accompagnement est </w:t>
      </w:r>
      <w:r w:rsidR="002D62A0">
        <w:rPr>
          <w:rFonts w:cs="Arial"/>
        </w:rPr>
        <w:t xml:space="preserve">de </w:t>
      </w:r>
      <w:r w:rsidR="00D67317">
        <w:rPr>
          <w:rStyle w:val="normaltextrun"/>
          <w:color w:val="00A5A3"/>
          <w:szCs w:val="20"/>
          <w:lang w:eastAsia="fr-FR"/>
        </w:rPr>
        <w:t>2 heures :</w:t>
      </w:r>
    </w:p>
    <w:tbl>
      <w:tblPr>
        <w:tblStyle w:val="Grilledutableau"/>
        <w:tblW w:w="9181" w:type="dxa"/>
        <w:tblInd w:w="-5" w:type="dxa"/>
        <w:tblBorders>
          <w:top w:val="dashSmallGap" w:color="7F7F7F" w:themeColor="text1" w:themeTint="80" w:sz="4" w:space="0"/>
          <w:left w:val="dashSmallGap" w:color="7F7F7F" w:themeColor="text1" w:themeTint="80" w:sz="4" w:space="0"/>
          <w:bottom w:val="dashSmallGap" w:color="7F7F7F" w:themeColor="text1" w:themeTint="80" w:sz="4" w:space="0"/>
          <w:right w:val="dashSmallGap" w:color="7F7F7F" w:themeColor="text1" w:themeTint="80" w:sz="4" w:space="0"/>
          <w:insideH w:val="dashSmallGap" w:color="7F7F7F" w:themeColor="text1" w:themeTint="80" w:sz="4" w:space="0"/>
          <w:insideV w:val="dashSmallGap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523"/>
        <w:gridCol w:w="1704"/>
        <w:gridCol w:w="1984"/>
        <w:gridCol w:w="3970"/>
      </w:tblGrid>
      <w:tr w:rsidRPr="00634045" w:rsidR="009102F7" w:rsidTr="00223469" w14:paraId="3D10E331" w14:textId="77777777">
        <w:trPr>
          <w:trHeight w:val="130"/>
        </w:trPr>
        <w:tc>
          <w:tcPr>
            <w:tcW w:w="1523" w:type="dxa"/>
            <w:shd w:val="clear" w:color="auto" w:fill="004065"/>
            <w:vAlign w:val="center"/>
          </w:tcPr>
          <w:p w:rsidRPr="00634045" w:rsidR="009102F7" w:rsidP="002F78EE" w:rsidRDefault="009102F7" w14:paraId="6C34BD46" w14:textId="77777777">
            <w:pPr>
              <w:pStyle w:val="Paragraphedeliste"/>
              <w:spacing w:line="276" w:lineRule="auto"/>
              <w:ind w:left="0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634045">
              <w:rPr>
                <w:rFonts w:cs="Arial"/>
                <w:b/>
                <w:bCs/>
                <w:color w:val="FFFFFF" w:themeColor="background1"/>
              </w:rPr>
              <w:t>Session</w:t>
            </w:r>
          </w:p>
        </w:tc>
        <w:tc>
          <w:tcPr>
            <w:tcW w:w="1704" w:type="dxa"/>
            <w:shd w:val="clear" w:color="auto" w:fill="004065"/>
          </w:tcPr>
          <w:p w:rsidRPr="00634045" w:rsidR="009102F7" w:rsidRDefault="00F864D6" w14:paraId="3E4E1F70" w14:textId="0D1F29FA">
            <w:pPr>
              <w:pStyle w:val="Paragraphedeliste"/>
              <w:spacing w:line="276" w:lineRule="auto"/>
              <w:ind w:left="0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Nombre d’heures</w:t>
            </w:r>
          </w:p>
        </w:tc>
        <w:tc>
          <w:tcPr>
            <w:tcW w:w="1984" w:type="dxa"/>
            <w:shd w:val="clear" w:color="auto" w:fill="004065"/>
          </w:tcPr>
          <w:p w:rsidRPr="00634045" w:rsidR="009102F7" w:rsidP="00F864D6" w:rsidRDefault="00F864D6" w14:paraId="5618F303" w14:textId="37AFFD00">
            <w:pPr>
              <w:pStyle w:val="Paragraphedeliste"/>
              <w:spacing w:line="276" w:lineRule="auto"/>
              <w:ind w:left="0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Total </w:t>
            </w:r>
            <w:r w:rsidR="00424A1A">
              <w:rPr>
                <w:rFonts w:cs="Arial"/>
                <w:b/>
                <w:bCs/>
                <w:color w:val="FFFFFF" w:themeColor="background1"/>
              </w:rPr>
              <w:t>d’</w:t>
            </w:r>
            <w:r>
              <w:rPr>
                <w:rFonts w:cs="Arial"/>
                <w:b/>
                <w:bCs/>
                <w:color w:val="FFFFFF" w:themeColor="background1"/>
              </w:rPr>
              <w:t>heures</w:t>
            </w:r>
          </w:p>
        </w:tc>
        <w:tc>
          <w:tcPr>
            <w:tcW w:w="3970" w:type="dxa"/>
            <w:shd w:val="clear" w:color="auto" w:fill="004065"/>
            <w:vAlign w:val="center"/>
          </w:tcPr>
          <w:p w:rsidRPr="00634045" w:rsidR="009102F7" w:rsidRDefault="009102F7" w14:paraId="162FA670" w14:textId="77777777">
            <w:pPr>
              <w:pStyle w:val="Paragraphedeliste"/>
              <w:spacing w:line="276" w:lineRule="auto"/>
              <w:ind w:left="0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634045">
              <w:rPr>
                <w:rFonts w:cs="Arial"/>
                <w:b/>
                <w:bCs/>
                <w:color w:val="FFFFFF" w:themeColor="background1"/>
              </w:rPr>
              <w:t>Dates</w:t>
            </w:r>
          </w:p>
        </w:tc>
      </w:tr>
      <w:tr w:rsidRPr="00634045" w:rsidR="009102F7" w:rsidTr="009102F7" w14:paraId="425540A4" w14:textId="77777777">
        <w:trPr>
          <w:trHeight w:val="137"/>
        </w:trPr>
        <w:tc>
          <w:tcPr>
            <w:tcW w:w="1523" w:type="dxa"/>
            <w:shd w:val="clear" w:color="auto" w:fill="F2B41F"/>
            <w:vAlign w:val="center"/>
          </w:tcPr>
          <w:p w:rsidRPr="00634045" w:rsidR="009102F7" w:rsidP="002F78EE" w:rsidRDefault="00F864D6" w14:paraId="4BE893BC" w14:textId="03E2692B">
            <w:pPr>
              <w:pStyle w:val="Paragraphedeliste"/>
              <w:spacing w:line="276" w:lineRule="auto"/>
              <w:ind w:left="0"/>
              <w:jc w:val="center"/>
              <w:rPr>
                <w:rFonts w:cs="Arial"/>
                <w:b/>
                <w:bCs/>
                <w:color w:val="FFC000" w:themeColor="accent4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15</w:t>
            </w:r>
          </w:p>
        </w:tc>
        <w:tc>
          <w:tcPr>
            <w:tcW w:w="1704" w:type="dxa"/>
            <w:vAlign w:val="center"/>
          </w:tcPr>
          <w:p w:rsidRPr="00634045" w:rsidR="009102F7" w:rsidP="00D67317" w:rsidRDefault="00D67317" w14:paraId="34787155" w14:textId="6113D818">
            <w:pPr>
              <w:pStyle w:val="Paragraphedeliste"/>
              <w:spacing w:line="276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F864D6">
              <w:rPr>
                <w:rFonts w:cs="Arial"/>
              </w:rPr>
              <w:t>H</w:t>
            </w:r>
          </w:p>
        </w:tc>
        <w:tc>
          <w:tcPr>
            <w:tcW w:w="1984" w:type="dxa"/>
            <w:vAlign w:val="center"/>
          </w:tcPr>
          <w:p w:rsidRPr="00634045" w:rsidR="009102F7" w:rsidP="00F864D6" w:rsidRDefault="00D67317" w14:paraId="0BA0A226" w14:textId="7B229E28">
            <w:pPr>
              <w:pStyle w:val="Paragraphedeliste"/>
              <w:spacing w:line="276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="00F864D6">
              <w:rPr>
                <w:rFonts w:cs="Arial"/>
              </w:rPr>
              <w:t>H</w:t>
            </w:r>
          </w:p>
        </w:tc>
        <w:tc>
          <w:tcPr>
            <w:tcW w:w="3970" w:type="dxa"/>
            <w:vAlign w:val="center"/>
          </w:tcPr>
          <w:p w:rsidRPr="00634045" w:rsidR="009102F7" w:rsidP="00D67317" w:rsidRDefault="00F864D6" w14:paraId="2C793E3C" w14:textId="631B60A8">
            <w:pPr>
              <w:pStyle w:val="Paragraphedeliste"/>
              <w:spacing w:line="276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5 décembre au 1</w:t>
            </w:r>
            <w:r w:rsidR="00D67317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 xml:space="preserve"> décembre </w:t>
            </w:r>
            <w:r w:rsidRPr="00634045" w:rsidR="009102F7">
              <w:rPr>
                <w:rFonts w:cs="Arial"/>
                <w:b/>
              </w:rPr>
              <w:t>2025</w:t>
            </w:r>
          </w:p>
        </w:tc>
      </w:tr>
    </w:tbl>
    <w:p w:rsidR="004B3AD1" w:rsidP="004B3AD1" w:rsidRDefault="004B3AD1" w14:paraId="01C69911" w14:textId="5F967192">
      <w:pPr>
        <w:pStyle w:val="Paragraphedeliste"/>
        <w:spacing w:after="480" w:line="276" w:lineRule="auto"/>
        <w:ind w:left="0"/>
        <w:jc w:val="both"/>
        <w:rPr>
          <w:rFonts w:cs="Arial"/>
          <w:b/>
        </w:rPr>
      </w:pPr>
    </w:p>
    <w:p w:rsidR="009102F7" w:rsidP="00506314" w:rsidRDefault="00F864D6" w14:paraId="4827552B" w14:textId="3318BEA8">
      <w:pPr>
        <w:pStyle w:val="Paragraphedeliste"/>
        <w:numPr>
          <w:ilvl w:val="0"/>
          <w:numId w:val="14"/>
        </w:numPr>
        <w:spacing w:after="480" w:line="276" w:lineRule="auto"/>
        <w:ind w:left="0"/>
        <w:jc w:val="both"/>
        <w:rPr>
          <w:rFonts w:cs="Arial"/>
          <w:b/>
        </w:rPr>
      </w:pPr>
      <w:r>
        <w:rPr>
          <w:rFonts w:cs="Arial"/>
          <w:b/>
        </w:rPr>
        <w:t xml:space="preserve">Lieu : </w:t>
      </w:r>
      <w:r w:rsidRPr="00634045" w:rsidR="009102F7">
        <w:rPr>
          <w:rFonts w:cs="Arial"/>
          <w:b/>
        </w:rPr>
        <w:t>salle</w:t>
      </w:r>
      <w:r>
        <w:rPr>
          <w:rFonts w:cs="Arial"/>
          <w:b/>
        </w:rPr>
        <w:t>s</w:t>
      </w:r>
      <w:r w:rsidRPr="00634045" w:rsidR="009102F7">
        <w:rPr>
          <w:rFonts w:cs="Arial"/>
          <w:b/>
        </w:rPr>
        <w:t xml:space="preserve"> de réunion du </w:t>
      </w:r>
      <w:proofErr w:type="spellStart"/>
      <w:r w:rsidRPr="00634045" w:rsidR="009102F7">
        <w:rPr>
          <w:rFonts w:cs="Arial"/>
          <w:b/>
        </w:rPr>
        <w:t>Lab’ess</w:t>
      </w:r>
      <w:proofErr w:type="spellEnd"/>
    </w:p>
    <w:p w:rsidR="00424A1A" w:rsidP="00424A1A" w:rsidRDefault="00424A1A" w14:paraId="5757108A" w14:textId="609C4197">
      <w:pPr>
        <w:spacing w:after="480" w:line="276" w:lineRule="auto"/>
        <w:jc w:val="both"/>
        <w:rPr>
          <w:rFonts w:cs="Arial"/>
          <w:b/>
        </w:rPr>
      </w:pPr>
    </w:p>
    <w:p w:rsidRPr="00424A1A" w:rsidR="00424A1A" w:rsidP="00424A1A" w:rsidRDefault="00424A1A" w14:paraId="658D25EE" w14:textId="77777777">
      <w:pPr>
        <w:spacing w:after="480" w:line="276" w:lineRule="auto"/>
        <w:jc w:val="both"/>
        <w:rPr>
          <w:rFonts w:cs="Arial"/>
          <w:b/>
        </w:rPr>
      </w:pPr>
    </w:p>
    <w:p w:rsidRPr="00634045" w:rsidR="009102F7" w:rsidP="00223469" w:rsidRDefault="009102F7" w14:paraId="27FB2951" w14:textId="2EB577D8">
      <w:pPr>
        <w:pStyle w:val="Titre1"/>
        <w:spacing w:before="0" w:after="480" w:line="276" w:lineRule="auto"/>
        <w:ind w:left="0"/>
        <w:jc w:val="both"/>
        <w:rPr>
          <w:rFonts w:cs="Arial"/>
          <w:color w:val="00A5A3"/>
        </w:rPr>
      </w:pPr>
      <w:r w:rsidRPr="00634045">
        <w:rPr>
          <w:rFonts w:cs="Arial"/>
          <w:color w:val="00A5A3"/>
        </w:rPr>
        <w:lastRenderedPageBreak/>
        <w:t>CONDITIONs et MATERIE</w:t>
      </w:r>
      <w:r w:rsidR="00F864D6">
        <w:rPr>
          <w:rFonts w:cs="Arial"/>
          <w:color w:val="00A5A3"/>
        </w:rPr>
        <w:t>L</w:t>
      </w:r>
      <w:r w:rsidRPr="00634045">
        <w:rPr>
          <w:rFonts w:cs="Arial"/>
          <w:color w:val="00A5A3"/>
        </w:rPr>
        <w:t xml:space="preserve">s </w:t>
      </w:r>
    </w:p>
    <w:p w:rsidR="009102F7" w:rsidP="00223469" w:rsidRDefault="009102F7" w14:paraId="696CC1F8" w14:textId="524BB6D7">
      <w:pPr>
        <w:spacing w:after="100" w:line="276" w:lineRule="auto"/>
        <w:jc w:val="both"/>
        <w:rPr>
          <w:rFonts w:cs="Arial"/>
        </w:rPr>
      </w:pPr>
      <w:r w:rsidRPr="00634045">
        <w:rPr>
          <w:rFonts w:cs="Arial"/>
        </w:rPr>
        <w:t xml:space="preserve">Le </w:t>
      </w:r>
      <w:proofErr w:type="spellStart"/>
      <w:r w:rsidRPr="00634045">
        <w:rPr>
          <w:rFonts w:cs="Arial"/>
        </w:rPr>
        <w:t>Lab’ess</w:t>
      </w:r>
      <w:proofErr w:type="spellEnd"/>
      <w:r w:rsidRPr="00634045">
        <w:rPr>
          <w:rFonts w:cs="Arial"/>
        </w:rPr>
        <w:t xml:space="preserve"> met à disposition du/de la </w:t>
      </w:r>
      <w:proofErr w:type="spellStart"/>
      <w:proofErr w:type="gramStart"/>
      <w:r w:rsidRPr="00634045">
        <w:rPr>
          <w:rFonts w:cs="Arial"/>
        </w:rPr>
        <w:t>consultant.e</w:t>
      </w:r>
      <w:proofErr w:type="spellEnd"/>
      <w:proofErr w:type="gramEnd"/>
      <w:r w:rsidRPr="00634045">
        <w:rPr>
          <w:rFonts w:cs="Arial"/>
        </w:rPr>
        <w:t xml:space="preserve"> un espace dédié pour la formation, ainsi que toutes les ressources nécessaires à l’exécution de sa mis</w:t>
      </w:r>
      <w:r w:rsidR="00D67317">
        <w:rPr>
          <w:rFonts w:cs="Arial"/>
        </w:rPr>
        <w:t xml:space="preserve">sion (écran TV </w:t>
      </w:r>
      <w:r w:rsidRPr="00634045">
        <w:rPr>
          <w:rFonts w:cs="Arial"/>
        </w:rPr>
        <w:t xml:space="preserve">et </w:t>
      </w:r>
      <w:proofErr w:type="spellStart"/>
      <w:r w:rsidRPr="00634045">
        <w:rPr>
          <w:rFonts w:cs="Arial"/>
        </w:rPr>
        <w:t>flipchart</w:t>
      </w:r>
      <w:proofErr w:type="spellEnd"/>
      <w:r w:rsidRPr="00634045">
        <w:rPr>
          <w:rFonts w:cs="Arial"/>
        </w:rPr>
        <w:t>).</w:t>
      </w:r>
    </w:p>
    <w:p w:rsidRPr="00634045" w:rsidR="00F864D6" w:rsidP="00223469" w:rsidRDefault="00F864D6" w14:paraId="1E5C78AF" w14:textId="77777777">
      <w:pPr>
        <w:spacing w:after="100" w:line="276" w:lineRule="auto"/>
        <w:jc w:val="both"/>
        <w:rPr>
          <w:rFonts w:cs="Arial"/>
        </w:rPr>
      </w:pPr>
    </w:p>
    <w:p w:rsidRPr="00634045" w:rsidR="009102F7" w:rsidP="00223469" w:rsidRDefault="009102F7" w14:paraId="0C5A341E" w14:textId="77777777">
      <w:pPr>
        <w:pStyle w:val="Titre1"/>
        <w:spacing w:before="120" w:after="480" w:line="276" w:lineRule="auto"/>
        <w:ind w:left="0"/>
        <w:jc w:val="both"/>
        <w:rPr>
          <w:rFonts w:cs="Arial"/>
          <w:color w:val="00A5A3"/>
        </w:rPr>
      </w:pPr>
      <w:r w:rsidRPr="00634045">
        <w:rPr>
          <w:rFonts w:cs="Arial"/>
          <w:color w:val="00A5A3"/>
        </w:rPr>
        <w:t>Qualifications et profil du.de la consultant.e</w:t>
      </w:r>
    </w:p>
    <w:p w:rsidRPr="00EB5329" w:rsidR="00EB5329" w:rsidP="00EB5329" w:rsidRDefault="00EB5329" w14:paraId="60554801" w14:textId="77777777">
      <w:pPr>
        <w:spacing w:line="276" w:lineRule="auto"/>
        <w:rPr>
          <w:rFonts w:cs="Arial"/>
          <w:szCs w:val="20"/>
        </w:rPr>
      </w:pPr>
      <w:r w:rsidRPr="00EB5329">
        <w:rPr>
          <w:rFonts w:cs="Arial"/>
          <w:szCs w:val="20"/>
        </w:rPr>
        <w:t xml:space="preserve">Le.la </w:t>
      </w:r>
      <w:proofErr w:type="spellStart"/>
      <w:proofErr w:type="gramStart"/>
      <w:r w:rsidRPr="00EB5329">
        <w:rPr>
          <w:rFonts w:cs="Arial"/>
          <w:szCs w:val="20"/>
        </w:rPr>
        <w:t>consultant.e</w:t>
      </w:r>
      <w:proofErr w:type="spellEnd"/>
      <w:proofErr w:type="gramEnd"/>
      <w:r w:rsidRPr="00EB5329">
        <w:rPr>
          <w:rFonts w:cs="Arial"/>
          <w:szCs w:val="20"/>
        </w:rPr>
        <w:t xml:space="preserve"> devra répondre au profil suivant :</w:t>
      </w:r>
    </w:p>
    <w:p w:rsidRPr="00EB5329" w:rsidR="00EB5329" w:rsidP="00E338EB" w:rsidRDefault="00EB5329" w14:paraId="42B8304B" w14:textId="77777777">
      <w:pPr>
        <w:pStyle w:val="Corpsdetexte"/>
        <w:numPr>
          <w:ilvl w:val="0"/>
          <w:numId w:val="33"/>
        </w:numPr>
        <w:tabs>
          <w:tab w:val="left" w:pos="583"/>
        </w:tabs>
        <w:rPr>
          <w:rFonts w:ascii="Arial" w:hAnsi="Arial" w:cs="Arial" w:eastAsiaTheme="majorEastAsia"/>
          <w:sz w:val="20"/>
          <w:szCs w:val="20"/>
        </w:rPr>
      </w:pPr>
      <w:r w:rsidRPr="5DA14C84">
        <w:rPr>
          <w:rFonts w:ascii="Arial" w:hAnsi="Arial" w:cs="Arial" w:eastAsiaTheme="majorEastAsia"/>
          <w:sz w:val="20"/>
          <w:szCs w:val="20"/>
        </w:rPr>
        <w:t>Une expérience dans les missions d’accompagnement,</w:t>
      </w:r>
    </w:p>
    <w:p w:rsidRPr="00EB5329" w:rsidR="00EB5329" w:rsidP="00E338EB" w:rsidRDefault="00EB5329" w14:paraId="2F219699" w14:textId="77777777">
      <w:pPr>
        <w:pStyle w:val="Corpsdetexte"/>
        <w:numPr>
          <w:ilvl w:val="0"/>
          <w:numId w:val="33"/>
        </w:numPr>
        <w:tabs>
          <w:tab w:val="left" w:pos="583"/>
        </w:tabs>
        <w:rPr>
          <w:rFonts w:ascii="Arial" w:hAnsi="Arial" w:cs="Arial" w:eastAsiaTheme="majorEastAsia"/>
          <w:sz w:val="20"/>
        </w:rPr>
      </w:pPr>
      <w:r w:rsidRPr="00EB5329">
        <w:rPr>
          <w:rFonts w:ascii="Arial" w:hAnsi="Arial" w:cs="Arial" w:eastAsiaTheme="majorEastAsia"/>
          <w:sz w:val="20"/>
        </w:rPr>
        <w:t>Expertise en entrepreneuriat à impact,</w:t>
      </w:r>
    </w:p>
    <w:p w:rsidRPr="00EB5329" w:rsidR="00EB5329" w:rsidP="00E338EB" w:rsidRDefault="00EB5329" w14:paraId="369B2DE5" w14:textId="77777777">
      <w:pPr>
        <w:pStyle w:val="Corpsdetexte"/>
        <w:numPr>
          <w:ilvl w:val="0"/>
          <w:numId w:val="33"/>
        </w:numPr>
        <w:tabs>
          <w:tab w:val="left" w:pos="583"/>
        </w:tabs>
        <w:rPr>
          <w:rFonts w:ascii="Arial" w:hAnsi="Arial" w:cs="Arial" w:eastAsiaTheme="majorEastAsia"/>
          <w:sz w:val="20"/>
        </w:rPr>
      </w:pPr>
      <w:r w:rsidRPr="00EB5329">
        <w:rPr>
          <w:rFonts w:ascii="Arial" w:hAnsi="Arial" w:cs="Arial" w:eastAsiaTheme="majorEastAsia"/>
          <w:sz w:val="20"/>
        </w:rPr>
        <w:t>Une expertise dans la conception et la mise en œuvre de systèmes de mesure d’impact,</w:t>
      </w:r>
    </w:p>
    <w:p w:rsidRPr="00634045" w:rsidR="005C405D" w:rsidP="00506314" w:rsidRDefault="009102F7" w14:paraId="62F74834" w14:textId="77777777">
      <w:pPr>
        <w:pStyle w:val="Titre1"/>
        <w:ind w:left="0"/>
        <w:rPr>
          <w:rFonts w:cs="Arial"/>
        </w:rPr>
      </w:pPr>
      <w:r w:rsidRPr="00634045">
        <w:rPr>
          <w:rFonts w:cs="Arial"/>
          <w:color w:val="00A5A3"/>
        </w:rPr>
        <w:t>Selection, etapes de l’action et pai</w:t>
      </w:r>
      <w:r w:rsidRPr="00634045" w:rsidR="005C405D">
        <w:rPr>
          <w:rFonts w:cs="Arial"/>
          <w:color w:val="00A5A3"/>
        </w:rPr>
        <w:t>E</w:t>
      </w:r>
      <w:r w:rsidRPr="00634045">
        <w:rPr>
          <w:rFonts w:cs="Arial"/>
          <w:color w:val="00A5A3"/>
        </w:rPr>
        <w:t>ment</w:t>
      </w:r>
    </w:p>
    <w:tbl>
      <w:tblPr>
        <w:tblStyle w:val="Grilledutableau"/>
        <w:tblpPr w:leftFromText="141" w:rightFromText="141" w:vertAnchor="text" w:horzAnchor="margin" w:tblpY="13"/>
        <w:tblW w:w="0" w:type="auto"/>
        <w:tblBorders>
          <w:top w:val="dashSmallGap" w:color="404040" w:themeColor="text1" w:themeTint="BF" w:sz="4" w:space="0"/>
          <w:left w:val="dashSmallGap" w:color="404040" w:themeColor="text1" w:themeTint="BF" w:sz="4" w:space="0"/>
          <w:bottom w:val="dashSmallGap" w:color="404040" w:themeColor="text1" w:themeTint="BF" w:sz="4" w:space="0"/>
          <w:right w:val="dashSmallGap" w:color="404040" w:themeColor="text1" w:themeTint="BF" w:sz="4" w:space="0"/>
          <w:insideH w:val="dashSmallGap" w:color="404040" w:themeColor="text1" w:themeTint="BF" w:sz="4" w:space="0"/>
          <w:insideV w:val="dashSmallGap" w:color="404040" w:themeColor="text1" w:themeTint="BF" w:sz="4" w:space="0"/>
        </w:tblBorders>
        <w:tblLook w:val="04A0" w:firstRow="1" w:lastRow="0" w:firstColumn="1" w:lastColumn="0" w:noHBand="0" w:noVBand="1"/>
      </w:tblPr>
      <w:tblGrid>
        <w:gridCol w:w="5521"/>
        <w:gridCol w:w="3526"/>
      </w:tblGrid>
      <w:tr w:rsidRPr="00634045" w:rsidR="005C405D" w:rsidTr="0DF8000E" w14:paraId="47E631E2" w14:textId="77777777">
        <w:trPr>
          <w:trHeight w:val="334"/>
        </w:trPr>
        <w:tc>
          <w:tcPr>
            <w:tcW w:w="5521" w:type="dxa"/>
            <w:shd w:val="clear" w:color="auto" w:fill="004065"/>
          </w:tcPr>
          <w:p w:rsidRPr="00634045" w:rsidR="005C405D" w:rsidP="00223469" w:rsidRDefault="005C405D" w14:paraId="4399E754" w14:textId="77777777">
            <w:pPr>
              <w:pStyle w:val="Paragraphedeliste"/>
              <w:spacing w:line="276" w:lineRule="auto"/>
              <w:ind w:left="0"/>
              <w:rPr>
                <w:rFonts w:cs="Arial"/>
                <w:b/>
                <w:bCs/>
                <w:color w:val="FFFFFF" w:themeColor="background1"/>
              </w:rPr>
            </w:pPr>
            <w:r w:rsidRPr="00634045">
              <w:rPr>
                <w:rFonts w:cs="Arial"/>
                <w:b/>
                <w:bCs/>
                <w:color w:val="FFFFFF" w:themeColor="background1"/>
              </w:rPr>
              <w:t>Etapes du processus de réalisation de l’étude</w:t>
            </w:r>
          </w:p>
        </w:tc>
        <w:tc>
          <w:tcPr>
            <w:tcW w:w="3526" w:type="dxa"/>
            <w:shd w:val="clear" w:color="auto" w:fill="004065"/>
          </w:tcPr>
          <w:p w:rsidRPr="00634045" w:rsidR="005C405D" w:rsidP="00B17546" w:rsidRDefault="005C405D" w14:paraId="024C65B3" w14:textId="77777777">
            <w:pPr>
              <w:pStyle w:val="Paragraphedeliste"/>
              <w:spacing w:line="276" w:lineRule="auto"/>
              <w:ind w:left="0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634045">
              <w:rPr>
                <w:rFonts w:cs="Arial"/>
                <w:b/>
                <w:bCs/>
                <w:color w:val="FFFFFF" w:themeColor="background1"/>
              </w:rPr>
              <w:t>Calendrier initial</w:t>
            </w:r>
          </w:p>
        </w:tc>
      </w:tr>
      <w:tr w:rsidRPr="00634045" w:rsidR="005C405D" w:rsidTr="0DF8000E" w14:paraId="70731235" w14:textId="77777777">
        <w:trPr>
          <w:trHeight w:val="326"/>
        </w:trPr>
        <w:tc>
          <w:tcPr>
            <w:tcW w:w="5521" w:type="dxa"/>
          </w:tcPr>
          <w:p w:rsidRPr="00127BC8" w:rsidR="005C405D" w:rsidP="00223469" w:rsidRDefault="005C405D" w14:paraId="65148B3C" w14:textId="77777777">
            <w:pPr>
              <w:pStyle w:val="Paragraphedeliste"/>
              <w:spacing w:line="276" w:lineRule="auto"/>
              <w:ind w:left="0"/>
              <w:rPr>
                <w:rFonts w:cs="Arial"/>
                <w:b/>
                <w:bCs/>
                <w:szCs w:val="20"/>
              </w:rPr>
            </w:pPr>
            <w:r w:rsidRPr="00127BC8">
              <w:rPr>
                <w:rFonts w:cs="Arial"/>
                <w:b/>
                <w:bCs/>
                <w:szCs w:val="20"/>
              </w:rPr>
              <w:t xml:space="preserve">Lancement de l’appel à </w:t>
            </w:r>
            <w:proofErr w:type="spellStart"/>
            <w:r w:rsidRPr="00127BC8">
              <w:rPr>
                <w:rFonts w:cs="Arial"/>
                <w:b/>
                <w:bCs/>
                <w:szCs w:val="20"/>
              </w:rPr>
              <w:t>expert.e.s</w:t>
            </w:r>
            <w:proofErr w:type="spellEnd"/>
            <w:r w:rsidRPr="00127BC8">
              <w:rPr>
                <w:rFonts w:cs="Arial"/>
                <w:b/>
                <w:bCs/>
                <w:szCs w:val="20"/>
              </w:rPr>
              <w:t>/</w:t>
            </w:r>
            <w:proofErr w:type="spellStart"/>
            <w:r w:rsidRPr="00127BC8">
              <w:rPr>
                <w:rFonts w:cs="Arial"/>
                <w:b/>
                <w:bCs/>
                <w:szCs w:val="20"/>
              </w:rPr>
              <w:t>formateur.e.s</w:t>
            </w:r>
            <w:proofErr w:type="spellEnd"/>
          </w:p>
        </w:tc>
        <w:tc>
          <w:tcPr>
            <w:tcW w:w="3526" w:type="dxa"/>
          </w:tcPr>
          <w:p w:rsidRPr="00127BC8" w:rsidR="005C405D" w:rsidP="0DF8000E" w:rsidRDefault="7DF5DEF6" w14:paraId="602E6F5C" w14:textId="05737EB8">
            <w:pPr>
              <w:pStyle w:val="Paragraphedeliste"/>
              <w:spacing w:line="276" w:lineRule="auto"/>
              <w:ind w:left="0"/>
              <w:jc w:val="center"/>
              <w:rPr>
                <w:rFonts w:cs="Arial"/>
                <w:b/>
                <w:bCs/>
                <w:highlight w:val="yellow"/>
              </w:rPr>
            </w:pPr>
            <w:r w:rsidRPr="0DF8000E">
              <w:rPr>
                <w:rFonts w:cs="Arial"/>
                <w:b/>
                <w:bCs/>
              </w:rPr>
              <w:t>7</w:t>
            </w:r>
            <w:r w:rsidRPr="0DF8000E" w:rsidR="00F864D6">
              <w:rPr>
                <w:rFonts w:cs="Arial"/>
                <w:b/>
                <w:bCs/>
              </w:rPr>
              <w:t xml:space="preserve"> novembre 2025</w:t>
            </w:r>
          </w:p>
        </w:tc>
      </w:tr>
      <w:tr w:rsidRPr="00634045" w:rsidR="005C405D" w:rsidTr="0DF8000E" w14:paraId="443D1E69" w14:textId="77777777">
        <w:trPr>
          <w:trHeight w:val="334"/>
        </w:trPr>
        <w:tc>
          <w:tcPr>
            <w:tcW w:w="5521" w:type="dxa"/>
          </w:tcPr>
          <w:p w:rsidRPr="00127BC8" w:rsidR="005C405D" w:rsidP="00223469" w:rsidRDefault="005C405D" w14:paraId="098E69C7" w14:textId="77777777">
            <w:pPr>
              <w:pStyle w:val="Paragraphedeliste"/>
              <w:spacing w:line="276" w:lineRule="auto"/>
              <w:ind w:left="0"/>
              <w:rPr>
                <w:rFonts w:cs="Arial"/>
                <w:b/>
                <w:bCs/>
                <w:szCs w:val="20"/>
              </w:rPr>
            </w:pPr>
            <w:r w:rsidRPr="00127BC8">
              <w:rPr>
                <w:rFonts w:cs="Arial"/>
                <w:b/>
                <w:bCs/>
                <w:szCs w:val="20"/>
              </w:rPr>
              <w:t>Clôture de l’appel à consultation</w:t>
            </w:r>
          </w:p>
        </w:tc>
        <w:tc>
          <w:tcPr>
            <w:tcW w:w="3526" w:type="dxa"/>
          </w:tcPr>
          <w:p w:rsidRPr="00127BC8" w:rsidR="005C405D" w:rsidP="0DF8000E" w:rsidRDefault="497C52E1" w14:paraId="377CA7C6" w14:textId="2168CA5E">
            <w:pPr>
              <w:pStyle w:val="Paragraphedeliste"/>
              <w:spacing w:line="276" w:lineRule="auto"/>
              <w:ind w:left="0"/>
              <w:jc w:val="center"/>
              <w:rPr>
                <w:rFonts w:cs="Arial"/>
                <w:b/>
                <w:bCs/>
              </w:rPr>
            </w:pPr>
            <w:r w:rsidRPr="0DF8000E">
              <w:rPr>
                <w:rFonts w:cs="Arial"/>
                <w:b/>
                <w:bCs/>
              </w:rPr>
              <w:t>14</w:t>
            </w:r>
            <w:r w:rsidRPr="0DF8000E" w:rsidR="00F864D6">
              <w:rPr>
                <w:rFonts w:cs="Arial"/>
                <w:b/>
                <w:bCs/>
              </w:rPr>
              <w:t xml:space="preserve"> novembre</w:t>
            </w:r>
            <w:r w:rsidRPr="0DF8000E" w:rsidR="4C26F093">
              <w:rPr>
                <w:rFonts w:cs="Arial"/>
                <w:b/>
                <w:bCs/>
              </w:rPr>
              <w:t xml:space="preserve"> 2025</w:t>
            </w:r>
          </w:p>
        </w:tc>
      </w:tr>
      <w:tr w:rsidRPr="00634045" w:rsidR="005C405D" w:rsidTr="0DF8000E" w14:paraId="3FCF55C5" w14:textId="77777777">
        <w:trPr>
          <w:trHeight w:val="326"/>
        </w:trPr>
        <w:tc>
          <w:tcPr>
            <w:tcW w:w="5521" w:type="dxa"/>
          </w:tcPr>
          <w:p w:rsidRPr="00127BC8" w:rsidR="005C405D" w:rsidP="00223469" w:rsidRDefault="005C405D" w14:paraId="77C486EC" w14:textId="77777777">
            <w:pPr>
              <w:pStyle w:val="Paragraphedeliste"/>
              <w:spacing w:line="276" w:lineRule="auto"/>
              <w:ind w:left="0"/>
              <w:rPr>
                <w:rFonts w:cs="Arial"/>
                <w:b/>
                <w:bCs/>
                <w:szCs w:val="20"/>
              </w:rPr>
            </w:pPr>
            <w:r w:rsidRPr="00127BC8">
              <w:rPr>
                <w:rFonts w:cs="Arial"/>
                <w:b/>
                <w:bCs/>
                <w:szCs w:val="20"/>
              </w:rPr>
              <w:t>Contractualisation</w:t>
            </w:r>
          </w:p>
        </w:tc>
        <w:tc>
          <w:tcPr>
            <w:tcW w:w="3526" w:type="dxa"/>
          </w:tcPr>
          <w:p w:rsidRPr="00127BC8" w:rsidR="005C405D" w:rsidP="00B17546" w:rsidRDefault="00F864D6" w14:paraId="4978F156" w14:textId="1184AC08">
            <w:pPr>
              <w:pStyle w:val="Paragraphedeliste"/>
              <w:spacing w:line="276" w:lineRule="auto"/>
              <w:ind w:left="0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Fin novembre </w:t>
            </w:r>
            <w:r w:rsidRPr="00127BC8" w:rsidR="00506314">
              <w:rPr>
                <w:rFonts w:cs="Arial"/>
                <w:b/>
                <w:bCs/>
                <w:szCs w:val="20"/>
              </w:rPr>
              <w:t>2025</w:t>
            </w:r>
          </w:p>
        </w:tc>
      </w:tr>
    </w:tbl>
    <w:p w:rsidRPr="00F80536" w:rsidR="00F80536" w:rsidP="00D67317" w:rsidRDefault="009102F7" w14:paraId="66495C3C" w14:textId="3DB23FFB">
      <w:pPr>
        <w:pStyle w:val="Titre1"/>
        <w:numPr>
          <w:ilvl w:val="0"/>
          <w:numId w:val="0"/>
        </w:numPr>
      </w:pPr>
      <w:r w:rsidRPr="00634045">
        <w:rPr>
          <w:rFonts w:cs="Arial"/>
        </w:rPr>
        <w:t xml:space="preserve"> </w:t>
      </w:r>
    </w:p>
    <w:tbl>
      <w:tblPr>
        <w:tblStyle w:val="Grilledutableau"/>
        <w:tblW w:w="9062" w:type="dxa"/>
        <w:tblBorders>
          <w:top w:val="dashSmallGap" w:color="404040" w:themeColor="text1" w:themeTint="BF" w:sz="4" w:space="0"/>
          <w:left w:val="dashSmallGap" w:color="404040" w:themeColor="text1" w:themeTint="BF" w:sz="4" w:space="0"/>
          <w:bottom w:val="dashSmallGap" w:color="404040" w:themeColor="text1" w:themeTint="BF" w:sz="4" w:space="0"/>
          <w:right w:val="dashSmallGap" w:color="404040" w:themeColor="text1" w:themeTint="BF" w:sz="4" w:space="0"/>
          <w:insideH w:val="dashSmallGap" w:color="404040" w:themeColor="text1" w:themeTint="BF" w:sz="4" w:space="0"/>
          <w:insideV w:val="dashSmallGap" w:color="404040" w:themeColor="text1" w:themeTint="BF" w:sz="4" w:space="0"/>
        </w:tblBorders>
        <w:tblLook w:val="04A0" w:firstRow="1" w:lastRow="0" w:firstColumn="1" w:lastColumn="0" w:noHBand="0" w:noVBand="1"/>
      </w:tblPr>
      <w:tblGrid>
        <w:gridCol w:w="1407"/>
        <w:gridCol w:w="2177"/>
        <w:gridCol w:w="1906"/>
        <w:gridCol w:w="1773"/>
        <w:gridCol w:w="1799"/>
      </w:tblGrid>
      <w:tr w:rsidRPr="00634045" w:rsidR="005C405D" w:rsidTr="0DF8000E" w14:paraId="32E0DBF3" w14:textId="77777777">
        <w:trPr>
          <w:trHeight w:val="432"/>
        </w:trPr>
        <w:tc>
          <w:tcPr>
            <w:tcW w:w="1445" w:type="dxa"/>
            <w:shd w:val="clear" w:color="auto" w:fill="004065"/>
            <w:vAlign w:val="center"/>
          </w:tcPr>
          <w:p w:rsidRPr="00634045" w:rsidR="005C405D" w:rsidP="002F78EE" w:rsidRDefault="005C405D" w14:paraId="5ADABF4E" w14:textId="77777777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34045">
              <w:rPr>
                <w:rFonts w:cs="Arial"/>
                <w:b/>
                <w:color w:val="FFFFFF" w:themeColor="background1"/>
                <w:sz w:val="18"/>
                <w:szCs w:val="18"/>
              </w:rPr>
              <w:t>Etapes</w:t>
            </w:r>
          </w:p>
        </w:tc>
        <w:tc>
          <w:tcPr>
            <w:tcW w:w="2205" w:type="dxa"/>
            <w:shd w:val="clear" w:color="auto" w:fill="004065"/>
            <w:vAlign w:val="center"/>
          </w:tcPr>
          <w:p w:rsidRPr="00634045" w:rsidR="005C405D" w:rsidRDefault="005C405D" w14:paraId="14E9F5A5" w14:textId="77777777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34045">
              <w:rPr>
                <w:rFonts w:cs="Arial"/>
                <w:b/>
                <w:color w:val="FFFFFF" w:themeColor="background1"/>
                <w:sz w:val="18"/>
                <w:szCs w:val="18"/>
              </w:rPr>
              <w:t>Livrables</w:t>
            </w:r>
          </w:p>
        </w:tc>
        <w:tc>
          <w:tcPr>
            <w:tcW w:w="1663" w:type="dxa"/>
            <w:shd w:val="clear" w:color="auto" w:fill="004065"/>
            <w:vAlign w:val="center"/>
          </w:tcPr>
          <w:p w:rsidRPr="00634045" w:rsidR="005C405D" w:rsidRDefault="00D67317" w14:paraId="6E817A67" w14:textId="603B9521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Délai de livraison</w:t>
            </w:r>
          </w:p>
        </w:tc>
        <w:tc>
          <w:tcPr>
            <w:tcW w:w="1866" w:type="dxa"/>
            <w:shd w:val="clear" w:color="auto" w:fill="004065"/>
            <w:vAlign w:val="center"/>
          </w:tcPr>
          <w:p w:rsidRPr="00634045" w:rsidR="005C405D" w:rsidRDefault="00D67317" w14:paraId="7841BBD9" w14:textId="502E9D68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Délai</w:t>
            </w:r>
            <w:r w:rsidRPr="00634045" w:rsidR="005C405D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de validation par le </w:t>
            </w:r>
            <w:proofErr w:type="spellStart"/>
            <w:r w:rsidRPr="00634045" w:rsidR="005C405D">
              <w:rPr>
                <w:rFonts w:cs="Arial"/>
                <w:b/>
                <w:color w:val="FFFFFF" w:themeColor="background1"/>
                <w:sz w:val="18"/>
                <w:szCs w:val="18"/>
              </w:rPr>
              <w:t>Lab’ess</w:t>
            </w:r>
            <w:proofErr w:type="spellEnd"/>
          </w:p>
        </w:tc>
        <w:tc>
          <w:tcPr>
            <w:tcW w:w="1883" w:type="dxa"/>
            <w:shd w:val="clear" w:color="auto" w:fill="004065"/>
            <w:vAlign w:val="center"/>
          </w:tcPr>
          <w:p w:rsidRPr="00634045" w:rsidR="005C405D" w:rsidRDefault="005C405D" w14:paraId="0CD06C8C" w14:textId="77777777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34045">
              <w:rPr>
                <w:rFonts w:cs="Arial"/>
                <w:b/>
                <w:color w:val="FFFFFF" w:themeColor="background1"/>
                <w:sz w:val="18"/>
                <w:szCs w:val="18"/>
              </w:rPr>
              <w:t>Paiement</w:t>
            </w:r>
          </w:p>
        </w:tc>
      </w:tr>
      <w:tr w:rsidRPr="00634045" w:rsidR="005C405D" w:rsidTr="0DF8000E" w14:paraId="1A931699" w14:textId="77777777">
        <w:trPr>
          <w:trHeight w:val="957"/>
        </w:trPr>
        <w:tc>
          <w:tcPr>
            <w:tcW w:w="1445" w:type="dxa"/>
            <w:vAlign w:val="center"/>
          </w:tcPr>
          <w:p w:rsidRPr="00127BC8" w:rsidR="005C405D" w:rsidP="002F78EE" w:rsidRDefault="005C405D" w14:paraId="7762CFBE" w14:textId="77777777">
            <w:pPr>
              <w:spacing w:line="276" w:lineRule="auto"/>
              <w:jc w:val="center"/>
              <w:rPr>
                <w:rFonts w:cs="Arial"/>
                <w:bCs/>
                <w:szCs w:val="20"/>
              </w:rPr>
            </w:pPr>
            <w:r w:rsidRPr="00127BC8">
              <w:rPr>
                <w:rFonts w:cs="Arial"/>
                <w:bCs/>
                <w:szCs w:val="20"/>
              </w:rPr>
              <w:t xml:space="preserve">Animation de la prestation au </w:t>
            </w:r>
            <w:proofErr w:type="spellStart"/>
            <w:r w:rsidRPr="00127BC8">
              <w:rPr>
                <w:rFonts w:cs="Arial"/>
                <w:bCs/>
                <w:szCs w:val="20"/>
              </w:rPr>
              <w:t>Lab’ess</w:t>
            </w:r>
            <w:proofErr w:type="spellEnd"/>
          </w:p>
        </w:tc>
        <w:tc>
          <w:tcPr>
            <w:tcW w:w="2205" w:type="dxa"/>
            <w:vAlign w:val="center"/>
          </w:tcPr>
          <w:p w:rsidRPr="00127BC8" w:rsidR="005C405D" w:rsidP="0DF8000E" w:rsidRDefault="7D943A45" w14:paraId="7D51343B" w14:textId="6D426AF2">
            <w:pPr>
              <w:spacing w:line="276" w:lineRule="auto"/>
              <w:jc w:val="center"/>
              <w:rPr>
                <w:rFonts w:cs="Arial"/>
              </w:rPr>
            </w:pPr>
            <w:r w:rsidRPr="0DF8000E">
              <w:rPr>
                <w:rFonts w:cs="Arial"/>
              </w:rPr>
              <w:t>Rapport</w:t>
            </w:r>
            <w:r w:rsidRPr="0DF8000E" w:rsidR="005C405D">
              <w:rPr>
                <w:rFonts w:cs="Arial"/>
              </w:rPr>
              <w:t xml:space="preserve"> d’accompagnement</w:t>
            </w:r>
            <w:r w:rsidRPr="0DF8000E" w:rsidR="13C69C38">
              <w:rPr>
                <w:rFonts w:cs="Arial"/>
              </w:rPr>
              <w:t xml:space="preserve"> </w:t>
            </w:r>
          </w:p>
          <w:p w:rsidRPr="00127BC8" w:rsidR="005C405D" w:rsidP="0DF8000E" w:rsidRDefault="005C405D" w14:paraId="5BAADAEC" w14:textId="1A558EF9">
            <w:pPr>
              <w:spacing w:line="276" w:lineRule="auto"/>
              <w:jc w:val="center"/>
              <w:rPr>
                <w:rFonts w:cs="Arial"/>
              </w:rPr>
            </w:pPr>
            <w:r w:rsidRPr="0DF8000E">
              <w:rPr>
                <w:rFonts w:cs="Arial"/>
              </w:rPr>
              <w:t xml:space="preserve"> PPT</w:t>
            </w:r>
            <w:r w:rsidRPr="0DF8000E" w:rsidR="6C287A11">
              <w:rPr>
                <w:rFonts w:cs="Arial"/>
              </w:rPr>
              <w:t xml:space="preserve"> pour chaque entrepreneur</w:t>
            </w:r>
          </w:p>
          <w:p w:rsidRPr="00127BC8" w:rsidR="005C405D" w:rsidP="0DF8000E" w:rsidRDefault="6C287A11" w14:paraId="24C89D64" w14:textId="1150799E">
            <w:pPr>
              <w:spacing w:line="276" w:lineRule="auto"/>
              <w:jc w:val="center"/>
              <w:rPr>
                <w:rFonts w:cs="Arial"/>
              </w:rPr>
            </w:pPr>
            <w:r w:rsidRPr="0DF8000E">
              <w:rPr>
                <w:rFonts w:cs="Arial"/>
              </w:rPr>
              <w:t>Timesheet signée et avec cachet</w:t>
            </w:r>
          </w:p>
        </w:tc>
        <w:tc>
          <w:tcPr>
            <w:tcW w:w="1663" w:type="dxa"/>
            <w:vAlign w:val="center"/>
          </w:tcPr>
          <w:p w:rsidRPr="00127BC8" w:rsidR="005C405D" w:rsidRDefault="005C405D" w14:paraId="3F4AD86D" w14:textId="7777777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127BC8">
              <w:rPr>
                <w:rFonts w:cs="Arial"/>
                <w:szCs w:val="20"/>
              </w:rPr>
              <w:t>3 jours après la fin des accompagnements</w:t>
            </w:r>
          </w:p>
          <w:p w:rsidRPr="00127BC8" w:rsidR="005C405D" w:rsidRDefault="005C405D" w14:paraId="355D91EF" w14:textId="77777777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66" w:type="dxa"/>
            <w:vAlign w:val="center"/>
          </w:tcPr>
          <w:p w:rsidRPr="00127BC8" w:rsidR="005C405D" w:rsidRDefault="005C405D" w14:paraId="61B44A79" w14:textId="7777777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127BC8">
              <w:rPr>
                <w:rFonts w:cs="Arial"/>
                <w:szCs w:val="20"/>
              </w:rPr>
              <w:t>3 jours après la remise des livrables</w:t>
            </w:r>
          </w:p>
        </w:tc>
        <w:tc>
          <w:tcPr>
            <w:tcW w:w="1883" w:type="dxa"/>
            <w:vAlign w:val="center"/>
          </w:tcPr>
          <w:p w:rsidRPr="00127BC8" w:rsidR="005C405D" w:rsidRDefault="005C405D" w14:paraId="5C99FD31" w14:textId="0736B32E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127BC8">
              <w:rPr>
                <w:rFonts w:cs="Arial"/>
                <w:szCs w:val="20"/>
              </w:rPr>
              <w:t>Après réalisation de la pres</w:t>
            </w:r>
            <w:r w:rsidR="00D67317">
              <w:rPr>
                <w:rFonts w:cs="Arial"/>
                <w:szCs w:val="20"/>
              </w:rPr>
              <w:t xml:space="preserve">tation, réception des livrables, validation des livrables </w:t>
            </w:r>
            <w:r w:rsidRPr="00127BC8">
              <w:rPr>
                <w:rFonts w:cs="Arial"/>
                <w:szCs w:val="20"/>
              </w:rPr>
              <w:t>et réception de la facture</w:t>
            </w:r>
          </w:p>
        </w:tc>
      </w:tr>
    </w:tbl>
    <w:p w:rsidR="005C405D" w:rsidP="002F78EE" w:rsidRDefault="005C405D" w14:paraId="17D69E3D" w14:textId="23DBB503">
      <w:pPr>
        <w:rPr>
          <w:rFonts w:cs="Arial"/>
        </w:rPr>
      </w:pPr>
    </w:p>
    <w:p w:rsidR="00424A1A" w:rsidP="002F78EE" w:rsidRDefault="00424A1A" w14:paraId="3EBBF607" w14:textId="4BDA3E63">
      <w:pPr>
        <w:rPr>
          <w:rFonts w:cs="Arial"/>
        </w:rPr>
      </w:pPr>
    </w:p>
    <w:p w:rsidR="00424A1A" w:rsidP="002F78EE" w:rsidRDefault="00424A1A" w14:paraId="0E983F9F" w14:textId="01CD8092">
      <w:pPr>
        <w:rPr>
          <w:rFonts w:cs="Arial"/>
        </w:rPr>
      </w:pPr>
    </w:p>
    <w:p w:rsidR="00424A1A" w:rsidP="002F78EE" w:rsidRDefault="00424A1A" w14:paraId="43CA114B" w14:textId="3A064330">
      <w:pPr>
        <w:rPr>
          <w:rFonts w:cs="Arial"/>
        </w:rPr>
      </w:pPr>
    </w:p>
    <w:p w:rsidR="00424A1A" w:rsidP="002F78EE" w:rsidRDefault="00424A1A" w14:paraId="1D4C6A39" w14:textId="1793C1C2">
      <w:pPr>
        <w:rPr>
          <w:rFonts w:cs="Arial"/>
        </w:rPr>
      </w:pPr>
    </w:p>
    <w:p w:rsidR="00424A1A" w:rsidP="002F78EE" w:rsidRDefault="00424A1A" w14:paraId="1A7CFA08" w14:textId="4790D47B">
      <w:pPr>
        <w:rPr>
          <w:rFonts w:cs="Arial"/>
        </w:rPr>
      </w:pPr>
    </w:p>
    <w:p w:rsidRPr="00634045" w:rsidR="00424A1A" w:rsidP="002F78EE" w:rsidRDefault="00424A1A" w14:paraId="1A3448C7" w14:textId="77777777">
      <w:pPr>
        <w:rPr>
          <w:rFonts w:cs="Arial"/>
        </w:rPr>
      </w:pPr>
    </w:p>
    <w:p w:rsidRPr="00634045" w:rsidR="005C405D" w:rsidP="00506314" w:rsidRDefault="005C405D" w14:paraId="1F81358C" w14:textId="77777777">
      <w:pPr>
        <w:pStyle w:val="Titre1"/>
        <w:ind w:left="0"/>
        <w:rPr>
          <w:rFonts w:cs="Arial"/>
          <w:color w:val="00A5A3"/>
        </w:rPr>
      </w:pPr>
      <w:r w:rsidRPr="00634045">
        <w:rPr>
          <w:rFonts w:cs="Arial"/>
          <w:color w:val="00A5A3"/>
        </w:rPr>
        <w:lastRenderedPageBreak/>
        <w:t xml:space="preserve">Condition de soumission </w:t>
      </w:r>
    </w:p>
    <w:p w:rsidRPr="00634045" w:rsidR="005C405D" w:rsidP="002F78EE" w:rsidRDefault="005C405D" w14:paraId="3AEFF5DB" w14:textId="77777777">
      <w:pPr>
        <w:spacing w:after="0" w:line="276" w:lineRule="auto"/>
        <w:jc w:val="both"/>
        <w:rPr>
          <w:rFonts w:cs="Arial"/>
        </w:rPr>
      </w:pPr>
      <w:r w:rsidRPr="00634045">
        <w:rPr>
          <w:rFonts w:cs="Arial"/>
        </w:rPr>
        <w:t xml:space="preserve">Les dossiers de candidature des </w:t>
      </w:r>
      <w:proofErr w:type="spellStart"/>
      <w:r w:rsidRPr="00634045">
        <w:rPr>
          <w:rFonts w:cs="Arial"/>
        </w:rPr>
        <w:t>consultant.</w:t>
      </w:r>
      <w:proofErr w:type="gramStart"/>
      <w:r w:rsidRPr="00634045">
        <w:rPr>
          <w:rFonts w:cs="Arial"/>
        </w:rPr>
        <w:t>e.s</w:t>
      </w:r>
      <w:proofErr w:type="spellEnd"/>
      <w:proofErr w:type="gramEnd"/>
      <w:r w:rsidRPr="00634045">
        <w:rPr>
          <w:rFonts w:cs="Arial"/>
        </w:rPr>
        <w:t xml:space="preserve"> </w:t>
      </w:r>
      <w:proofErr w:type="spellStart"/>
      <w:r w:rsidRPr="00634045">
        <w:rPr>
          <w:rFonts w:cs="Arial"/>
        </w:rPr>
        <w:t>intéressé.e.s</w:t>
      </w:r>
      <w:proofErr w:type="spellEnd"/>
      <w:r w:rsidRPr="00634045">
        <w:rPr>
          <w:rFonts w:cs="Arial"/>
        </w:rPr>
        <w:t xml:space="preserve"> par la présente mission devront obligatoirement comporter les éléments suivants :</w:t>
      </w:r>
    </w:p>
    <w:p w:rsidR="005C405D" w:rsidP="0DF8000E" w:rsidRDefault="005C405D" w14:paraId="01C4F062" w14:noSpellErr="1" w14:textId="2DDECDEF">
      <w:pPr>
        <w:pStyle w:val="Paragraphedeliste"/>
        <w:numPr>
          <w:ilvl w:val="0"/>
          <w:numId w:val="20"/>
        </w:numPr>
        <w:spacing w:after="160" w:line="276" w:lineRule="auto"/>
        <w:ind w:left="0"/>
        <w:jc w:val="both"/>
        <w:rPr>
          <w:rFonts w:cs="Arial"/>
          <w:b w:val="1"/>
          <w:bCs w:val="1"/>
        </w:rPr>
      </w:pPr>
      <w:r w:rsidRPr="6F9E0D1B" w:rsidR="005C405D">
        <w:rPr>
          <w:rFonts w:cs="Arial"/>
          <w:b w:val="1"/>
          <w:bCs w:val="1"/>
        </w:rPr>
        <w:t xml:space="preserve">Détail de la proposition méthodologique </w:t>
      </w:r>
      <w:r w:rsidRPr="6F9E0D1B" w:rsidR="005C405D">
        <w:rPr>
          <w:rFonts w:cs="Arial"/>
        </w:rPr>
        <w:t>avec</w:t>
      </w:r>
      <w:r w:rsidRPr="6F9E0D1B" w:rsidR="4E28F67C">
        <w:rPr>
          <w:rFonts w:cs="Arial"/>
        </w:rPr>
        <w:t xml:space="preserve"> </w:t>
      </w:r>
      <w:r w:rsidRPr="6F9E0D1B" w:rsidR="00F864D6">
        <w:rPr>
          <w:rFonts w:cs="Arial"/>
        </w:rPr>
        <w:t>u</w:t>
      </w:r>
      <w:r w:rsidRPr="6F9E0D1B" w:rsidR="005C405D">
        <w:rPr>
          <w:rFonts w:cs="Arial"/>
        </w:rPr>
        <w:t>ne description détaillée des modalités de réalisation de la proposition</w:t>
      </w:r>
      <w:r w:rsidRPr="6F9E0D1B" w:rsidR="217E73BF">
        <w:rPr>
          <w:rFonts w:cs="Arial"/>
        </w:rPr>
        <w:t xml:space="preserve"> et les différentes étapes</w:t>
      </w:r>
      <w:r w:rsidRPr="6F9E0D1B" w:rsidR="63E2E83B">
        <w:rPr>
          <w:rFonts w:cs="Arial"/>
        </w:rPr>
        <w:t xml:space="preserve"> </w:t>
      </w:r>
    </w:p>
    <w:p w:rsidR="63E2E83B" w:rsidP="0DF8000E" w:rsidRDefault="63E2E83B" w14:paraId="64821464" w14:noSpellErr="1" w14:textId="3C0CFB1D">
      <w:pPr>
        <w:pStyle w:val="Paragraphedeliste"/>
        <w:numPr>
          <w:ilvl w:val="0"/>
          <w:numId w:val="20"/>
        </w:numPr>
        <w:spacing w:after="160" w:line="276" w:lineRule="auto"/>
        <w:ind w:left="0"/>
        <w:jc w:val="both"/>
        <w:rPr>
          <w:rFonts w:cs="Arial"/>
          <w:b w:val="1"/>
          <w:bCs w:val="1"/>
        </w:rPr>
      </w:pPr>
      <w:r w:rsidRPr="0DF8000E" w:rsidR="63E2E83B">
        <w:rPr>
          <w:rFonts w:cs="Arial"/>
          <w:b w:val="1"/>
          <w:bCs w:val="1"/>
        </w:rPr>
        <w:t xml:space="preserve">Une offre financière détaillée au nom du </w:t>
      </w:r>
      <w:r w:rsidRPr="6F9E0D1B" w:rsidR="63E2E83B">
        <w:rPr>
          <w:rFonts w:cs="Arial"/>
          <w:b w:val="1"/>
          <w:bCs w:val="1"/>
          <w:caps w:val="1"/>
          <w:color w:val="00A5A3"/>
          <w:spacing w:val="20"/>
        </w:rPr>
        <w:t>Groupe SOS Pulse</w:t>
      </w:r>
      <w:r w:rsidRPr="6F9E0D1B" w:rsidR="63E2E83B">
        <w:rPr>
          <w:rFonts w:ascii="Arial" w:hAnsi="Arial" w:eastAsia="" w:cs="Arial" w:asciiTheme="minorAscii" w:hAnsiTheme="minorAscii" w:eastAsiaTheme="majorEastAsia" w:cstheme="majorBidi"/>
          <w:b w:val="1"/>
          <w:bCs w:val="1"/>
          <w:caps w:val="1"/>
          <w:color w:val="00A5A3"/>
          <w:sz w:val="20"/>
          <w:szCs w:val="20"/>
          <w:lang w:eastAsia="en-US" w:bidi="ar-SA"/>
        </w:rPr>
        <w:t xml:space="preserve"> </w:t>
      </w:r>
      <w:r w:rsidRPr="6F9E0D1B" w:rsidR="63E2E83B">
        <w:rPr>
          <w:rFonts w:ascii="Arial" w:hAnsi="Arial" w:eastAsia="" w:cs="Arial" w:asciiTheme="minorAscii" w:hAnsiTheme="minorAscii" w:eastAsiaTheme="majorEastAsia" w:cstheme="majorBidi"/>
          <w:b w:val="1"/>
          <w:bCs w:val="1"/>
          <w:caps w:val="1"/>
          <w:color w:val="00A5A3"/>
          <w:sz w:val="20"/>
          <w:szCs w:val="20"/>
          <w:lang w:eastAsia="en-US" w:bidi="ar-SA"/>
        </w:rPr>
        <w:t xml:space="preserve">Tunisie </w:t>
      </w:r>
      <w:r w:rsidRPr="0DF8000E" w:rsidR="63E2E83B">
        <w:rPr>
          <w:rFonts w:cs="Arial"/>
          <w:b w:val="1"/>
          <w:bCs w:val="1"/>
        </w:rPr>
        <w:t xml:space="preserve">indiquant le </w:t>
      </w:r>
      <w:r w:rsidR="00424A1A">
        <w:rPr>
          <w:rFonts w:cs="Arial"/>
          <w:b w:val="1"/>
          <w:bCs w:val="1"/>
        </w:rPr>
        <w:t xml:space="preserve">tarif horaire et le </w:t>
      </w:r>
      <w:r w:rsidRPr="0DF8000E" w:rsidR="63E2E83B">
        <w:rPr>
          <w:rFonts w:cs="Arial"/>
          <w:b w:val="1"/>
          <w:bCs w:val="1"/>
        </w:rPr>
        <w:t xml:space="preserve">coût total (en HT et TTC) de la réalisation de la mission </w:t>
      </w:r>
      <w:r w:rsidRPr="0DF8000E" w:rsidR="693016CE">
        <w:rPr>
          <w:rFonts w:cs="Arial"/>
          <w:b w:val="1"/>
          <w:bCs w:val="1"/>
        </w:rPr>
        <w:t>(</w:t>
      </w:r>
      <w:r w:rsidRPr="0DF8000E" w:rsidR="63E2E83B">
        <w:rPr>
          <w:rFonts w:cs="Arial"/>
          <w:b w:val="1"/>
          <w:bCs w:val="1"/>
        </w:rPr>
        <w:t>incluant accompagnement, livrables et rapports</w:t>
      </w:r>
      <w:r w:rsidRPr="0DF8000E" w:rsidR="24602B3F">
        <w:rPr>
          <w:rFonts w:cs="Arial"/>
          <w:b w:val="1"/>
          <w:bCs w:val="1"/>
        </w:rPr>
        <w:t>)</w:t>
      </w:r>
      <w:r w:rsidRPr="0DF8000E" w:rsidR="63E2E83B">
        <w:rPr>
          <w:rFonts w:cs="Arial"/>
          <w:b w:val="1"/>
          <w:bCs w:val="1"/>
        </w:rPr>
        <w:t>. Elle devra également être signée, datée et cacheté</w:t>
      </w:r>
      <w:r w:rsidRPr="0DF8000E" w:rsidR="051B02F1">
        <w:rPr>
          <w:rFonts w:cs="Arial"/>
          <w:b w:val="1"/>
          <w:bCs w:val="1"/>
        </w:rPr>
        <w:t>e</w:t>
      </w:r>
    </w:p>
    <w:p w:rsidRPr="00D67317" w:rsidR="005C405D" w:rsidP="0DF8000E" w:rsidRDefault="005C405D" w14:paraId="01B8FEFA" w14:textId="06D28A28">
      <w:pPr>
        <w:pStyle w:val="Paragraphedeliste"/>
        <w:numPr>
          <w:ilvl w:val="0"/>
          <w:numId w:val="21"/>
        </w:numPr>
        <w:spacing w:line="276" w:lineRule="auto"/>
        <w:ind w:left="0"/>
        <w:jc w:val="both"/>
        <w:rPr>
          <w:rFonts w:cs="Arial"/>
          <w:b/>
          <w:bCs/>
        </w:rPr>
      </w:pPr>
      <w:r w:rsidRPr="0DF8000E">
        <w:rPr>
          <w:rFonts w:cs="Arial"/>
          <w:b/>
          <w:bCs/>
        </w:rPr>
        <w:t>Un dossier a</w:t>
      </w:r>
      <w:r w:rsidRPr="0DF8000E" w:rsidR="00D67317">
        <w:rPr>
          <w:rFonts w:cs="Arial"/>
          <w:b/>
          <w:bCs/>
        </w:rPr>
        <w:t xml:space="preserve">dministratif : </w:t>
      </w:r>
      <w:r w:rsidRPr="00D32A34" w:rsidR="00D67317">
        <w:rPr>
          <w:rFonts w:cs="Arial"/>
          <w:bCs/>
        </w:rPr>
        <w:t>matricule fiscal</w:t>
      </w:r>
      <w:r w:rsidR="00AC0596">
        <w:rPr>
          <w:rFonts w:cs="Arial"/>
          <w:bCs/>
        </w:rPr>
        <w:t xml:space="preserve"> (patente) et RNE</w:t>
      </w:r>
    </w:p>
    <w:p w:rsidRPr="00D67317" w:rsidR="005C405D" w:rsidP="0DF8000E" w:rsidRDefault="00D32A34" w14:paraId="311A6DF9" w14:textId="130CD94B">
      <w:pPr>
        <w:pStyle w:val="Paragraphedeliste"/>
        <w:numPr>
          <w:ilvl w:val="0"/>
          <w:numId w:val="21"/>
        </w:numPr>
        <w:spacing w:line="276" w:lineRule="auto"/>
        <w:ind w:left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CV du formateur/expert</w:t>
      </w:r>
    </w:p>
    <w:p w:rsidR="5ACC0384" w:rsidP="0DF8000E" w:rsidRDefault="5ACC0384" w14:paraId="35A07927" w14:textId="0FF34C2B">
      <w:pPr>
        <w:pStyle w:val="Paragraphedeliste"/>
        <w:numPr>
          <w:ilvl w:val="0"/>
          <w:numId w:val="21"/>
        </w:numPr>
        <w:spacing w:line="276" w:lineRule="auto"/>
        <w:ind w:left="0"/>
        <w:jc w:val="both"/>
        <w:rPr>
          <w:rFonts w:cs="Arial"/>
          <w:b/>
          <w:bCs/>
        </w:rPr>
      </w:pPr>
      <w:r w:rsidRPr="0DF8000E">
        <w:rPr>
          <w:rFonts w:cs="Arial"/>
          <w:b/>
          <w:bCs/>
        </w:rPr>
        <w:t>RIB</w:t>
      </w:r>
    </w:p>
    <w:p w:rsidRPr="00D32A34" w:rsidR="00D32A34" w:rsidP="00D32A34" w:rsidRDefault="00D32A34" w14:paraId="1AACCC14" w14:textId="62D8C8D1">
      <w:pPr>
        <w:spacing w:line="276" w:lineRule="auto"/>
        <w:jc w:val="both"/>
        <w:rPr>
          <w:rFonts w:cs="Arial"/>
          <w:b/>
          <w:bCs/>
        </w:rPr>
      </w:pPr>
    </w:p>
    <w:p w:rsidRPr="00E338EB" w:rsidR="005C405D" w:rsidP="002F78EE" w:rsidRDefault="005C405D" w14:paraId="5DF9C94B" w14:textId="77777777">
      <w:pPr>
        <w:rPr>
          <w:rFonts w:cs="Arial"/>
          <w:b/>
          <w:color w:val="004065"/>
        </w:rPr>
      </w:pPr>
      <w:r w:rsidRPr="00E338EB">
        <w:rPr>
          <w:rFonts w:cs="Arial"/>
          <w:b/>
          <w:color w:val="004065"/>
        </w:rPr>
        <w:t xml:space="preserve">Soumission des dossiers </w:t>
      </w:r>
    </w:p>
    <w:p w:rsidRPr="00634045" w:rsidR="005C405D" w:rsidP="00E12ED2" w:rsidRDefault="005C405D" w14:paraId="2F458F19" w14:textId="2826A1A6">
      <w:pPr>
        <w:spacing w:after="0"/>
        <w:jc w:val="both"/>
        <w:rPr>
          <w:rFonts w:cs="Arial"/>
        </w:rPr>
      </w:pPr>
      <w:r w:rsidRPr="00634045">
        <w:rPr>
          <w:rFonts w:cs="Arial"/>
        </w:rPr>
        <w:t xml:space="preserve">Les dossiers de candidatures doivent être envoyés </w:t>
      </w:r>
      <w:r w:rsidR="00F864D6">
        <w:rPr>
          <w:rFonts w:cs="Arial"/>
        </w:rPr>
        <w:t xml:space="preserve">au plus tard le </w:t>
      </w:r>
      <w:r w:rsidR="00424A1A">
        <w:rPr>
          <w:rFonts w:cs="Arial"/>
        </w:rPr>
        <w:t>14</w:t>
      </w:r>
      <w:bookmarkStart w:name="_GoBack" w:id="1"/>
      <w:bookmarkEnd w:id="1"/>
      <w:r w:rsidR="00F864D6">
        <w:rPr>
          <w:rFonts w:cs="Arial"/>
        </w:rPr>
        <w:t xml:space="preserve"> novembre</w:t>
      </w:r>
      <w:r w:rsidR="00062306">
        <w:rPr>
          <w:rFonts w:cs="Arial"/>
        </w:rPr>
        <w:t xml:space="preserve"> 2025</w:t>
      </w:r>
      <w:r w:rsidRPr="00634045">
        <w:rPr>
          <w:rFonts w:cs="Arial"/>
        </w:rPr>
        <w:t xml:space="preserve"> par e-mail aux adresses suivantes :</w:t>
      </w:r>
      <w:r w:rsidR="00223469">
        <w:rPr>
          <w:rFonts w:cs="Arial"/>
        </w:rPr>
        <w:t xml:space="preserve"> </w:t>
      </w:r>
      <w:hyperlink w:history="1" r:id="rId13">
        <w:r w:rsidRPr="002237E5" w:rsidR="00F864D6">
          <w:rPr>
            <w:rStyle w:val="Lienhypertexte"/>
          </w:rPr>
          <w:t>amel.jemaa</w:t>
        </w:r>
        <w:r w:rsidRPr="002237E5" w:rsidR="00F864D6">
          <w:rPr>
            <w:rStyle w:val="Lienhypertexte"/>
            <w:rFonts w:cs="Arial"/>
          </w:rPr>
          <w:t>@labess.tn</w:t>
        </w:r>
      </w:hyperlink>
      <w:r w:rsidRPr="00634045">
        <w:rPr>
          <w:rFonts w:cs="Arial"/>
        </w:rPr>
        <w:t xml:space="preserve">, </w:t>
      </w:r>
      <w:hyperlink w:history="1" r:id="rId14">
        <w:r w:rsidRPr="00126F05" w:rsidR="00351313">
          <w:rPr>
            <w:rStyle w:val="Lienhypertexte"/>
            <w:rFonts w:cs="Arial"/>
          </w:rPr>
          <w:t>bastien.suteau@labess.tn</w:t>
        </w:r>
      </w:hyperlink>
      <w:r w:rsidR="00351313">
        <w:rPr>
          <w:rFonts w:cs="Arial"/>
        </w:rPr>
        <w:t>,</w:t>
      </w:r>
      <w:r w:rsidRPr="00424A1A" w:rsidR="00351313">
        <w:rPr>
          <w:rStyle w:val="Lienhypertexte"/>
        </w:rPr>
        <w:t xml:space="preserve"> </w:t>
      </w:r>
      <w:hyperlink w:history="1" r:id="rId15">
        <w:r w:rsidRPr="00424A1A" w:rsidR="00B76660">
          <w:rPr>
            <w:rStyle w:val="Lienhypertexte"/>
            <w:rFonts w:cs="Arial"/>
          </w:rPr>
          <w:t>acceleration@labess.tn</w:t>
        </w:r>
      </w:hyperlink>
    </w:p>
    <w:sectPr w:rsidRPr="00634045" w:rsidR="005C405D">
      <w:footerReference w:type="defaul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58E" w:rsidP="00596714" w:rsidRDefault="00B0558E" w14:paraId="6AA7E138" w14:textId="77777777">
      <w:pPr>
        <w:spacing w:after="0"/>
      </w:pPr>
      <w:r>
        <w:separator/>
      </w:r>
    </w:p>
  </w:endnote>
  <w:endnote w:type="continuationSeparator" w:id="0">
    <w:p w:rsidR="00B0558E" w:rsidP="00596714" w:rsidRDefault="00B0558E" w14:paraId="27F47FD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iar Dreams">
    <w:charset w:val="00"/>
    <w:family w:val="swiss"/>
    <w:pitch w:val="variable"/>
    <w:sig w:usb0="A00002AF" w:usb1="500000E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96714" w:rsidP="00596714" w:rsidRDefault="00596714" w14:paraId="0523B3B1" w14:textId="75C96FBF">
    <w:pPr>
      <w:spacing w:after="0"/>
      <w:rPr>
        <w:rFonts w:eastAsia="Times New Roman" w:cs="Arial"/>
        <w:color w:val="000000"/>
        <w:sz w:val="14"/>
        <w:szCs w:val="14"/>
        <w:lang w:eastAsia="fr-FR"/>
      </w:rPr>
    </w:pPr>
    <w:r w:rsidRPr="00B86A2C">
      <w:rPr>
        <w:rFonts w:eastAsia="Times New Roman" w:cs="Arial"/>
        <w:color w:val="000000"/>
        <w:sz w:val="14"/>
        <w:szCs w:val="14"/>
        <w:lang w:eastAsia="fr-FR"/>
      </w:rPr>
      <w:t>Assoc</w:t>
    </w:r>
    <w:r>
      <w:rPr>
        <w:rFonts w:eastAsia="Times New Roman" w:cs="Arial"/>
        <w:color w:val="000000"/>
        <w:sz w:val="14"/>
        <w:szCs w:val="14"/>
        <w:lang w:eastAsia="fr-FR"/>
      </w:rPr>
      <w:t xml:space="preserve">iation GROUPE SOS Pulse Tunisie </w:t>
    </w:r>
    <w:proofErr w:type="spellStart"/>
    <w:r w:rsidRPr="00B86A2C">
      <w:rPr>
        <w:rFonts w:eastAsia="Times New Roman" w:cs="Arial"/>
        <w:b/>
        <w:color w:val="70AD47" w:themeColor="accent6"/>
        <w:sz w:val="14"/>
        <w:szCs w:val="14"/>
        <w:lang w:eastAsia="fr-FR"/>
      </w:rPr>
      <w:t>l</w:t>
    </w:r>
    <w:proofErr w:type="spellEnd"/>
    <w:r>
      <w:rPr>
        <w:rFonts w:eastAsia="Times New Roman" w:cs="Arial"/>
        <w:color w:val="000000"/>
        <w:sz w:val="14"/>
        <w:szCs w:val="14"/>
        <w:lang w:eastAsia="fr-FR"/>
      </w:rPr>
      <w:t xml:space="preserve"> </w:t>
    </w:r>
    <w:r w:rsidRPr="00B86A2C">
      <w:rPr>
        <w:rFonts w:eastAsia="Times New Roman" w:cs="Arial"/>
        <w:color w:val="000000"/>
        <w:sz w:val="14"/>
        <w:szCs w:val="14"/>
        <w:lang w:eastAsia="fr-FR"/>
      </w:rPr>
      <w:t xml:space="preserve">Matricule fiscal : 000 N P 1279715 / D </w:t>
    </w:r>
    <w:r w:rsidRPr="00B86A2C">
      <w:rPr>
        <w:rFonts w:eastAsia="Times New Roman" w:cs="Arial"/>
        <w:b/>
        <w:color w:val="70AD47" w:themeColor="accent6"/>
        <w:sz w:val="14"/>
        <w:szCs w:val="14"/>
        <w:lang w:eastAsia="fr-FR"/>
      </w:rPr>
      <w:t>l</w:t>
    </w:r>
    <w:r w:rsidRPr="006C1D74">
      <w:rPr>
        <w:rFonts w:eastAsia="Times New Roman" w:cs="Arial"/>
        <w:color w:val="000000"/>
        <w:sz w:val="14"/>
        <w:szCs w:val="14"/>
        <w:lang w:eastAsia="fr-FR"/>
      </w:rPr>
      <w:t xml:space="preserve"> </w:t>
    </w:r>
    <w:r w:rsidRPr="00B76660" w:rsidR="00B76660">
      <w:rPr>
        <w:rFonts w:eastAsia="Times New Roman" w:cs="Arial"/>
        <w:color w:val="000000"/>
        <w:sz w:val="14"/>
        <w:szCs w:val="14"/>
        <w:lang w:eastAsia="fr-FR"/>
      </w:rPr>
      <w:t>5 rue de Touraine, cité</w:t>
    </w:r>
    <w:r w:rsidR="00B76660">
      <w:rPr>
        <w:rFonts w:eastAsia="Times New Roman" w:cs="Arial"/>
        <w:color w:val="000000"/>
        <w:sz w:val="14"/>
        <w:szCs w:val="14"/>
        <w:lang w:eastAsia="fr-FR"/>
      </w:rPr>
      <w:t xml:space="preserve"> Jardins 1002 Tunis, </w:t>
    </w:r>
    <w:proofErr w:type="spellStart"/>
    <w:proofErr w:type="gramStart"/>
    <w:r w:rsidR="00B76660">
      <w:rPr>
        <w:rFonts w:eastAsia="Times New Roman" w:cs="Arial"/>
        <w:color w:val="000000"/>
        <w:sz w:val="14"/>
        <w:szCs w:val="14"/>
        <w:lang w:eastAsia="fr-FR"/>
      </w:rPr>
      <w:t>Belvédère,</w:t>
    </w:r>
    <w:r w:rsidRPr="00B76660" w:rsidR="00B76660">
      <w:rPr>
        <w:rFonts w:eastAsia="Times New Roman" w:cs="Arial"/>
        <w:color w:val="000000"/>
        <w:sz w:val="14"/>
        <w:szCs w:val="14"/>
        <w:lang w:eastAsia="fr-FR"/>
      </w:rPr>
      <w:t>Tunisie</w:t>
    </w:r>
    <w:proofErr w:type="spellEnd"/>
    <w:proofErr w:type="gramEnd"/>
  </w:p>
  <w:p w:rsidRPr="00537A76" w:rsidR="00596714" w:rsidP="00596714" w:rsidRDefault="00B76660" w14:paraId="45B140B4" w14:textId="695BD910">
    <w:pPr>
      <w:spacing w:after="0"/>
      <w:rPr>
        <w:rFonts w:eastAsia="Times New Roman" w:cs="Arial"/>
        <w:color w:val="00A5A3"/>
        <w:sz w:val="14"/>
        <w:szCs w:val="14"/>
        <w:lang w:eastAsia="fr-FR"/>
      </w:rPr>
    </w:pPr>
    <w:r w:rsidRPr="00B86A2C">
      <w:rPr>
        <w:rFonts w:eastAsia="Times New Roman" w:cs="Arial"/>
        <w:noProof/>
        <w:color w:val="000000"/>
        <w:sz w:val="14"/>
        <w:szCs w:val="14"/>
        <w:lang w:eastAsia="fr-FR"/>
      </w:rPr>
      <w:drawing>
        <wp:anchor distT="0" distB="0" distL="114300" distR="114300" simplePos="0" relativeHeight="251659264" behindDoc="1" locked="0" layoutInCell="1" allowOverlap="1" wp14:anchorId="74D96ACA" wp14:editId="72647BDE">
          <wp:simplePos x="0" y="0"/>
          <wp:positionH relativeFrom="margin">
            <wp:posOffset>3810</wp:posOffset>
          </wp:positionH>
          <wp:positionV relativeFrom="paragraph">
            <wp:posOffset>55245</wp:posOffset>
          </wp:positionV>
          <wp:extent cx="5756910" cy="3302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duotone>
                      <a:prstClr val="black"/>
                      <a:srgbClr val="00A5A3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5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D74" w:rsidR="00596714">
      <w:rPr>
        <w:rFonts w:eastAsia="Times New Roman" w:cs="Arial"/>
        <w:color w:val="000000"/>
        <w:sz w:val="14"/>
        <w:szCs w:val="14"/>
        <w:lang w:eastAsia="fr-FR"/>
      </w:rPr>
      <w:t xml:space="preserve">Tél : </w:t>
    </w:r>
    <w:r w:rsidRPr="0030683E" w:rsidR="00596714">
      <w:rPr>
        <w:rFonts w:eastAsia="Times New Roman" w:cs="Arial"/>
        <w:color w:val="000000"/>
        <w:sz w:val="14"/>
        <w:szCs w:val="14"/>
        <w:lang w:eastAsia="fr-FR"/>
      </w:rPr>
      <w:t>+216 71 287 688</w:t>
    </w:r>
    <w:r w:rsidR="00596714">
      <w:rPr>
        <w:rFonts w:ascii="Calibri" w:hAnsi="Calibri" w:eastAsia="Times New Roman" w:cs="Calibri"/>
        <w:color w:val="000000"/>
        <w:sz w:val="16"/>
        <w:szCs w:val="16"/>
        <w:shd w:val="clear" w:color="auto" w:fill="FFFFFF"/>
      </w:rPr>
      <w:t> </w:t>
    </w:r>
    <w:r w:rsidRPr="00B86A2C" w:rsidR="00596714">
      <w:rPr>
        <w:rFonts w:eastAsia="Times New Roman" w:cs="Arial"/>
        <w:b/>
        <w:color w:val="70AD47" w:themeColor="accent6"/>
        <w:sz w:val="14"/>
        <w:szCs w:val="14"/>
        <w:lang w:eastAsia="fr-FR"/>
      </w:rPr>
      <w:t>l</w:t>
    </w:r>
    <w:r w:rsidRPr="006C1D74" w:rsidR="00596714">
      <w:rPr>
        <w:rFonts w:eastAsia="Times New Roman" w:cs="Arial"/>
        <w:color w:val="000000"/>
        <w:sz w:val="14"/>
        <w:szCs w:val="14"/>
        <w:lang w:eastAsia="fr-FR"/>
      </w:rPr>
      <w:t xml:space="preserve"> </w:t>
    </w:r>
    <w:hyperlink w:history="1" r:id="rId3">
      <w:r w:rsidRPr="00B86A2C" w:rsidR="00596714">
        <w:rPr>
          <w:rStyle w:val="Lienhypertexte"/>
          <w:rFonts w:eastAsia="Times New Roman" w:cs="Arial"/>
          <w:color w:val="70AD47" w:themeColor="accent6"/>
          <w:sz w:val="14"/>
          <w:szCs w:val="14"/>
          <w:lang w:eastAsia="fr-FR"/>
        </w:rPr>
        <w:t>www.labess.tn</w:t>
      </w:r>
    </w:hyperlink>
    <w:r w:rsidRPr="00537A76" w:rsidR="00596714">
      <w:rPr>
        <w:rFonts w:eastAsia="Times New Roman" w:cs="Arial"/>
        <w:color w:val="00A5A3"/>
        <w:sz w:val="14"/>
        <w:szCs w:val="14"/>
        <w:lang w:eastAsia="fr-FR"/>
      </w:rPr>
      <w:t xml:space="preserve"> </w:t>
    </w:r>
  </w:p>
  <w:p w:rsidR="00596714" w:rsidRDefault="00596714" w14:paraId="3C0C0418" w14:textId="6F63F9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58E" w:rsidP="00596714" w:rsidRDefault="00B0558E" w14:paraId="6275EA39" w14:textId="77777777">
      <w:pPr>
        <w:spacing w:after="0"/>
      </w:pPr>
      <w:r>
        <w:separator/>
      </w:r>
    </w:p>
  </w:footnote>
  <w:footnote w:type="continuationSeparator" w:id="0">
    <w:p w:rsidR="00B0558E" w:rsidP="00596714" w:rsidRDefault="00B0558E" w14:paraId="123DED37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0123"/>
    <w:multiLevelType w:val="hybridMultilevel"/>
    <w:tmpl w:val="4E881C0C"/>
    <w:lvl w:ilvl="0" w:tplc="52B09358">
      <w:start w:val="1"/>
      <w:numFmt w:val="bullet"/>
      <w:lvlText w:val=""/>
      <w:lvlJc w:val="left"/>
      <w:pPr>
        <w:ind w:left="360" w:hanging="360"/>
      </w:pPr>
      <w:rPr>
        <w:rFonts w:hint="default" w:ascii="Wingdings 3" w:hAnsi="Wingdings 3" w:cs="Wingdings 3"/>
        <w:color w:val="5B9BD5" w:themeColor="accent1"/>
        <w:u w:color="1F4E79" w:themeColor="accent1" w:themeShade="80"/>
      </w:rPr>
    </w:lvl>
    <w:lvl w:ilvl="1" w:tplc="108C407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A66E18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C5E681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82C84D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F08804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B50852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C2C8AA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4A0F47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E86D23"/>
    <w:multiLevelType w:val="multilevel"/>
    <w:tmpl w:val="5C4C52A6"/>
    <w:lvl w:ilvl="0">
      <w:start w:val="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hint="default" w:ascii="Wingdings 3" w:hAnsi="Wingdings 3" w:cs="Wingdings 3"/>
        <w:color w:val="FFC000" w:themeColor="accent4"/>
        <w:sz w:val="20"/>
        <w:u w:color="1F4E79" w:themeColor="accent1" w:themeShade="80"/>
      </w:rPr>
    </w:lvl>
    <w:lvl w:ilvl="1">
      <w:start w:val="1"/>
      <w:numFmt w:val="bullet"/>
      <w:lvlText w:val=""/>
      <w:lvlJc w:val="left"/>
      <w:pPr>
        <w:tabs>
          <w:tab w:val="num" w:pos="1080"/>
        </w:tabs>
        <w:ind w:left="1080" w:hanging="360"/>
      </w:pPr>
      <w:rPr>
        <w:rFonts w:hint="default" w:ascii="Wingdings 3" w:hAnsi="Wingdings 3" w:cs="Wingdings 3"/>
        <w:color w:val="5B9BD5" w:themeColor="accent1"/>
        <w:sz w:val="20"/>
        <w:u w:color="1F4E79" w:themeColor="accent1" w:themeShade="8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91C21ED"/>
    <w:multiLevelType w:val="hybridMultilevel"/>
    <w:tmpl w:val="A4362784"/>
    <w:lvl w:ilvl="0" w:tplc="C6368E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54101"/>
    <w:multiLevelType w:val="hybridMultilevel"/>
    <w:tmpl w:val="EDA681D4"/>
    <w:lvl w:ilvl="0" w:tplc="1A629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A04A6"/>
    <w:multiLevelType w:val="hybridMultilevel"/>
    <w:tmpl w:val="232A7AEC"/>
    <w:lvl w:ilvl="0" w:tplc="B29C8E9A">
      <w:start w:val="1"/>
      <w:numFmt w:val="bullet"/>
      <w:lvlText w:val="►"/>
      <w:lvlJc w:val="left"/>
      <w:pPr>
        <w:ind w:left="360" w:hanging="360"/>
      </w:pPr>
      <w:rPr>
        <w:rFonts w:hint="default" w:ascii="Arial" w:hAnsi="Arial"/>
        <w:color w:val="004065"/>
        <w:u w:color="1F4E79" w:themeColor="accent1" w:themeShade="80"/>
      </w:rPr>
    </w:lvl>
    <w:lvl w:ilvl="1" w:tplc="108C407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A66E18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C5E681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82C84D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F08804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B50852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C2C8AA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4A0F47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F195C81"/>
    <w:multiLevelType w:val="hybridMultilevel"/>
    <w:tmpl w:val="EDDCA400"/>
    <w:lvl w:ilvl="0" w:tplc="456231BE">
      <w:start w:val="1"/>
      <w:numFmt w:val="lowerLetter"/>
      <w:lvlText w:val="%1-"/>
      <w:lvlJc w:val="left"/>
      <w:pPr>
        <w:ind w:left="643" w:hanging="360"/>
      </w:pPr>
      <w:rPr>
        <w:rFonts w:hint="default"/>
        <w:b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8310F"/>
    <w:multiLevelType w:val="hybridMultilevel"/>
    <w:tmpl w:val="EFE846BA"/>
    <w:lvl w:ilvl="0" w:tplc="C11CC450">
      <w:start w:val="1"/>
      <w:numFmt w:val="upperRoman"/>
      <w:pStyle w:val="Titre1"/>
      <w:lvlText w:val="%1."/>
      <w:lvlJc w:val="right"/>
      <w:pPr>
        <w:ind w:left="501" w:hanging="360"/>
      </w:pPr>
      <w:rPr>
        <w:color w:val="00A5A3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85955"/>
    <w:multiLevelType w:val="hybridMultilevel"/>
    <w:tmpl w:val="DB060D08"/>
    <w:lvl w:ilvl="0" w:tplc="B29C8E9A">
      <w:start w:val="1"/>
      <w:numFmt w:val="bullet"/>
      <w:lvlText w:val="►"/>
      <w:lvlJc w:val="left"/>
      <w:pPr>
        <w:ind w:left="360" w:hanging="360"/>
      </w:pPr>
      <w:rPr>
        <w:rFonts w:hint="default" w:ascii="Arial" w:hAnsi="Arial"/>
        <w:color w:val="004065"/>
        <w:u w:color="1F4E79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A823417"/>
    <w:multiLevelType w:val="hybridMultilevel"/>
    <w:tmpl w:val="368E3F66"/>
    <w:lvl w:ilvl="0" w:tplc="B29C8E9A">
      <w:start w:val="1"/>
      <w:numFmt w:val="bullet"/>
      <w:lvlText w:val="►"/>
      <w:lvlJc w:val="left"/>
      <w:pPr>
        <w:ind w:left="360" w:hanging="360"/>
      </w:pPr>
      <w:rPr>
        <w:rFonts w:hint="default" w:ascii="Arial" w:hAnsi="Arial"/>
        <w:color w:val="004065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1FA1E6D"/>
    <w:multiLevelType w:val="hybridMultilevel"/>
    <w:tmpl w:val="720E2586"/>
    <w:lvl w:ilvl="0" w:tplc="85BAD8C0">
      <w:start w:val="1"/>
      <w:numFmt w:val="bullet"/>
      <w:lvlText w:val=""/>
      <w:lvlJc w:val="left"/>
      <w:pPr>
        <w:ind w:left="360" w:hanging="360"/>
      </w:pPr>
      <w:rPr>
        <w:rFonts w:hint="default" w:ascii="Wingdings 3" w:hAnsi="Wingdings 3" w:cs="Wingdings 3"/>
        <w:color w:val="FFC000" w:themeColor="accent4"/>
        <w:u w:color="1F4E79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2ED208A"/>
    <w:multiLevelType w:val="hybridMultilevel"/>
    <w:tmpl w:val="E78CA7EE"/>
    <w:lvl w:ilvl="0" w:tplc="DD62B59A">
      <w:start w:val="1"/>
      <w:numFmt w:val="bullet"/>
      <w:lvlText w:val=""/>
      <w:lvlJc w:val="left"/>
      <w:pPr>
        <w:ind w:left="720" w:hanging="360"/>
      </w:pPr>
      <w:rPr>
        <w:rFonts w:hint="default" w:ascii="Wingdings 3" w:hAnsi="Wingdings 3" w:cs="Wingdings 3"/>
        <w:color w:val="5B9BD5" w:themeColor="accent1"/>
        <w:u w:color="1F4E79" w:themeColor="accent1" w:themeShade="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C61A07"/>
    <w:multiLevelType w:val="hybridMultilevel"/>
    <w:tmpl w:val="837EE180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FF7E75"/>
    <w:multiLevelType w:val="hybridMultilevel"/>
    <w:tmpl w:val="5D26D05E"/>
    <w:lvl w:ilvl="0" w:tplc="FB48C7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7F7F7F" w:themeColor="text1" w:themeTint="80"/>
        <w:u w:color="ED7D31" w:themeColor="accent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D22B3C"/>
    <w:multiLevelType w:val="hybridMultilevel"/>
    <w:tmpl w:val="D946FEF2"/>
    <w:lvl w:ilvl="0" w:tplc="64080E02">
      <w:start w:val="4"/>
      <w:numFmt w:val="bullet"/>
      <w:lvlText w:val=""/>
      <w:lvlJc w:val="left"/>
      <w:pPr>
        <w:ind w:left="1080" w:hanging="360"/>
      </w:pPr>
      <w:rPr>
        <w:rFonts w:hint="default" w:ascii="Wingdings" w:hAnsi="Wingdings" w:eastAsia="Caviar Dreams" w:cs="Aria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66F2ECB"/>
    <w:multiLevelType w:val="hybridMultilevel"/>
    <w:tmpl w:val="B83A00B6"/>
    <w:lvl w:ilvl="0" w:tplc="7220B7DE">
      <w:start w:val="1"/>
      <w:numFmt w:val="bullet"/>
      <w:lvlText w:val="►"/>
      <w:lvlJc w:val="left"/>
      <w:pPr>
        <w:ind w:left="720" w:hanging="360"/>
      </w:pPr>
      <w:rPr>
        <w:rFonts w:hint="default" w:ascii="Arial" w:hAnsi="Arial"/>
        <w:color w:val="44546A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9FF4C0F"/>
    <w:multiLevelType w:val="multilevel"/>
    <w:tmpl w:val="521C7AF4"/>
    <w:lvl w:ilvl="0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hint="default" w:ascii="Arial" w:hAnsi="Arial"/>
        <w:color w:val="004065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09C54A4"/>
    <w:multiLevelType w:val="multilevel"/>
    <w:tmpl w:val="521C7AF4"/>
    <w:lvl w:ilvl="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color w:val="004065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CEA6E33"/>
    <w:multiLevelType w:val="hybridMultilevel"/>
    <w:tmpl w:val="E048ABCC"/>
    <w:lvl w:ilvl="0" w:tplc="85BAD8C0">
      <w:start w:val="1"/>
      <w:numFmt w:val="bullet"/>
      <w:lvlText w:val=""/>
      <w:lvlJc w:val="left"/>
      <w:pPr>
        <w:ind w:left="1440" w:hanging="360"/>
      </w:pPr>
      <w:rPr>
        <w:rFonts w:hint="default" w:ascii="Wingdings 3" w:hAnsi="Wingdings 3" w:cs="Wingdings 3"/>
        <w:color w:val="FFC000" w:themeColor="accent4"/>
        <w:u w:color="1F4E79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5FF92478"/>
    <w:multiLevelType w:val="hybridMultilevel"/>
    <w:tmpl w:val="9B92C968"/>
    <w:lvl w:ilvl="0" w:tplc="85BAD8C0">
      <w:start w:val="1"/>
      <w:numFmt w:val="bullet"/>
      <w:lvlText w:val=""/>
      <w:lvlJc w:val="left"/>
      <w:pPr>
        <w:ind w:left="360" w:hanging="360"/>
      </w:pPr>
      <w:rPr>
        <w:rFonts w:hint="default" w:ascii="Wingdings 3" w:hAnsi="Wingdings 3" w:cs="Wingdings 3"/>
        <w:color w:val="FFC000" w:themeColor="accent4"/>
        <w:u w:color="1F4E79" w:themeColor="accent1" w:themeShade="80"/>
      </w:rPr>
    </w:lvl>
    <w:lvl w:ilvl="1" w:tplc="1A5CBC06">
      <w:numFmt w:val="bullet"/>
      <w:lvlText w:val="-"/>
      <w:lvlJc w:val="left"/>
      <w:pPr>
        <w:ind w:left="1425" w:hanging="705"/>
      </w:pPr>
      <w:rPr>
        <w:rFonts w:hint="default" w:ascii="Caviar Dreams" w:hAnsi="Caviar Dreams" w:eastAsiaTheme="minorHAnsi" w:cstheme="minorBidi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B363F8B"/>
    <w:multiLevelType w:val="hybridMultilevel"/>
    <w:tmpl w:val="248A1528"/>
    <w:lvl w:ilvl="0" w:tplc="85BAD8C0">
      <w:start w:val="1"/>
      <w:numFmt w:val="bullet"/>
      <w:lvlText w:val=""/>
      <w:lvlJc w:val="left"/>
      <w:pPr>
        <w:ind w:left="360" w:hanging="360"/>
      </w:pPr>
      <w:rPr>
        <w:rFonts w:hint="default" w:ascii="Wingdings 3" w:hAnsi="Wingdings 3" w:cs="Wingdings 3"/>
        <w:color w:val="FFC000" w:themeColor="accent4"/>
        <w:u w:color="1F4E79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6E76697F"/>
    <w:multiLevelType w:val="hybridMultilevel"/>
    <w:tmpl w:val="B42EE304"/>
    <w:lvl w:ilvl="0" w:tplc="A49EECD2">
      <w:start w:val="1"/>
      <w:numFmt w:val="upperLetter"/>
      <w:lvlText w:val="%1-"/>
      <w:lvlJc w:val="left"/>
      <w:pPr>
        <w:ind w:left="720" w:hanging="360"/>
      </w:pPr>
      <w:rPr>
        <w:rFonts w:hint="default" w:cs="Arial"/>
        <w:color w:val="F2B41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C2403"/>
    <w:multiLevelType w:val="hybridMultilevel"/>
    <w:tmpl w:val="7B4456B0"/>
    <w:lvl w:ilvl="0" w:tplc="DD62B59A">
      <w:start w:val="1"/>
      <w:numFmt w:val="bullet"/>
      <w:lvlText w:val=""/>
      <w:lvlJc w:val="left"/>
      <w:pPr>
        <w:ind w:left="360" w:hanging="360"/>
      </w:pPr>
      <w:rPr>
        <w:rFonts w:hint="default" w:ascii="Wingdings 3" w:hAnsi="Wingdings 3" w:cs="Wingdings 3"/>
        <w:color w:val="5B9BD5" w:themeColor="accent1"/>
        <w:u w:color="1F4E79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766B4AAC"/>
    <w:multiLevelType w:val="multilevel"/>
    <w:tmpl w:val="B604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6"/>
  </w:num>
  <w:num w:numId="5">
    <w:abstractNumId w:val="6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3"/>
  </w:num>
  <w:num w:numId="9">
    <w:abstractNumId w:val="13"/>
  </w:num>
  <w:num w:numId="10">
    <w:abstractNumId w:val="6"/>
    <w:lvlOverride w:ilvl="0">
      <w:startOverride w:val="1"/>
    </w:lvlOverride>
  </w:num>
  <w:num w:numId="11">
    <w:abstractNumId w:val="20"/>
  </w:num>
  <w:num w:numId="12">
    <w:abstractNumId w:val="2"/>
  </w:num>
  <w:num w:numId="13">
    <w:abstractNumId w:val="17"/>
  </w:num>
  <w:num w:numId="14">
    <w:abstractNumId w:val="1"/>
  </w:num>
  <w:num w:numId="15">
    <w:abstractNumId w:val="6"/>
  </w:num>
  <w:num w:numId="16">
    <w:abstractNumId w:val="6"/>
    <w:lvlOverride w:ilvl="0">
      <w:startOverride w:val="1"/>
    </w:lvlOverride>
  </w:num>
  <w:num w:numId="17">
    <w:abstractNumId w:val="19"/>
  </w:num>
  <w:num w:numId="18">
    <w:abstractNumId w:val="6"/>
  </w:num>
  <w:num w:numId="19">
    <w:abstractNumId w:val="12"/>
  </w:num>
  <w:num w:numId="20">
    <w:abstractNumId w:val="18"/>
  </w:num>
  <w:num w:numId="21">
    <w:abstractNumId w:val="9"/>
  </w:num>
  <w:num w:numId="22">
    <w:abstractNumId w:val="14"/>
  </w:num>
  <w:num w:numId="23">
    <w:abstractNumId w:val="8"/>
  </w:num>
  <w:num w:numId="24">
    <w:abstractNumId w:val="22"/>
  </w:num>
  <w:num w:numId="25">
    <w:abstractNumId w:val="10"/>
  </w:num>
  <w:num w:numId="26">
    <w:abstractNumId w:val="11"/>
  </w:num>
  <w:num w:numId="27">
    <w:abstractNumId w:val="19"/>
  </w:num>
  <w:num w:numId="28">
    <w:abstractNumId w:val="0"/>
  </w:num>
  <w:num w:numId="29">
    <w:abstractNumId w:val="15"/>
  </w:num>
  <w:num w:numId="30">
    <w:abstractNumId w:val="21"/>
  </w:num>
  <w:num w:numId="31">
    <w:abstractNumId w:val="4"/>
  </w:num>
  <w:num w:numId="32">
    <w:abstractNumId w:val="16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68"/>
    <w:rsid w:val="00036184"/>
    <w:rsid w:val="00062306"/>
    <w:rsid w:val="000B659D"/>
    <w:rsid w:val="000D6E7E"/>
    <w:rsid w:val="00127BC8"/>
    <w:rsid w:val="00154B69"/>
    <w:rsid w:val="001A3CE2"/>
    <w:rsid w:val="001A4863"/>
    <w:rsid w:val="00223469"/>
    <w:rsid w:val="002D62A0"/>
    <w:rsid w:val="002F1B74"/>
    <w:rsid w:val="002F78EE"/>
    <w:rsid w:val="00313EA3"/>
    <w:rsid w:val="003258AD"/>
    <w:rsid w:val="00351313"/>
    <w:rsid w:val="00424A1A"/>
    <w:rsid w:val="00450C5C"/>
    <w:rsid w:val="0045735E"/>
    <w:rsid w:val="00467C7B"/>
    <w:rsid w:val="004B3AD1"/>
    <w:rsid w:val="00506314"/>
    <w:rsid w:val="0059603E"/>
    <w:rsid w:val="00596714"/>
    <w:rsid w:val="005B4D90"/>
    <w:rsid w:val="005C405D"/>
    <w:rsid w:val="005E1942"/>
    <w:rsid w:val="00601D58"/>
    <w:rsid w:val="00634045"/>
    <w:rsid w:val="006B15DB"/>
    <w:rsid w:val="00782647"/>
    <w:rsid w:val="008412D1"/>
    <w:rsid w:val="00875234"/>
    <w:rsid w:val="009102F7"/>
    <w:rsid w:val="009276ED"/>
    <w:rsid w:val="0097556C"/>
    <w:rsid w:val="00A94B4F"/>
    <w:rsid w:val="00AC0596"/>
    <w:rsid w:val="00AF680C"/>
    <w:rsid w:val="00B0558E"/>
    <w:rsid w:val="00B17546"/>
    <w:rsid w:val="00B76660"/>
    <w:rsid w:val="00B90976"/>
    <w:rsid w:val="00B97284"/>
    <w:rsid w:val="00BF5F29"/>
    <w:rsid w:val="00C85E09"/>
    <w:rsid w:val="00C93285"/>
    <w:rsid w:val="00C93373"/>
    <w:rsid w:val="00CA5EF5"/>
    <w:rsid w:val="00D05F27"/>
    <w:rsid w:val="00D22946"/>
    <w:rsid w:val="00D32A34"/>
    <w:rsid w:val="00D67317"/>
    <w:rsid w:val="00D8505D"/>
    <w:rsid w:val="00D8629B"/>
    <w:rsid w:val="00D94768"/>
    <w:rsid w:val="00DE2418"/>
    <w:rsid w:val="00DF5CB9"/>
    <w:rsid w:val="00E02E2C"/>
    <w:rsid w:val="00E12ED2"/>
    <w:rsid w:val="00E135C5"/>
    <w:rsid w:val="00E338EB"/>
    <w:rsid w:val="00E3394C"/>
    <w:rsid w:val="00E41AF1"/>
    <w:rsid w:val="00EA1F3C"/>
    <w:rsid w:val="00EB5329"/>
    <w:rsid w:val="00F007D2"/>
    <w:rsid w:val="00F80536"/>
    <w:rsid w:val="00F864D6"/>
    <w:rsid w:val="00FA6505"/>
    <w:rsid w:val="00FC7E98"/>
    <w:rsid w:val="051B02F1"/>
    <w:rsid w:val="07BDCBB4"/>
    <w:rsid w:val="0A4820B9"/>
    <w:rsid w:val="0DF8000E"/>
    <w:rsid w:val="13C69C38"/>
    <w:rsid w:val="1D044EA8"/>
    <w:rsid w:val="1EF732CE"/>
    <w:rsid w:val="1FE2797C"/>
    <w:rsid w:val="20848502"/>
    <w:rsid w:val="217E73BF"/>
    <w:rsid w:val="24602B3F"/>
    <w:rsid w:val="284CEBC6"/>
    <w:rsid w:val="2C0A98C4"/>
    <w:rsid w:val="3165ADA4"/>
    <w:rsid w:val="397EA033"/>
    <w:rsid w:val="39B38B0E"/>
    <w:rsid w:val="3E100B92"/>
    <w:rsid w:val="3FB5533D"/>
    <w:rsid w:val="43D9FF6B"/>
    <w:rsid w:val="497C52E1"/>
    <w:rsid w:val="4C26F093"/>
    <w:rsid w:val="4E28F67C"/>
    <w:rsid w:val="56EB018D"/>
    <w:rsid w:val="576E3BA0"/>
    <w:rsid w:val="5ACC0384"/>
    <w:rsid w:val="5DA14C84"/>
    <w:rsid w:val="61271237"/>
    <w:rsid w:val="63E2E83B"/>
    <w:rsid w:val="64EBFE8A"/>
    <w:rsid w:val="693016CE"/>
    <w:rsid w:val="6C287A11"/>
    <w:rsid w:val="6C7E43A6"/>
    <w:rsid w:val="6F9E0D1B"/>
    <w:rsid w:val="7924B352"/>
    <w:rsid w:val="7D943A45"/>
    <w:rsid w:val="7DF5DEF6"/>
    <w:rsid w:val="7E0DB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7E95"/>
  <w15:chartTrackingRefBased/>
  <w15:docId w15:val="{E3184EC6-5074-4F62-B843-D35E8D0A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1D58"/>
    <w:pPr>
      <w:spacing w:after="200" w:line="240" w:lineRule="auto"/>
    </w:pPr>
    <w:rPr>
      <w:rFonts w:ascii="Arial" w:hAnsi="Arial" w:eastAsiaTheme="majorEastAsia" w:cstheme="majorBidi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D05F27"/>
    <w:pPr>
      <w:numPr>
        <w:numId w:val="1"/>
      </w:numPr>
      <w:spacing w:before="400"/>
      <w:outlineLvl w:val="0"/>
    </w:pPr>
    <w:rPr>
      <w:b/>
      <w:caps/>
      <w:color w:val="44546A" w:themeColor="text2"/>
      <w:spacing w:val="20"/>
      <w:sz w:val="26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5F27"/>
    <w:pPr>
      <w:keepNext/>
      <w:keepLines/>
      <w:spacing w:before="40" w:after="0"/>
      <w:outlineLvl w:val="2"/>
    </w:pPr>
    <w:rPr>
      <w:rFonts w:asciiTheme="majorHAnsi" w:hAnsiTheme="majorHAnsi"/>
      <w:color w:val="1F4D78" w:themeColor="accent1" w:themeShade="7F"/>
      <w:sz w:val="24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01D5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6E7E"/>
    <w:pPr>
      <w:spacing w:after="0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0D6E7E"/>
    <w:rPr>
      <w:rFonts w:ascii="Segoe UI" w:hAnsi="Segoe UI" w:cs="Segoe UI" w:eastAsiaTheme="majorEastAsia"/>
      <w:sz w:val="18"/>
      <w:szCs w:val="18"/>
    </w:rPr>
  </w:style>
  <w:style w:type="character" w:styleId="Titre1Car" w:customStyle="1">
    <w:name w:val="Titre 1 Car"/>
    <w:basedOn w:val="Policepardfaut"/>
    <w:link w:val="Titre1"/>
    <w:uiPriority w:val="9"/>
    <w:rsid w:val="00D05F27"/>
    <w:rPr>
      <w:rFonts w:ascii="Arial" w:hAnsi="Arial" w:eastAsiaTheme="majorEastAsia" w:cstheme="majorBidi"/>
      <w:b/>
      <w:caps/>
      <w:color w:val="44546A" w:themeColor="text2"/>
      <w:spacing w:val="20"/>
      <w:sz w:val="26"/>
      <w:szCs w:val="28"/>
    </w:rPr>
  </w:style>
  <w:style w:type="character" w:styleId="Titre3Car" w:customStyle="1">
    <w:name w:val="Titre 3 Car"/>
    <w:basedOn w:val="Policepardfaut"/>
    <w:link w:val="Titre3"/>
    <w:uiPriority w:val="9"/>
    <w:semiHidden/>
    <w:rsid w:val="00D05F27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596714"/>
    <w:rPr>
      <w:b/>
      <w:bCs/>
    </w:rPr>
  </w:style>
  <w:style w:type="paragraph" w:styleId="Paragraphedeliste">
    <w:name w:val="List Paragraph"/>
    <w:basedOn w:val="Normal"/>
    <w:link w:val="ParagraphedelisteCar"/>
    <w:uiPriority w:val="1"/>
    <w:qFormat/>
    <w:rsid w:val="005967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96714"/>
    <w:pPr>
      <w:tabs>
        <w:tab w:val="center" w:pos="4536"/>
        <w:tab w:val="right" w:pos="9072"/>
      </w:tabs>
      <w:spacing w:after="0"/>
    </w:pPr>
  </w:style>
  <w:style w:type="character" w:styleId="En-tteCar" w:customStyle="1">
    <w:name w:val="En-tête Car"/>
    <w:basedOn w:val="Policepardfaut"/>
    <w:link w:val="En-tte"/>
    <w:uiPriority w:val="99"/>
    <w:rsid w:val="00596714"/>
    <w:rPr>
      <w:rFonts w:ascii="Arial" w:hAnsi="Arial" w:eastAsiaTheme="majorEastAsia" w:cstheme="majorBidi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96714"/>
    <w:pPr>
      <w:tabs>
        <w:tab w:val="center" w:pos="4536"/>
        <w:tab w:val="right" w:pos="9072"/>
      </w:tabs>
      <w:spacing w:after="0"/>
    </w:pPr>
  </w:style>
  <w:style w:type="character" w:styleId="PieddepageCar" w:customStyle="1">
    <w:name w:val="Pied de page Car"/>
    <w:basedOn w:val="Policepardfaut"/>
    <w:link w:val="Pieddepage"/>
    <w:uiPriority w:val="99"/>
    <w:rsid w:val="00596714"/>
    <w:rPr>
      <w:rFonts w:ascii="Arial" w:hAnsi="Arial" w:eastAsiaTheme="majorEastAsia" w:cstheme="majorBidi"/>
      <w:sz w:val="20"/>
    </w:rPr>
  </w:style>
  <w:style w:type="character" w:styleId="ParagraphedelisteCar" w:customStyle="1">
    <w:name w:val="Paragraphe de liste Car"/>
    <w:basedOn w:val="Policepardfaut"/>
    <w:link w:val="Paragraphedeliste"/>
    <w:uiPriority w:val="34"/>
    <w:rsid w:val="009102F7"/>
    <w:rPr>
      <w:rFonts w:ascii="Arial" w:hAnsi="Arial" w:eastAsiaTheme="majorEastAsia" w:cstheme="majorBidi"/>
      <w:sz w:val="20"/>
    </w:rPr>
  </w:style>
  <w:style w:type="table" w:styleId="Grilledutableau">
    <w:name w:val="Table Grid"/>
    <w:basedOn w:val="TableauNormal"/>
    <w:uiPriority w:val="39"/>
    <w:rsid w:val="009102F7"/>
    <w:pPr>
      <w:spacing w:after="0" w:line="240" w:lineRule="auto"/>
    </w:pPr>
    <w:rPr>
      <w:rFonts w:asciiTheme="majorHAnsi" w:hAnsiTheme="majorHAnsi" w:eastAsiaTheme="majorEastAsia" w:cstheme="maj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F78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78EE"/>
    <w:rPr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2F78EE"/>
    <w:rPr>
      <w:rFonts w:ascii="Arial" w:hAnsi="Arial" w:eastAsiaTheme="majorEastAsia" w:cstheme="majorBid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78EE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2F78EE"/>
    <w:rPr>
      <w:rFonts w:ascii="Arial" w:hAnsi="Arial" w:eastAsiaTheme="majorEastAsia" w:cstheme="majorBidi"/>
      <w:b/>
      <w:bCs/>
      <w:sz w:val="20"/>
      <w:szCs w:val="20"/>
    </w:rPr>
  </w:style>
  <w:style w:type="paragraph" w:styleId="paragraph" w:customStyle="1">
    <w:name w:val="paragraph"/>
    <w:basedOn w:val="Normal"/>
    <w:rsid w:val="002D62A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normaltextrun" w:customStyle="1">
    <w:name w:val="normaltextrun"/>
    <w:basedOn w:val="Policepardfaut"/>
    <w:rsid w:val="002D62A0"/>
  </w:style>
  <w:style w:type="character" w:styleId="eop" w:customStyle="1">
    <w:name w:val="eop"/>
    <w:basedOn w:val="Policepardfaut"/>
    <w:rsid w:val="002D62A0"/>
  </w:style>
  <w:style w:type="paragraph" w:styleId="Corpsdetexte">
    <w:name w:val="Body Text"/>
    <w:basedOn w:val="Normal"/>
    <w:link w:val="CorpsdetexteCar"/>
    <w:uiPriority w:val="1"/>
    <w:qFormat/>
    <w:rsid w:val="00EB5329"/>
    <w:pPr>
      <w:widowControl w:val="0"/>
      <w:autoSpaceDE w:val="0"/>
      <w:autoSpaceDN w:val="0"/>
      <w:spacing w:after="0"/>
    </w:pPr>
    <w:rPr>
      <w:rFonts w:ascii="Arial MT" w:hAnsi="Arial MT" w:eastAsia="Arial MT" w:cs="Arial MT"/>
      <w:sz w:val="22"/>
    </w:rPr>
  </w:style>
  <w:style w:type="character" w:styleId="CorpsdetexteCar" w:customStyle="1">
    <w:name w:val="Corps de texte Car"/>
    <w:basedOn w:val="Policepardfaut"/>
    <w:link w:val="Corpsdetexte"/>
    <w:uiPriority w:val="1"/>
    <w:rsid w:val="00EB5329"/>
    <w:rPr>
      <w:rFonts w:ascii="Arial MT" w:hAnsi="Arial MT" w:eastAsia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amel.jemaa@labess.tn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mailto:acceleration@labess.tn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bastien.suteau@labess.tn" TargetMode="Externa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bess.tn/" TargetMode="External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26565B03F9E47BF0DFDE873480863" ma:contentTypeVersion="24" ma:contentTypeDescription="Crée un document." ma:contentTypeScope="" ma:versionID="8f1f3d5e52202b05edca7505865d997c">
  <xsd:schema xmlns:xsd="http://www.w3.org/2001/XMLSchema" xmlns:xs="http://www.w3.org/2001/XMLSchema" xmlns:p="http://schemas.microsoft.com/office/2006/metadata/properties" xmlns:ns2="8f651cf3-8e8f-446a-b525-7b2f1ff15ce8" xmlns:ns3="fb8352e4-a67a-4951-b565-9f26cc704042" targetNamespace="http://schemas.microsoft.com/office/2006/metadata/properties" ma:root="true" ma:fieldsID="8dd75317a4be5be9a5f728376178627d" ns2:_="" ns3:_="">
    <xsd:import namespace="8f651cf3-8e8f-446a-b525-7b2f1ff15ce8"/>
    <xsd:import namespace="fb8352e4-a67a-4951-b565-9f26cc704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51cf3-8e8f-446a-b525-7b2f1ff15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17cb726d-4fcc-4fe0-8883-02c2657eb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352e4-a67a-4951-b565-9f26cc704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c8ad5e9-3c9f-4a9e-b45f-1425a6e2ca0f}" ma:internalName="TaxCatchAll" ma:showField="CatchAllData" ma:web="fb8352e4-a67a-4951-b565-9f26cc704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51cf3-8e8f-446a-b525-7b2f1ff15ce8">
      <Terms xmlns="http://schemas.microsoft.com/office/infopath/2007/PartnerControls"/>
    </lcf76f155ced4ddcb4097134ff3c332f>
    <TaxCatchAll xmlns="fb8352e4-a67a-4951-b565-9f26cc7040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4C96F-C243-4AA8-96C9-C3AAF9735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51cf3-8e8f-446a-b525-7b2f1ff15ce8"/>
    <ds:schemaRef ds:uri="fb8352e4-a67a-4951-b565-9f26cc704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7929B-B6F8-4123-A6EE-69973DFEE8EB}">
  <ds:schemaRefs>
    <ds:schemaRef ds:uri="http://schemas.microsoft.com/office/2006/metadata/properties"/>
    <ds:schemaRef ds:uri="http://schemas.microsoft.com/office/infopath/2007/PartnerControls"/>
    <ds:schemaRef ds:uri="8f651cf3-8e8f-446a-b525-7b2f1ff15ce8"/>
    <ds:schemaRef ds:uri="fb8352e4-a67a-4951-b565-9f26cc704042"/>
  </ds:schemaRefs>
</ds:datastoreItem>
</file>

<file path=customXml/itemProps3.xml><?xml version="1.0" encoding="utf-8"?>
<ds:datastoreItem xmlns:ds="http://schemas.openxmlformats.org/officeDocument/2006/customXml" ds:itemID="{99E35ABB-DA0A-4031-AD9C-78A642983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671758-CD2D-4593-A787-EAA45CA1ED9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Yosra MOATEMRI</dc:creator>
  <keywords/>
  <dc:description/>
  <lastModifiedBy>Bastien SUTEAU</lastModifiedBy>
  <revision>13</revision>
  <dcterms:created xsi:type="dcterms:W3CDTF">2025-04-21T13:53:00.0000000Z</dcterms:created>
  <dcterms:modified xsi:type="dcterms:W3CDTF">2025-11-07T12:46:33.3815950Z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0x01010085226565B03F9E47BF0DFDE873480863</vt:lpwstr>
  </property>
  <property fmtid="{D5CDD505-2E9C-101B-9397-08002B2CF9AE}" pid="3" name="MediaServiceImageTags">
    <vt:lpwstr/>
  </property>
</Properties>
</file>