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53A4A" w14:textId="0849F191" w:rsidR="003167CB" w:rsidRPr="00BF29B0" w:rsidRDefault="003167CB" w:rsidP="00195461">
      <w:pPr>
        <w:shd w:val="clear" w:color="auto" w:fill="FFFFFF"/>
        <w:spacing w:after="150" w:line="240" w:lineRule="auto"/>
        <w:outlineLvl w:val="0"/>
        <w:rPr>
          <w:rFonts w:asciiTheme="majorHAnsi" w:eastAsia="Times New Roman" w:hAnsiTheme="majorHAnsi" w:cstheme="majorHAnsi"/>
          <w:color w:val="333333"/>
          <w:kern w:val="36"/>
          <w:sz w:val="45"/>
          <w:szCs w:val="45"/>
          <w14:ligatures w14:val="none"/>
        </w:rPr>
      </w:pPr>
      <w:r w:rsidRPr="00BF29B0">
        <w:rPr>
          <w:rFonts w:asciiTheme="majorHAnsi" w:hAnsiTheme="majorHAnsi" w:cstheme="majorHAnsi"/>
          <w:noProof/>
        </w:rPr>
        <w:drawing>
          <wp:anchor distT="0" distB="0" distL="114300" distR="114300" simplePos="0" relativeHeight="251659264" behindDoc="0" locked="0" layoutInCell="1" allowOverlap="1" wp14:anchorId="17C5027F" wp14:editId="6056C27D">
            <wp:simplePos x="0" y="0"/>
            <wp:positionH relativeFrom="margin">
              <wp:align>center</wp:align>
            </wp:positionH>
            <wp:positionV relativeFrom="margin">
              <wp:align>top</wp:align>
            </wp:positionV>
            <wp:extent cx="1202690" cy="1351280"/>
            <wp:effectExtent l="0" t="0" r="0" b="1270"/>
            <wp:wrapSquare wrapText="bothSides"/>
            <wp:docPr id="1" name="officeArt object" descr="A green logo with a white logo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A green logo with a white logo in a circle&#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2690" cy="1351280"/>
                    </a:xfrm>
                    <a:prstGeom prst="rect">
                      <a:avLst/>
                    </a:prstGeom>
                    <a:noFill/>
                    <a:ln w="12700">
                      <a:noFill/>
                      <a:miter lim="400000"/>
                      <a:headEnd/>
                      <a:tailEnd/>
                    </a:ln>
                  </pic:spPr>
                </pic:pic>
              </a:graphicData>
            </a:graphic>
          </wp:anchor>
        </w:drawing>
      </w:r>
    </w:p>
    <w:p w14:paraId="101A4126" w14:textId="77777777" w:rsidR="003167CB" w:rsidRPr="00BF29B0" w:rsidRDefault="003167CB" w:rsidP="00195461">
      <w:pPr>
        <w:shd w:val="clear" w:color="auto" w:fill="FFFFFF"/>
        <w:spacing w:after="150" w:line="240" w:lineRule="auto"/>
        <w:outlineLvl w:val="0"/>
        <w:rPr>
          <w:rFonts w:asciiTheme="majorHAnsi" w:eastAsia="Times New Roman" w:hAnsiTheme="majorHAnsi" w:cstheme="majorHAnsi"/>
          <w:color w:val="333333"/>
          <w:kern w:val="36"/>
          <w:sz w:val="45"/>
          <w:szCs w:val="45"/>
          <w14:ligatures w14:val="none"/>
        </w:rPr>
      </w:pPr>
    </w:p>
    <w:p w14:paraId="3360DEAE" w14:textId="77777777" w:rsidR="003167CB" w:rsidRPr="00BF29B0" w:rsidRDefault="003167CB" w:rsidP="00195461">
      <w:pPr>
        <w:shd w:val="clear" w:color="auto" w:fill="FFFFFF"/>
        <w:spacing w:after="150" w:line="240" w:lineRule="auto"/>
        <w:outlineLvl w:val="0"/>
        <w:rPr>
          <w:rFonts w:asciiTheme="majorHAnsi" w:eastAsia="Times New Roman" w:hAnsiTheme="majorHAnsi" w:cstheme="majorHAnsi"/>
          <w:color w:val="333333"/>
          <w:kern w:val="36"/>
          <w:sz w:val="45"/>
          <w:szCs w:val="45"/>
          <w14:ligatures w14:val="none"/>
        </w:rPr>
      </w:pPr>
    </w:p>
    <w:p w14:paraId="5A95B9EA" w14:textId="77777777" w:rsidR="003167CB" w:rsidRPr="00BF29B0" w:rsidRDefault="003167CB" w:rsidP="00195461">
      <w:pPr>
        <w:shd w:val="clear" w:color="auto" w:fill="FFFFFF"/>
        <w:spacing w:after="150" w:line="240" w:lineRule="auto"/>
        <w:outlineLvl w:val="0"/>
        <w:rPr>
          <w:rFonts w:asciiTheme="majorHAnsi" w:eastAsia="Times New Roman" w:hAnsiTheme="majorHAnsi" w:cstheme="majorHAnsi"/>
          <w:color w:val="333333"/>
          <w:kern w:val="36"/>
          <w:sz w:val="45"/>
          <w:szCs w:val="45"/>
          <w14:ligatures w14:val="none"/>
        </w:rPr>
      </w:pPr>
    </w:p>
    <w:p w14:paraId="2F150518" w14:textId="3C45D889" w:rsidR="00195461" w:rsidRPr="00BF29B0" w:rsidRDefault="00195461" w:rsidP="00D51E2C">
      <w:pPr>
        <w:shd w:val="clear" w:color="auto" w:fill="FFFFFF"/>
        <w:spacing w:after="150" w:line="240" w:lineRule="auto"/>
        <w:jc w:val="center"/>
        <w:outlineLvl w:val="0"/>
        <w:rPr>
          <w:rFonts w:asciiTheme="majorHAnsi" w:eastAsia="Times New Roman" w:hAnsiTheme="majorHAnsi" w:cstheme="majorHAnsi"/>
          <w:color w:val="333333"/>
          <w:kern w:val="36"/>
          <w:sz w:val="36"/>
          <w:szCs w:val="36"/>
          <w14:ligatures w14:val="none"/>
        </w:rPr>
      </w:pPr>
      <w:r w:rsidRPr="00BF29B0">
        <w:rPr>
          <w:rFonts w:asciiTheme="majorHAnsi" w:eastAsia="Times New Roman" w:hAnsiTheme="majorHAnsi" w:cstheme="majorHAnsi"/>
          <w:color w:val="333333"/>
          <w:kern w:val="36"/>
          <w:sz w:val="36"/>
          <w:szCs w:val="36"/>
          <w14:ligatures w14:val="none"/>
        </w:rPr>
        <w:t>Admin and Logistics Officer</w:t>
      </w:r>
    </w:p>
    <w:p w14:paraId="15CF4D5F" w14:textId="3C95623F" w:rsidR="00AD1956" w:rsidRPr="00BF29B0" w:rsidRDefault="00D51E2C" w:rsidP="00D51E2C">
      <w:pPr>
        <w:pStyle w:val="NormalWeb"/>
        <w:shd w:val="clear" w:color="auto" w:fill="FFFFFF"/>
        <w:spacing w:before="0" w:beforeAutospacing="0" w:after="150" w:afterAutospacing="0"/>
        <w:jc w:val="center"/>
        <w:rPr>
          <w:rFonts w:asciiTheme="majorHAnsi" w:hAnsiTheme="majorHAnsi" w:cstheme="majorHAnsi"/>
          <w:color w:val="333333"/>
          <w:sz w:val="26"/>
          <w:szCs w:val="26"/>
        </w:rPr>
      </w:pPr>
      <w:r w:rsidRPr="00BF29B0">
        <w:rPr>
          <w:rFonts w:asciiTheme="majorHAnsi" w:hAnsiTheme="majorHAnsi" w:cstheme="majorHAnsi"/>
          <w:color w:val="333333"/>
          <w:sz w:val="26"/>
          <w:szCs w:val="26"/>
        </w:rPr>
        <w:t>Based in Tunisia</w:t>
      </w:r>
    </w:p>
    <w:p w14:paraId="4CD7F952" w14:textId="77777777" w:rsidR="00AD1956" w:rsidRPr="00BF29B0" w:rsidRDefault="00AD1956" w:rsidP="00AD1956">
      <w:pPr>
        <w:pStyle w:val="Titre3"/>
        <w:shd w:val="clear" w:color="auto" w:fill="FFFFFF"/>
        <w:spacing w:before="0" w:after="150"/>
        <w:rPr>
          <w:rFonts w:cstheme="majorHAnsi"/>
          <w:color w:val="70AD47" w:themeColor="accent6"/>
          <w:sz w:val="28"/>
          <w:szCs w:val="28"/>
        </w:rPr>
      </w:pPr>
      <w:r w:rsidRPr="00BF29B0">
        <w:rPr>
          <w:rStyle w:val="lev"/>
          <w:rFonts w:cstheme="majorHAnsi"/>
          <w:color w:val="70AD47" w:themeColor="accent6"/>
          <w:sz w:val="28"/>
          <w:szCs w:val="28"/>
        </w:rPr>
        <w:t>Job Description</w:t>
      </w:r>
    </w:p>
    <w:p w14:paraId="1484A764" w14:textId="77777777" w:rsidR="00AD1956" w:rsidRPr="00BF29B0" w:rsidRDefault="00AD1956" w:rsidP="00AD1956">
      <w:pPr>
        <w:pStyle w:val="NormalWeb"/>
        <w:shd w:val="clear" w:color="auto" w:fill="FFFFFF"/>
        <w:spacing w:before="0" w:beforeAutospacing="0" w:after="150" w:afterAutospacing="0"/>
        <w:jc w:val="both"/>
        <w:rPr>
          <w:rFonts w:asciiTheme="majorHAnsi" w:hAnsiTheme="majorHAnsi" w:cstheme="majorHAnsi"/>
          <w:sz w:val="26"/>
          <w:szCs w:val="26"/>
        </w:rPr>
      </w:pPr>
      <w:r w:rsidRPr="00BF29B0">
        <w:rPr>
          <w:rStyle w:val="lev"/>
          <w:rFonts w:asciiTheme="majorHAnsi" w:eastAsiaTheme="majorEastAsia" w:hAnsiTheme="majorHAnsi" w:cstheme="majorHAnsi"/>
          <w:sz w:val="26"/>
          <w:szCs w:val="26"/>
        </w:rPr>
        <w:t>Oxfam’s vision</w:t>
      </w:r>
      <w:r w:rsidRPr="00BF29B0">
        <w:rPr>
          <w:rFonts w:asciiTheme="majorHAnsi" w:hAnsiTheme="majorHAnsi" w:cstheme="majorHAnsi"/>
          <w:sz w:val="26"/>
          <w:szCs w:val="26"/>
        </w:rPr>
        <w:t> is a just world without poverty: a world in which people can influence decisions that affect their lives, enjoy their rights, and assume their responsibilities as full citizens of a world in which all human beings are valued and treated equally.</w:t>
      </w:r>
    </w:p>
    <w:p w14:paraId="401670AF" w14:textId="77777777" w:rsidR="00AD1956" w:rsidRDefault="00AD1956" w:rsidP="00AD1956">
      <w:pPr>
        <w:pStyle w:val="NormalWeb"/>
        <w:shd w:val="clear" w:color="auto" w:fill="FFFFFF"/>
        <w:spacing w:before="0" w:beforeAutospacing="0" w:after="150" w:afterAutospacing="0"/>
        <w:jc w:val="both"/>
        <w:rPr>
          <w:rStyle w:val="Accentuation"/>
          <w:rFonts w:asciiTheme="majorHAnsi" w:hAnsiTheme="majorHAnsi" w:cstheme="majorHAnsi"/>
          <w:b/>
          <w:bCs/>
          <w:sz w:val="26"/>
          <w:szCs w:val="26"/>
        </w:rPr>
      </w:pPr>
      <w:r w:rsidRPr="00BF29B0">
        <w:rPr>
          <w:rStyle w:val="Accentuation"/>
          <w:rFonts w:asciiTheme="majorHAnsi" w:hAnsiTheme="majorHAnsi" w:cstheme="majorHAnsi"/>
          <w:b/>
          <w:bCs/>
          <w:sz w:val="26"/>
          <w:szCs w:val="26"/>
        </w:rPr>
        <w:t>Oxfam is committed to preventing any type of unwanted behavior at work including sexual harassment, exploitation and abuse, lack of integrity and financial misconduct; and committed to promoting the welfare of children, young people and adults. Oxfam expects all staff and volunteers to share this commitment through our code of conduct. We place a high priority on ensuring that only those who share and demonstrate our values are recruited to work for us.</w:t>
      </w:r>
    </w:p>
    <w:tbl>
      <w:tblPr>
        <w:tblStyle w:val="Grilledutableau"/>
        <w:tblW w:w="0" w:type="auto"/>
        <w:tblLook w:val="04A0" w:firstRow="1" w:lastRow="0" w:firstColumn="1" w:lastColumn="0" w:noHBand="0" w:noVBand="1"/>
      </w:tblPr>
      <w:tblGrid>
        <w:gridCol w:w="2875"/>
        <w:gridCol w:w="6475"/>
      </w:tblGrid>
      <w:tr w:rsidR="00BF29B0" w14:paraId="66595D9C" w14:textId="77777777" w:rsidTr="006E4DE1">
        <w:tc>
          <w:tcPr>
            <w:tcW w:w="2875" w:type="dxa"/>
          </w:tcPr>
          <w:p w14:paraId="682E891E" w14:textId="552DD447" w:rsidR="00BF29B0" w:rsidRDefault="006E4DE1" w:rsidP="00FF30F7">
            <w:pPr>
              <w:pStyle w:val="NormalWeb"/>
              <w:spacing w:before="0" w:beforeAutospacing="0" w:after="0" w:afterAutospacing="0"/>
              <w:jc w:val="both"/>
              <w:rPr>
                <w:rFonts w:asciiTheme="majorHAnsi" w:hAnsiTheme="majorHAnsi" w:cstheme="majorHAnsi"/>
                <w:sz w:val="26"/>
                <w:szCs w:val="26"/>
              </w:rPr>
            </w:pPr>
            <w:r w:rsidRPr="00BF29B0">
              <w:rPr>
                <w:rStyle w:val="lev"/>
                <w:rFonts w:asciiTheme="majorHAnsi" w:hAnsiTheme="majorHAnsi" w:cstheme="majorHAnsi"/>
                <w:color w:val="333333"/>
                <w:sz w:val="26"/>
                <w:szCs w:val="26"/>
              </w:rPr>
              <w:t>Internal Job Grade :</w:t>
            </w:r>
          </w:p>
        </w:tc>
        <w:tc>
          <w:tcPr>
            <w:tcW w:w="6475" w:type="dxa"/>
          </w:tcPr>
          <w:p w14:paraId="5C4F3962" w14:textId="55DC9108" w:rsidR="00BF29B0" w:rsidRPr="006E4DE1" w:rsidRDefault="006E4DE1" w:rsidP="00FF30F7">
            <w:pPr>
              <w:shd w:val="clear" w:color="auto" w:fill="FFFFFF"/>
              <w:spacing w:before="100" w:beforeAutospacing="1"/>
              <w:rPr>
                <w:rFonts w:asciiTheme="majorHAnsi" w:hAnsiTheme="majorHAnsi" w:cstheme="majorHAnsi"/>
                <w:b/>
                <w:bCs/>
                <w:color w:val="333333"/>
                <w:sz w:val="26"/>
                <w:szCs w:val="26"/>
              </w:rPr>
            </w:pPr>
            <w:r w:rsidRPr="00BF29B0">
              <w:rPr>
                <w:rStyle w:val="lev"/>
                <w:rFonts w:asciiTheme="majorHAnsi" w:hAnsiTheme="majorHAnsi" w:cstheme="majorHAnsi"/>
                <w:b w:val="0"/>
                <w:bCs w:val="0"/>
                <w:color w:val="333333"/>
                <w:sz w:val="26"/>
                <w:szCs w:val="26"/>
              </w:rPr>
              <w:t>D2</w:t>
            </w:r>
          </w:p>
        </w:tc>
      </w:tr>
      <w:tr w:rsidR="00BF29B0" w14:paraId="2DD91029" w14:textId="77777777" w:rsidTr="006E4DE1">
        <w:tc>
          <w:tcPr>
            <w:tcW w:w="2875" w:type="dxa"/>
          </w:tcPr>
          <w:p w14:paraId="0D6910ED" w14:textId="49EAC63F" w:rsidR="00BF29B0" w:rsidRDefault="006E4DE1" w:rsidP="00FF30F7">
            <w:pPr>
              <w:pStyle w:val="NormalWeb"/>
              <w:spacing w:before="0" w:beforeAutospacing="0" w:after="0" w:afterAutospacing="0"/>
              <w:jc w:val="both"/>
              <w:rPr>
                <w:rFonts w:asciiTheme="majorHAnsi" w:hAnsiTheme="majorHAnsi" w:cstheme="majorHAnsi"/>
                <w:sz w:val="26"/>
                <w:szCs w:val="26"/>
              </w:rPr>
            </w:pPr>
            <w:r w:rsidRPr="00BF29B0">
              <w:rPr>
                <w:rStyle w:val="lev"/>
                <w:rFonts w:asciiTheme="majorHAnsi" w:hAnsiTheme="majorHAnsi" w:cstheme="majorHAnsi"/>
                <w:color w:val="333333"/>
                <w:sz w:val="26"/>
                <w:szCs w:val="26"/>
              </w:rPr>
              <w:t>Type of Contract : </w:t>
            </w:r>
          </w:p>
        </w:tc>
        <w:tc>
          <w:tcPr>
            <w:tcW w:w="6475" w:type="dxa"/>
          </w:tcPr>
          <w:p w14:paraId="12BB131E" w14:textId="64159DA0" w:rsidR="00BF29B0" w:rsidRPr="006E4DE1" w:rsidRDefault="006E4DE1" w:rsidP="00FF30F7">
            <w:pPr>
              <w:shd w:val="clear" w:color="auto" w:fill="FFFFFF"/>
              <w:spacing w:before="100" w:beforeAutospacing="1"/>
              <w:rPr>
                <w:rFonts w:asciiTheme="majorHAnsi" w:hAnsiTheme="majorHAnsi" w:cstheme="majorHAnsi"/>
                <w:b/>
                <w:bCs/>
                <w:color w:val="333333"/>
                <w:sz w:val="26"/>
                <w:szCs w:val="26"/>
              </w:rPr>
            </w:pPr>
            <w:r w:rsidRPr="00BF29B0">
              <w:rPr>
                <w:rStyle w:val="lev"/>
                <w:rFonts w:asciiTheme="majorHAnsi" w:hAnsiTheme="majorHAnsi" w:cstheme="majorHAnsi"/>
                <w:b w:val="0"/>
                <w:bCs w:val="0"/>
                <w:color w:val="333333"/>
                <w:sz w:val="26"/>
                <w:szCs w:val="26"/>
              </w:rPr>
              <w:t>Full time; 40hrs/week</w:t>
            </w:r>
          </w:p>
        </w:tc>
      </w:tr>
      <w:tr w:rsidR="00BF29B0" w14:paraId="2BB331B0" w14:textId="77777777" w:rsidTr="006E4DE1">
        <w:tc>
          <w:tcPr>
            <w:tcW w:w="2875" w:type="dxa"/>
          </w:tcPr>
          <w:p w14:paraId="7B4DB973" w14:textId="1A4BB18C" w:rsidR="00BF29B0" w:rsidRDefault="006E4DE1" w:rsidP="00FF30F7">
            <w:pPr>
              <w:pStyle w:val="NormalWeb"/>
              <w:spacing w:before="0" w:beforeAutospacing="0" w:after="0" w:afterAutospacing="0"/>
              <w:jc w:val="both"/>
              <w:rPr>
                <w:rFonts w:asciiTheme="majorHAnsi" w:hAnsiTheme="majorHAnsi" w:cstheme="majorHAnsi"/>
                <w:sz w:val="26"/>
                <w:szCs w:val="26"/>
              </w:rPr>
            </w:pPr>
            <w:r w:rsidRPr="00BF29B0">
              <w:rPr>
                <w:rStyle w:val="lev"/>
                <w:rFonts w:asciiTheme="majorHAnsi" w:hAnsiTheme="majorHAnsi" w:cstheme="majorHAnsi"/>
                <w:color w:val="333333"/>
                <w:sz w:val="26"/>
                <w:szCs w:val="26"/>
              </w:rPr>
              <w:t>Annual Salary &amp; Benefits: </w:t>
            </w:r>
          </w:p>
        </w:tc>
        <w:tc>
          <w:tcPr>
            <w:tcW w:w="6475" w:type="dxa"/>
          </w:tcPr>
          <w:p w14:paraId="6FD078B2" w14:textId="50C115EC" w:rsidR="00BF29B0" w:rsidRPr="006E4DE1" w:rsidRDefault="006E4DE1" w:rsidP="00FF30F7">
            <w:pPr>
              <w:shd w:val="clear" w:color="auto" w:fill="FFFFFF"/>
              <w:spacing w:before="100" w:beforeAutospacing="1"/>
              <w:rPr>
                <w:rFonts w:asciiTheme="majorHAnsi" w:hAnsiTheme="majorHAnsi" w:cstheme="majorHAnsi"/>
                <w:b/>
                <w:bCs/>
                <w:color w:val="333333"/>
                <w:sz w:val="26"/>
                <w:szCs w:val="26"/>
              </w:rPr>
            </w:pPr>
            <w:r w:rsidRPr="00BF29B0">
              <w:rPr>
                <w:rStyle w:val="lev"/>
                <w:rFonts w:asciiTheme="majorHAnsi" w:hAnsiTheme="majorHAnsi" w:cstheme="majorHAnsi"/>
                <w:b w:val="0"/>
                <w:bCs w:val="0"/>
                <w:color w:val="333333"/>
                <w:sz w:val="26"/>
                <w:szCs w:val="26"/>
              </w:rPr>
              <w:t>Local contract; according to Oxfam salary scale and HR policy &amp; conditions in Tunisia</w:t>
            </w:r>
          </w:p>
        </w:tc>
      </w:tr>
      <w:tr w:rsidR="00BF29B0" w14:paraId="0B6B39EC" w14:textId="77777777" w:rsidTr="006E4DE1">
        <w:tc>
          <w:tcPr>
            <w:tcW w:w="2875" w:type="dxa"/>
          </w:tcPr>
          <w:p w14:paraId="1485EB81" w14:textId="07ACDE1C" w:rsidR="00BF29B0" w:rsidRDefault="006E4DE1" w:rsidP="00FF30F7">
            <w:pPr>
              <w:pStyle w:val="NormalWeb"/>
              <w:spacing w:before="0" w:beforeAutospacing="0" w:after="0" w:afterAutospacing="0"/>
              <w:jc w:val="both"/>
              <w:rPr>
                <w:rFonts w:asciiTheme="majorHAnsi" w:hAnsiTheme="majorHAnsi" w:cstheme="majorHAnsi"/>
                <w:sz w:val="26"/>
                <w:szCs w:val="26"/>
              </w:rPr>
            </w:pPr>
            <w:r w:rsidRPr="00BF29B0">
              <w:rPr>
                <w:rStyle w:val="lev"/>
                <w:rFonts w:asciiTheme="majorHAnsi" w:hAnsiTheme="majorHAnsi" w:cstheme="majorHAnsi"/>
                <w:color w:val="333333"/>
                <w:sz w:val="26"/>
                <w:szCs w:val="26"/>
              </w:rPr>
              <w:t>Starting Date: </w:t>
            </w:r>
          </w:p>
        </w:tc>
        <w:tc>
          <w:tcPr>
            <w:tcW w:w="6475" w:type="dxa"/>
          </w:tcPr>
          <w:p w14:paraId="70A88109" w14:textId="52285FC4" w:rsidR="00BF29B0" w:rsidRPr="006E4DE1" w:rsidRDefault="006E4DE1" w:rsidP="00FF30F7">
            <w:pPr>
              <w:shd w:val="clear" w:color="auto" w:fill="FFFFFF"/>
              <w:spacing w:before="100" w:beforeAutospacing="1"/>
              <w:rPr>
                <w:rFonts w:asciiTheme="majorHAnsi" w:hAnsiTheme="majorHAnsi" w:cstheme="majorHAnsi"/>
                <w:color w:val="333333"/>
                <w:sz w:val="26"/>
                <w:szCs w:val="26"/>
              </w:rPr>
            </w:pPr>
            <w:r w:rsidRPr="00BF29B0">
              <w:rPr>
                <w:rStyle w:val="lev"/>
                <w:rFonts w:asciiTheme="majorHAnsi" w:hAnsiTheme="majorHAnsi" w:cstheme="majorHAnsi"/>
                <w:b w:val="0"/>
                <w:bCs w:val="0"/>
                <w:color w:val="333333"/>
                <w:sz w:val="26"/>
                <w:szCs w:val="26"/>
              </w:rPr>
              <w:t>Soonest possible</w:t>
            </w:r>
          </w:p>
        </w:tc>
      </w:tr>
      <w:tr w:rsidR="00BF29B0" w14:paraId="698BA72E" w14:textId="77777777" w:rsidTr="006E4DE1">
        <w:tc>
          <w:tcPr>
            <w:tcW w:w="2875" w:type="dxa"/>
          </w:tcPr>
          <w:p w14:paraId="2B99CBC2" w14:textId="23D6AED3" w:rsidR="00BF29B0" w:rsidRDefault="006E4DE1" w:rsidP="00FF30F7">
            <w:pPr>
              <w:pStyle w:val="NormalWeb"/>
              <w:spacing w:before="0" w:beforeAutospacing="0" w:after="0" w:afterAutospacing="0"/>
              <w:jc w:val="both"/>
              <w:rPr>
                <w:rFonts w:asciiTheme="majorHAnsi" w:hAnsiTheme="majorHAnsi" w:cstheme="majorHAnsi"/>
                <w:sz w:val="26"/>
                <w:szCs w:val="26"/>
              </w:rPr>
            </w:pPr>
            <w:r w:rsidRPr="00BF29B0">
              <w:rPr>
                <w:rStyle w:val="lev"/>
                <w:rFonts w:asciiTheme="majorHAnsi" w:hAnsiTheme="majorHAnsi" w:cstheme="majorHAnsi"/>
                <w:color w:val="333333"/>
                <w:sz w:val="26"/>
                <w:szCs w:val="26"/>
              </w:rPr>
              <w:t>Reporting to:</w:t>
            </w:r>
          </w:p>
        </w:tc>
        <w:tc>
          <w:tcPr>
            <w:tcW w:w="6475" w:type="dxa"/>
          </w:tcPr>
          <w:p w14:paraId="462A8DB8" w14:textId="7A3F1E81" w:rsidR="00BF29B0" w:rsidRDefault="006E4DE1" w:rsidP="00FF30F7">
            <w:pPr>
              <w:pStyle w:val="NormalWeb"/>
              <w:spacing w:before="0" w:beforeAutospacing="0" w:after="0" w:afterAutospacing="0"/>
              <w:jc w:val="both"/>
              <w:rPr>
                <w:rFonts w:asciiTheme="majorHAnsi" w:hAnsiTheme="majorHAnsi" w:cstheme="majorHAnsi"/>
                <w:sz w:val="26"/>
                <w:szCs w:val="26"/>
              </w:rPr>
            </w:pPr>
            <w:r w:rsidRPr="00BF29B0">
              <w:rPr>
                <w:rStyle w:val="lev"/>
                <w:rFonts w:asciiTheme="majorHAnsi" w:hAnsiTheme="majorHAnsi" w:cstheme="majorHAnsi"/>
                <w:b w:val="0"/>
                <w:bCs w:val="0"/>
                <w:color w:val="333333"/>
                <w:sz w:val="26"/>
                <w:szCs w:val="26"/>
              </w:rPr>
              <w:t>TBC</w:t>
            </w:r>
          </w:p>
        </w:tc>
      </w:tr>
      <w:tr w:rsidR="00BF29B0" w14:paraId="048B7414" w14:textId="77777777" w:rsidTr="006E4DE1">
        <w:tc>
          <w:tcPr>
            <w:tcW w:w="2875" w:type="dxa"/>
          </w:tcPr>
          <w:p w14:paraId="2D9979A9" w14:textId="0F65304B" w:rsidR="00BF29B0" w:rsidRDefault="006E4DE1" w:rsidP="00FF30F7">
            <w:pPr>
              <w:pStyle w:val="NormalWeb"/>
              <w:spacing w:before="0" w:beforeAutospacing="0" w:after="0" w:afterAutospacing="0"/>
              <w:jc w:val="both"/>
              <w:rPr>
                <w:rFonts w:asciiTheme="majorHAnsi" w:hAnsiTheme="majorHAnsi" w:cstheme="majorHAnsi"/>
                <w:sz w:val="26"/>
                <w:szCs w:val="26"/>
              </w:rPr>
            </w:pPr>
            <w:r w:rsidRPr="00BF29B0">
              <w:rPr>
                <w:rStyle w:val="lev"/>
                <w:rFonts w:asciiTheme="majorHAnsi" w:hAnsiTheme="majorHAnsi" w:cstheme="majorHAnsi"/>
                <w:color w:val="333333"/>
                <w:sz w:val="26"/>
                <w:szCs w:val="26"/>
              </w:rPr>
              <w:t>Staff reporting to this position:</w:t>
            </w:r>
          </w:p>
        </w:tc>
        <w:tc>
          <w:tcPr>
            <w:tcW w:w="6475" w:type="dxa"/>
          </w:tcPr>
          <w:p w14:paraId="73DD1C16" w14:textId="446446C6" w:rsidR="00BF29B0" w:rsidRPr="006E4DE1" w:rsidRDefault="006E4DE1" w:rsidP="00FF30F7">
            <w:pPr>
              <w:shd w:val="clear" w:color="auto" w:fill="FFFFFF"/>
              <w:spacing w:before="100" w:beforeAutospacing="1"/>
              <w:rPr>
                <w:rFonts w:asciiTheme="majorHAnsi" w:hAnsiTheme="majorHAnsi" w:cstheme="majorHAnsi"/>
                <w:color w:val="333333"/>
                <w:sz w:val="26"/>
                <w:szCs w:val="26"/>
              </w:rPr>
            </w:pPr>
            <w:r w:rsidRPr="00BF29B0">
              <w:rPr>
                <w:rStyle w:val="lev"/>
                <w:rFonts w:asciiTheme="majorHAnsi" w:hAnsiTheme="majorHAnsi" w:cstheme="majorHAnsi"/>
                <w:b w:val="0"/>
                <w:bCs w:val="0"/>
                <w:color w:val="333333"/>
                <w:sz w:val="26"/>
                <w:szCs w:val="26"/>
              </w:rPr>
              <w:t>N/A</w:t>
            </w:r>
            <w:r w:rsidRPr="00BF29B0">
              <w:rPr>
                <w:rStyle w:val="lev"/>
                <w:rFonts w:asciiTheme="majorHAnsi" w:hAnsiTheme="majorHAnsi" w:cstheme="majorHAnsi"/>
                <w:color w:val="333333"/>
                <w:sz w:val="26"/>
                <w:szCs w:val="26"/>
              </w:rPr>
              <w:t> </w:t>
            </w:r>
          </w:p>
        </w:tc>
      </w:tr>
    </w:tbl>
    <w:p w14:paraId="0F796ABF" w14:textId="77777777" w:rsidR="00FF30F7" w:rsidRDefault="00FF30F7" w:rsidP="00AD1956">
      <w:pPr>
        <w:pStyle w:val="Titre3"/>
        <w:shd w:val="clear" w:color="auto" w:fill="FFFFFF"/>
        <w:spacing w:before="0" w:after="150"/>
        <w:rPr>
          <w:rStyle w:val="lev"/>
          <w:rFonts w:cstheme="majorHAnsi"/>
          <w:color w:val="70AD47" w:themeColor="accent6"/>
          <w:sz w:val="28"/>
          <w:szCs w:val="28"/>
        </w:rPr>
      </w:pPr>
    </w:p>
    <w:p w14:paraId="664BCCF1" w14:textId="7CF99FEE" w:rsidR="00AD1956" w:rsidRPr="00BF29B0" w:rsidRDefault="00AD1956" w:rsidP="00AD1956">
      <w:pPr>
        <w:pStyle w:val="Titre3"/>
        <w:shd w:val="clear" w:color="auto" w:fill="FFFFFF"/>
        <w:spacing w:before="0" w:after="150"/>
        <w:rPr>
          <w:rStyle w:val="lev"/>
          <w:rFonts w:cstheme="majorHAnsi"/>
          <w:color w:val="70AD47" w:themeColor="accent6"/>
          <w:sz w:val="28"/>
          <w:szCs w:val="28"/>
        </w:rPr>
      </w:pPr>
      <w:r w:rsidRPr="00BF29B0">
        <w:rPr>
          <w:rStyle w:val="lev"/>
          <w:rFonts w:cstheme="majorHAnsi"/>
          <w:color w:val="70AD47" w:themeColor="accent6"/>
          <w:sz w:val="28"/>
          <w:szCs w:val="28"/>
        </w:rPr>
        <w:t>Team purpose</w:t>
      </w:r>
    </w:p>
    <w:p w14:paraId="05023616" w14:textId="452B1E5E" w:rsidR="00AD1956" w:rsidRPr="00BF29B0" w:rsidRDefault="00AD1956" w:rsidP="00334770">
      <w:pPr>
        <w:pStyle w:val="NormalWeb"/>
        <w:shd w:val="clear" w:color="auto" w:fill="FFFFFF"/>
        <w:spacing w:before="0" w:beforeAutospacing="0" w:after="150" w:afterAutospacing="0" w:line="276" w:lineRule="auto"/>
        <w:jc w:val="both"/>
        <w:rPr>
          <w:rFonts w:asciiTheme="majorHAnsi" w:hAnsiTheme="majorHAnsi" w:cstheme="majorHAnsi"/>
          <w:color w:val="333333"/>
          <w:sz w:val="26"/>
          <w:szCs w:val="26"/>
        </w:rPr>
      </w:pPr>
      <w:r w:rsidRPr="00BF29B0">
        <w:rPr>
          <w:rFonts w:asciiTheme="majorHAnsi" w:hAnsiTheme="majorHAnsi" w:cstheme="majorHAnsi"/>
          <w:color w:val="333333"/>
          <w:sz w:val="26"/>
          <w:szCs w:val="26"/>
        </w:rPr>
        <w:t>To support the program</w:t>
      </w:r>
      <w:r w:rsidR="005F31D5" w:rsidRPr="00BF29B0">
        <w:rPr>
          <w:rFonts w:asciiTheme="majorHAnsi" w:hAnsiTheme="majorHAnsi" w:cstheme="majorHAnsi"/>
          <w:color w:val="333333"/>
          <w:sz w:val="26"/>
          <w:szCs w:val="26"/>
        </w:rPr>
        <w:t>s</w:t>
      </w:r>
      <w:r w:rsidRPr="00BF29B0">
        <w:rPr>
          <w:rFonts w:asciiTheme="majorHAnsi" w:hAnsiTheme="majorHAnsi" w:cstheme="majorHAnsi"/>
          <w:color w:val="333333"/>
          <w:sz w:val="26"/>
          <w:szCs w:val="26"/>
        </w:rPr>
        <w:t xml:space="preserve"> team</w:t>
      </w:r>
      <w:r w:rsidR="005F31D5" w:rsidRPr="00BF29B0">
        <w:rPr>
          <w:rFonts w:asciiTheme="majorHAnsi" w:hAnsiTheme="majorHAnsi" w:cstheme="majorHAnsi"/>
          <w:color w:val="333333"/>
          <w:sz w:val="26"/>
          <w:szCs w:val="26"/>
        </w:rPr>
        <w:t>s</w:t>
      </w:r>
      <w:r w:rsidRPr="00BF29B0">
        <w:rPr>
          <w:rFonts w:asciiTheme="majorHAnsi" w:hAnsiTheme="majorHAnsi" w:cstheme="majorHAnsi"/>
          <w:color w:val="333333"/>
          <w:sz w:val="26"/>
          <w:szCs w:val="26"/>
        </w:rPr>
        <w:t xml:space="preserve"> </w:t>
      </w:r>
      <w:r w:rsidR="005F31D5" w:rsidRPr="00BF29B0">
        <w:rPr>
          <w:rFonts w:asciiTheme="majorHAnsi" w:hAnsiTheme="majorHAnsi" w:cstheme="majorHAnsi"/>
          <w:color w:val="333333"/>
          <w:sz w:val="26"/>
          <w:szCs w:val="26"/>
        </w:rPr>
        <w:t xml:space="preserve">and operations teams </w:t>
      </w:r>
      <w:r w:rsidRPr="00BF29B0">
        <w:rPr>
          <w:rFonts w:asciiTheme="majorHAnsi" w:hAnsiTheme="majorHAnsi" w:cstheme="majorHAnsi"/>
          <w:color w:val="333333"/>
          <w:sz w:val="26"/>
          <w:szCs w:val="26"/>
        </w:rPr>
        <w:t>through ensuring effective and efficient program’ administration and logistics in full compliance with and adherence to Oxfam, national laws and donor requirements.</w:t>
      </w:r>
    </w:p>
    <w:p w14:paraId="4BF3297D" w14:textId="75FAD52E" w:rsidR="001D0720" w:rsidRPr="00BF29B0" w:rsidRDefault="00AD1956" w:rsidP="003279EF">
      <w:pPr>
        <w:pStyle w:val="Titre3"/>
        <w:shd w:val="clear" w:color="auto" w:fill="FFFFFF"/>
        <w:spacing w:before="0" w:after="150"/>
        <w:rPr>
          <w:rStyle w:val="lev"/>
          <w:rFonts w:cstheme="majorHAnsi"/>
          <w:color w:val="70AD47" w:themeColor="accent6"/>
          <w:sz w:val="28"/>
          <w:szCs w:val="28"/>
        </w:rPr>
      </w:pPr>
      <w:r w:rsidRPr="00BF29B0">
        <w:rPr>
          <w:rStyle w:val="lev"/>
          <w:rFonts w:cstheme="majorHAnsi"/>
          <w:color w:val="70AD47" w:themeColor="accent6"/>
          <w:sz w:val="28"/>
          <w:szCs w:val="28"/>
        </w:rPr>
        <w:lastRenderedPageBreak/>
        <w:t xml:space="preserve">Job Purpose  </w:t>
      </w:r>
    </w:p>
    <w:p w14:paraId="40E1991F" w14:textId="1C0376D9" w:rsidR="00AD1956" w:rsidRPr="00BF29B0" w:rsidRDefault="001D0720" w:rsidP="003279EF">
      <w:pPr>
        <w:pStyle w:val="Titre3"/>
        <w:shd w:val="clear" w:color="auto" w:fill="FFFFFF"/>
        <w:spacing w:before="0" w:after="150"/>
        <w:rPr>
          <w:rStyle w:val="lev"/>
          <w:rFonts w:cstheme="majorHAnsi"/>
          <w:color w:val="70AD47" w:themeColor="accent6"/>
          <w:sz w:val="28"/>
          <w:szCs w:val="28"/>
        </w:rPr>
      </w:pPr>
      <w:r w:rsidRPr="00BF29B0">
        <w:rPr>
          <w:rStyle w:val="lev"/>
          <w:rFonts w:cstheme="majorHAnsi"/>
          <w:color w:val="70AD47" w:themeColor="accent6"/>
          <w:sz w:val="28"/>
          <w:szCs w:val="28"/>
        </w:rPr>
        <w:t>Key</w:t>
      </w:r>
      <w:r w:rsidR="00AD1956" w:rsidRPr="00BF29B0">
        <w:rPr>
          <w:rStyle w:val="lev"/>
          <w:rFonts w:cstheme="majorHAnsi"/>
          <w:color w:val="70AD47" w:themeColor="accent6"/>
          <w:sz w:val="28"/>
          <w:szCs w:val="28"/>
        </w:rPr>
        <w:t xml:space="preserve"> Responsibilities and Accountabilities</w:t>
      </w:r>
    </w:p>
    <w:p w14:paraId="29BC1DC5" w14:textId="77777777" w:rsidR="00AD1956" w:rsidRPr="00BF29B0" w:rsidRDefault="00AD1956" w:rsidP="001D0720">
      <w:pPr>
        <w:shd w:val="clear" w:color="auto" w:fill="FFFFFF"/>
        <w:spacing w:before="100" w:beforeAutospacing="1" w:after="100" w:afterAutospacing="1" w:line="240" w:lineRule="auto"/>
        <w:rPr>
          <w:rFonts w:asciiTheme="majorHAnsi" w:hAnsiTheme="majorHAnsi" w:cstheme="majorHAnsi"/>
          <w:color w:val="333333"/>
          <w:sz w:val="26"/>
          <w:szCs w:val="26"/>
          <w:u w:val="single"/>
        </w:rPr>
      </w:pPr>
      <w:r w:rsidRPr="00BF29B0">
        <w:rPr>
          <w:rStyle w:val="lev"/>
          <w:rFonts w:asciiTheme="majorHAnsi" w:hAnsiTheme="majorHAnsi" w:cstheme="majorHAnsi"/>
          <w:color w:val="333333"/>
          <w:sz w:val="26"/>
          <w:szCs w:val="26"/>
          <w:u w:val="single"/>
        </w:rPr>
        <w:t>Program Support, Administration and Logistics</w:t>
      </w:r>
    </w:p>
    <w:p w14:paraId="65F4B4EE" w14:textId="52F5FFFE" w:rsidR="00E83398" w:rsidRPr="00BF29B0" w:rsidRDefault="00E83398" w:rsidP="00E83398">
      <w:pPr>
        <w:pStyle w:val="Paragraphedeliste"/>
        <w:numPr>
          <w:ilvl w:val="0"/>
          <w:numId w:val="5"/>
        </w:numPr>
        <w:shd w:val="clear" w:color="auto" w:fill="FFFFFF"/>
        <w:spacing w:before="100" w:beforeAutospacing="1" w:after="100" w:afterAutospacing="1" w:line="240" w:lineRule="auto"/>
        <w:jc w:val="both"/>
        <w:rPr>
          <w:rFonts w:asciiTheme="majorHAnsi" w:hAnsiTheme="majorHAnsi" w:cstheme="majorHAnsi"/>
          <w:color w:val="333333"/>
          <w:sz w:val="26"/>
          <w:szCs w:val="26"/>
        </w:rPr>
      </w:pPr>
      <w:r w:rsidRPr="00BF29B0">
        <w:rPr>
          <w:rFonts w:asciiTheme="majorHAnsi" w:hAnsiTheme="majorHAnsi" w:cstheme="majorHAnsi"/>
          <w:color w:val="333333"/>
          <w:sz w:val="26"/>
          <w:szCs w:val="26"/>
        </w:rPr>
        <w:t>Prepare and monitor the administrative processes of the programs, in line with Oxfam procedures and back donor requirements.</w:t>
      </w:r>
    </w:p>
    <w:p w14:paraId="2508DF17" w14:textId="3B427B6C" w:rsidR="005E1A10" w:rsidRPr="00BF29B0" w:rsidRDefault="005E1A10" w:rsidP="00E83398">
      <w:pPr>
        <w:pStyle w:val="Paragraphedeliste"/>
        <w:numPr>
          <w:ilvl w:val="0"/>
          <w:numId w:val="5"/>
        </w:numPr>
        <w:shd w:val="clear" w:color="auto" w:fill="FFFFFF"/>
        <w:spacing w:before="100" w:beforeAutospacing="1" w:after="100" w:afterAutospacing="1" w:line="240" w:lineRule="auto"/>
        <w:jc w:val="both"/>
        <w:rPr>
          <w:rFonts w:asciiTheme="majorHAnsi" w:hAnsiTheme="majorHAnsi" w:cstheme="majorHAnsi"/>
          <w:color w:val="333333"/>
          <w:sz w:val="26"/>
          <w:szCs w:val="26"/>
        </w:rPr>
      </w:pPr>
      <w:r w:rsidRPr="00BF29B0">
        <w:rPr>
          <w:rFonts w:asciiTheme="majorHAnsi" w:hAnsiTheme="majorHAnsi" w:cstheme="majorHAnsi"/>
          <w:color w:val="333333"/>
          <w:sz w:val="26"/>
          <w:szCs w:val="26"/>
        </w:rPr>
        <w:t>Responsible for the entire process of preparing consultancy</w:t>
      </w:r>
      <w:r w:rsidR="00E83398" w:rsidRPr="00BF29B0">
        <w:rPr>
          <w:rFonts w:asciiTheme="majorHAnsi" w:hAnsiTheme="majorHAnsi" w:cstheme="majorHAnsi"/>
          <w:color w:val="333333"/>
          <w:sz w:val="26"/>
          <w:szCs w:val="26"/>
        </w:rPr>
        <w:t xml:space="preserve"> and services</w:t>
      </w:r>
      <w:r w:rsidRPr="00BF29B0">
        <w:rPr>
          <w:rFonts w:asciiTheme="majorHAnsi" w:hAnsiTheme="majorHAnsi" w:cstheme="majorHAnsi"/>
          <w:color w:val="333333"/>
          <w:sz w:val="26"/>
          <w:szCs w:val="26"/>
        </w:rPr>
        <w:t xml:space="preserve"> contract</w:t>
      </w:r>
      <w:r w:rsidR="00E83398" w:rsidRPr="00BF29B0">
        <w:rPr>
          <w:rFonts w:asciiTheme="majorHAnsi" w:hAnsiTheme="majorHAnsi" w:cstheme="majorHAnsi"/>
          <w:color w:val="333333"/>
          <w:sz w:val="26"/>
          <w:szCs w:val="26"/>
        </w:rPr>
        <w:t>s</w:t>
      </w:r>
      <w:r w:rsidRPr="00BF29B0">
        <w:rPr>
          <w:rFonts w:asciiTheme="majorHAnsi" w:hAnsiTheme="majorHAnsi" w:cstheme="majorHAnsi"/>
          <w:color w:val="333333"/>
          <w:sz w:val="26"/>
          <w:szCs w:val="26"/>
        </w:rPr>
        <w:t xml:space="preserve"> for programmatic needs and manage all related logistics and support their implementation</w:t>
      </w:r>
      <w:r w:rsidR="00E83398" w:rsidRPr="00BF29B0">
        <w:rPr>
          <w:rFonts w:asciiTheme="majorHAnsi" w:hAnsiTheme="majorHAnsi" w:cstheme="majorHAnsi"/>
          <w:color w:val="333333"/>
          <w:sz w:val="26"/>
          <w:szCs w:val="26"/>
        </w:rPr>
        <w:t>, deliverables tracking and final closing</w:t>
      </w:r>
      <w:r w:rsidRPr="00BF29B0">
        <w:rPr>
          <w:rFonts w:asciiTheme="majorHAnsi" w:hAnsiTheme="majorHAnsi" w:cstheme="majorHAnsi"/>
          <w:color w:val="333333"/>
          <w:sz w:val="26"/>
          <w:szCs w:val="26"/>
        </w:rPr>
        <w:t>.</w:t>
      </w:r>
    </w:p>
    <w:p w14:paraId="58BA72AF" w14:textId="77777777" w:rsidR="005E1A10" w:rsidRPr="00BF29B0" w:rsidRDefault="005E1A10" w:rsidP="00E83398">
      <w:pPr>
        <w:pStyle w:val="Paragraphedeliste"/>
        <w:numPr>
          <w:ilvl w:val="0"/>
          <w:numId w:val="5"/>
        </w:numPr>
        <w:shd w:val="clear" w:color="auto" w:fill="FFFFFF"/>
        <w:spacing w:before="100" w:beforeAutospacing="1" w:after="100" w:afterAutospacing="1" w:line="240" w:lineRule="auto"/>
        <w:jc w:val="both"/>
        <w:rPr>
          <w:rFonts w:asciiTheme="majorHAnsi" w:hAnsiTheme="majorHAnsi" w:cstheme="majorHAnsi"/>
          <w:color w:val="333333"/>
          <w:sz w:val="26"/>
          <w:szCs w:val="26"/>
        </w:rPr>
      </w:pPr>
      <w:r w:rsidRPr="00BF29B0">
        <w:rPr>
          <w:rFonts w:asciiTheme="majorHAnsi" w:hAnsiTheme="majorHAnsi" w:cstheme="majorHAnsi"/>
          <w:color w:val="333333"/>
          <w:sz w:val="26"/>
          <w:szCs w:val="26"/>
        </w:rPr>
        <w:t>Prepare, in the framework of the project cycle of Oxfam or requirements of the back donors, documentation and correspondence such as approvals, contracts, and letters of transfer, reminders and letters of rejection.</w:t>
      </w:r>
    </w:p>
    <w:p w14:paraId="03CE9997" w14:textId="77777777" w:rsidR="005E1A10" w:rsidRPr="00BF29B0" w:rsidRDefault="005E1A10" w:rsidP="00E83398">
      <w:pPr>
        <w:pStyle w:val="Paragraphedeliste"/>
        <w:numPr>
          <w:ilvl w:val="0"/>
          <w:numId w:val="5"/>
        </w:numPr>
        <w:shd w:val="clear" w:color="auto" w:fill="FFFFFF"/>
        <w:spacing w:before="100" w:beforeAutospacing="1" w:after="100" w:afterAutospacing="1" w:line="240" w:lineRule="auto"/>
        <w:jc w:val="both"/>
        <w:rPr>
          <w:rFonts w:asciiTheme="majorHAnsi" w:hAnsiTheme="majorHAnsi" w:cstheme="majorHAnsi"/>
          <w:color w:val="333333"/>
          <w:sz w:val="26"/>
          <w:szCs w:val="26"/>
        </w:rPr>
      </w:pPr>
      <w:r w:rsidRPr="00BF29B0">
        <w:rPr>
          <w:rFonts w:asciiTheme="majorHAnsi" w:hAnsiTheme="majorHAnsi" w:cstheme="majorHAnsi"/>
          <w:color w:val="333333"/>
          <w:sz w:val="26"/>
          <w:szCs w:val="26"/>
        </w:rPr>
        <w:t>Coordinate with all affiliates to ensure the storage of archives of classified/declassified documents are properly in place.</w:t>
      </w:r>
    </w:p>
    <w:p w14:paraId="610DCDFD" w14:textId="77777777" w:rsidR="005E1A10" w:rsidRPr="00BF29B0" w:rsidRDefault="005E1A10" w:rsidP="00E83398">
      <w:pPr>
        <w:pStyle w:val="Paragraphedeliste"/>
        <w:numPr>
          <w:ilvl w:val="0"/>
          <w:numId w:val="5"/>
        </w:numPr>
        <w:shd w:val="clear" w:color="auto" w:fill="FFFFFF"/>
        <w:spacing w:before="100" w:beforeAutospacing="1" w:after="100" w:afterAutospacing="1" w:line="240" w:lineRule="auto"/>
        <w:jc w:val="both"/>
        <w:rPr>
          <w:rFonts w:asciiTheme="majorHAnsi" w:hAnsiTheme="majorHAnsi" w:cstheme="majorHAnsi"/>
          <w:color w:val="333333"/>
          <w:sz w:val="26"/>
          <w:szCs w:val="26"/>
        </w:rPr>
      </w:pPr>
      <w:r w:rsidRPr="00BF29B0">
        <w:rPr>
          <w:rFonts w:asciiTheme="majorHAnsi" w:hAnsiTheme="majorHAnsi" w:cstheme="majorHAnsi"/>
          <w:color w:val="333333"/>
          <w:sz w:val="26"/>
          <w:szCs w:val="26"/>
        </w:rPr>
        <w:t>Ensure sufficient input and update of program and partners details on Oxfam related data outlets; Adobe, Ramon, Yosas, etc., including the launch of counterparts’ information in line with the project cycle system at Oxfam, where and as needed.</w:t>
      </w:r>
    </w:p>
    <w:p w14:paraId="69A44AE9" w14:textId="77777777" w:rsidR="005E1A10" w:rsidRPr="00BF29B0" w:rsidRDefault="005E1A10" w:rsidP="00E83398">
      <w:pPr>
        <w:pStyle w:val="Paragraphedeliste"/>
        <w:widowControl w:val="0"/>
        <w:numPr>
          <w:ilvl w:val="0"/>
          <w:numId w:val="5"/>
        </w:numPr>
        <w:tabs>
          <w:tab w:val="left" w:pos="820"/>
        </w:tabs>
        <w:autoSpaceDE w:val="0"/>
        <w:autoSpaceDN w:val="0"/>
        <w:spacing w:after="0" w:line="240" w:lineRule="auto"/>
        <w:ind w:right="113"/>
        <w:contextualSpacing w:val="0"/>
        <w:jc w:val="both"/>
        <w:rPr>
          <w:rFonts w:asciiTheme="majorHAnsi" w:hAnsiTheme="majorHAnsi" w:cstheme="majorHAnsi"/>
          <w:color w:val="333333"/>
          <w:sz w:val="26"/>
          <w:szCs w:val="26"/>
        </w:rPr>
      </w:pPr>
      <w:r w:rsidRPr="00BF29B0">
        <w:rPr>
          <w:rFonts w:asciiTheme="majorHAnsi" w:hAnsiTheme="majorHAnsi" w:cstheme="majorHAnsi"/>
          <w:color w:val="333333"/>
          <w:sz w:val="26"/>
          <w:szCs w:val="26"/>
        </w:rPr>
        <w:t>Where involved, provide the program leads with updates on all grants and projects status on the system and facilitate the processes of their completion in all stages (including amendments, updates and closure).</w:t>
      </w:r>
    </w:p>
    <w:p w14:paraId="30CECA6F" w14:textId="266A618C" w:rsidR="00AD1956" w:rsidRPr="00BF29B0" w:rsidRDefault="00AD1956" w:rsidP="007B2AA4">
      <w:pPr>
        <w:pStyle w:val="Paragraphedeliste"/>
        <w:numPr>
          <w:ilvl w:val="0"/>
          <w:numId w:val="5"/>
        </w:numPr>
        <w:shd w:val="clear" w:color="auto" w:fill="FFFFFF"/>
        <w:spacing w:before="100" w:beforeAutospacing="1" w:after="100" w:afterAutospacing="1" w:line="240" w:lineRule="auto"/>
        <w:jc w:val="both"/>
        <w:rPr>
          <w:rFonts w:asciiTheme="majorHAnsi" w:hAnsiTheme="majorHAnsi" w:cstheme="majorHAnsi"/>
          <w:color w:val="333333"/>
          <w:sz w:val="26"/>
          <w:szCs w:val="26"/>
        </w:rPr>
      </w:pPr>
      <w:r w:rsidRPr="00BF29B0">
        <w:rPr>
          <w:rFonts w:asciiTheme="majorHAnsi" w:hAnsiTheme="majorHAnsi" w:cstheme="majorHAnsi"/>
          <w:color w:val="333333"/>
          <w:sz w:val="26"/>
          <w:szCs w:val="26"/>
        </w:rPr>
        <w:t xml:space="preserve">Actively engage in </w:t>
      </w:r>
      <w:r w:rsidR="005E1A10" w:rsidRPr="00BF29B0">
        <w:rPr>
          <w:rFonts w:asciiTheme="majorHAnsi" w:hAnsiTheme="majorHAnsi" w:cstheme="majorHAnsi"/>
          <w:color w:val="333333"/>
          <w:sz w:val="26"/>
          <w:szCs w:val="26"/>
        </w:rPr>
        <w:t xml:space="preserve">Project </w:t>
      </w:r>
      <w:r w:rsidRPr="00BF29B0">
        <w:rPr>
          <w:rFonts w:asciiTheme="majorHAnsi" w:hAnsiTheme="majorHAnsi" w:cstheme="majorHAnsi"/>
          <w:color w:val="333333"/>
          <w:sz w:val="26"/>
          <w:szCs w:val="26"/>
        </w:rPr>
        <w:t>team planning meetings and take note of all relevant tasks and needs.</w:t>
      </w:r>
    </w:p>
    <w:p w14:paraId="0838E330" w14:textId="614E4999" w:rsidR="00AD1956" w:rsidRPr="00BF29B0" w:rsidRDefault="00AD1956" w:rsidP="007B2AA4">
      <w:pPr>
        <w:pStyle w:val="Paragraphedeliste"/>
        <w:numPr>
          <w:ilvl w:val="0"/>
          <w:numId w:val="5"/>
        </w:numPr>
        <w:shd w:val="clear" w:color="auto" w:fill="FFFFFF"/>
        <w:spacing w:before="100" w:beforeAutospacing="1" w:after="100" w:afterAutospacing="1" w:line="240" w:lineRule="auto"/>
        <w:jc w:val="both"/>
        <w:rPr>
          <w:rFonts w:asciiTheme="majorHAnsi" w:hAnsiTheme="majorHAnsi" w:cstheme="majorHAnsi"/>
          <w:color w:val="333333"/>
          <w:sz w:val="26"/>
          <w:szCs w:val="26"/>
        </w:rPr>
      </w:pPr>
      <w:r w:rsidRPr="00BF29B0">
        <w:rPr>
          <w:rFonts w:asciiTheme="majorHAnsi" w:hAnsiTheme="majorHAnsi" w:cstheme="majorHAnsi"/>
          <w:color w:val="333333"/>
          <w:sz w:val="26"/>
          <w:szCs w:val="26"/>
        </w:rPr>
        <w:t xml:space="preserve">Maintain </w:t>
      </w:r>
      <w:r w:rsidR="00993C4C" w:rsidRPr="00BF29B0">
        <w:rPr>
          <w:rFonts w:asciiTheme="majorHAnsi" w:hAnsiTheme="majorHAnsi" w:cstheme="majorHAnsi"/>
          <w:color w:val="333333"/>
          <w:sz w:val="26"/>
          <w:szCs w:val="26"/>
        </w:rPr>
        <w:t>Teams</w:t>
      </w:r>
      <w:r w:rsidRPr="00BF29B0">
        <w:rPr>
          <w:rFonts w:asciiTheme="majorHAnsi" w:hAnsiTheme="majorHAnsi" w:cstheme="majorHAnsi"/>
          <w:color w:val="333333"/>
          <w:sz w:val="26"/>
          <w:szCs w:val="26"/>
        </w:rPr>
        <w:t xml:space="preserve"> activities</w:t>
      </w:r>
      <w:r w:rsidR="007B2AA4" w:rsidRPr="00BF29B0">
        <w:rPr>
          <w:rFonts w:asciiTheme="majorHAnsi" w:hAnsiTheme="majorHAnsi" w:cstheme="majorHAnsi"/>
          <w:color w:val="333333"/>
          <w:sz w:val="26"/>
          <w:szCs w:val="26"/>
        </w:rPr>
        <w:t xml:space="preserve">, supply plan </w:t>
      </w:r>
      <w:r w:rsidRPr="00BF29B0">
        <w:rPr>
          <w:rFonts w:asciiTheme="majorHAnsi" w:hAnsiTheme="majorHAnsi" w:cstheme="majorHAnsi"/>
          <w:color w:val="333333"/>
          <w:sz w:val="26"/>
          <w:szCs w:val="26"/>
        </w:rPr>
        <w:t>and travel calendar, coordinate dates and needs with other teams and ensure regular circulation as and where needed.</w:t>
      </w:r>
    </w:p>
    <w:p w14:paraId="09705A45" w14:textId="3389C302" w:rsidR="00AD1956" w:rsidRPr="00BF29B0" w:rsidRDefault="00AD1956" w:rsidP="00334770">
      <w:pPr>
        <w:pStyle w:val="Paragraphedeliste"/>
        <w:numPr>
          <w:ilvl w:val="0"/>
          <w:numId w:val="5"/>
        </w:numPr>
        <w:shd w:val="clear" w:color="auto" w:fill="FFFFFF"/>
        <w:spacing w:before="100" w:beforeAutospacing="1" w:after="100" w:afterAutospacing="1" w:line="240" w:lineRule="auto"/>
        <w:jc w:val="both"/>
        <w:rPr>
          <w:rFonts w:asciiTheme="majorHAnsi" w:hAnsiTheme="majorHAnsi" w:cstheme="majorHAnsi"/>
          <w:color w:val="333333"/>
          <w:sz w:val="26"/>
          <w:szCs w:val="26"/>
        </w:rPr>
      </w:pPr>
      <w:r w:rsidRPr="00BF29B0">
        <w:rPr>
          <w:rFonts w:asciiTheme="majorHAnsi" w:hAnsiTheme="majorHAnsi" w:cstheme="majorHAnsi"/>
          <w:color w:val="333333"/>
          <w:sz w:val="26"/>
          <w:szCs w:val="26"/>
        </w:rPr>
        <w:t>Work closely with the team</w:t>
      </w:r>
      <w:r w:rsidR="007454C1" w:rsidRPr="00BF29B0">
        <w:rPr>
          <w:rFonts w:asciiTheme="majorHAnsi" w:hAnsiTheme="majorHAnsi" w:cstheme="majorHAnsi"/>
          <w:color w:val="333333"/>
          <w:sz w:val="26"/>
          <w:szCs w:val="26"/>
        </w:rPr>
        <w:t>s</w:t>
      </w:r>
      <w:r w:rsidRPr="00BF29B0">
        <w:rPr>
          <w:rFonts w:asciiTheme="majorHAnsi" w:hAnsiTheme="majorHAnsi" w:cstheme="majorHAnsi"/>
          <w:color w:val="333333"/>
          <w:sz w:val="26"/>
          <w:szCs w:val="26"/>
        </w:rPr>
        <w:t xml:space="preserve"> to map needs, assess risks and develop action and time plans </w:t>
      </w:r>
      <w:r w:rsidR="007B2AA4" w:rsidRPr="00BF29B0">
        <w:rPr>
          <w:rFonts w:asciiTheme="majorHAnsi" w:hAnsiTheme="majorHAnsi" w:cstheme="majorHAnsi"/>
          <w:color w:val="333333"/>
          <w:sz w:val="26"/>
          <w:szCs w:val="26"/>
        </w:rPr>
        <w:t>or when required by program lead</w:t>
      </w:r>
      <w:r w:rsidRPr="00BF29B0">
        <w:rPr>
          <w:rFonts w:asciiTheme="majorHAnsi" w:hAnsiTheme="majorHAnsi" w:cstheme="majorHAnsi"/>
          <w:color w:val="333333"/>
          <w:sz w:val="26"/>
          <w:szCs w:val="26"/>
        </w:rPr>
        <w:t xml:space="preserve"> and monitor and assess implementation of relevant</w:t>
      </w:r>
      <w:r w:rsidR="00334770" w:rsidRPr="00BF29B0">
        <w:rPr>
          <w:rFonts w:asciiTheme="majorHAnsi" w:hAnsiTheme="majorHAnsi" w:cstheme="majorHAnsi"/>
          <w:color w:val="333333"/>
          <w:sz w:val="26"/>
          <w:szCs w:val="26"/>
        </w:rPr>
        <w:t xml:space="preserve"> </w:t>
      </w:r>
      <w:r w:rsidRPr="00BF29B0">
        <w:rPr>
          <w:rFonts w:asciiTheme="majorHAnsi" w:hAnsiTheme="majorHAnsi" w:cstheme="majorHAnsi"/>
          <w:color w:val="333333"/>
          <w:sz w:val="26"/>
          <w:szCs w:val="26"/>
        </w:rPr>
        <w:t xml:space="preserve">tasks on monthly or quarterly </w:t>
      </w:r>
      <w:r w:rsidR="005F31D5" w:rsidRPr="00BF29B0">
        <w:rPr>
          <w:rFonts w:asciiTheme="majorHAnsi" w:hAnsiTheme="majorHAnsi" w:cstheme="majorHAnsi"/>
          <w:color w:val="333333"/>
          <w:sz w:val="26"/>
          <w:szCs w:val="26"/>
        </w:rPr>
        <w:t>basis</w:t>
      </w:r>
      <w:r w:rsidRPr="00BF29B0">
        <w:rPr>
          <w:rFonts w:asciiTheme="majorHAnsi" w:hAnsiTheme="majorHAnsi" w:cstheme="majorHAnsi"/>
          <w:color w:val="333333"/>
          <w:sz w:val="26"/>
          <w:szCs w:val="26"/>
        </w:rPr>
        <w:t>.</w:t>
      </w:r>
    </w:p>
    <w:p w14:paraId="08356B91" w14:textId="6E13ADCB" w:rsidR="002A7A9C" w:rsidRPr="00BF29B0" w:rsidRDefault="00AD1956" w:rsidP="002A7A9C">
      <w:pPr>
        <w:pStyle w:val="Paragraphedeliste"/>
        <w:numPr>
          <w:ilvl w:val="0"/>
          <w:numId w:val="5"/>
        </w:numPr>
        <w:shd w:val="clear" w:color="auto" w:fill="FFFFFF"/>
        <w:spacing w:before="100" w:beforeAutospacing="1" w:after="100" w:afterAutospacing="1" w:line="240" w:lineRule="auto"/>
        <w:jc w:val="both"/>
        <w:rPr>
          <w:rFonts w:asciiTheme="majorHAnsi" w:hAnsiTheme="majorHAnsi" w:cstheme="majorHAnsi"/>
          <w:color w:val="333333"/>
          <w:sz w:val="26"/>
          <w:szCs w:val="26"/>
        </w:rPr>
      </w:pPr>
      <w:r w:rsidRPr="00BF29B0">
        <w:rPr>
          <w:rFonts w:asciiTheme="majorHAnsi" w:hAnsiTheme="majorHAnsi" w:cstheme="majorHAnsi"/>
          <w:color w:val="333333"/>
          <w:sz w:val="26"/>
          <w:szCs w:val="26"/>
        </w:rPr>
        <w:t xml:space="preserve">Sufficiently compile the </w:t>
      </w:r>
      <w:r w:rsidR="007454C1" w:rsidRPr="00BF29B0">
        <w:rPr>
          <w:rFonts w:asciiTheme="majorHAnsi" w:hAnsiTheme="majorHAnsi" w:cstheme="majorHAnsi"/>
          <w:color w:val="333333"/>
          <w:sz w:val="26"/>
          <w:szCs w:val="26"/>
        </w:rPr>
        <w:t>project</w:t>
      </w:r>
      <w:r w:rsidRPr="00BF29B0">
        <w:rPr>
          <w:rFonts w:asciiTheme="majorHAnsi" w:hAnsiTheme="majorHAnsi" w:cstheme="majorHAnsi"/>
          <w:color w:val="333333"/>
          <w:sz w:val="26"/>
          <w:szCs w:val="26"/>
        </w:rPr>
        <w:t xml:space="preserve">/s and partners main data, online and offline, as per Oxfam and donors’ requirements. </w:t>
      </w:r>
    </w:p>
    <w:p w14:paraId="733EEFB8" w14:textId="64297C01" w:rsidR="002A7A9C" w:rsidRPr="00BF29B0" w:rsidRDefault="002A7A9C" w:rsidP="002A7A9C">
      <w:pPr>
        <w:pStyle w:val="Paragraphedeliste"/>
        <w:numPr>
          <w:ilvl w:val="0"/>
          <w:numId w:val="5"/>
        </w:numPr>
        <w:shd w:val="clear" w:color="auto" w:fill="FFFFFF"/>
        <w:spacing w:before="100" w:beforeAutospacing="1" w:after="100" w:afterAutospacing="1" w:line="240" w:lineRule="auto"/>
        <w:jc w:val="both"/>
        <w:rPr>
          <w:rFonts w:asciiTheme="majorHAnsi" w:hAnsiTheme="majorHAnsi" w:cstheme="majorHAnsi"/>
          <w:color w:val="333333"/>
          <w:sz w:val="26"/>
          <w:szCs w:val="26"/>
        </w:rPr>
      </w:pPr>
      <w:r w:rsidRPr="00BF29B0">
        <w:rPr>
          <w:rFonts w:asciiTheme="majorHAnsi" w:hAnsiTheme="majorHAnsi" w:cstheme="majorHAnsi"/>
          <w:color w:val="333333"/>
          <w:sz w:val="26"/>
          <w:szCs w:val="26"/>
        </w:rPr>
        <w:t xml:space="preserve">Engage in planning activities and ensuring their timely implementation in collaboration with the teams.  </w:t>
      </w:r>
    </w:p>
    <w:p w14:paraId="3643B487" w14:textId="03FF434E" w:rsidR="00AD1956" w:rsidRPr="00BF29B0" w:rsidRDefault="00AD1956" w:rsidP="002A7A9C">
      <w:pPr>
        <w:pStyle w:val="Paragraphedeliste"/>
        <w:numPr>
          <w:ilvl w:val="0"/>
          <w:numId w:val="5"/>
        </w:numPr>
        <w:shd w:val="clear" w:color="auto" w:fill="FFFFFF"/>
        <w:spacing w:before="100" w:beforeAutospacing="1" w:after="100" w:afterAutospacing="1" w:line="240" w:lineRule="auto"/>
        <w:jc w:val="both"/>
        <w:rPr>
          <w:rFonts w:asciiTheme="majorHAnsi" w:hAnsiTheme="majorHAnsi" w:cstheme="majorHAnsi"/>
          <w:color w:val="333333"/>
          <w:sz w:val="26"/>
          <w:szCs w:val="26"/>
        </w:rPr>
      </w:pPr>
      <w:r w:rsidRPr="00BF29B0">
        <w:rPr>
          <w:rFonts w:asciiTheme="majorHAnsi" w:hAnsiTheme="majorHAnsi" w:cstheme="majorHAnsi"/>
          <w:color w:val="333333"/>
          <w:sz w:val="26"/>
          <w:szCs w:val="26"/>
        </w:rPr>
        <w:t xml:space="preserve">Lead, where requested and needed, on launching </w:t>
      </w:r>
      <w:r w:rsidR="007454C1" w:rsidRPr="00BF29B0">
        <w:rPr>
          <w:rFonts w:asciiTheme="majorHAnsi" w:hAnsiTheme="majorHAnsi" w:cstheme="majorHAnsi"/>
          <w:color w:val="333333"/>
          <w:sz w:val="26"/>
          <w:szCs w:val="26"/>
        </w:rPr>
        <w:t>project</w:t>
      </w:r>
      <w:r w:rsidRPr="00BF29B0">
        <w:rPr>
          <w:rFonts w:asciiTheme="majorHAnsi" w:hAnsiTheme="majorHAnsi" w:cstheme="majorHAnsi"/>
          <w:color w:val="333333"/>
          <w:sz w:val="26"/>
          <w:szCs w:val="26"/>
        </w:rPr>
        <w:t>/s and partners profiles on the internal online systems.</w:t>
      </w:r>
    </w:p>
    <w:p w14:paraId="3514B6CC" w14:textId="0D244ED3" w:rsidR="001144D3" w:rsidRPr="00BF29B0" w:rsidRDefault="001144D3" w:rsidP="00334770">
      <w:pPr>
        <w:pStyle w:val="Paragraphedeliste"/>
        <w:numPr>
          <w:ilvl w:val="0"/>
          <w:numId w:val="5"/>
        </w:numPr>
        <w:shd w:val="clear" w:color="auto" w:fill="FFFFFF"/>
        <w:spacing w:before="100" w:beforeAutospacing="1" w:after="100" w:afterAutospacing="1" w:line="240" w:lineRule="auto"/>
        <w:jc w:val="both"/>
        <w:rPr>
          <w:rFonts w:asciiTheme="majorHAnsi" w:hAnsiTheme="majorHAnsi" w:cstheme="majorHAnsi"/>
          <w:color w:val="333333"/>
          <w:sz w:val="26"/>
          <w:szCs w:val="26"/>
        </w:rPr>
      </w:pPr>
      <w:r w:rsidRPr="00BF29B0">
        <w:rPr>
          <w:rFonts w:asciiTheme="majorHAnsi" w:hAnsiTheme="majorHAnsi" w:cstheme="majorHAnsi"/>
          <w:color w:val="333333"/>
          <w:sz w:val="26"/>
          <w:szCs w:val="26"/>
        </w:rPr>
        <w:t xml:space="preserve">Engage in preparing Partner Contracts and Transfers in collaboration with the project teams. </w:t>
      </w:r>
    </w:p>
    <w:p w14:paraId="3E7CF2B6" w14:textId="2E14489C" w:rsidR="00AD1956" w:rsidRPr="00BF29B0" w:rsidRDefault="00AD1956" w:rsidP="00334770">
      <w:pPr>
        <w:pStyle w:val="Paragraphedeliste"/>
        <w:numPr>
          <w:ilvl w:val="0"/>
          <w:numId w:val="5"/>
        </w:numPr>
        <w:shd w:val="clear" w:color="auto" w:fill="FFFFFF"/>
        <w:spacing w:before="100" w:beforeAutospacing="1" w:after="100" w:afterAutospacing="1" w:line="240" w:lineRule="auto"/>
        <w:jc w:val="both"/>
        <w:rPr>
          <w:rFonts w:asciiTheme="majorHAnsi" w:hAnsiTheme="majorHAnsi" w:cstheme="majorHAnsi"/>
          <w:color w:val="333333"/>
          <w:sz w:val="26"/>
          <w:szCs w:val="26"/>
        </w:rPr>
      </w:pPr>
      <w:r w:rsidRPr="00BF29B0">
        <w:rPr>
          <w:rFonts w:asciiTheme="majorHAnsi" w:hAnsiTheme="majorHAnsi" w:cstheme="majorHAnsi"/>
          <w:color w:val="333333"/>
          <w:sz w:val="26"/>
          <w:szCs w:val="26"/>
        </w:rPr>
        <w:t>Where needed, translate program/s and partners’ related documents (French/English)</w:t>
      </w:r>
      <w:r w:rsidR="007B2AA4" w:rsidRPr="00BF29B0">
        <w:rPr>
          <w:rFonts w:asciiTheme="majorHAnsi" w:hAnsiTheme="majorHAnsi" w:cstheme="majorHAnsi"/>
          <w:color w:val="333333"/>
          <w:sz w:val="26"/>
          <w:szCs w:val="26"/>
        </w:rPr>
        <w:t>, when official translation is not required</w:t>
      </w:r>
      <w:r w:rsidRPr="00BF29B0">
        <w:rPr>
          <w:rFonts w:asciiTheme="majorHAnsi" w:hAnsiTheme="majorHAnsi" w:cstheme="majorHAnsi"/>
          <w:color w:val="333333"/>
          <w:sz w:val="26"/>
          <w:szCs w:val="26"/>
        </w:rPr>
        <w:t>.</w:t>
      </w:r>
      <w:r w:rsidR="002A7A9C" w:rsidRPr="00BF29B0">
        <w:rPr>
          <w:rFonts w:asciiTheme="majorHAnsi" w:hAnsiTheme="majorHAnsi" w:cstheme="majorHAnsi"/>
          <w:color w:val="333333"/>
          <w:sz w:val="26"/>
          <w:szCs w:val="26"/>
        </w:rPr>
        <w:t xml:space="preserve"> </w:t>
      </w:r>
    </w:p>
    <w:p w14:paraId="679AEBB7" w14:textId="7E287EB6" w:rsidR="00993C4C" w:rsidRPr="00BF29B0" w:rsidRDefault="00993C4C" w:rsidP="00334770">
      <w:pPr>
        <w:pStyle w:val="Paragraphedeliste"/>
        <w:numPr>
          <w:ilvl w:val="0"/>
          <w:numId w:val="5"/>
        </w:numPr>
        <w:shd w:val="clear" w:color="auto" w:fill="FFFFFF"/>
        <w:spacing w:before="100" w:beforeAutospacing="1" w:after="100" w:afterAutospacing="1" w:line="240" w:lineRule="auto"/>
        <w:jc w:val="both"/>
        <w:rPr>
          <w:rFonts w:asciiTheme="majorHAnsi" w:hAnsiTheme="majorHAnsi" w:cstheme="majorHAnsi"/>
          <w:color w:val="333333"/>
          <w:sz w:val="26"/>
          <w:szCs w:val="26"/>
        </w:rPr>
      </w:pPr>
      <w:r w:rsidRPr="00BF29B0">
        <w:rPr>
          <w:rFonts w:asciiTheme="majorHAnsi" w:hAnsiTheme="majorHAnsi" w:cstheme="majorHAnsi"/>
          <w:color w:val="333333"/>
          <w:sz w:val="26"/>
          <w:szCs w:val="26"/>
        </w:rPr>
        <w:t>Actively</w:t>
      </w:r>
      <w:r w:rsidR="00ED41E6" w:rsidRPr="00BF29B0">
        <w:rPr>
          <w:rFonts w:asciiTheme="majorHAnsi" w:hAnsiTheme="majorHAnsi" w:cstheme="majorHAnsi"/>
          <w:color w:val="333333"/>
          <w:sz w:val="26"/>
          <w:szCs w:val="26"/>
        </w:rPr>
        <w:t xml:space="preserve"> </w:t>
      </w:r>
      <w:r w:rsidRPr="00BF29B0">
        <w:rPr>
          <w:rFonts w:asciiTheme="majorHAnsi" w:hAnsiTheme="majorHAnsi" w:cstheme="majorHAnsi"/>
          <w:color w:val="333333"/>
          <w:sz w:val="26"/>
          <w:szCs w:val="26"/>
        </w:rPr>
        <w:t xml:space="preserve">engage is the recruitment process of Consultants and service providers through following the adequate internal ways of working. </w:t>
      </w:r>
    </w:p>
    <w:p w14:paraId="33D144F4" w14:textId="5BB7FAE8" w:rsidR="00993C4C" w:rsidRPr="00BF29B0" w:rsidRDefault="00993C4C" w:rsidP="00334770">
      <w:pPr>
        <w:pStyle w:val="Paragraphedeliste"/>
        <w:numPr>
          <w:ilvl w:val="0"/>
          <w:numId w:val="5"/>
        </w:numPr>
        <w:shd w:val="clear" w:color="auto" w:fill="FFFFFF"/>
        <w:spacing w:before="100" w:beforeAutospacing="1" w:after="100" w:afterAutospacing="1" w:line="240" w:lineRule="auto"/>
        <w:jc w:val="both"/>
        <w:rPr>
          <w:rFonts w:asciiTheme="majorHAnsi" w:hAnsiTheme="majorHAnsi" w:cstheme="majorHAnsi"/>
          <w:color w:val="333333"/>
          <w:sz w:val="26"/>
          <w:szCs w:val="26"/>
        </w:rPr>
      </w:pPr>
      <w:r w:rsidRPr="00BF29B0">
        <w:rPr>
          <w:rFonts w:asciiTheme="majorHAnsi" w:hAnsiTheme="majorHAnsi" w:cstheme="majorHAnsi"/>
          <w:color w:val="333333"/>
          <w:sz w:val="26"/>
          <w:szCs w:val="26"/>
        </w:rPr>
        <w:lastRenderedPageBreak/>
        <w:t xml:space="preserve">Contribute to maintaining an UpToDate list of consultants and service providers following concise evaluations. </w:t>
      </w:r>
    </w:p>
    <w:p w14:paraId="482324B2" w14:textId="5FC8992B" w:rsidR="00AD1956" w:rsidRPr="00BF29B0" w:rsidRDefault="00AD1956" w:rsidP="00334770">
      <w:pPr>
        <w:pStyle w:val="Paragraphedeliste"/>
        <w:numPr>
          <w:ilvl w:val="0"/>
          <w:numId w:val="5"/>
        </w:numPr>
        <w:shd w:val="clear" w:color="auto" w:fill="FFFFFF"/>
        <w:spacing w:before="100" w:beforeAutospacing="1" w:after="100" w:afterAutospacing="1" w:line="240" w:lineRule="auto"/>
        <w:jc w:val="both"/>
        <w:rPr>
          <w:rFonts w:asciiTheme="majorHAnsi" w:hAnsiTheme="majorHAnsi" w:cstheme="majorHAnsi"/>
          <w:color w:val="333333"/>
          <w:sz w:val="26"/>
          <w:szCs w:val="26"/>
        </w:rPr>
      </w:pPr>
      <w:r w:rsidRPr="00BF29B0">
        <w:rPr>
          <w:rFonts w:asciiTheme="majorHAnsi" w:hAnsiTheme="majorHAnsi" w:cstheme="majorHAnsi"/>
          <w:color w:val="333333"/>
          <w:sz w:val="26"/>
          <w:szCs w:val="26"/>
        </w:rPr>
        <w:t>Maintain and further develop the program filing system and archive/s; coordinate with the team members and provide support where need to ensure the most sufficient filing and documentation of all program/s related files. Ensure the safety and security</w:t>
      </w:r>
      <w:r w:rsidR="00334770" w:rsidRPr="00BF29B0">
        <w:rPr>
          <w:rFonts w:asciiTheme="majorHAnsi" w:hAnsiTheme="majorHAnsi" w:cstheme="majorHAnsi"/>
          <w:color w:val="333333"/>
          <w:sz w:val="26"/>
          <w:szCs w:val="26"/>
        </w:rPr>
        <w:t xml:space="preserve"> </w:t>
      </w:r>
      <w:r w:rsidRPr="00BF29B0">
        <w:rPr>
          <w:rFonts w:asciiTheme="majorHAnsi" w:hAnsiTheme="majorHAnsi" w:cstheme="majorHAnsi"/>
          <w:color w:val="333333"/>
          <w:sz w:val="26"/>
          <w:szCs w:val="26"/>
        </w:rPr>
        <w:t>of files and archives.</w:t>
      </w:r>
    </w:p>
    <w:p w14:paraId="482C114B" w14:textId="72B548CB" w:rsidR="00AD1956" w:rsidRPr="00BF29B0" w:rsidRDefault="00AD1956" w:rsidP="00334770">
      <w:pPr>
        <w:pStyle w:val="Paragraphedeliste"/>
        <w:numPr>
          <w:ilvl w:val="0"/>
          <w:numId w:val="5"/>
        </w:numPr>
        <w:shd w:val="clear" w:color="auto" w:fill="FFFFFF"/>
        <w:spacing w:before="100" w:beforeAutospacing="1" w:after="100" w:afterAutospacing="1" w:line="240" w:lineRule="auto"/>
        <w:jc w:val="both"/>
        <w:rPr>
          <w:rFonts w:asciiTheme="majorHAnsi" w:hAnsiTheme="majorHAnsi" w:cstheme="majorHAnsi"/>
          <w:color w:val="333333"/>
          <w:sz w:val="26"/>
          <w:szCs w:val="26"/>
        </w:rPr>
      </w:pPr>
      <w:r w:rsidRPr="00BF29B0">
        <w:rPr>
          <w:rFonts w:asciiTheme="majorHAnsi" w:hAnsiTheme="majorHAnsi" w:cstheme="majorHAnsi"/>
          <w:color w:val="333333"/>
          <w:sz w:val="26"/>
          <w:szCs w:val="26"/>
        </w:rPr>
        <w:t>Coordinate with the operation</w:t>
      </w:r>
      <w:r w:rsidR="00ED41E6" w:rsidRPr="00BF29B0">
        <w:rPr>
          <w:rFonts w:asciiTheme="majorHAnsi" w:hAnsiTheme="majorHAnsi" w:cstheme="majorHAnsi"/>
          <w:color w:val="333333"/>
          <w:sz w:val="26"/>
          <w:szCs w:val="26"/>
        </w:rPr>
        <w:t>s and Finance</w:t>
      </w:r>
      <w:r w:rsidRPr="00BF29B0">
        <w:rPr>
          <w:rFonts w:asciiTheme="majorHAnsi" w:hAnsiTheme="majorHAnsi" w:cstheme="majorHAnsi"/>
          <w:color w:val="333333"/>
          <w:sz w:val="26"/>
          <w:szCs w:val="26"/>
        </w:rPr>
        <w:t xml:space="preserve"> team to ensure timely and compliant procurement </w:t>
      </w:r>
      <w:r w:rsidR="00ED41E6" w:rsidRPr="00BF29B0">
        <w:rPr>
          <w:rFonts w:asciiTheme="majorHAnsi" w:hAnsiTheme="majorHAnsi" w:cstheme="majorHAnsi"/>
          <w:color w:val="333333"/>
          <w:sz w:val="26"/>
          <w:szCs w:val="26"/>
        </w:rPr>
        <w:t xml:space="preserve">and payment request </w:t>
      </w:r>
      <w:r w:rsidRPr="00BF29B0">
        <w:rPr>
          <w:rFonts w:asciiTheme="majorHAnsi" w:hAnsiTheme="majorHAnsi" w:cstheme="majorHAnsi"/>
          <w:color w:val="333333"/>
          <w:sz w:val="26"/>
          <w:szCs w:val="26"/>
        </w:rPr>
        <w:t>process and ensure their sufficient documentation. And where needed, advise and support the program team to ensure that as well.</w:t>
      </w:r>
    </w:p>
    <w:p w14:paraId="5DA04309" w14:textId="77777777" w:rsidR="00AD1956" w:rsidRPr="00BF29B0" w:rsidRDefault="00AD1956" w:rsidP="00334770">
      <w:pPr>
        <w:pStyle w:val="Paragraphedeliste"/>
        <w:numPr>
          <w:ilvl w:val="0"/>
          <w:numId w:val="5"/>
        </w:numPr>
        <w:shd w:val="clear" w:color="auto" w:fill="FFFFFF"/>
        <w:spacing w:before="100" w:beforeAutospacing="1" w:after="100" w:afterAutospacing="1" w:line="240" w:lineRule="auto"/>
        <w:jc w:val="both"/>
        <w:rPr>
          <w:rFonts w:asciiTheme="majorHAnsi" w:hAnsiTheme="majorHAnsi" w:cstheme="majorHAnsi"/>
          <w:color w:val="333333"/>
          <w:sz w:val="26"/>
          <w:szCs w:val="26"/>
        </w:rPr>
      </w:pPr>
      <w:r w:rsidRPr="00BF29B0">
        <w:rPr>
          <w:rFonts w:asciiTheme="majorHAnsi" w:hAnsiTheme="majorHAnsi" w:cstheme="majorHAnsi"/>
          <w:color w:val="333333"/>
          <w:sz w:val="26"/>
          <w:szCs w:val="26"/>
        </w:rPr>
        <w:t>Support communication and correspondence related tasks, as needed.</w:t>
      </w:r>
    </w:p>
    <w:p w14:paraId="5D7E75AD" w14:textId="2FB697FF" w:rsidR="00AD1956" w:rsidRPr="00BF29B0" w:rsidRDefault="00AD1956" w:rsidP="001D0720">
      <w:pPr>
        <w:shd w:val="clear" w:color="auto" w:fill="FFFFFF"/>
        <w:spacing w:before="100" w:beforeAutospacing="1" w:after="100" w:afterAutospacing="1" w:line="240" w:lineRule="auto"/>
        <w:rPr>
          <w:rStyle w:val="lev"/>
          <w:rFonts w:asciiTheme="majorHAnsi" w:hAnsiTheme="majorHAnsi" w:cstheme="majorHAnsi"/>
          <w:u w:val="single"/>
        </w:rPr>
      </w:pPr>
      <w:r w:rsidRPr="00BF29B0">
        <w:rPr>
          <w:rStyle w:val="lev"/>
          <w:rFonts w:asciiTheme="majorHAnsi" w:hAnsiTheme="majorHAnsi" w:cstheme="majorHAnsi"/>
          <w:color w:val="333333"/>
          <w:sz w:val="26"/>
          <w:szCs w:val="26"/>
          <w:u w:val="single"/>
        </w:rPr>
        <w:t>Other</w:t>
      </w:r>
    </w:p>
    <w:p w14:paraId="57755D31" w14:textId="77777777" w:rsidR="00AD1956" w:rsidRPr="00BF29B0" w:rsidRDefault="00AD1956" w:rsidP="00334770">
      <w:pPr>
        <w:pStyle w:val="Paragraphedeliste"/>
        <w:numPr>
          <w:ilvl w:val="0"/>
          <w:numId w:val="5"/>
        </w:numPr>
        <w:shd w:val="clear" w:color="auto" w:fill="FFFFFF"/>
        <w:spacing w:before="100" w:beforeAutospacing="1" w:after="100" w:afterAutospacing="1" w:line="240" w:lineRule="auto"/>
        <w:jc w:val="both"/>
        <w:rPr>
          <w:rFonts w:asciiTheme="majorHAnsi" w:hAnsiTheme="majorHAnsi" w:cstheme="majorHAnsi"/>
          <w:color w:val="333333"/>
          <w:sz w:val="26"/>
          <w:szCs w:val="26"/>
        </w:rPr>
      </w:pPr>
      <w:r w:rsidRPr="00BF29B0">
        <w:rPr>
          <w:rFonts w:asciiTheme="majorHAnsi" w:hAnsiTheme="majorHAnsi" w:cstheme="majorHAnsi"/>
          <w:color w:val="333333"/>
          <w:sz w:val="26"/>
          <w:szCs w:val="26"/>
        </w:rPr>
        <w:t>Contribute to creating and maintaining healthy professional relations and atmosphere.</w:t>
      </w:r>
    </w:p>
    <w:p w14:paraId="4C84F77E" w14:textId="2AC0541C" w:rsidR="00AD1956" w:rsidRPr="00BF29B0" w:rsidRDefault="00AD1956" w:rsidP="00334770">
      <w:pPr>
        <w:pStyle w:val="Paragraphedeliste"/>
        <w:numPr>
          <w:ilvl w:val="0"/>
          <w:numId w:val="5"/>
        </w:numPr>
        <w:shd w:val="clear" w:color="auto" w:fill="FFFFFF"/>
        <w:spacing w:before="100" w:beforeAutospacing="1" w:after="100" w:afterAutospacing="1" w:line="240" w:lineRule="auto"/>
        <w:jc w:val="both"/>
        <w:rPr>
          <w:rFonts w:asciiTheme="majorHAnsi" w:hAnsiTheme="majorHAnsi" w:cstheme="majorHAnsi"/>
          <w:color w:val="333333"/>
          <w:sz w:val="26"/>
          <w:szCs w:val="26"/>
        </w:rPr>
      </w:pPr>
      <w:r w:rsidRPr="00BF29B0">
        <w:rPr>
          <w:rFonts w:asciiTheme="majorHAnsi" w:hAnsiTheme="majorHAnsi" w:cstheme="majorHAnsi"/>
          <w:color w:val="333333"/>
          <w:sz w:val="26"/>
          <w:szCs w:val="26"/>
        </w:rPr>
        <w:t>Perform any additional tasks in support of the country office general administration</w:t>
      </w:r>
      <w:r w:rsidR="00CE27B9" w:rsidRPr="00BF29B0">
        <w:rPr>
          <w:rFonts w:asciiTheme="majorHAnsi" w:hAnsiTheme="majorHAnsi" w:cstheme="majorHAnsi"/>
          <w:color w:val="333333"/>
          <w:sz w:val="26"/>
          <w:szCs w:val="26"/>
        </w:rPr>
        <w:t xml:space="preserve"> </w:t>
      </w:r>
      <w:r w:rsidRPr="00BF29B0">
        <w:rPr>
          <w:rFonts w:asciiTheme="majorHAnsi" w:hAnsiTheme="majorHAnsi" w:cstheme="majorHAnsi"/>
          <w:color w:val="333333"/>
          <w:sz w:val="26"/>
          <w:szCs w:val="26"/>
        </w:rPr>
        <w:t xml:space="preserve">when as requested by the </w:t>
      </w:r>
      <w:r w:rsidR="00ED41E6" w:rsidRPr="00BF29B0">
        <w:rPr>
          <w:rFonts w:asciiTheme="majorHAnsi" w:hAnsiTheme="majorHAnsi" w:cstheme="majorHAnsi"/>
          <w:color w:val="333333"/>
          <w:sz w:val="26"/>
          <w:szCs w:val="26"/>
        </w:rPr>
        <w:t>BSM or the NA Finance and operation manager</w:t>
      </w:r>
      <w:r w:rsidRPr="00BF29B0">
        <w:rPr>
          <w:rFonts w:asciiTheme="majorHAnsi" w:hAnsiTheme="majorHAnsi" w:cstheme="majorHAnsi"/>
          <w:color w:val="333333"/>
          <w:sz w:val="26"/>
          <w:szCs w:val="26"/>
        </w:rPr>
        <w:t>.</w:t>
      </w:r>
    </w:p>
    <w:p w14:paraId="2E94883C" w14:textId="73FA7330" w:rsidR="00ED41E6" w:rsidRPr="00BF29B0" w:rsidRDefault="00315E9E" w:rsidP="00334770">
      <w:pPr>
        <w:pStyle w:val="Paragraphedeliste"/>
        <w:numPr>
          <w:ilvl w:val="0"/>
          <w:numId w:val="5"/>
        </w:numPr>
        <w:shd w:val="clear" w:color="auto" w:fill="FFFFFF"/>
        <w:spacing w:before="100" w:beforeAutospacing="1" w:after="100" w:afterAutospacing="1" w:line="240" w:lineRule="auto"/>
        <w:jc w:val="both"/>
        <w:rPr>
          <w:rFonts w:asciiTheme="majorHAnsi" w:hAnsiTheme="majorHAnsi" w:cstheme="majorHAnsi"/>
          <w:color w:val="333333"/>
          <w:sz w:val="26"/>
          <w:szCs w:val="26"/>
        </w:rPr>
      </w:pPr>
      <w:r w:rsidRPr="00BF29B0">
        <w:rPr>
          <w:rFonts w:asciiTheme="majorHAnsi" w:hAnsiTheme="majorHAnsi" w:cstheme="majorHAnsi"/>
          <w:color w:val="333333"/>
          <w:sz w:val="26"/>
          <w:szCs w:val="26"/>
        </w:rPr>
        <w:t>Act as backup whenever procurement and logistics lead are absent.</w:t>
      </w:r>
    </w:p>
    <w:p w14:paraId="24177CAF" w14:textId="46970825" w:rsidR="00AD1956" w:rsidRPr="00BF29B0" w:rsidRDefault="00AD1956" w:rsidP="00334770">
      <w:pPr>
        <w:pStyle w:val="Paragraphedeliste"/>
        <w:numPr>
          <w:ilvl w:val="0"/>
          <w:numId w:val="5"/>
        </w:numPr>
        <w:shd w:val="clear" w:color="auto" w:fill="FFFFFF"/>
        <w:spacing w:before="100" w:beforeAutospacing="1" w:after="100" w:afterAutospacing="1" w:line="240" w:lineRule="auto"/>
        <w:jc w:val="both"/>
        <w:rPr>
          <w:rFonts w:asciiTheme="majorHAnsi" w:hAnsiTheme="majorHAnsi" w:cstheme="majorHAnsi"/>
          <w:color w:val="333333"/>
          <w:sz w:val="26"/>
          <w:szCs w:val="26"/>
        </w:rPr>
      </w:pPr>
      <w:r w:rsidRPr="00BF29B0">
        <w:rPr>
          <w:rFonts w:asciiTheme="majorHAnsi" w:hAnsiTheme="majorHAnsi" w:cstheme="majorHAnsi"/>
          <w:color w:val="333333"/>
          <w:sz w:val="26"/>
          <w:szCs w:val="26"/>
        </w:rPr>
        <w:t>Actively participate in staff meeting and other related meetings</w:t>
      </w:r>
      <w:r w:rsidR="00315E9E" w:rsidRPr="00BF29B0">
        <w:rPr>
          <w:rFonts w:asciiTheme="majorHAnsi" w:hAnsiTheme="majorHAnsi" w:cstheme="majorHAnsi"/>
          <w:color w:val="333333"/>
          <w:sz w:val="26"/>
          <w:szCs w:val="26"/>
        </w:rPr>
        <w:t xml:space="preserve"> as needed.</w:t>
      </w:r>
    </w:p>
    <w:p w14:paraId="34170C3C" w14:textId="77777777" w:rsidR="00AD1956" w:rsidRPr="00BF29B0" w:rsidRDefault="00AD1956" w:rsidP="00334770">
      <w:pPr>
        <w:pStyle w:val="Paragraphedeliste"/>
        <w:numPr>
          <w:ilvl w:val="0"/>
          <w:numId w:val="5"/>
        </w:numPr>
        <w:shd w:val="clear" w:color="auto" w:fill="FFFFFF"/>
        <w:spacing w:before="100" w:beforeAutospacing="1" w:after="100" w:afterAutospacing="1" w:line="240" w:lineRule="auto"/>
        <w:jc w:val="both"/>
        <w:rPr>
          <w:rFonts w:asciiTheme="majorHAnsi" w:hAnsiTheme="majorHAnsi" w:cstheme="majorHAnsi"/>
          <w:color w:val="333333"/>
          <w:sz w:val="26"/>
          <w:szCs w:val="26"/>
        </w:rPr>
      </w:pPr>
      <w:r w:rsidRPr="00BF29B0">
        <w:rPr>
          <w:rFonts w:asciiTheme="majorHAnsi" w:hAnsiTheme="majorHAnsi" w:cstheme="majorHAnsi"/>
          <w:color w:val="333333"/>
          <w:sz w:val="26"/>
          <w:szCs w:val="26"/>
        </w:rPr>
        <w:t>Contribute to the induction of new staff members in relevant positions and provide support to help their integration to the team, where needed.</w:t>
      </w:r>
    </w:p>
    <w:p w14:paraId="733D1849" w14:textId="77777777" w:rsidR="00AD1956" w:rsidRPr="00BF29B0" w:rsidRDefault="00AD1956" w:rsidP="001D0720">
      <w:pPr>
        <w:pStyle w:val="Titre3"/>
        <w:shd w:val="clear" w:color="auto" w:fill="FFFFFF"/>
        <w:spacing w:before="0" w:after="150"/>
        <w:rPr>
          <w:rStyle w:val="lev"/>
          <w:rFonts w:cstheme="majorHAnsi"/>
          <w:color w:val="70AD47" w:themeColor="accent6"/>
          <w:sz w:val="28"/>
          <w:szCs w:val="28"/>
        </w:rPr>
      </w:pPr>
      <w:r w:rsidRPr="00BF29B0">
        <w:rPr>
          <w:rStyle w:val="lev"/>
          <w:rFonts w:cstheme="majorHAnsi"/>
          <w:color w:val="70AD47" w:themeColor="accent6"/>
          <w:sz w:val="28"/>
          <w:szCs w:val="28"/>
        </w:rPr>
        <w:t>Organizational Values:</w:t>
      </w:r>
    </w:p>
    <w:p w14:paraId="09D99518" w14:textId="77777777" w:rsidR="00AD1956" w:rsidRPr="00BF29B0" w:rsidRDefault="00AD1956" w:rsidP="00CE27B9">
      <w:pPr>
        <w:pStyle w:val="Paragraphedeliste"/>
        <w:numPr>
          <w:ilvl w:val="0"/>
          <w:numId w:val="5"/>
        </w:numPr>
        <w:shd w:val="clear" w:color="auto" w:fill="FFFFFF"/>
        <w:spacing w:before="100" w:beforeAutospacing="1" w:after="100" w:afterAutospacing="1" w:line="240" w:lineRule="auto"/>
        <w:jc w:val="both"/>
        <w:rPr>
          <w:rFonts w:asciiTheme="majorHAnsi" w:hAnsiTheme="majorHAnsi" w:cstheme="majorHAnsi"/>
          <w:color w:val="333333"/>
          <w:sz w:val="26"/>
          <w:szCs w:val="26"/>
        </w:rPr>
      </w:pPr>
      <w:r w:rsidRPr="00BF29B0">
        <w:rPr>
          <w:rFonts w:asciiTheme="majorHAnsi" w:hAnsiTheme="majorHAnsi" w:cstheme="majorHAnsi"/>
          <w:b/>
          <w:bCs/>
          <w:color w:val="333333"/>
          <w:sz w:val="26"/>
          <w:szCs w:val="26"/>
        </w:rPr>
        <w:t xml:space="preserve">Accountability </w:t>
      </w:r>
      <w:r w:rsidRPr="00BF29B0">
        <w:rPr>
          <w:rFonts w:asciiTheme="majorHAnsi" w:hAnsiTheme="majorHAnsi" w:cstheme="majorHAnsi"/>
          <w:color w:val="333333"/>
          <w:sz w:val="26"/>
          <w:szCs w:val="26"/>
        </w:rPr>
        <w:t>– Our purpose-driven, results-focused approach means we take responsibility for our actions and hold ourselves accountable. We believe that others should also be held accountable for their actions.</w:t>
      </w:r>
    </w:p>
    <w:p w14:paraId="7B3974D5" w14:textId="77777777" w:rsidR="00AD1956" w:rsidRPr="00BF29B0" w:rsidRDefault="00AD1956" w:rsidP="00CE27B9">
      <w:pPr>
        <w:pStyle w:val="Paragraphedeliste"/>
        <w:numPr>
          <w:ilvl w:val="0"/>
          <w:numId w:val="5"/>
        </w:numPr>
        <w:shd w:val="clear" w:color="auto" w:fill="FFFFFF"/>
        <w:spacing w:before="100" w:beforeAutospacing="1" w:after="100" w:afterAutospacing="1" w:line="240" w:lineRule="auto"/>
        <w:jc w:val="both"/>
        <w:rPr>
          <w:rFonts w:asciiTheme="majorHAnsi" w:hAnsiTheme="majorHAnsi" w:cstheme="majorHAnsi"/>
          <w:color w:val="333333"/>
          <w:sz w:val="26"/>
          <w:szCs w:val="26"/>
        </w:rPr>
      </w:pPr>
      <w:r w:rsidRPr="00BF29B0">
        <w:rPr>
          <w:rFonts w:asciiTheme="majorHAnsi" w:hAnsiTheme="majorHAnsi" w:cstheme="majorHAnsi"/>
          <w:b/>
          <w:bCs/>
          <w:color w:val="333333"/>
          <w:sz w:val="26"/>
          <w:szCs w:val="26"/>
        </w:rPr>
        <w:t>Empowerment</w:t>
      </w:r>
      <w:r w:rsidRPr="00BF29B0">
        <w:rPr>
          <w:rFonts w:asciiTheme="majorHAnsi" w:hAnsiTheme="majorHAnsi" w:cstheme="majorHAnsi"/>
          <w:color w:val="333333"/>
          <w:sz w:val="26"/>
          <w:szCs w:val="26"/>
        </w:rPr>
        <w:t xml:space="preserve"> – Our approach means that everyone involved with Oxfam, from our staff and supporters to people living in poverty, should feel they can make change happen.</w:t>
      </w:r>
    </w:p>
    <w:p w14:paraId="66441BA5" w14:textId="77777777" w:rsidR="00AD1956" w:rsidRPr="00BF29B0" w:rsidRDefault="00AD1956" w:rsidP="00CE27B9">
      <w:pPr>
        <w:pStyle w:val="Paragraphedeliste"/>
        <w:numPr>
          <w:ilvl w:val="0"/>
          <w:numId w:val="5"/>
        </w:numPr>
        <w:shd w:val="clear" w:color="auto" w:fill="FFFFFF"/>
        <w:spacing w:before="100" w:beforeAutospacing="1" w:after="100" w:afterAutospacing="1" w:line="240" w:lineRule="auto"/>
        <w:jc w:val="both"/>
        <w:rPr>
          <w:rFonts w:asciiTheme="majorHAnsi" w:hAnsiTheme="majorHAnsi" w:cstheme="majorHAnsi"/>
          <w:color w:val="333333"/>
          <w:sz w:val="26"/>
          <w:szCs w:val="26"/>
        </w:rPr>
      </w:pPr>
      <w:r w:rsidRPr="00BF29B0">
        <w:rPr>
          <w:rFonts w:asciiTheme="majorHAnsi" w:hAnsiTheme="majorHAnsi" w:cstheme="majorHAnsi"/>
          <w:b/>
          <w:bCs/>
          <w:color w:val="333333"/>
          <w:sz w:val="26"/>
          <w:szCs w:val="26"/>
        </w:rPr>
        <w:t>Inclusiveness</w:t>
      </w:r>
      <w:r w:rsidRPr="00BF29B0">
        <w:rPr>
          <w:rFonts w:asciiTheme="majorHAnsi" w:hAnsiTheme="majorHAnsi" w:cstheme="majorHAnsi"/>
          <w:color w:val="333333"/>
          <w:sz w:val="26"/>
          <w:szCs w:val="26"/>
        </w:rPr>
        <w:t xml:space="preserve"> – We are open to everyone and embrace diversity. We believe everyone has a contribution to make, regardless of visible and invisible differences.</w:t>
      </w:r>
    </w:p>
    <w:p w14:paraId="2675CB8B" w14:textId="77777777" w:rsidR="00DE36C2" w:rsidRPr="00BF29B0" w:rsidRDefault="00DE36C2" w:rsidP="00AD1956">
      <w:pPr>
        <w:shd w:val="clear" w:color="auto" w:fill="FFFFFF"/>
        <w:spacing w:before="100" w:beforeAutospacing="1" w:after="100" w:afterAutospacing="1" w:line="240" w:lineRule="auto"/>
        <w:jc w:val="both"/>
        <w:rPr>
          <w:rStyle w:val="lev"/>
          <w:rFonts w:asciiTheme="majorHAnsi" w:eastAsiaTheme="majorEastAsia" w:hAnsiTheme="majorHAnsi" w:cstheme="majorHAnsi"/>
          <w:color w:val="70AD47" w:themeColor="accent6"/>
          <w:sz w:val="28"/>
          <w:szCs w:val="28"/>
        </w:rPr>
      </w:pPr>
      <w:r w:rsidRPr="00BF29B0">
        <w:rPr>
          <w:rStyle w:val="lev"/>
          <w:rFonts w:asciiTheme="majorHAnsi" w:eastAsiaTheme="majorEastAsia" w:hAnsiTheme="majorHAnsi" w:cstheme="majorHAnsi"/>
          <w:color w:val="70AD47" w:themeColor="accent6"/>
          <w:sz w:val="28"/>
          <w:szCs w:val="28"/>
        </w:rPr>
        <w:t>Eligible criteria</w:t>
      </w:r>
    </w:p>
    <w:p w14:paraId="57A98D38" w14:textId="585829DF" w:rsidR="00AD1956" w:rsidRPr="00BF29B0" w:rsidRDefault="00DE36C2" w:rsidP="00BC7CB1">
      <w:pPr>
        <w:pStyle w:val="Paragraphedeliste"/>
        <w:numPr>
          <w:ilvl w:val="0"/>
          <w:numId w:val="6"/>
        </w:numPr>
        <w:shd w:val="clear" w:color="auto" w:fill="FFFFFF"/>
        <w:spacing w:before="100" w:beforeAutospacing="1" w:after="100" w:afterAutospacing="1" w:line="240" w:lineRule="auto"/>
        <w:jc w:val="both"/>
        <w:rPr>
          <w:rFonts w:asciiTheme="majorHAnsi" w:eastAsiaTheme="majorEastAsia" w:hAnsiTheme="majorHAnsi" w:cstheme="majorHAnsi"/>
          <w:b/>
          <w:bCs/>
          <w:color w:val="70AD47" w:themeColor="accent6"/>
          <w:sz w:val="28"/>
          <w:szCs w:val="28"/>
        </w:rPr>
      </w:pPr>
      <w:r w:rsidRPr="00BF29B0">
        <w:rPr>
          <w:rFonts w:asciiTheme="majorHAnsi" w:hAnsiTheme="majorHAnsi" w:cstheme="majorHAnsi"/>
          <w:color w:val="333333"/>
          <w:sz w:val="26"/>
          <w:szCs w:val="26"/>
        </w:rPr>
        <w:t>Minium</w:t>
      </w:r>
      <w:r w:rsidRPr="00BF29B0">
        <w:rPr>
          <w:rStyle w:val="lev"/>
          <w:rFonts w:asciiTheme="majorHAnsi" w:eastAsiaTheme="majorEastAsia" w:hAnsiTheme="majorHAnsi" w:cstheme="majorHAnsi"/>
          <w:color w:val="70AD47" w:themeColor="accent6"/>
          <w:sz w:val="28"/>
          <w:szCs w:val="28"/>
        </w:rPr>
        <w:t xml:space="preserve"> </w:t>
      </w:r>
      <w:r w:rsidRPr="00BF29B0">
        <w:rPr>
          <w:rFonts w:asciiTheme="majorHAnsi" w:hAnsiTheme="majorHAnsi" w:cstheme="majorHAnsi"/>
          <w:color w:val="333333"/>
          <w:sz w:val="26"/>
          <w:szCs w:val="26"/>
        </w:rPr>
        <w:t xml:space="preserve">of </w:t>
      </w:r>
      <w:r w:rsidR="00BC7CB1" w:rsidRPr="00BF29B0">
        <w:rPr>
          <w:rFonts w:asciiTheme="majorHAnsi" w:hAnsiTheme="majorHAnsi" w:cstheme="majorHAnsi"/>
          <w:color w:val="333333"/>
          <w:sz w:val="26"/>
          <w:szCs w:val="26"/>
        </w:rPr>
        <w:t>2</w:t>
      </w:r>
      <w:r w:rsidRPr="00BF29B0">
        <w:rPr>
          <w:rFonts w:asciiTheme="majorHAnsi" w:hAnsiTheme="majorHAnsi" w:cstheme="majorHAnsi"/>
          <w:color w:val="333333"/>
          <w:sz w:val="26"/>
          <w:szCs w:val="26"/>
        </w:rPr>
        <w:t xml:space="preserve"> years of relevant job responsibilities and work experience in similar jobs, preferably with similar type of organization (national and/or international NGOs).</w:t>
      </w:r>
    </w:p>
    <w:p w14:paraId="58C655B7" w14:textId="58C9689F" w:rsidR="00DE36C2" w:rsidRPr="00BF29B0" w:rsidRDefault="00DE36C2" w:rsidP="00DE36C2">
      <w:pPr>
        <w:pStyle w:val="Paragraphedeliste"/>
        <w:numPr>
          <w:ilvl w:val="0"/>
          <w:numId w:val="6"/>
        </w:numPr>
        <w:shd w:val="clear" w:color="auto" w:fill="FFFFFF"/>
        <w:spacing w:before="100" w:beforeAutospacing="1" w:after="100" w:afterAutospacing="1" w:line="240" w:lineRule="auto"/>
        <w:jc w:val="both"/>
        <w:rPr>
          <w:rFonts w:asciiTheme="majorHAnsi" w:eastAsiaTheme="majorEastAsia" w:hAnsiTheme="majorHAnsi" w:cstheme="majorHAnsi"/>
          <w:b/>
          <w:bCs/>
          <w:color w:val="70AD47" w:themeColor="accent6"/>
          <w:sz w:val="28"/>
          <w:szCs w:val="28"/>
        </w:rPr>
      </w:pPr>
      <w:r w:rsidRPr="00BF29B0">
        <w:rPr>
          <w:rFonts w:asciiTheme="majorHAnsi" w:hAnsiTheme="majorHAnsi" w:cstheme="majorHAnsi"/>
          <w:color w:val="333333"/>
          <w:sz w:val="26"/>
          <w:szCs w:val="26"/>
        </w:rPr>
        <w:t xml:space="preserve">An educational certificate in secretarial, administrative or economic direction or a </w:t>
      </w:r>
      <w:r w:rsidR="005F31D5" w:rsidRPr="00BF29B0">
        <w:rPr>
          <w:rFonts w:asciiTheme="majorHAnsi" w:hAnsiTheme="majorHAnsi" w:cstheme="majorHAnsi"/>
          <w:color w:val="333333"/>
          <w:sz w:val="26"/>
          <w:szCs w:val="26"/>
        </w:rPr>
        <w:t>bachelor’s degree in business administration</w:t>
      </w:r>
      <w:r w:rsidRPr="00BF29B0">
        <w:rPr>
          <w:rFonts w:asciiTheme="majorHAnsi" w:hAnsiTheme="majorHAnsi" w:cstheme="majorHAnsi"/>
          <w:color w:val="333333"/>
          <w:sz w:val="26"/>
          <w:szCs w:val="26"/>
        </w:rPr>
        <w:t xml:space="preserve"> and logistic or similar practical knowledge.</w:t>
      </w:r>
    </w:p>
    <w:p w14:paraId="5FE5E61F" w14:textId="29ECED9C" w:rsidR="00DE36C2" w:rsidRPr="00BF29B0" w:rsidRDefault="00DE36C2" w:rsidP="00DE36C2">
      <w:pPr>
        <w:pStyle w:val="Paragraphedeliste"/>
        <w:numPr>
          <w:ilvl w:val="0"/>
          <w:numId w:val="6"/>
        </w:numPr>
        <w:shd w:val="clear" w:color="auto" w:fill="FFFFFF"/>
        <w:spacing w:before="100" w:beforeAutospacing="1" w:after="100" w:afterAutospacing="1" w:line="240" w:lineRule="auto"/>
        <w:jc w:val="both"/>
        <w:rPr>
          <w:rFonts w:asciiTheme="majorHAnsi" w:hAnsiTheme="majorHAnsi" w:cstheme="majorHAnsi"/>
          <w:b/>
          <w:bCs/>
          <w:color w:val="333333"/>
          <w:sz w:val="26"/>
          <w:szCs w:val="26"/>
        </w:rPr>
      </w:pPr>
      <w:r w:rsidRPr="00BF29B0">
        <w:rPr>
          <w:rFonts w:asciiTheme="majorHAnsi" w:hAnsiTheme="majorHAnsi" w:cstheme="majorHAnsi"/>
          <w:color w:val="333333"/>
          <w:sz w:val="26"/>
          <w:szCs w:val="26"/>
        </w:rPr>
        <w:t>Able</w:t>
      </w:r>
      <w:r w:rsidRPr="00BF29B0">
        <w:rPr>
          <w:rFonts w:asciiTheme="majorHAnsi" w:hAnsiTheme="majorHAnsi" w:cstheme="majorHAnsi"/>
          <w:b/>
          <w:bCs/>
          <w:color w:val="333333"/>
          <w:sz w:val="26"/>
          <w:szCs w:val="26"/>
        </w:rPr>
        <w:t xml:space="preserve"> </w:t>
      </w:r>
      <w:r w:rsidRPr="00BF29B0">
        <w:rPr>
          <w:rFonts w:asciiTheme="majorHAnsi" w:hAnsiTheme="majorHAnsi" w:cstheme="majorHAnsi"/>
          <w:color w:val="333333"/>
          <w:sz w:val="26"/>
          <w:szCs w:val="26"/>
        </w:rPr>
        <w:t>to speak and work in Arabic, English and French, fluently</w:t>
      </w:r>
    </w:p>
    <w:p w14:paraId="6B2AB03B" w14:textId="2C665B30" w:rsidR="00FB004C" w:rsidRPr="00BF29B0" w:rsidRDefault="00FB004C" w:rsidP="00DE36C2">
      <w:pPr>
        <w:pStyle w:val="Paragraphedeliste"/>
        <w:numPr>
          <w:ilvl w:val="0"/>
          <w:numId w:val="6"/>
        </w:numPr>
        <w:shd w:val="clear" w:color="auto" w:fill="FFFFFF"/>
        <w:spacing w:before="100" w:beforeAutospacing="1" w:after="100" w:afterAutospacing="1" w:line="240" w:lineRule="auto"/>
        <w:jc w:val="both"/>
        <w:rPr>
          <w:rFonts w:asciiTheme="majorHAnsi" w:hAnsiTheme="majorHAnsi" w:cstheme="majorHAnsi"/>
          <w:color w:val="333333"/>
          <w:sz w:val="26"/>
          <w:szCs w:val="26"/>
        </w:rPr>
      </w:pPr>
      <w:r w:rsidRPr="00BF29B0">
        <w:rPr>
          <w:rFonts w:asciiTheme="majorHAnsi" w:hAnsiTheme="majorHAnsi" w:cstheme="majorHAnsi"/>
          <w:color w:val="333333"/>
          <w:sz w:val="26"/>
          <w:szCs w:val="26"/>
        </w:rPr>
        <w:t>Good working knowledge on procedures, systems and practices in office administration</w:t>
      </w:r>
    </w:p>
    <w:p w14:paraId="3C463635" w14:textId="3EFB5FCE" w:rsidR="00FB004C" w:rsidRPr="00BF29B0" w:rsidRDefault="00FB004C" w:rsidP="00DE36C2">
      <w:pPr>
        <w:pStyle w:val="Paragraphedeliste"/>
        <w:numPr>
          <w:ilvl w:val="0"/>
          <w:numId w:val="6"/>
        </w:numPr>
        <w:shd w:val="clear" w:color="auto" w:fill="FFFFFF"/>
        <w:spacing w:before="100" w:beforeAutospacing="1" w:after="100" w:afterAutospacing="1" w:line="240" w:lineRule="auto"/>
        <w:jc w:val="both"/>
        <w:rPr>
          <w:rFonts w:asciiTheme="majorHAnsi" w:hAnsiTheme="majorHAnsi" w:cstheme="majorHAnsi"/>
          <w:color w:val="333333"/>
          <w:sz w:val="26"/>
          <w:szCs w:val="26"/>
        </w:rPr>
      </w:pPr>
      <w:r w:rsidRPr="00BF29B0">
        <w:rPr>
          <w:rFonts w:asciiTheme="majorHAnsi" w:hAnsiTheme="majorHAnsi" w:cstheme="majorHAnsi"/>
          <w:color w:val="333333"/>
          <w:sz w:val="26"/>
          <w:szCs w:val="26"/>
        </w:rPr>
        <w:lastRenderedPageBreak/>
        <w:t>Excellent communication and interpersonal skills with a capacity to work in a multicultural environment and proven agility and flexibility.</w:t>
      </w:r>
    </w:p>
    <w:p w14:paraId="62549C72" w14:textId="1592BF9C" w:rsidR="00FB004C" w:rsidRPr="00BF29B0" w:rsidRDefault="00FB004C" w:rsidP="00DE36C2">
      <w:pPr>
        <w:pStyle w:val="Paragraphedeliste"/>
        <w:numPr>
          <w:ilvl w:val="0"/>
          <w:numId w:val="6"/>
        </w:numPr>
        <w:shd w:val="clear" w:color="auto" w:fill="FFFFFF"/>
        <w:spacing w:before="100" w:beforeAutospacing="1" w:after="100" w:afterAutospacing="1" w:line="240" w:lineRule="auto"/>
        <w:jc w:val="both"/>
        <w:rPr>
          <w:rFonts w:asciiTheme="majorHAnsi" w:hAnsiTheme="majorHAnsi" w:cstheme="majorHAnsi"/>
          <w:color w:val="333333"/>
          <w:sz w:val="26"/>
          <w:szCs w:val="26"/>
        </w:rPr>
      </w:pPr>
      <w:r w:rsidRPr="00BF29B0">
        <w:rPr>
          <w:rFonts w:asciiTheme="majorHAnsi" w:hAnsiTheme="majorHAnsi" w:cstheme="majorHAnsi"/>
          <w:color w:val="333333"/>
          <w:sz w:val="26"/>
          <w:szCs w:val="26"/>
        </w:rPr>
        <w:t>Strong interpersonal and service-oriented skills.</w:t>
      </w:r>
    </w:p>
    <w:p w14:paraId="1E1B138B" w14:textId="76A7DE64" w:rsidR="00FB004C" w:rsidRPr="00BF29B0" w:rsidRDefault="00FB004C" w:rsidP="00DE36C2">
      <w:pPr>
        <w:pStyle w:val="Paragraphedeliste"/>
        <w:numPr>
          <w:ilvl w:val="0"/>
          <w:numId w:val="6"/>
        </w:numPr>
        <w:shd w:val="clear" w:color="auto" w:fill="FFFFFF"/>
        <w:spacing w:before="100" w:beforeAutospacing="1" w:after="100" w:afterAutospacing="1" w:line="240" w:lineRule="auto"/>
        <w:jc w:val="both"/>
        <w:rPr>
          <w:rFonts w:asciiTheme="majorHAnsi" w:hAnsiTheme="majorHAnsi" w:cstheme="majorHAnsi"/>
          <w:color w:val="333333"/>
          <w:sz w:val="26"/>
          <w:szCs w:val="26"/>
        </w:rPr>
      </w:pPr>
      <w:r w:rsidRPr="00BF29B0">
        <w:rPr>
          <w:rFonts w:asciiTheme="majorHAnsi" w:hAnsiTheme="majorHAnsi" w:cstheme="majorHAnsi"/>
          <w:color w:val="333333"/>
          <w:sz w:val="26"/>
          <w:szCs w:val="26"/>
        </w:rPr>
        <w:t>Ability to handle multiple priorities and aptitude to learn quickly and to share learning with colleagues and partners.</w:t>
      </w:r>
    </w:p>
    <w:p w14:paraId="54FCDD72" w14:textId="6138978A" w:rsidR="00FB004C" w:rsidRPr="00BF29B0" w:rsidRDefault="00FB004C" w:rsidP="00DE36C2">
      <w:pPr>
        <w:pStyle w:val="Paragraphedeliste"/>
        <w:numPr>
          <w:ilvl w:val="0"/>
          <w:numId w:val="6"/>
        </w:numPr>
        <w:shd w:val="clear" w:color="auto" w:fill="FFFFFF"/>
        <w:spacing w:before="100" w:beforeAutospacing="1" w:after="100" w:afterAutospacing="1" w:line="240" w:lineRule="auto"/>
        <w:jc w:val="both"/>
        <w:rPr>
          <w:rFonts w:asciiTheme="majorHAnsi" w:hAnsiTheme="majorHAnsi" w:cstheme="majorHAnsi"/>
          <w:color w:val="333333"/>
          <w:sz w:val="26"/>
          <w:szCs w:val="26"/>
        </w:rPr>
      </w:pPr>
      <w:r w:rsidRPr="00BF29B0">
        <w:rPr>
          <w:rFonts w:asciiTheme="majorHAnsi" w:hAnsiTheme="majorHAnsi" w:cstheme="majorHAnsi"/>
          <w:color w:val="333333"/>
          <w:sz w:val="26"/>
          <w:szCs w:val="26"/>
        </w:rPr>
        <w:t>Ability to work in a matrix work environment, to handle multiple priorities and to work under pressure and with tight deadlines.</w:t>
      </w:r>
    </w:p>
    <w:p w14:paraId="0F492F71" w14:textId="63AD250D" w:rsidR="00FB004C" w:rsidRPr="00BF29B0" w:rsidRDefault="00FB004C" w:rsidP="00DE36C2">
      <w:pPr>
        <w:pStyle w:val="Paragraphedeliste"/>
        <w:numPr>
          <w:ilvl w:val="0"/>
          <w:numId w:val="6"/>
        </w:numPr>
        <w:shd w:val="clear" w:color="auto" w:fill="FFFFFF"/>
        <w:spacing w:before="100" w:beforeAutospacing="1" w:after="100" w:afterAutospacing="1" w:line="240" w:lineRule="auto"/>
        <w:jc w:val="both"/>
        <w:rPr>
          <w:rFonts w:asciiTheme="majorHAnsi" w:hAnsiTheme="majorHAnsi" w:cstheme="majorHAnsi"/>
          <w:color w:val="333333"/>
          <w:sz w:val="26"/>
          <w:szCs w:val="26"/>
        </w:rPr>
      </w:pPr>
      <w:r w:rsidRPr="00BF29B0">
        <w:rPr>
          <w:rFonts w:asciiTheme="majorHAnsi" w:hAnsiTheme="majorHAnsi" w:cstheme="majorHAnsi"/>
          <w:color w:val="333333"/>
          <w:sz w:val="26"/>
          <w:szCs w:val="26"/>
        </w:rPr>
        <w:t>Confidence to work alone but to judge when help is needed or there is an opportunity to share learning.</w:t>
      </w:r>
    </w:p>
    <w:p w14:paraId="57BC6490" w14:textId="4AA144EA" w:rsidR="00FB004C" w:rsidRPr="00BF29B0" w:rsidRDefault="00FB004C" w:rsidP="00DE36C2">
      <w:pPr>
        <w:pStyle w:val="Paragraphedeliste"/>
        <w:numPr>
          <w:ilvl w:val="0"/>
          <w:numId w:val="6"/>
        </w:numPr>
        <w:shd w:val="clear" w:color="auto" w:fill="FFFFFF"/>
        <w:spacing w:before="100" w:beforeAutospacing="1" w:after="100" w:afterAutospacing="1" w:line="240" w:lineRule="auto"/>
        <w:jc w:val="both"/>
        <w:rPr>
          <w:rFonts w:asciiTheme="majorHAnsi" w:hAnsiTheme="majorHAnsi" w:cstheme="majorHAnsi"/>
          <w:color w:val="333333"/>
          <w:sz w:val="26"/>
          <w:szCs w:val="26"/>
        </w:rPr>
      </w:pPr>
      <w:r w:rsidRPr="00BF29B0">
        <w:rPr>
          <w:rFonts w:asciiTheme="majorHAnsi" w:hAnsiTheme="majorHAnsi" w:cstheme="majorHAnsi"/>
          <w:color w:val="333333"/>
          <w:sz w:val="26"/>
          <w:szCs w:val="26"/>
        </w:rPr>
        <w:t>A team player, who works well in a multi-cultural environment, communicates readily and shares learning with colleagues and partners.</w:t>
      </w:r>
    </w:p>
    <w:p w14:paraId="7B4C2633" w14:textId="32FFCDE3" w:rsidR="00FB004C" w:rsidRPr="00BF29B0" w:rsidRDefault="00FB004C" w:rsidP="00DE36C2">
      <w:pPr>
        <w:pStyle w:val="Paragraphedeliste"/>
        <w:numPr>
          <w:ilvl w:val="0"/>
          <w:numId w:val="6"/>
        </w:numPr>
        <w:shd w:val="clear" w:color="auto" w:fill="FFFFFF"/>
        <w:spacing w:before="100" w:beforeAutospacing="1" w:after="100" w:afterAutospacing="1" w:line="240" w:lineRule="auto"/>
        <w:jc w:val="both"/>
        <w:rPr>
          <w:rFonts w:asciiTheme="majorHAnsi" w:hAnsiTheme="majorHAnsi" w:cstheme="majorHAnsi"/>
          <w:color w:val="333333"/>
          <w:sz w:val="26"/>
          <w:szCs w:val="26"/>
        </w:rPr>
      </w:pPr>
      <w:r w:rsidRPr="00BF29B0">
        <w:rPr>
          <w:rFonts w:asciiTheme="majorHAnsi" w:hAnsiTheme="majorHAnsi" w:cstheme="majorHAnsi"/>
          <w:color w:val="333333"/>
          <w:sz w:val="26"/>
          <w:szCs w:val="26"/>
        </w:rPr>
        <w:t>Commitment to Oxfam’s values and ways of working and to Oxfam's objectives to promote gender equity and diversity and the interests of marginalized people in all aspects of its actions.</w:t>
      </w:r>
    </w:p>
    <w:p w14:paraId="176F505D" w14:textId="3C536DA3" w:rsidR="00FB004C" w:rsidRPr="00BF29B0" w:rsidRDefault="00FB004C" w:rsidP="00DE36C2">
      <w:pPr>
        <w:pStyle w:val="Paragraphedeliste"/>
        <w:numPr>
          <w:ilvl w:val="0"/>
          <w:numId w:val="6"/>
        </w:numPr>
        <w:shd w:val="clear" w:color="auto" w:fill="FFFFFF"/>
        <w:spacing w:before="100" w:beforeAutospacing="1" w:after="100" w:afterAutospacing="1" w:line="240" w:lineRule="auto"/>
        <w:jc w:val="both"/>
        <w:rPr>
          <w:rFonts w:asciiTheme="majorHAnsi" w:hAnsiTheme="majorHAnsi" w:cstheme="majorHAnsi"/>
          <w:color w:val="333333"/>
          <w:sz w:val="26"/>
          <w:szCs w:val="26"/>
        </w:rPr>
      </w:pPr>
      <w:r w:rsidRPr="00BF29B0">
        <w:rPr>
          <w:rFonts w:asciiTheme="majorHAnsi" w:hAnsiTheme="majorHAnsi" w:cstheme="majorHAnsi"/>
          <w:color w:val="333333"/>
          <w:sz w:val="26"/>
          <w:szCs w:val="26"/>
        </w:rPr>
        <w:t xml:space="preserve">Excellent </w:t>
      </w:r>
      <w:r w:rsidR="0045421F" w:rsidRPr="00BF29B0">
        <w:rPr>
          <w:rFonts w:asciiTheme="majorHAnsi" w:hAnsiTheme="majorHAnsi" w:cstheme="majorHAnsi"/>
          <w:color w:val="333333"/>
          <w:sz w:val="26"/>
          <w:szCs w:val="26"/>
        </w:rPr>
        <w:t xml:space="preserve">computer literacy, especially Excel and Advance Excel. </w:t>
      </w:r>
    </w:p>
    <w:p w14:paraId="6D9E307A" w14:textId="0F251993" w:rsidR="0045421F" w:rsidRPr="00BF29B0" w:rsidRDefault="0045421F" w:rsidP="00DE36C2">
      <w:pPr>
        <w:pStyle w:val="Paragraphedeliste"/>
        <w:numPr>
          <w:ilvl w:val="0"/>
          <w:numId w:val="6"/>
        </w:numPr>
        <w:shd w:val="clear" w:color="auto" w:fill="FFFFFF"/>
        <w:spacing w:before="100" w:beforeAutospacing="1" w:after="100" w:afterAutospacing="1" w:line="240" w:lineRule="auto"/>
        <w:jc w:val="both"/>
        <w:rPr>
          <w:rFonts w:asciiTheme="majorHAnsi" w:hAnsiTheme="majorHAnsi" w:cstheme="majorHAnsi"/>
          <w:color w:val="333333"/>
          <w:sz w:val="26"/>
          <w:szCs w:val="26"/>
        </w:rPr>
      </w:pPr>
      <w:r w:rsidRPr="00BF29B0">
        <w:rPr>
          <w:rFonts w:asciiTheme="majorHAnsi" w:hAnsiTheme="majorHAnsi" w:cstheme="majorHAnsi"/>
          <w:color w:val="333333"/>
          <w:sz w:val="26"/>
          <w:szCs w:val="26"/>
        </w:rPr>
        <w:t>High level of integrity and accountability.</w:t>
      </w:r>
    </w:p>
    <w:p w14:paraId="0B2E91DB" w14:textId="2C90FE62" w:rsidR="006D34EA" w:rsidRDefault="00CD6CFF" w:rsidP="002C6669">
      <w:pPr>
        <w:pStyle w:val="Paragraphedeliste"/>
        <w:numPr>
          <w:ilvl w:val="0"/>
          <w:numId w:val="6"/>
        </w:numPr>
        <w:shd w:val="clear" w:color="auto" w:fill="FFFFFF"/>
        <w:spacing w:before="100" w:beforeAutospacing="1" w:after="100" w:afterAutospacing="1" w:line="240" w:lineRule="auto"/>
        <w:jc w:val="both"/>
        <w:rPr>
          <w:rFonts w:asciiTheme="majorHAnsi" w:hAnsiTheme="majorHAnsi" w:cstheme="majorHAnsi"/>
          <w:color w:val="333333"/>
          <w:sz w:val="26"/>
          <w:szCs w:val="26"/>
        </w:rPr>
      </w:pPr>
      <w:r w:rsidRPr="00BF29B0">
        <w:rPr>
          <w:rFonts w:asciiTheme="majorHAnsi" w:hAnsiTheme="majorHAnsi" w:cstheme="majorHAnsi"/>
          <w:color w:val="333333"/>
          <w:sz w:val="26"/>
          <w:szCs w:val="26"/>
        </w:rPr>
        <w:t>Experience in the development sector with local and international NGOs; (desirable)</w:t>
      </w:r>
    </w:p>
    <w:p w14:paraId="453C3C55" w14:textId="541D9E15" w:rsidR="002C6669" w:rsidRPr="00DA3F69" w:rsidRDefault="002C6669" w:rsidP="00DA3F69">
      <w:pPr>
        <w:spacing w:before="100" w:beforeAutospacing="1" w:after="100" w:afterAutospacing="1" w:line="240" w:lineRule="auto"/>
        <w:rPr>
          <w:rFonts w:asciiTheme="majorHAnsi" w:hAnsiTheme="majorHAnsi" w:cstheme="majorHAnsi"/>
          <w:b/>
          <w:bCs/>
          <w:color w:val="333333"/>
          <w:sz w:val="26"/>
          <w:szCs w:val="26"/>
        </w:rPr>
      </w:pPr>
      <w:r w:rsidRPr="002C6669">
        <w:rPr>
          <w:rFonts w:asciiTheme="majorHAnsi" w:hAnsiTheme="majorHAnsi" w:cstheme="majorHAnsi"/>
          <w:color w:val="333333"/>
          <w:sz w:val="26"/>
          <w:szCs w:val="26"/>
        </w:rPr>
        <w:t xml:space="preserve">If you are interested and think you meet the requirements for this position, please send your application (letter of motivation and Curriculum Vitae) in writing and indicating the title " </w:t>
      </w:r>
      <w:r w:rsidR="00DA3F69">
        <w:rPr>
          <w:rFonts w:asciiTheme="majorHAnsi" w:hAnsiTheme="majorHAnsi" w:cstheme="majorHAnsi"/>
          <w:color w:val="333333"/>
          <w:sz w:val="26"/>
          <w:szCs w:val="26"/>
        </w:rPr>
        <w:t>Admin &amp; Log Officer</w:t>
      </w:r>
      <w:r w:rsidRPr="002C6669">
        <w:rPr>
          <w:rFonts w:asciiTheme="majorHAnsi" w:hAnsiTheme="majorHAnsi" w:cstheme="majorHAnsi"/>
          <w:color w:val="333333"/>
          <w:sz w:val="26"/>
          <w:szCs w:val="26"/>
        </w:rPr>
        <w:t xml:space="preserve"> " to the following address </w:t>
      </w:r>
      <w:hyperlink r:id="rId6" w:history="1">
        <w:r w:rsidR="00DA3F69" w:rsidRPr="00D83DB2">
          <w:rPr>
            <w:rStyle w:val="Lienhypertexte"/>
            <w:rFonts w:asciiTheme="majorHAnsi" w:hAnsiTheme="majorHAnsi" w:cstheme="majorHAnsi"/>
            <w:sz w:val="26"/>
            <w:szCs w:val="26"/>
          </w:rPr>
          <w:t>https://jobs.oxfamnovib.nl/job-invite/13814/</w:t>
        </w:r>
      </w:hyperlink>
      <w:r w:rsidR="00DA3F69">
        <w:rPr>
          <w:rFonts w:asciiTheme="majorHAnsi" w:hAnsiTheme="majorHAnsi" w:cstheme="majorHAnsi"/>
          <w:color w:val="333333"/>
          <w:sz w:val="26"/>
          <w:szCs w:val="26"/>
        </w:rPr>
        <w:t xml:space="preserve"> </w:t>
      </w:r>
      <w:r w:rsidRPr="002C6669">
        <w:rPr>
          <w:rFonts w:asciiTheme="majorHAnsi" w:hAnsiTheme="majorHAnsi" w:cstheme="majorHAnsi"/>
          <w:color w:val="333333"/>
          <w:sz w:val="26"/>
          <w:szCs w:val="26"/>
        </w:rPr>
        <w:t xml:space="preserve">by </w:t>
      </w:r>
      <w:r w:rsidRPr="00DA3F69">
        <w:rPr>
          <w:rFonts w:asciiTheme="majorHAnsi" w:hAnsiTheme="majorHAnsi" w:cstheme="majorHAnsi"/>
          <w:b/>
          <w:bCs/>
          <w:color w:val="333333"/>
          <w:sz w:val="26"/>
          <w:szCs w:val="26"/>
        </w:rPr>
        <w:t>January 12</w:t>
      </w:r>
      <w:r w:rsidRPr="00DA3F69">
        <w:rPr>
          <w:rFonts w:asciiTheme="majorHAnsi" w:hAnsiTheme="majorHAnsi" w:cstheme="majorHAnsi"/>
          <w:b/>
          <w:bCs/>
          <w:color w:val="333333"/>
          <w:sz w:val="26"/>
          <w:szCs w:val="26"/>
          <w:vertAlign w:val="superscript"/>
        </w:rPr>
        <w:t>th</w:t>
      </w:r>
      <w:r w:rsidRPr="00DA3F69">
        <w:rPr>
          <w:rFonts w:asciiTheme="majorHAnsi" w:hAnsiTheme="majorHAnsi" w:cstheme="majorHAnsi"/>
          <w:b/>
          <w:bCs/>
          <w:color w:val="333333"/>
          <w:sz w:val="26"/>
          <w:szCs w:val="26"/>
        </w:rPr>
        <w:t>, 2025.</w:t>
      </w:r>
    </w:p>
    <w:p w14:paraId="32E35798" w14:textId="77777777" w:rsidR="002C6669" w:rsidRPr="002C6669" w:rsidRDefault="002C6669" w:rsidP="002C6669">
      <w:pPr>
        <w:spacing w:before="100" w:beforeAutospacing="1" w:after="100" w:afterAutospacing="1" w:line="240" w:lineRule="auto"/>
        <w:jc w:val="both"/>
        <w:rPr>
          <w:rFonts w:asciiTheme="majorHAnsi" w:hAnsiTheme="majorHAnsi" w:cstheme="majorHAnsi"/>
          <w:color w:val="333333"/>
          <w:sz w:val="26"/>
          <w:szCs w:val="26"/>
        </w:rPr>
      </w:pPr>
    </w:p>
    <w:p w14:paraId="04C49808" w14:textId="31E0A662" w:rsidR="002C6669" w:rsidRPr="002C6669" w:rsidRDefault="00DA3F69" w:rsidP="002C6669">
      <w:pPr>
        <w:spacing w:before="100" w:beforeAutospacing="1" w:after="100" w:afterAutospacing="1" w:line="240" w:lineRule="auto"/>
        <w:jc w:val="both"/>
        <w:rPr>
          <w:rFonts w:asciiTheme="majorHAnsi" w:hAnsiTheme="majorHAnsi" w:cstheme="majorHAnsi"/>
          <w:color w:val="333333"/>
          <w:sz w:val="26"/>
          <w:szCs w:val="26"/>
        </w:rPr>
      </w:pPr>
      <w:r>
        <w:rPr>
          <w:rFonts w:asciiTheme="majorHAnsi" w:hAnsiTheme="majorHAnsi" w:cstheme="majorHAnsi"/>
          <w:color w:val="333333"/>
          <w:sz w:val="26"/>
          <w:szCs w:val="26"/>
        </w:rPr>
        <w:t>Oxfam is an equal opportunity organization.</w:t>
      </w:r>
    </w:p>
    <w:p w14:paraId="119EE418" w14:textId="77777777" w:rsidR="002C6669" w:rsidRPr="002C6669" w:rsidRDefault="002C6669" w:rsidP="002C6669">
      <w:pPr>
        <w:shd w:val="clear" w:color="auto" w:fill="FFFFFF"/>
        <w:spacing w:before="100" w:beforeAutospacing="1" w:after="100" w:afterAutospacing="1" w:line="240" w:lineRule="auto"/>
        <w:jc w:val="both"/>
        <w:rPr>
          <w:rFonts w:asciiTheme="majorHAnsi" w:hAnsiTheme="majorHAnsi" w:cstheme="majorHAnsi"/>
          <w:color w:val="333333"/>
          <w:sz w:val="26"/>
          <w:szCs w:val="26"/>
        </w:rPr>
      </w:pPr>
    </w:p>
    <w:p w14:paraId="0B71BD1E" w14:textId="77777777" w:rsidR="00AD1956" w:rsidRPr="00DA3F69" w:rsidRDefault="00AD1956" w:rsidP="00AD1956">
      <w:pPr>
        <w:shd w:val="clear" w:color="auto" w:fill="FFFFFF"/>
        <w:spacing w:before="100" w:beforeAutospacing="1" w:after="100" w:afterAutospacing="1" w:line="240" w:lineRule="auto"/>
        <w:jc w:val="both"/>
        <w:rPr>
          <w:rFonts w:asciiTheme="majorHAnsi" w:hAnsiTheme="majorHAnsi" w:cstheme="majorHAnsi"/>
          <w:color w:val="333333"/>
          <w:sz w:val="26"/>
          <w:szCs w:val="26"/>
        </w:rPr>
      </w:pPr>
    </w:p>
    <w:p w14:paraId="7A1006B2" w14:textId="77777777" w:rsidR="00EF5E22" w:rsidRPr="00DA3F69" w:rsidRDefault="00EF5E22">
      <w:pPr>
        <w:rPr>
          <w:rFonts w:asciiTheme="majorHAnsi" w:hAnsiTheme="majorHAnsi" w:cstheme="majorHAnsi"/>
        </w:rPr>
      </w:pPr>
    </w:p>
    <w:sectPr w:rsidR="00EF5E22" w:rsidRPr="00DA3F69" w:rsidSect="00E833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B2F1F"/>
    <w:multiLevelType w:val="multilevel"/>
    <w:tmpl w:val="FA0C6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2F6A04"/>
    <w:multiLevelType w:val="multilevel"/>
    <w:tmpl w:val="C73E4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7B5821"/>
    <w:multiLevelType w:val="hybridMultilevel"/>
    <w:tmpl w:val="83FA7782"/>
    <w:lvl w:ilvl="0" w:tplc="38D83AC8">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63B0B462">
      <w:numFmt w:val="bullet"/>
      <w:lvlText w:val="•"/>
      <w:lvlJc w:val="left"/>
      <w:pPr>
        <w:ind w:left="1694" w:hanging="360"/>
      </w:pPr>
      <w:rPr>
        <w:lang w:val="en-US" w:eastAsia="en-US" w:bidi="ar-SA"/>
      </w:rPr>
    </w:lvl>
    <w:lvl w:ilvl="2" w:tplc="C0D07D6A">
      <w:numFmt w:val="bullet"/>
      <w:lvlText w:val="•"/>
      <w:lvlJc w:val="left"/>
      <w:pPr>
        <w:ind w:left="2568" w:hanging="360"/>
      </w:pPr>
      <w:rPr>
        <w:lang w:val="en-US" w:eastAsia="en-US" w:bidi="ar-SA"/>
      </w:rPr>
    </w:lvl>
    <w:lvl w:ilvl="3" w:tplc="A9D49932">
      <w:numFmt w:val="bullet"/>
      <w:lvlText w:val="•"/>
      <w:lvlJc w:val="left"/>
      <w:pPr>
        <w:ind w:left="3442" w:hanging="360"/>
      </w:pPr>
      <w:rPr>
        <w:lang w:val="en-US" w:eastAsia="en-US" w:bidi="ar-SA"/>
      </w:rPr>
    </w:lvl>
    <w:lvl w:ilvl="4" w:tplc="A1DC145C">
      <w:numFmt w:val="bullet"/>
      <w:lvlText w:val="•"/>
      <w:lvlJc w:val="left"/>
      <w:pPr>
        <w:ind w:left="4316" w:hanging="360"/>
      </w:pPr>
      <w:rPr>
        <w:lang w:val="en-US" w:eastAsia="en-US" w:bidi="ar-SA"/>
      </w:rPr>
    </w:lvl>
    <w:lvl w:ilvl="5" w:tplc="6688E720">
      <w:numFmt w:val="bullet"/>
      <w:lvlText w:val="•"/>
      <w:lvlJc w:val="left"/>
      <w:pPr>
        <w:ind w:left="5190" w:hanging="360"/>
      </w:pPr>
      <w:rPr>
        <w:lang w:val="en-US" w:eastAsia="en-US" w:bidi="ar-SA"/>
      </w:rPr>
    </w:lvl>
    <w:lvl w:ilvl="6" w:tplc="6F44267A">
      <w:numFmt w:val="bullet"/>
      <w:lvlText w:val="•"/>
      <w:lvlJc w:val="left"/>
      <w:pPr>
        <w:ind w:left="6064" w:hanging="360"/>
      </w:pPr>
      <w:rPr>
        <w:lang w:val="en-US" w:eastAsia="en-US" w:bidi="ar-SA"/>
      </w:rPr>
    </w:lvl>
    <w:lvl w:ilvl="7" w:tplc="9A1CBBBA">
      <w:numFmt w:val="bullet"/>
      <w:lvlText w:val="•"/>
      <w:lvlJc w:val="left"/>
      <w:pPr>
        <w:ind w:left="6938" w:hanging="360"/>
      </w:pPr>
      <w:rPr>
        <w:lang w:val="en-US" w:eastAsia="en-US" w:bidi="ar-SA"/>
      </w:rPr>
    </w:lvl>
    <w:lvl w:ilvl="8" w:tplc="3E106F1A">
      <w:numFmt w:val="bullet"/>
      <w:lvlText w:val="•"/>
      <w:lvlJc w:val="left"/>
      <w:pPr>
        <w:ind w:left="7812" w:hanging="360"/>
      </w:pPr>
      <w:rPr>
        <w:lang w:val="en-US" w:eastAsia="en-US" w:bidi="ar-SA"/>
      </w:rPr>
    </w:lvl>
  </w:abstractNum>
  <w:abstractNum w:abstractNumId="3" w15:restartNumberingAfterBreak="0">
    <w:nsid w:val="5A28708A"/>
    <w:multiLevelType w:val="hybridMultilevel"/>
    <w:tmpl w:val="55F04286"/>
    <w:lvl w:ilvl="0" w:tplc="5EC64CF4">
      <w:start w:val="1"/>
      <w:numFmt w:val="bullet"/>
      <w:lvlText w:val=""/>
      <w:lvlJc w:val="left"/>
      <w:pPr>
        <w:ind w:left="360" w:hanging="360"/>
      </w:pPr>
      <w:rPr>
        <w:rFonts w:ascii="Wingdings" w:hAnsi="Wingdings"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D1413CA"/>
    <w:multiLevelType w:val="multilevel"/>
    <w:tmpl w:val="E054A1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5EF51758"/>
    <w:multiLevelType w:val="multilevel"/>
    <w:tmpl w:val="7D245D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915883"/>
    <w:multiLevelType w:val="hybridMultilevel"/>
    <w:tmpl w:val="B7D63E2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20373115">
    <w:abstractNumId w:val="4"/>
  </w:num>
  <w:num w:numId="2" w16cid:durableId="1947032420">
    <w:abstractNumId w:val="5"/>
  </w:num>
  <w:num w:numId="3" w16cid:durableId="494299558">
    <w:abstractNumId w:val="1"/>
  </w:num>
  <w:num w:numId="4" w16cid:durableId="1423336031">
    <w:abstractNumId w:val="0"/>
  </w:num>
  <w:num w:numId="5" w16cid:durableId="1294017383">
    <w:abstractNumId w:val="6"/>
  </w:num>
  <w:num w:numId="6" w16cid:durableId="589385551">
    <w:abstractNumId w:val="3"/>
  </w:num>
  <w:num w:numId="7" w16cid:durableId="21381413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EB7"/>
    <w:rsid w:val="000154D2"/>
    <w:rsid w:val="000563AC"/>
    <w:rsid w:val="001144D3"/>
    <w:rsid w:val="00195461"/>
    <w:rsid w:val="001D0720"/>
    <w:rsid w:val="002A7A9C"/>
    <w:rsid w:val="002C6669"/>
    <w:rsid w:val="00315E9E"/>
    <w:rsid w:val="003167CB"/>
    <w:rsid w:val="003279EF"/>
    <w:rsid w:val="00334770"/>
    <w:rsid w:val="0045421F"/>
    <w:rsid w:val="005A7817"/>
    <w:rsid w:val="005E1A10"/>
    <w:rsid w:val="005F31D5"/>
    <w:rsid w:val="00663088"/>
    <w:rsid w:val="006D34EA"/>
    <w:rsid w:val="006E28BD"/>
    <w:rsid w:val="006E4DE1"/>
    <w:rsid w:val="00730D0C"/>
    <w:rsid w:val="007454C1"/>
    <w:rsid w:val="0079481E"/>
    <w:rsid w:val="007B2AA4"/>
    <w:rsid w:val="008E4E46"/>
    <w:rsid w:val="00963D81"/>
    <w:rsid w:val="00993C4C"/>
    <w:rsid w:val="009A3A00"/>
    <w:rsid w:val="00A42782"/>
    <w:rsid w:val="00A55795"/>
    <w:rsid w:val="00AC0DC9"/>
    <w:rsid w:val="00AD1956"/>
    <w:rsid w:val="00B86FE5"/>
    <w:rsid w:val="00BC7CB1"/>
    <w:rsid w:val="00BF29B0"/>
    <w:rsid w:val="00CC5491"/>
    <w:rsid w:val="00CD6CFF"/>
    <w:rsid w:val="00CE27B9"/>
    <w:rsid w:val="00D51E2C"/>
    <w:rsid w:val="00DA3F69"/>
    <w:rsid w:val="00DD7EB7"/>
    <w:rsid w:val="00DE2742"/>
    <w:rsid w:val="00DE36C2"/>
    <w:rsid w:val="00E83398"/>
    <w:rsid w:val="00ED41E6"/>
    <w:rsid w:val="00EF5E22"/>
    <w:rsid w:val="00FB004C"/>
    <w:rsid w:val="00FF3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42F6C"/>
  <w15:chartTrackingRefBased/>
  <w15:docId w15:val="{75BFD67E-DF2D-4DCC-9613-B2EF92294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195461"/>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Titre2">
    <w:name w:val="heading 2"/>
    <w:basedOn w:val="Normal"/>
    <w:next w:val="Normal"/>
    <w:link w:val="Titre2Car"/>
    <w:uiPriority w:val="9"/>
    <w:semiHidden/>
    <w:unhideWhenUsed/>
    <w:qFormat/>
    <w:rsid w:val="00AD19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AD195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95461"/>
    <w:rPr>
      <w:rFonts w:ascii="Times New Roman" w:eastAsia="Times New Roman" w:hAnsi="Times New Roman" w:cs="Times New Roman"/>
      <w:b/>
      <w:bCs/>
      <w:kern w:val="36"/>
      <w:sz w:val="48"/>
      <w:szCs w:val="48"/>
      <w14:ligatures w14:val="none"/>
    </w:rPr>
  </w:style>
  <w:style w:type="character" w:customStyle="1" w:styleId="Titre2Car">
    <w:name w:val="Titre 2 Car"/>
    <w:basedOn w:val="Policepardfaut"/>
    <w:link w:val="Titre2"/>
    <w:uiPriority w:val="9"/>
    <w:semiHidden/>
    <w:rsid w:val="00AD1956"/>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AD1956"/>
    <w:rPr>
      <w:rFonts w:asciiTheme="majorHAnsi" w:eastAsiaTheme="majorEastAsia" w:hAnsiTheme="majorHAnsi" w:cstheme="majorBidi"/>
      <w:color w:val="1F3763" w:themeColor="accent1" w:themeShade="7F"/>
      <w:sz w:val="24"/>
      <w:szCs w:val="24"/>
    </w:rPr>
  </w:style>
  <w:style w:type="character" w:styleId="lev">
    <w:name w:val="Strong"/>
    <w:basedOn w:val="Policepardfaut"/>
    <w:uiPriority w:val="22"/>
    <w:qFormat/>
    <w:rsid w:val="00AD1956"/>
    <w:rPr>
      <w:b/>
      <w:bCs/>
    </w:rPr>
  </w:style>
  <w:style w:type="character" w:styleId="Lienhypertexte">
    <w:name w:val="Hyperlink"/>
    <w:basedOn w:val="Policepardfaut"/>
    <w:uiPriority w:val="99"/>
    <w:unhideWhenUsed/>
    <w:rsid w:val="00AD1956"/>
    <w:rPr>
      <w:color w:val="0000FF"/>
      <w:u w:val="single"/>
    </w:rPr>
  </w:style>
  <w:style w:type="paragraph" w:styleId="NormalWeb">
    <w:name w:val="Normal (Web)"/>
    <w:basedOn w:val="Normal"/>
    <w:uiPriority w:val="99"/>
    <w:semiHidden/>
    <w:unhideWhenUsed/>
    <w:rsid w:val="00AD195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ccentuation">
    <w:name w:val="Emphasis"/>
    <w:basedOn w:val="Policepardfaut"/>
    <w:uiPriority w:val="20"/>
    <w:qFormat/>
    <w:rsid w:val="00AD1956"/>
    <w:rPr>
      <w:i/>
      <w:iCs/>
    </w:rPr>
  </w:style>
  <w:style w:type="paragraph" w:customStyle="1" w:styleId="list-group-item">
    <w:name w:val="list-group-item"/>
    <w:basedOn w:val="Normal"/>
    <w:rsid w:val="00AD195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Paragraphedeliste">
    <w:name w:val="List Paragraph"/>
    <w:basedOn w:val="Normal"/>
    <w:uiPriority w:val="1"/>
    <w:qFormat/>
    <w:rsid w:val="00334770"/>
    <w:pPr>
      <w:ind w:left="720"/>
      <w:contextualSpacing/>
    </w:pPr>
  </w:style>
  <w:style w:type="paragraph" w:styleId="Rvision">
    <w:name w:val="Revision"/>
    <w:hidden/>
    <w:uiPriority w:val="99"/>
    <w:semiHidden/>
    <w:rsid w:val="007454C1"/>
    <w:pPr>
      <w:spacing w:after="0" w:line="240" w:lineRule="auto"/>
    </w:pPr>
  </w:style>
  <w:style w:type="table" w:styleId="Grilledutableau">
    <w:name w:val="Table Grid"/>
    <w:basedOn w:val="TableauNormal"/>
    <w:uiPriority w:val="39"/>
    <w:rsid w:val="00BF2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99"/>
    <w:semiHidden/>
    <w:unhideWhenUsed/>
    <w:rsid w:val="002C666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orpsdetexteCar">
    <w:name w:val="Corps de texte Car"/>
    <w:basedOn w:val="Policepardfaut"/>
    <w:link w:val="Corpsdetexte"/>
    <w:uiPriority w:val="99"/>
    <w:semiHidden/>
    <w:rsid w:val="002C6669"/>
    <w:rPr>
      <w:rFonts w:ascii="Times New Roman" w:eastAsia="Times New Roman" w:hAnsi="Times New Roman" w:cs="Times New Roman"/>
      <w:kern w:val="0"/>
      <w:sz w:val="24"/>
      <w:szCs w:val="24"/>
      <w14:ligatures w14:val="none"/>
    </w:rPr>
  </w:style>
  <w:style w:type="character" w:styleId="Mentionnonrsolue">
    <w:name w:val="Unresolved Mention"/>
    <w:basedOn w:val="Policepardfaut"/>
    <w:uiPriority w:val="99"/>
    <w:semiHidden/>
    <w:unhideWhenUsed/>
    <w:rsid w:val="00DA3F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317689">
      <w:bodyDiv w:val="1"/>
      <w:marLeft w:val="0"/>
      <w:marRight w:val="0"/>
      <w:marTop w:val="0"/>
      <w:marBottom w:val="0"/>
      <w:divBdr>
        <w:top w:val="none" w:sz="0" w:space="0" w:color="auto"/>
        <w:left w:val="none" w:sz="0" w:space="0" w:color="auto"/>
        <w:bottom w:val="none" w:sz="0" w:space="0" w:color="auto"/>
        <w:right w:val="none" w:sz="0" w:space="0" w:color="auto"/>
      </w:divBdr>
    </w:div>
    <w:div w:id="936449187">
      <w:bodyDiv w:val="1"/>
      <w:marLeft w:val="0"/>
      <w:marRight w:val="0"/>
      <w:marTop w:val="0"/>
      <w:marBottom w:val="0"/>
      <w:divBdr>
        <w:top w:val="none" w:sz="0" w:space="0" w:color="auto"/>
        <w:left w:val="none" w:sz="0" w:space="0" w:color="auto"/>
        <w:bottom w:val="none" w:sz="0" w:space="0" w:color="auto"/>
        <w:right w:val="none" w:sz="0" w:space="0" w:color="auto"/>
      </w:divBdr>
    </w:div>
    <w:div w:id="1027830519">
      <w:bodyDiv w:val="1"/>
      <w:marLeft w:val="0"/>
      <w:marRight w:val="0"/>
      <w:marTop w:val="0"/>
      <w:marBottom w:val="0"/>
      <w:divBdr>
        <w:top w:val="none" w:sz="0" w:space="0" w:color="auto"/>
        <w:left w:val="none" w:sz="0" w:space="0" w:color="auto"/>
        <w:bottom w:val="none" w:sz="0" w:space="0" w:color="auto"/>
        <w:right w:val="none" w:sz="0" w:space="0" w:color="auto"/>
      </w:divBdr>
      <w:divsChild>
        <w:div w:id="595750734">
          <w:marLeft w:val="0"/>
          <w:marRight w:val="0"/>
          <w:marTop w:val="0"/>
          <w:marBottom w:val="300"/>
          <w:divBdr>
            <w:top w:val="none" w:sz="0" w:space="0" w:color="auto"/>
            <w:left w:val="none" w:sz="0" w:space="0" w:color="auto"/>
            <w:bottom w:val="none" w:sz="0" w:space="0" w:color="auto"/>
            <w:right w:val="none" w:sz="0" w:space="0" w:color="auto"/>
          </w:divBdr>
          <w:divsChild>
            <w:div w:id="102843344">
              <w:marLeft w:val="0"/>
              <w:marRight w:val="0"/>
              <w:marTop w:val="0"/>
              <w:marBottom w:val="0"/>
              <w:divBdr>
                <w:top w:val="none" w:sz="0" w:space="0" w:color="auto"/>
                <w:left w:val="none" w:sz="0" w:space="0" w:color="auto"/>
                <w:bottom w:val="none" w:sz="0" w:space="0" w:color="auto"/>
                <w:right w:val="none" w:sz="0" w:space="0" w:color="auto"/>
              </w:divBdr>
              <w:divsChild>
                <w:div w:id="147116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451612">
      <w:bodyDiv w:val="1"/>
      <w:marLeft w:val="0"/>
      <w:marRight w:val="0"/>
      <w:marTop w:val="0"/>
      <w:marBottom w:val="0"/>
      <w:divBdr>
        <w:top w:val="none" w:sz="0" w:space="0" w:color="auto"/>
        <w:left w:val="none" w:sz="0" w:space="0" w:color="auto"/>
        <w:bottom w:val="none" w:sz="0" w:space="0" w:color="auto"/>
        <w:right w:val="none" w:sz="0" w:space="0" w:color="auto"/>
      </w:divBdr>
    </w:div>
    <w:div w:id="208549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obs.oxfamnovib.nl/job-invite/13814/"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1112</Words>
  <Characters>6343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Abir Abidi</dc:creator>
  <cp:keywords/>
  <dc:description/>
  <cp:lastModifiedBy>Abir Abidi</cp:lastModifiedBy>
  <cp:revision>8</cp:revision>
  <dcterms:created xsi:type="dcterms:W3CDTF">2024-12-20T09:55:00Z</dcterms:created>
  <dcterms:modified xsi:type="dcterms:W3CDTF">2024-12-24T18:43:00Z</dcterms:modified>
</cp:coreProperties>
</file>