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3812" w14:textId="77777777" w:rsidR="003121AA" w:rsidRDefault="003121AA" w:rsidP="00101DE6">
      <w:pPr>
        <w:shd w:val="clear" w:color="auto" w:fill="FFFFFF" w:themeFill="background1"/>
        <w:tabs>
          <w:tab w:val="center" w:pos="5233"/>
        </w:tabs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</w:p>
    <w:p w14:paraId="28AFE27B" w14:textId="0EF5B916" w:rsidR="000F5B7B" w:rsidRPr="005E09AA" w:rsidRDefault="006D51F2" w:rsidP="00101DE6">
      <w:pPr>
        <w:shd w:val="clear" w:color="auto" w:fill="FFFFFF" w:themeFill="background1"/>
        <w:tabs>
          <w:tab w:val="center" w:pos="5233"/>
        </w:tabs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5E09AA">
        <w:rPr>
          <w:rFonts w:ascii="Arial" w:hAnsi="Arial" w:cs="Arial"/>
          <w:b/>
          <w:caps/>
          <w:sz w:val="28"/>
          <w:szCs w:val="28"/>
          <w:lang w:val="en-GB"/>
        </w:rPr>
        <w:t>Job Description</w:t>
      </w:r>
    </w:p>
    <w:p w14:paraId="7E90569B" w14:textId="77777777" w:rsidR="008A09A4" w:rsidRPr="005E09AA" w:rsidRDefault="008A09A4" w:rsidP="008A09A4">
      <w:pPr>
        <w:shd w:val="clear" w:color="auto" w:fill="FFFFFF" w:themeFill="background1"/>
        <w:tabs>
          <w:tab w:val="center" w:pos="5233"/>
        </w:tabs>
        <w:spacing w:after="0" w:line="240" w:lineRule="auto"/>
        <w:rPr>
          <w:rFonts w:ascii="Arial" w:hAnsi="Arial" w:cs="Arial"/>
          <w:b/>
          <w:sz w:val="28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3260"/>
        <w:gridCol w:w="2126"/>
        <w:gridCol w:w="2977"/>
      </w:tblGrid>
      <w:tr w:rsidR="008F787D" w:rsidRPr="005E09AA" w14:paraId="1DB3AD4F" w14:textId="77777777" w:rsidTr="00896DAC">
        <w:trPr>
          <w:trHeight w:val="264"/>
        </w:trPr>
        <w:tc>
          <w:tcPr>
            <w:tcW w:w="2127" w:type="dxa"/>
            <w:shd w:val="clear" w:color="auto" w:fill="233A69"/>
          </w:tcPr>
          <w:p w14:paraId="025774EB" w14:textId="77777777" w:rsidR="00B467FC" w:rsidRPr="005E09AA" w:rsidRDefault="004D2185" w:rsidP="00101DE6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Position</w:t>
            </w:r>
          </w:p>
        </w:tc>
        <w:tc>
          <w:tcPr>
            <w:tcW w:w="3260" w:type="dxa"/>
          </w:tcPr>
          <w:p w14:paraId="702D118B" w14:textId="13C5C67B" w:rsidR="00B467FC" w:rsidRPr="005E09AA" w:rsidRDefault="006B4F23" w:rsidP="008A09A4">
            <w:pPr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Finance officer </w:t>
            </w:r>
          </w:p>
        </w:tc>
        <w:tc>
          <w:tcPr>
            <w:tcW w:w="2126" w:type="dxa"/>
            <w:shd w:val="clear" w:color="auto" w:fill="233A69"/>
          </w:tcPr>
          <w:p w14:paraId="0C06E7DB" w14:textId="77777777" w:rsidR="00B467FC" w:rsidRPr="005E09AA" w:rsidRDefault="004D2185" w:rsidP="008A09A4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Starting Date</w:t>
            </w:r>
          </w:p>
        </w:tc>
        <w:tc>
          <w:tcPr>
            <w:tcW w:w="2977" w:type="dxa"/>
          </w:tcPr>
          <w:p w14:paraId="7FF96564" w14:textId="5C7BF172" w:rsidR="00B467FC" w:rsidRPr="005E09AA" w:rsidRDefault="00D6781A" w:rsidP="008A09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ASAP</w:t>
            </w:r>
          </w:p>
        </w:tc>
      </w:tr>
      <w:tr w:rsidR="00DD0C7E" w:rsidRPr="005E09AA" w14:paraId="7160B330" w14:textId="77777777" w:rsidTr="00896DAC">
        <w:trPr>
          <w:trHeight w:val="264"/>
        </w:trPr>
        <w:tc>
          <w:tcPr>
            <w:tcW w:w="2127" w:type="dxa"/>
            <w:shd w:val="clear" w:color="auto" w:fill="233A69"/>
          </w:tcPr>
          <w:p w14:paraId="110C6C78" w14:textId="77777777" w:rsidR="00DD0C7E" w:rsidRPr="005E09AA" w:rsidRDefault="00E578B2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Reference of the offer</w:t>
            </w:r>
          </w:p>
        </w:tc>
        <w:tc>
          <w:tcPr>
            <w:tcW w:w="3260" w:type="dxa"/>
          </w:tcPr>
          <w:p w14:paraId="24A9F6FC" w14:textId="77777777" w:rsidR="00DD0C7E" w:rsidRPr="005E09AA" w:rsidRDefault="00000000" w:rsidP="00965121">
            <w:pPr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i/>
                  <w:iCs/>
                  <w:color w:val="808080" w:themeColor="background1" w:themeShade="80"/>
                  <w:lang w:val="en-GB"/>
                </w:rPr>
                <w:id w:val="58373916"/>
                <w:placeholder>
                  <w:docPart w:val="8F5D5321F6D541A8899E2465DB4C28EF"/>
                </w:placeholder>
              </w:sdtPr>
              <w:sdtEndPr>
                <w:rPr>
                  <w:i w:val="0"/>
                </w:rPr>
              </w:sdtEndPr>
              <w:sdtContent>
                <w:r w:rsidR="00965121" w:rsidRPr="005E09AA">
                  <w:rPr>
                    <w:rFonts w:ascii="Arial" w:hAnsi="Arial" w:cs="Arial"/>
                    <w:iCs/>
                    <w:color w:val="808080" w:themeColor="background1" w:themeShade="80"/>
                    <w:lang w:val="en-GB"/>
                  </w:rPr>
                  <w:t>[</w:t>
                </w:r>
                <w:r w:rsidR="00965121" w:rsidRPr="005E09AA">
                  <w:rPr>
                    <w:rFonts w:ascii="Arial" w:hAnsi="Arial" w:cs="Arial"/>
                    <w:iCs/>
                    <w:color w:val="8497B0"/>
                    <w:lang w:val="en-GB"/>
                  </w:rPr>
                  <w:t>To define]</w:t>
                </w:r>
              </w:sdtContent>
            </w:sdt>
          </w:p>
        </w:tc>
        <w:tc>
          <w:tcPr>
            <w:tcW w:w="2126" w:type="dxa"/>
            <w:shd w:val="clear" w:color="auto" w:fill="233A69"/>
          </w:tcPr>
          <w:p w14:paraId="2774EEA6" w14:textId="77777777" w:rsidR="00DD0C7E" w:rsidRPr="005E09AA" w:rsidRDefault="004D2185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Publication Date</w:t>
            </w:r>
          </w:p>
        </w:tc>
        <w:tc>
          <w:tcPr>
            <w:tcW w:w="2977" w:type="dxa"/>
          </w:tcPr>
          <w:p w14:paraId="4BF42C9F" w14:textId="1B706F6E" w:rsidR="00DD0C7E" w:rsidRPr="005E09AA" w:rsidRDefault="00D6781A" w:rsidP="00DD0C7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14/03/2023</w:t>
            </w:r>
          </w:p>
        </w:tc>
      </w:tr>
      <w:tr w:rsidR="00DD0C7E" w:rsidRPr="005E09AA" w14:paraId="6ACC2501" w14:textId="77777777" w:rsidTr="00896DAC">
        <w:trPr>
          <w:trHeight w:val="249"/>
        </w:trPr>
        <w:tc>
          <w:tcPr>
            <w:tcW w:w="2127" w:type="dxa"/>
            <w:shd w:val="clear" w:color="auto" w:fill="233A69"/>
          </w:tcPr>
          <w:p w14:paraId="25C73A11" w14:textId="77777777" w:rsidR="00DD0C7E" w:rsidRPr="005E09AA" w:rsidRDefault="004D2185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Location</w:t>
            </w:r>
          </w:p>
        </w:tc>
        <w:tc>
          <w:tcPr>
            <w:tcW w:w="3260" w:type="dxa"/>
          </w:tcPr>
          <w:p w14:paraId="670B5AF1" w14:textId="0F237E48" w:rsidR="00DD0C7E" w:rsidRPr="005E09AA" w:rsidRDefault="006B4F23" w:rsidP="00DD0C7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Tunis</w:t>
            </w:r>
          </w:p>
        </w:tc>
        <w:tc>
          <w:tcPr>
            <w:tcW w:w="2126" w:type="dxa"/>
            <w:shd w:val="clear" w:color="auto" w:fill="233A69"/>
          </w:tcPr>
          <w:p w14:paraId="39ACB54E" w14:textId="77777777" w:rsidR="00DD0C7E" w:rsidRPr="005E09AA" w:rsidRDefault="004D2185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Type of contract</w:t>
            </w:r>
          </w:p>
        </w:tc>
        <w:tc>
          <w:tcPr>
            <w:tcW w:w="2977" w:type="dxa"/>
          </w:tcPr>
          <w:p w14:paraId="31B43E70" w14:textId="489AB8E7" w:rsidR="00DD0C7E" w:rsidRPr="005E09AA" w:rsidRDefault="006B4F23" w:rsidP="00DD0C7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CDD</w:t>
            </w:r>
          </w:p>
        </w:tc>
      </w:tr>
      <w:tr w:rsidR="00DD0C7E" w:rsidRPr="005E09AA" w14:paraId="3568A596" w14:textId="77777777" w:rsidTr="00896DAC">
        <w:trPr>
          <w:trHeight w:val="264"/>
        </w:trPr>
        <w:tc>
          <w:tcPr>
            <w:tcW w:w="2127" w:type="dxa"/>
            <w:shd w:val="clear" w:color="auto" w:fill="233A69"/>
          </w:tcPr>
          <w:p w14:paraId="34B47ACB" w14:textId="77777777" w:rsidR="00DD0C7E" w:rsidRPr="005E09AA" w:rsidRDefault="004D2185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Duration</w:t>
            </w:r>
          </w:p>
        </w:tc>
        <w:tc>
          <w:tcPr>
            <w:tcW w:w="3260" w:type="dxa"/>
          </w:tcPr>
          <w:p w14:paraId="0AD79916" w14:textId="21A781F1" w:rsidR="00DD0C7E" w:rsidRPr="005E09AA" w:rsidRDefault="00D6781A" w:rsidP="00DD0C7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 months renewable</w:t>
            </w:r>
          </w:p>
        </w:tc>
        <w:tc>
          <w:tcPr>
            <w:tcW w:w="2126" w:type="dxa"/>
            <w:shd w:val="clear" w:color="auto" w:fill="233A69"/>
          </w:tcPr>
          <w:p w14:paraId="0C18A495" w14:textId="325EED01" w:rsidR="00DD0C7E" w:rsidRPr="005E09AA" w:rsidRDefault="00E578B2" w:rsidP="00DD0C7E">
            <w:pPr>
              <w:rPr>
                <w:rFonts w:ascii="Arial" w:hAnsi="Arial" w:cs="Arial"/>
                <w:b/>
                <w:lang w:val="en-GB"/>
              </w:rPr>
            </w:pPr>
            <w:r w:rsidRPr="005E09AA">
              <w:rPr>
                <w:rFonts w:ascii="Arial" w:hAnsi="Arial" w:cs="Arial"/>
                <w:b/>
                <w:lang w:val="en-GB"/>
              </w:rPr>
              <w:t>Security</w:t>
            </w:r>
            <w:r w:rsidR="004D2185" w:rsidRPr="005E09AA">
              <w:rPr>
                <w:rFonts w:ascii="Arial" w:hAnsi="Arial" w:cs="Arial"/>
                <w:b/>
                <w:lang w:val="en-GB"/>
              </w:rPr>
              <w:t xml:space="preserve"> Level</w:t>
            </w:r>
          </w:p>
        </w:tc>
        <w:tc>
          <w:tcPr>
            <w:tcW w:w="2977" w:type="dxa"/>
          </w:tcPr>
          <w:p w14:paraId="286E9576" w14:textId="77777777" w:rsidR="00DD0C7E" w:rsidRPr="005E09AA" w:rsidRDefault="00965121" w:rsidP="00965121">
            <w:pPr>
              <w:rPr>
                <w:rFonts w:ascii="Arial" w:hAnsi="Arial" w:cs="Arial"/>
                <w:color w:val="8497B0"/>
                <w:lang w:val="en-GB"/>
              </w:rPr>
            </w:pPr>
            <w:r w:rsidRPr="005E09AA">
              <w:rPr>
                <w:rFonts w:ascii="Arial" w:hAnsi="Arial" w:cs="Arial"/>
                <w:color w:val="8497B0"/>
                <w:lang w:val="en-GB"/>
              </w:rPr>
              <w:t xml:space="preserve">Cf </w:t>
            </w:r>
            <w:proofErr w:type="spellStart"/>
            <w:r w:rsidRPr="005E09AA">
              <w:rPr>
                <w:rFonts w:ascii="Arial" w:hAnsi="Arial" w:cs="Arial"/>
                <w:color w:val="8497B0"/>
                <w:lang w:val="en-GB"/>
              </w:rPr>
              <w:t>SoP</w:t>
            </w:r>
            <w:proofErr w:type="spellEnd"/>
            <w:r w:rsidRPr="005E09AA">
              <w:rPr>
                <w:rFonts w:ascii="Arial" w:hAnsi="Arial" w:cs="Arial"/>
                <w:color w:val="8497B0"/>
                <w:lang w:val="en-GB"/>
              </w:rPr>
              <w:t xml:space="preserve"> </w:t>
            </w:r>
          </w:p>
        </w:tc>
      </w:tr>
    </w:tbl>
    <w:p w14:paraId="0AA53D8B" w14:textId="77777777" w:rsidR="00B467FC" w:rsidRPr="005E09AA" w:rsidRDefault="00B467FC" w:rsidP="008A09A4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C47554" w:rsidRPr="005E09AA" w14:paraId="4C97B8FC" w14:textId="77777777" w:rsidTr="00896DAC">
        <w:tc>
          <w:tcPr>
            <w:tcW w:w="10490" w:type="dxa"/>
            <w:shd w:val="clear" w:color="auto" w:fill="233A69"/>
          </w:tcPr>
          <w:p w14:paraId="0036AD01" w14:textId="77777777" w:rsidR="00C47554" w:rsidRPr="005E09AA" w:rsidRDefault="004D2185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About </w:t>
            </w:r>
            <w:r w:rsidR="00C47554"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>ACTED</w:t>
            </w:r>
          </w:p>
        </w:tc>
      </w:tr>
      <w:tr w:rsidR="00C47554" w:rsidRPr="003121AA" w14:paraId="6A8B4911" w14:textId="77777777" w:rsidTr="00B467FC">
        <w:tc>
          <w:tcPr>
            <w:tcW w:w="10490" w:type="dxa"/>
          </w:tcPr>
          <w:p w14:paraId="73A0692C" w14:textId="0D6A6D63" w:rsidR="004D2185" w:rsidRPr="00CF4DEC" w:rsidRDefault="004D2185" w:rsidP="004D218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DEC">
              <w:rPr>
                <w:rFonts w:ascii="Arial" w:hAnsi="Arial" w:cs="Arial"/>
                <w:sz w:val="20"/>
                <w:szCs w:val="20"/>
                <w:lang w:val="en-GB"/>
              </w:rPr>
              <w:t xml:space="preserve">Since 1993, as an international non-governmental organization, ACTED has been committed to </w:t>
            </w:r>
            <w:r w:rsidR="00E4558B" w:rsidRPr="00CF4DEC">
              <w:rPr>
                <w:rFonts w:ascii="Arial" w:hAnsi="Arial" w:cs="Arial"/>
                <w:sz w:val="20"/>
                <w:szCs w:val="20"/>
                <w:lang w:val="en-GB"/>
              </w:rPr>
              <w:t>immediate.</w:t>
            </w:r>
            <w:r w:rsidRPr="00CF4D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BEFAC1A" w14:textId="6A10B87A" w:rsidR="00EA6AD2" w:rsidRPr="005E09AA" w:rsidRDefault="004D2185" w:rsidP="004D2185">
            <w:pPr>
              <w:jc w:val="both"/>
              <w:rPr>
                <w:rFonts w:ascii="Arial" w:hAnsi="Arial" w:cs="Arial"/>
                <w:lang w:val="en-GB"/>
              </w:rPr>
            </w:pPr>
            <w:r w:rsidRPr="00CF4DEC">
              <w:rPr>
                <w:rFonts w:ascii="Arial" w:hAnsi="Arial" w:cs="Arial"/>
                <w:sz w:val="20"/>
                <w:szCs w:val="20"/>
                <w:lang w:val="en-GB"/>
              </w:rPr>
              <w:t xml:space="preserve">humanitarian relief to support those in urgent need and protect people’s dignity, while co-creating longer term opportunities for sustainable growth and fulfilling people’s potential. ACTED </w:t>
            </w:r>
            <w:r w:rsidR="005E09AA" w:rsidRPr="00CF4DEC">
              <w:rPr>
                <w:rFonts w:ascii="Arial" w:hAnsi="Arial" w:cs="Arial"/>
                <w:sz w:val="20"/>
                <w:szCs w:val="20"/>
                <w:lang w:val="en-GB"/>
              </w:rPr>
              <w:t>endeavours</w:t>
            </w:r>
            <w:r w:rsidRPr="00CF4DEC">
              <w:rPr>
                <w:rFonts w:ascii="Arial" w:hAnsi="Arial" w:cs="Arial"/>
                <w:sz w:val="20"/>
                <w:szCs w:val="20"/>
                <w:lang w:val="en-GB"/>
              </w:rPr>
              <w:t xml:space="preserve"> to respond to humanitarian crises and build resilience; promote inclusive and sustainable growth; co-construct effective governance and support the building of civil society worldwide by investing in people and their potential. We go the last mile: ACTED’s mission is to save lives and support people in meeting their needs in </w:t>
            </w:r>
            <w:r w:rsidR="005E09AA" w:rsidRPr="00CF4DEC">
              <w:rPr>
                <w:rFonts w:ascii="Arial" w:hAnsi="Arial" w:cs="Arial"/>
                <w:sz w:val="20"/>
                <w:szCs w:val="20"/>
                <w:lang w:val="en-GB"/>
              </w:rPr>
              <w:t>hard-to-reach</w:t>
            </w:r>
            <w:r w:rsidRPr="00CF4DEC">
              <w:rPr>
                <w:rFonts w:ascii="Arial" w:hAnsi="Arial" w:cs="Arial"/>
                <w:sz w:val="20"/>
                <w:szCs w:val="20"/>
                <w:lang w:val="en-GB"/>
              </w:rPr>
              <w:t xml:space="preserve"> areas. With a team of 4,800 national staff, 450 international staff, ACTED is active in 38 countries and implements more than 505 projects a year reaching over 20 million beneficiaries. More on</w:t>
            </w:r>
            <w:r w:rsidRPr="005E09AA">
              <w:rPr>
                <w:rFonts w:ascii="Arial" w:hAnsi="Arial" w:cs="Arial"/>
                <w:lang w:val="en-GB"/>
              </w:rPr>
              <w:t xml:space="preserve"> </w:t>
            </w:r>
            <w:hyperlink r:id="rId11" w:history="1">
              <w:r w:rsidRPr="005E09AA">
                <w:rPr>
                  <w:rStyle w:val="Hyperlink"/>
                  <w:rFonts w:ascii="Arial" w:hAnsi="Arial" w:cs="Arial"/>
                  <w:color w:val="233A69"/>
                  <w:spacing w:val="2"/>
                  <w:sz w:val="20"/>
                  <w:szCs w:val="20"/>
                  <w:lang w:val="en-GB"/>
                </w:rPr>
                <w:t>www.acted.org</w:t>
              </w:r>
            </w:hyperlink>
          </w:p>
          <w:p w14:paraId="73D9186F" w14:textId="5766C910" w:rsidR="00EA6AD2" w:rsidRPr="005E09AA" w:rsidRDefault="00EA6AD2" w:rsidP="0096512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7EFCFF" w14:textId="77777777" w:rsidR="004F5A12" w:rsidRPr="005E09AA" w:rsidRDefault="004F5A12" w:rsidP="008A09A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F5A12" w:rsidRPr="002D2C13" w14:paraId="16FC4CED" w14:textId="77777777" w:rsidTr="00896DAC">
        <w:tc>
          <w:tcPr>
            <w:tcW w:w="10490" w:type="dxa"/>
            <w:shd w:val="clear" w:color="auto" w:fill="233A69"/>
          </w:tcPr>
          <w:p w14:paraId="2EBCAB17" w14:textId="1C1DD031" w:rsidR="004F5A12" w:rsidRPr="005E09AA" w:rsidRDefault="005E09AA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="004D2185"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ontext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the position </w:t>
            </w:r>
            <w:r w:rsidR="004D2185"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>and key challenges</w:t>
            </w:r>
          </w:p>
        </w:tc>
      </w:tr>
      <w:tr w:rsidR="004F5A12" w:rsidRPr="002D2C13" w14:paraId="2A57854E" w14:textId="77777777" w:rsidTr="006B4F23">
        <w:trPr>
          <w:trHeight w:val="50"/>
        </w:trPr>
        <w:tc>
          <w:tcPr>
            <w:tcW w:w="10490" w:type="dxa"/>
            <w:shd w:val="clear" w:color="auto" w:fill="auto"/>
          </w:tcPr>
          <w:p w14:paraId="681FE315" w14:textId="370BE9D8" w:rsidR="00EA6AD2" w:rsidRPr="00CF4DEC" w:rsidRDefault="00CF4DEC" w:rsidP="00571C48">
            <w:pPr>
              <w:rPr>
                <w:rFonts w:ascii="Arial" w:hAnsi="Arial" w:cs="Arial"/>
                <w:color w:val="363636"/>
                <w:lang w:val="en-US"/>
              </w:rPr>
            </w:pPr>
            <w:r w:rsidRPr="00CF4DEC">
              <w:rPr>
                <w:lang w:val="en-US"/>
              </w:rPr>
              <w:t xml:space="preserve">In response to the </w:t>
            </w:r>
            <w:r>
              <w:rPr>
                <w:lang w:val="en-US"/>
              </w:rPr>
              <w:t>Humanitarian</w:t>
            </w:r>
            <w:r w:rsidRPr="00CF4DEC">
              <w:rPr>
                <w:lang w:val="en-US"/>
              </w:rPr>
              <w:t xml:space="preserve"> situation in </w:t>
            </w:r>
            <w:r>
              <w:rPr>
                <w:lang w:val="en-US"/>
              </w:rPr>
              <w:t>Libya</w:t>
            </w:r>
            <w:r w:rsidRPr="00CF4DEC">
              <w:rPr>
                <w:lang w:val="en-US"/>
              </w:rPr>
              <w:t>, Acted recruits</w:t>
            </w:r>
          </w:p>
        </w:tc>
      </w:tr>
    </w:tbl>
    <w:p w14:paraId="7AA1D1A8" w14:textId="77777777" w:rsidR="00C47554" w:rsidRPr="005E09AA" w:rsidRDefault="00C47554" w:rsidP="008A09A4">
      <w:pPr>
        <w:tabs>
          <w:tab w:val="left" w:pos="354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467FC" w:rsidRPr="005E09AA" w14:paraId="505E542A" w14:textId="77777777" w:rsidTr="00896DAC">
        <w:tc>
          <w:tcPr>
            <w:tcW w:w="10490" w:type="dxa"/>
            <w:shd w:val="clear" w:color="auto" w:fill="233A69"/>
          </w:tcPr>
          <w:p w14:paraId="2CF50F72" w14:textId="77777777" w:rsidR="00B467FC" w:rsidRPr="005E09AA" w:rsidRDefault="004D2185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Key roles and responsibilities </w:t>
            </w:r>
          </w:p>
        </w:tc>
      </w:tr>
      <w:tr w:rsidR="00E4558B" w:rsidRPr="002D2C13" w14:paraId="3642EB77" w14:textId="77777777" w:rsidTr="00B467FC">
        <w:tc>
          <w:tcPr>
            <w:tcW w:w="10490" w:type="dxa"/>
          </w:tcPr>
          <w:p w14:paraId="1B597F78" w14:textId="0E209DAA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Under the authority of the Country Finance Manager</w:t>
            </w:r>
            <w:r w:rsidR="00002D89">
              <w:rPr>
                <w:rFonts w:ascii="Arial" w:hAnsi="Arial" w:cs="Arial"/>
                <w:sz w:val="20"/>
                <w:szCs w:val="20"/>
                <w:lang w:val="en-GB"/>
              </w:rPr>
              <w:t xml:space="preserve"> (CFM)</w:t>
            </w: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, the Finance Officer (FO) will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be in charge of</w:t>
            </w:r>
            <w:proofErr w:type="gramEnd"/>
          </w:p>
          <w:p w14:paraId="537BEF3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supporting the Country Finance Manager in his/her functions. More specifically, s/he will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be in charge of</w:t>
            </w:r>
            <w:proofErr w:type="gram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  <w:p w14:paraId="5494FBE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implementation and follow-up of financial management and control tools. S/he will also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be in charge of</w:t>
            </w:r>
            <w:proofErr w:type="gram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training of</w:t>
            </w:r>
          </w:p>
          <w:p w14:paraId="7290AE79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the Finance Team.</w:t>
            </w:r>
          </w:p>
          <w:p w14:paraId="6EA11389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8244D4" w14:textId="2B1234BA" w:rsidR="00180FDE" w:rsidRDefault="00180FDE" w:rsidP="00180F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Budget preparation and contractual review</w:t>
            </w:r>
          </w:p>
          <w:p w14:paraId="408B1BA1" w14:textId="77777777" w:rsidR="008721B8" w:rsidRPr="00180FDE" w:rsidRDefault="008721B8" w:rsidP="008721B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797500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a. Upon request of the CFM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prepare</w:t>
            </w:r>
            <w:proofErr w:type="gram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budgets by gathering information from the relevant departments to</w:t>
            </w:r>
          </w:p>
          <w:p w14:paraId="72E53224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consolidate budgets for project proposals according to project/mission needs and donor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constraints;</w:t>
            </w:r>
            <w:proofErr w:type="gramEnd"/>
          </w:p>
          <w:p w14:paraId="5DC191FA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propose sufficient programme and support budgets including mission’s investment plans in close link with</w:t>
            </w:r>
          </w:p>
          <w:p w14:paraId="660A0A3F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country coordination. Ensure the financial feasibility of projects, respecting Acted and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donors</w:t>
            </w:r>
            <w:proofErr w:type="gram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rules and</w:t>
            </w:r>
          </w:p>
          <w:p w14:paraId="2A37F85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deadlines</w:t>
            </w:r>
          </w:p>
          <w:p w14:paraId="403EF93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b. Whenever a new contract from a donor is received prepare a contract sheet clarifying all the financial rules</w:t>
            </w:r>
          </w:p>
          <w:p w14:paraId="4AEAD9F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applicable for the CFM validation (eligibility, flexibility, etc.), link it to the MIAOUH plan</w:t>
            </w:r>
          </w:p>
          <w:p w14:paraId="2EB8BAAA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c. Before Acted signs an agreement with an Implementing Partner:</w:t>
            </w:r>
          </w:p>
          <w:p w14:paraId="7FDDCEBD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▪ support the IP Due Diligence Assessment Framework consolidation process</w:t>
            </w:r>
          </w:p>
          <w:p w14:paraId="7B5137B2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▪ Support the CFM in preparing the MoU (in line with the MIAOUH plan)</w:t>
            </w:r>
          </w:p>
          <w:p w14:paraId="2FE7DEDC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D29E6C" w14:textId="12CC1DAD" w:rsidR="00180FDE" w:rsidRDefault="00180FDE" w:rsidP="00180FD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Implementation and Follow-Up of Financial tools</w:t>
            </w:r>
          </w:p>
          <w:p w14:paraId="44209F20" w14:textId="77777777" w:rsidR="008721B8" w:rsidRPr="00180FDE" w:rsidRDefault="008721B8" w:rsidP="008721B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1491B1" w14:textId="09D8239A" w:rsidR="00180FDE" w:rsidRPr="008721B8" w:rsidRDefault="00180FDE" w:rsidP="008721B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Monthly TITANIC consolidation and revie</w:t>
            </w:r>
            <w:r w:rsidR="008721B8" w:rsidRPr="008721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7FBCD22E" w14:textId="77777777" w:rsidR="008721B8" w:rsidRPr="008721B8" w:rsidRDefault="008721B8" w:rsidP="008721B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2601E7" w14:textId="77777777" w:rsidR="00180FDE" w:rsidRPr="008721B8" w:rsidRDefault="00180FDE" w:rsidP="00180FDE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721B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a. Accounting Flows (by the 15th of each month and upon request): support the PRATIC consolidation</w:t>
            </w:r>
          </w:p>
          <w:p w14:paraId="2FD2DF0E" w14:textId="1D1F4B37" w:rsidR="008721B8" w:rsidRPr="00EC4931" w:rsidRDefault="00180FDE" w:rsidP="00EC4931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721B8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process and review</w:t>
            </w:r>
          </w:p>
          <w:p w14:paraId="7C026689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Check that the cash and bank balances in SAGA match the cashbook and the physical cash in the</w:t>
            </w:r>
          </w:p>
          <w:p w14:paraId="03249EE4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safe/bank statement. In case of discrepancy, identify the reasons of the gap and correct it</w:t>
            </w:r>
          </w:p>
          <w:p w14:paraId="2EF053E4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Check that the flows are well cross-referenced and lettered</w:t>
            </w:r>
          </w:p>
          <w:p w14:paraId="54CF1B1C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Check the level of open advances and loans and evaluate the financial risk for Acted, if any</w:t>
            </w:r>
          </w:p>
          <w:p w14:paraId="284FE461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- Crosscheck the </w:t>
            </w:r>
            <w:proofErr w:type="spell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Inforeuro</w:t>
            </w:r>
            <w:proofErr w:type="spell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Exchange rates table with Saga</w:t>
            </w:r>
          </w:p>
          <w:p w14:paraId="1BF92399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Analyse the exchange rate gains or loss, conduct bank surveys upon CFM request to optimize</w:t>
            </w:r>
          </w:p>
          <w:p w14:paraId="2CC92749" w14:textId="77777777" w:rsidR="00E70A14" w:rsidRDefault="00180FDE" w:rsidP="00E70A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changes operations</w:t>
            </w:r>
          </w:p>
          <w:p w14:paraId="703A810A" w14:textId="29D6B421" w:rsidR="00180FDE" w:rsidRPr="00180FDE" w:rsidRDefault="00180FDE" w:rsidP="00E70A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Make sure that the financial information in the exit forms whenever a staff is leaving the</w:t>
            </w:r>
          </w:p>
          <w:p w14:paraId="0F753E0B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organization is matching the accounting data (SAGA) and that the advances are closed at least 5</w:t>
            </w:r>
          </w:p>
          <w:p w14:paraId="1FD9E492" w14:textId="02156522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days before the staff is leaving the </w:t>
            </w:r>
            <w:r w:rsidR="000266F5" w:rsidRPr="00180FDE">
              <w:rPr>
                <w:rFonts w:ascii="Arial" w:hAnsi="Arial" w:cs="Arial"/>
                <w:sz w:val="20"/>
                <w:szCs w:val="20"/>
                <w:lang w:val="en-GB"/>
              </w:rPr>
              <w:t>organization.</w:t>
            </w:r>
          </w:p>
          <w:p w14:paraId="0B1F7C20" w14:textId="77777777" w:rsidR="00EC4931" w:rsidRPr="00180FDE" w:rsidRDefault="00EC4931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226DD7" w14:textId="77777777" w:rsidR="00180FDE" w:rsidRPr="00EC4931" w:rsidRDefault="00180FDE" w:rsidP="00180FDE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b. Cost Analysis (between the 10th and 15th of each month and upon request)</w:t>
            </w:r>
          </w:p>
          <w:p w14:paraId="14DC787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Update the Running Costs follow-up tool and conduct market surveys upon request of the CFM</w:t>
            </w:r>
          </w:p>
          <w:p w14:paraId="69056EC0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- Update the Allocation Tables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( monthly</w:t>
            </w:r>
            <w:proofErr w:type="gram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and upon new contract signature as well)</w:t>
            </w:r>
          </w:p>
          <w:p w14:paraId="1076A494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Update the ACT follow-up tool and suggest potential reallocations to the CFM</w:t>
            </w:r>
          </w:p>
          <w:p w14:paraId="329479AA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Upon request, present a cost analysis of the mission to CFM and CD to support the decision</w:t>
            </w:r>
          </w:p>
          <w:p w14:paraId="050C3592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making process</w:t>
            </w:r>
          </w:p>
          <w:p w14:paraId="7D5C288C" w14:textId="77777777" w:rsidR="00EC4931" w:rsidRPr="00180FDE" w:rsidRDefault="00EC4931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6FC81A" w14:textId="77777777" w:rsidR="00180FDE" w:rsidRPr="00EC4931" w:rsidRDefault="00180FDE" w:rsidP="00180FDE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c. Allocations (between the 10th and 15th of each month and upon request)</w:t>
            </w:r>
          </w:p>
          <w:p w14:paraId="1B5C71C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- Follow up of </w:t>
            </w:r>
            <w:proofErr w:type="spell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Acted’s</w:t>
            </w:r>
            <w:proofErr w:type="spell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resources allocation per project at country level</w:t>
            </w:r>
          </w:p>
          <w:p w14:paraId="44859B16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Upon request, present a memo on the mission’s resources allocations to the CFM</w:t>
            </w:r>
          </w:p>
          <w:p w14:paraId="50E30AAE" w14:textId="77777777" w:rsidR="00EC4931" w:rsidRPr="00180FDE" w:rsidRDefault="00EC4931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9B72E2" w14:textId="77777777" w:rsidR="00180FDE" w:rsidRPr="00EC4931" w:rsidRDefault="00180FDE" w:rsidP="00180FDE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d. Budget Control and Funding Structure (between the 10th and 15th of each month and upon request)</w:t>
            </w:r>
          </w:p>
          <w:p w14:paraId="6A932469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Update the monthly BFU, CFU, DFU and share them with the CFM for validation</w:t>
            </w:r>
          </w:p>
          <w:p w14:paraId="29E8C7F5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Provide an analysis of Acted resources to be funded on new proposal</w:t>
            </w:r>
          </w:p>
          <w:p w14:paraId="624BC67D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Identify funding gaps and risks</w:t>
            </w:r>
          </w:p>
          <w:p w14:paraId="55B81AE3" w14:textId="77777777" w:rsidR="00EC4931" w:rsidRPr="00180FDE" w:rsidRDefault="00EC4931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0A8400" w14:textId="77777777" w:rsidR="00180FDE" w:rsidRPr="00EC4931" w:rsidRDefault="00180FDE" w:rsidP="00180FDE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e. Staff salary </w:t>
            </w:r>
            <w:proofErr w:type="spellStart"/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payement</w:t>
            </w:r>
            <w:proofErr w:type="spellEnd"/>
            <w:r w:rsidRPr="00EC493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preparation (between the 25th and 30th of each month)</w:t>
            </w:r>
          </w:p>
          <w:p w14:paraId="7E76BEA0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Ensure the consistency between financial data between the Staff Follow-Up table, the staff</w:t>
            </w:r>
          </w:p>
          <w:p w14:paraId="2C7BFD08" w14:textId="0587C19B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allocation tables and SAGA. Inform the CFM of any </w:t>
            </w:r>
            <w:r w:rsidR="000266F5" w:rsidRPr="00180FDE">
              <w:rPr>
                <w:rFonts w:ascii="Arial" w:hAnsi="Arial" w:cs="Arial"/>
                <w:sz w:val="20"/>
                <w:szCs w:val="20"/>
                <w:lang w:val="en-GB"/>
              </w:rPr>
              <w:t>discrepancies.</w:t>
            </w:r>
          </w:p>
          <w:p w14:paraId="2E814C59" w14:textId="77777777" w:rsidR="00EC4931" w:rsidRPr="00180FDE" w:rsidRDefault="00EC4931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A6EDF4" w14:textId="2C518946" w:rsidR="00180FDE" w:rsidRDefault="00180FDE" w:rsidP="00EC493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9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Financial Reporting preparation and support</w:t>
            </w:r>
          </w:p>
          <w:p w14:paraId="2C224E72" w14:textId="77777777" w:rsidR="000266F5" w:rsidRPr="00EC4931" w:rsidRDefault="000266F5" w:rsidP="000266F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037F8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By the 5th of each month, control that the financial information from the bases is accurate,</w:t>
            </w:r>
          </w:p>
          <w:p w14:paraId="273F7E36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complete and submitted on time for monthly and yearly closures</w:t>
            </w:r>
          </w:p>
          <w:p w14:paraId="49D9AB3E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Ensure the preparation of Financial Reports to donors, crosscheck allocation tables with the</w:t>
            </w:r>
          </w:p>
          <w:p w14:paraId="3E8B4A4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financial reports and update the allocation tables accordingly, if needed</w:t>
            </w:r>
          </w:p>
          <w:p w14:paraId="00AC8C90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- Plan, consolidate, draft &amp; crosscheck with Project </w:t>
            </w:r>
            <w:proofErr w:type="spell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Develoment</w:t>
            </w:r>
            <w:proofErr w:type="spell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Departement</w:t>
            </w:r>
            <w:proofErr w:type="spell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 (PDD) financial</w:t>
            </w:r>
          </w:p>
          <w:p w14:paraId="769927D5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reports when required (</w:t>
            </w:r>
            <w:proofErr w:type="spell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ad’hoc</w:t>
            </w:r>
            <w:proofErr w:type="spellEnd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, interim and final), respecting contractual deadlines and rules</w:t>
            </w:r>
          </w:p>
          <w:p w14:paraId="6C9A071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such as flexibility, eligibility and liquidation period,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etc.;</w:t>
            </w:r>
            <w:proofErr w:type="gramEnd"/>
          </w:p>
          <w:p w14:paraId="6C0E2A1C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Follow-up payments from donors and financial project close-out (contract liquidation).</w:t>
            </w:r>
          </w:p>
          <w:p w14:paraId="767255A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Ensure the review and control of partners’ financial reports and documentation</w:t>
            </w:r>
          </w:p>
          <w:p w14:paraId="1B4CCDA6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For each partner’s report received, check the physical documentation and its consistency with</w:t>
            </w:r>
          </w:p>
          <w:p w14:paraId="6C7A1505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the partner’s ledger, check the expenses allocations</w:t>
            </w:r>
          </w:p>
          <w:p w14:paraId="2285581B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Check that the partner’s expenses are correctly recorded in SAGA</w:t>
            </w:r>
          </w:p>
          <w:p w14:paraId="1BF998B1" w14:textId="77777777" w:rsidR="000266F5" w:rsidRPr="00180FDE" w:rsidRDefault="000266F5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91BDE0" w14:textId="60134E53" w:rsidR="00180FDE" w:rsidRDefault="00180FDE" w:rsidP="000266F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6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Participation to the Midyear and Annual Accounting Closures process</w:t>
            </w:r>
          </w:p>
          <w:p w14:paraId="11D62D39" w14:textId="77777777" w:rsidR="000266F5" w:rsidRPr="000266F5" w:rsidRDefault="000266F5" w:rsidP="000266F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22E31D0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Under the supervision of the CFM, support the preparation of the V1 Closure (PRATIC: Cleaning</w:t>
            </w:r>
          </w:p>
          <w:p w14:paraId="6139C0B7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and lettering of advances, transfers, changes, checking of local instalments) to ensure that flows</w:t>
            </w:r>
          </w:p>
          <w:p w14:paraId="7FA3299B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 xml:space="preserve">are closed in a timely </w:t>
            </w:r>
            <w:proofErr w:type="gramStart"/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manner;</w:t>
            </w:r>
            <w:proofErr w:type="gramEnd"/>
          </w:p>
          <w:p w14:paraId="31802C8D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Under the supervision of the CFM, support the preparation of the V2 Closure (ATROCE: Final</w:t>
            </w:r>
          </w:p>
          <w:p w14:paraId="1D39DFD6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reports, SAGA allocations checking, reallocations, instalments from donors and cash tracking,</w:t>
            </w:r>
          </w:p>
          <w:p w14:paraId="504CDA93" w14:textId="77777777" w:rsid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ACT review) to ensure a smooth freezing of the accounts.</w:t>
            </w:r>
          </w:p>
          <w:p w14:paraId="4AD50998" w14:textId="77777777" w:rsidR="000266F5" w:rsidRPr="00180FDE" w:rsidRDefault="000266F5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6A1E55" w14:textId="67975FEE" w:rsidR="00180FDE" w:rsidRDefault="00180FDE" w:rsidP="000266F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66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Training and Capacity Building</w:t>
            </w:r>
          </w:p>
          <w:p w14:paraId="7B8C5FB3" w14:textId="77777777" w:rsidR="000266F5" w:rsidRPr="000266F5" w:rsidRDefault="000266F5" w:rsidP="000266F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1A700F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Ensure training of capital and base finance staff on Acted FLAT Procedures and tools</w:t>
            </w:r>
          </w:p>
          <w:p w14:paraId="3249A65F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- Support the finance and administration teams in the mastering of financial documents,</w:t>
            </w:r>
          </w:p>
          <w:p w14:paraId="4E8069D2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accounting software SAGA:</w:t>
            </w:r>
          </w:p>
          <w:p w14:paraId="2F6878ED" w14:textId="77777777" w:rsidR="00180FDE" w:rsidRPr="00180FDE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▪ Contribute to the global efficiency enhancement of the teams</w:t>
            </w:r>
          </w:p>
          <w:p w14:paraId="3194B669" w14:textId="77777777" w:rsidR="00E4558B" w:rsidRDefault="00180FDE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FDE">
              <w:rPr>
                <w:rFonts w:ascii="Arial" w:hAnsi="Arial" w:cs="Arial"/>
                <w:sz w:val="20"/>
                <w:szCs w:val="20"/>
                <w:lang w:val="en-GB"/>
              </w:rPr>
              <w:t>▪ Perform trainings on financial management to local partners</w:t>
            </w:r>
          </w:p>
          <w:p w14:paraId="30F3E8D6" w14:textId="77777777" w:rsidR="000266F5" w:rsidRDefault="000266F5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CFC199" w14:textId="55F3FB8E" w:rsidR="000266F5" w:rsidRPr="00E4558B" w:rsidRDefault="000266F5" w:rsidP="00180F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2D19" w:rsidRPr="002D2C13" w14:paraId="32F984C5" w14:textId="77777777" w:rsidTr="00896DAC">
        <w:tc>
          <w:tcPr>
            <w:tcW w:w="10490" w:type="dxa"/>
            <w:shd w:val="clear" w:color="auto" w:fill="233A69"/>
          </w:tcPr>
          <w:p w14:paraId="596C8364" w14:textId="7F5944D9" w:rsidR="006E2D19" w:rsidRPr="005E09AA" w:rsidRDefault="004D2185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Required qualifications and technical </w:t>
            </w:r>
            <w:r w:rsid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expertise</w:t>
            </w:r>
          </w:p>
        </w:tc>
      </w:tr>
      <w:tr w:rsidR="006E2D19" w:rsidRPr="002D2C13" w14:paraId="7BFD4E31" w14:textId="77777777" w:rsidTr="007953BD">
        <w:tc>
          <w:tcPr>
            <w:tcW w:w="10490" w:type="dxa"/>
          </w:tcPr>
          <w:p w14:paraId="1FA0E7AE" w14:textId="08CC97D2" w:rsidR="006B4F23" w:rsidRPr="006B4F23" w:rsidRDefault="004C3CC2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 xml:space="preserve">Bachelor’s degree in </w:t>
            </w:r>
            <w:r w:rsidR="006B4F23" w:rsidRPr="006B4F23">
              <w:rPr>
                <w:rFonts w:ascii="Arial" w:hAnsi="Arial" w:cs="Arial"/>
                <w:sz w:val="20"/>
                <w:szCs w:val="20"/>
                <w:lang w:val="en-GB"/>
              </w:rPr>
              <w:t>Finance</w:t>
            </w:r>
            <w:proofErr w:type="gramEnd"/>
            <w:r w:rsidR="006B4F23" w:rsidRPr="006B4F23">
              <w:rPr>
                <w:rFonts w:ascii="Arial" w:hAnsi="Arial" w:cs="Arial"/>
                <w:sz w:val="20"/>
                <w:szCs w:val="20"/>
                <w:lang w:val="en-GB"/>
              </w:rPr>
              <w:t>, or any related field.</w:t>
            </w:r>
          </w:p>
          <w:p w14:paraId="7AE4C11F" w14:textId="78628B39" w:rsidR="006B4F23" w:rsidRPr="006B4F23" w:rsidRDefault="006B4F23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>2-3 years of experience in an audit/accounting/finance role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with NGO</w:t>
            </w:r>
          </w:p>
          <w:p w14:paraId="34D1AF79" w14:textId="77777777" w:rsidR="006B4F23" w:rsidRPr="006B4F23" w:rsidRDefault="006B4F23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>Strong MS excel skills and familiarity with MS office basic functions.</w:t>
            </w:r>
          </w:p>
          <w:p w14:paraId="6B4571B9" w14:textId="77777777" w:rsidR="006B4F23" w:rsidRPr="006B4F23" w:rsidRDefault="006B4F23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>Good verbal and written English skills.</w:t>
            </w:r>
          </w:p>
          <w:p w14:paraId="6228ABF5" w14:textId="77777777" w:rsidR="006B4F23" w:rsidRPr="006B4F23" w:rsidRDefault="006B4F23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>Excellent interpersonal and communication skills.</w:t>
            </w:r>
          </w:p>
          <w:p w14:paraId="4D59C99E" w14:textId="77777777" w:rsidR="006B4F23" w:rsidRPr="006B4F23" w:rsidRDefault="006B4F23" w:rsidP="006B4F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F23">
              <w:rPr>
                <w:rFonts w:ascii="Arial" w:hAnsi="Arial" w:cs="Arial"/>
                <w:sz w:val="20"/>
                <w:szCs w:val="20"/>
                <w:lang w:val="en-GB"/>
              </w:rPr>
              <w:t>Basic understanding of paper-based documentation review.</w:t>
            </w:r>
          </w:p>
          <w:p w14:paraId="40C1D9AF" w14:textId="77777777" w:rsidR="006B4F23" w:rsidRDefault="006B4F23" w:rsidP="008A09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67538F" w14:textId="11565848" w:rsidR="006B4F23" w:rsidRPr="005E09AA" w:rsidRDefault="006B4F23" w:rsidP="008A09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ADA550" w14:textId="77777777" w:rsidR="006E2D19" w:rsidRPr="005E09AA" w:rsidRDefault="006E2D19" w:rsidP="008A09A4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F787D" w:rsidRPr="005E09AA" w14:paraId="6E82CD36" w14:textId="77777777" w:rsidTr="00896DAC">
        <w:tc>
          <w:tcPr>
            <w:tcW w:w="10490" w:type="dxa"/>
            <w:shd w:val="clear" w:color="auto" w:fill="233A69"/>
          </w:tcPr>
          <w:p w14:paraId="03ABBD1E" w14:textId="77777777" w:rsidR="008F787D" w:rsidRPr="005E09AA" w:rsidRDefault="004D2185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>Conditions</w:t>
            </w:r>
          </w:p>
        </w:tc>
      </w:tr>
      <w:tr w:rsidR="008F787D" w:rsidRPr="005E09AA" w14:paraId="592C7DFD" w14:textId="77777777" w:rsidTr="007953BD">
        <w:tc>
          <w:tcPr>
            <w:tcW w:w="10490" w:type="dxa"/>
          </w:tcPr>
          <w:p w14:paraId="2B077BFE" w14:textId="0CB795D8" w:rsidR="008F787D" w:rsidRPr="005E09AA" w:rsidRDefault="008F787D" w:rsidP="008A09A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EA2E07" w14:textId="77777777" w:rsidR="008F787D" w:rsidRPr="005E09AA" w:rsidRDefault="008F787D" w:rsidP="008A09A4">
      <w:pPr>
        <w:tabs>
          <w:tab w:val="left" w:pos="1530"/>
        </w:tabs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94264" w:rsidRPr="005E09AA" w14:paraId="50A877C4" w14:textId="77777777" w:rsidTr="00896DAC">
        <w:tc>
          <w:tcPr>
            <w:tcW w:w="10490" w:type="dxa"/>
            <w:shd w:val="clear" w:color="auto" w:fill="233A69"/>
          </w:tcPr>
          <w:p w14:paraId="24F4713A" w14:textId="77777777" w:rsidR="00294264" w:rsidRPr="005E09AA" w:rsidRDefault="004D2185" w:rsidP="008A09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b/>
                <w:sz w:val="20"/>
                <w:szCs w:val="20"/>
                <w:lang w:val="en-GB"/>
              </w:rPr>
              <w:t>How to apply</w:t>
            </w:r>
          </w:p>
        </w:tc>
      </w:tr>
      <w:tr w:rsidR="00294264" w:rsidRPr="002D2C13" w14:paraId="475D1832" w14:textId="77777777" w:rsidTr="007953BD">
        <w:tc>
          <w:tcPr>
            <w:tcW w:w="10490" w:type="dxa"/>
          </w:tcPr>
          <w:p w14:paraId="6A076ECC" w14:textId="5F79EC4B" w:rsidR="00DD0C7E" w:rsidRPr="005E09AA" w:rsidRDefault="004D2185" w:rsidP="00DD0C7E">
            <w:pPr>
              <w:pStyle w:val="Foo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>Applications must be submitted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DD0C7E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color w:val="8497B0"/>
                  <w:sz w:val="20"/>
                  <w:szCs w:val="20"/>
                  <w:lang w:val="en-GB"/>
                </w:rPr>
                <w:id w:val="1716544958"/>
                <w:placeholder>
                  <w:docPart w:val="A6A7C53732494B22B3E80985E452A34C"/>
                </w:placeholder>
              </w:sdtPr>
              <w:sdtEndPr>
                <w:rPr>
                  <w:i w:val="0"/>
                </w:rPr>
              </w:sdtEndPr>
              <w:sdtContent>
                <w:r w:rsidR="003327AE">
                  <w:rPr>
                    <w:rFonts w:ascii="Arial" w:hAnsi="Arial" w:cs="Arial"/>
                    <w:i/>
                    <w:iCs/>
                    <w:color w:val="8497B0"/>
                    <w:sz w:val="20"/>
                    <w:szCs w:val="20"/>
                    <w:lang w:val="en-GB"/>
                  </w:rPr>
                  <w:t>English</w:t>
                </w:r>
              </w:sdtContent>
            </w:sdt>
            <w:r w:rsidR="00DD0C7E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attached with a CV, a cover letter and </w:t>
            </w:r>
            <w:r w:rsidR="00E31217" w:rsidRPr="005E09AA">
              <w:rPr>
                <w:rFonts w:ascii="Arial" w:hAnsi="Arial" w:cs="Arial"/>
                <w:sz w:val="20"/>
                <w:szCs w:val="20"/>
                <w:lang w:val="en-GB"/>
              </w:rPr>
              <w:t>three references</w:t>
            </w:r>
            <w:r w:rsidR="00DD0C7E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E31217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The application form </w:t>
            </w:r>
            <w:r w:rsid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is </w:t>
            </w:r>
            <w:r w:rsidR="00E31217" w:rsidRPr="005E09AA">
              <w:rPr>
                <w:rFonts w:ascii="Arial" w:hAnsi="Arial" w:cs="Arial"/>
                <w:sz w:val="20"/>
                <w:szCs w:val="20"/>
                <w:lang w:val="en-GB"/>
              </w:rPr>
              <w:t>available here</w:t>
            </w:r>
            <w:r w:rsidR="00DD0C7E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4C3CC2">
              <w:rPr>
                <w:rFonts w:ascii="Arial" w:hAnsi="Arial" w:cs="Arial"/>
                <w:iCs/>
                <w:color w:val="8497B0"/>
                <w:sz w:val="20"/>
                <w:szCs w:val="20"/>
                <w:lang w:val="en-GB"/>
              </w:rPr>
              <w:t>Asap</w:t>
            </w:r>
          </w:p>
          <w:p w14:paraId="3A3264B9" w14:textId="77777777" w:rsidR="004B3909" w:rsidRPr="005E09AA" w:rsidRDefault="004B3909" w:rsidP="00DD0C7E">
            <w:pPr>
              <w:pStyle w:val="Foo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4ED42A" w14:textId="32C55E66" w:rsidR="00E578B2" w:rsidRPr="005E09AA" w:rsidRDefault="00E31217" w:rsidP="00E31217">
            <w:pPr>
              <w:pStyle w:val="Foo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>Please send your application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 until the </w:t>
            </w:r>
            <w:r w:rsidR="002D2C13">
              <w:rPr>
                <w:rFonts w:ascii="Arial" w:hAnsi="Arial" w:cs="Arial"/>
                <w:i/>
                <w:iCs/>
                <w:color w:val="8497B0"/>
                <w:lang w:val="en-GB"/>
              </w:rPr>
              <w:t xml:space="preserve">09/12/2024 </w:t>
            </w:r>
            <w:r w:rsidR="002D2C13" w:rsidRPr="005E09AA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5E09AA" w:rsidRPr="005E09AA">
              <w:rPr>
                <w:rFonts w:ascii="Arial" w:hAnsi="Arial" w:cs="Arial"/>
                <w:sz w:val="20"/>
                <w:szCs w:val="20"/>
                <w:lang w:val="en-GB"/>
              </w:rPr>
              <w:t>following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E09AA" w:rsidRPr="005E09AA">
              <w:rPr>
                <w:rFonts w:ascii="Arial" w:hAnsi="Arial" w:cs="Arial"/>
                <w:sz w:val="20"/>
                <w:szCs w:val="20"/>
                <w:lang w:val="en-GB"/>
              </w:rPr>
              <w:t>addresses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7D2E299E" w14:textId="45FB73FC" w:rsidR="00DD0C7E" w:rsidRPr="005E09AA" w:rsidRDefault="00E31217" w:rsidP="002D2C13">
            <w:pPr>
              <w:pStyle w:val="Footer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>by e</w:t>
            </w:r>
            <w:r w:rsidR="005E09A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  <w:r w:rsidR="00E578B2" w:rsidRPr="005E09A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2D2C13" w:rsidRPr="002D2C13">
              <w:rPr>
                <w:rFonts w:eastAsia="Times New Roman"/>
                <w:color w:val="000000"/>
                <w:lang w:val="en-US"/>
              </w:rPr>
              <w:t xml:space="preserve"> </w:t>
            </w:r>
            <w:hyperlink r:id="rId12" w:history="1">
              <w:r w:rsidR="002D2C13" w:rsidRPr="002D2C1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Tunis.jobs@acted.org</w:t>
              </w:r>
            </w:hyperlink>
            <w:r w:rsidR="002D2C13" w:rsidRPr="002D2C1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BA2EB96" w14:textId="77777777" w:rsidR="004B3909" w:rsidRPr="002D2C13" w:rsidRDefault="004B3909" w:rsidP="00DD0C7E">
            <w:pPr>
              <w:pStyle w:val="Foo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34C458" w14:textId="326EBF61" w:rsidR="00294264" w:rsidRPr="005E09AA" w:rsidRDefault="00E31217" w:rsidP="002D2C13">
            <w:pPr>
              <w:pStyle w:val="Foo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For any further information, please contact </w:t>
            </w:r>
            <w:r w:rsidR="002D2C13" w:rsidRPr="005E09AA">
              <w:rPr>
                <w:rFonts w:ascii="Arial" w:hAnsi="Arial" w:cs="Arial"/>
                <w:sz w:val="20"/>
                <w:szCs w:val="20"/>
                <w:lang w:val="en-GB"/>
              </w:rPr>
              <w:t>ACTED</w:t>
            </w:r>
            <w:r w:rsidR="002D2C13" w:rsidRPr="005E09AA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hyperlink r:id="rId13" w:history="1">
              <w:r w:rsidR="002D2C13" w:rsidRPr="002D2C13">
                <w:rPr>
                  <w:rStyle w:val="Hyperlink"/>
                  <w:b/>
                  <w:bCs/>
                  <w:i/>
                  <w:iCs/>
                  <w:sz w:val="18"/>
                  <w:szCs w:val="18"/>
                  <w:lang w:val="en-US"/>
                </w:rPr>
                <w:t>Tunis.jobs@acted.org</w:t>
              </w:r>
            </w:hyperlink>
            <w:r w:rsidRPr="005E09A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012610" w:rsidRPr="002D2C13" w14:paraId="331DF919" w14:textId="77777777" w:rsidTr="007953BD">
        <w:tc>
          <w:tcPr>
            <w:tcW w:w="10490" w:type="dxa"/>
          </w:tcPr>
          <w:p w14:paraId="5F1B3DC8" w14:textId="77777777" w:rsidR="00012610" w:rsidRPr="005E09AA" w:rsidRDefault="00012610" w:rsidP="00DD0C7E">
            <w:pPr>
              <w:pStyle w:val="Foo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97600CB" w14:textId="77777777" w:rsidR="00E12904" w:rsidRPr="005E09AA" w:rsidRDefault="00E12904" w:rsidP="008A09A4">
      <w:pPr>
        <w:spacing w:after="0" w:line="240" w:lineRule="auto"/>
        <w:rPr>
          <w:rFonts w:ascii="Arial" w:hAnsi="Arial" w:cs="Arial"/>
          <w:lang w:val="en-GB"/>
        </w:rPr>
      </w:pPr>
    </w:p>
    <w:sectPr w:rsidR="00E12904" w:rsidRPr="005E09AA" w:rsidSect="00A063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27EA" w14:textId="77777777" w:rsidR="005E4344" w:rsidRDefault="005E4344" w:rsidP="008D4288">
      <w:pPr>
        <w:spacing w:after="0" w:line="240" w:lineRule="auto"/>
      </w:pPr>
      <w:r>
        <w:separator/>
      </w:r>
    </w:p>
  </w:endnote>
  <w:endnote w:type="continuationSeparator" w:id="0">
    <w:p w14:paraId="283D1DE6" w14:textId="77777777" w:rsidR="005E4344" w:rsidRDefault="005E4344" w:rsidP="008D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Century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040A" w14:textId="77777777" w:rsidR="00823193" w:rsidRDefault="0082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3C8C" w14:textId="77777777" w:rsidR="00E41335" w:rsidRDefault="005E09AA">
    <w:pPr>
      <w:jc w:val="right"/>
    </w:pPr>
    <w:r>
      <w:br/>
    </w:r>
    <w:r>
      <w:rPr>
        <w:noProof/>
      </w:rPr>
      <w:drawing>
        <wp:inline distT="0" distB="0" distL="0" distR="0" wp14:anchorId="54E868F4" wp14:editId="730F3C11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BC8C" w14:textId="77777777" w:rsidR="00823193" w:rsidRDefault="0082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F5C3" w14:textId="77777777" w:rsidR="005E4344" w:rsidRDefault="005E4344" w:rsidP="008D4288">
      <w:pPr>
        <w:spacing w:after="0" w:line="240" w:lineRule="auto"/>
      </w:pPr>
      <w:r>
        <w:separator/>
      </w:r>
    </w:p>
  </w:footnote>
  <w:footnote w:type="continuationSeparator" w:id="0">
    <w:p w14:paraId="2E4C8FC4" w14:textId="77777777" w:rsidR="005E4344" w:rsidRDefault="005E4344" w:rsidP="008D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89D5" w14:textId="77777777" w:rsidR="00823193" w:rsidRDefault="0082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E86D0" w14:textId="164FA607" w:rsidR="00D74B3A" w:rsidRPr="00A618B7" w:rsidRDefault="00C77977" w:rsidP="00823193">
    <w:pPr>
      <w:spacing w:after="0" w:line="240" w:lineRule="auto"/>
      <w:rPr>
        <w:rFonts w:ascii="Arial" w:hAnsi="Arial" w:cs="Arial"/>
        <w:sz w:val="20"/>
      </w:rPr>
    </w:pPr>
    <w:r w:rsidRPr="00C77977">
      <w:rPr>
        <w:rFonts w:ascii="Arial" w:hAnsi="Arial" w:cs="Arial"/>
        <w:noProof/>
        <w:sz w:val="20"/>
      </w:rPr>
      <w:drawing>
        <wp:inline distT="0" distB="0" distL="0" distR="0" wp14:anchorId="08A106D4" wp14:editId="2719F1C8">
          <wp:extent cx="1847850" cy="458207"/>
          <wp:effectExtent l="0" t="0" r="0" b="0"/>
          <wp:docPr id="2139133945" name="Image 1" descr="Une image contenant Police, symbol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33945" name="Image 1" descr="Une image contenant Police, symbole, logo, Graphique&#10;&#10;Description générée automatiquement"/>
                  <pic:cNvPicPr/>
                </pic:nvPicPr>
                <pic:blipFill rotWithShape="1">
                  <a:blip r:embed="rId1"/>
                  <a:srcRect b="18649"/>
                  <a:stretch/>
                </pic:blipFill>
                <pic:spPr bwMode="auto">
                  <a:xfrm>
                    <a:off x="0" y="0"/>
                    <a:ext cx="1859623" cy="461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5B60C" w14:textId="2976BCC1" w:rsidR="00823193" w:rsidRDefault="00823193" w:rsidP="00EA6AD2">
    <w:pPr>
      <w:spacing w:after="0" w:line="240" w:lineRule="auto"/>
      <w:jc w:val="right"/>
      <w:rPr>
        <w:rFonts w:ascii="Arial" w:hAnsi="Arial" w:cs="Arial"/>
        <w:sz w:val="20"/>
      </w:rPr>
    </w:pPr>
    <w:r w:rsidRPr="00823193">
      <w:rPr>
        <w:rFonts w:ascii="Arial" w:hAnsi="Arial" w:cs="Arial"/>
        <w:sz w:val="20"/>
      </w:rPr>
      <w:t>Administration &amp; HR</w:t>
    </w:r>
  </w:p>
  <w:p w14:paraId="32868612" w14:textId="2476FBC7" w:rsidR="00D74B3A" w:rsidRDefault="005E09AA" w:rsidP="00EA6AD2">
    <w:pPr>
      <w:spacing w:after="0" w:line="24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HR-</w:t>
    </w:r>
    <w:r w:rsidR="00EA6AD2">
      <w:rPr>
        <w:rFonts w:ascii="Arial" w:hAnsi="Arial" w:cs="Arial"/>
        <w:sz w:val="20"/>
      </w:rPr>
      <w:t>N</w:t>
    </w:r>
    <w:r w:rsidR="00D74B3A" w:rsidRPr="00A618B7">
      <w:rPr>
        <w:rFonts w:ascii="Arial" w:hAnsi="Arial" w:cs="Arial"/>
        <w:sz w:val="20"/>
      </w:rPr>
      <w:t>2</w:t>
    </w:r>
  </w:p>
  <w:p w14:paraId="6DD23654" w14:textId="77777777" w:rsidR="00EA6AD2" w:rsidRPr="00965121" w:rsidRDefault="00EA6AD2" w:rsidP="00EA6AD2">
    <w:pPr>
      <w:pStyle w:val="Header"/>
      <w:jc w:val="right"/>
      <w:rPr>
        <w:rFonts w:ascii="Arial" w:hAnsi="Arial" w:cs="Arial"/>
        <w:sz w:val="20"/>
      </w:rPr>
    </w:pPr>
    <w:r w:rsidRPr="00A618B7">
      <w:rPr>
        <w:rFonts w:ascii="Arial" w:hAnsi="Arial" w:cs="Arial"/>
        <w:sz w:val="20"/>
      </w:rPr>
      <w:t>Version 01/202</w:t>
    </w:r>
    <w:r w:rsidR="001C4DAC">
      <w:rPr>
        <w:rFonts w:ascii="Arial" w:hAnsi="Arial" w:cs="Arial"/>
        <w:sz w:val="20"/>
      </w:rPr>
      <w:t>2</w:t>
    </w:r>
  </w:p>
  <w:p w14:paraId="347B33E5" w14:textId="77777777" w:rsidR="008D4288" w:rsidRPr="00965121" w:rsidRDefault="008D4288" w:rsidP="00D74B3A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8BD7" w14:textId="77777777" w:rsidR="00823193" w:rsidRDefault="0082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7FE"/>
    <w:multiLevelType w:val="hybridMultilevel"/>
    <w:tmpl w:val="29CA891C"/>
    <w:lvl w:ilvl="0" w:tplc="7FD6BDAE">
      <w:numFmt w:val="bullet"/>
      <w:lvlText w:val="-"/>
      <w:lvlJc w:val="left"/>
      <w:pPr>
        <w:ind w:left="335" w:hanging="13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9AC4410">
      <w:numFmt w:val="bullet"/>
      <w:lvlText w:val="•"/>
      <w:lvlJc w:val="left"/>
      <w:pPr>
        <w:ind w:left="1264" w:hanging="130"/>
      </w:pPr>
      <w:rPr>
        <w:rFonts w:hint="default"/>
        <w:lang w:val="en-US" w:eastAsia="en-US" w:bidi="ar-SA"/>
      </w:rPr>
    </w:lvl>
    <w:lvl w:ilvl="2" w:tplc="993C20D2">
      <w:numFmt w:val="bullet"/>
      <w:lvlText w:val="•"/>
      <w:lvlJc w:val="left"/>
      <w:pPr>
        <w:ind w:left="2189" w:hanging="130"/>
      </w:pPr>
      <w:rPr>
        <w:rFonts w:hint="default"/>
        <w:lang w:val="en-US" w:eastAsia="en-US" w:bidi="ar-SA"/>
      </w:rPr>
    </w:lvl>
    <w:lvl w:ilvl="3" w:tplc="8B4C49EA">
      <w:numFmt w:val="bullet"/>
      <w:lvlText w:val="•"/>
      <w:lvlJc w:val="left"/>
      <w:pPr>
        <w:ind w:left="3114" w:hanging="130"/>
      </w:pPr>
      <w:rPr>
        <w:rFonts w:hint="default"/>
        <w:lang w:val="en-US" w:eastAsia="en-US" w:bidi="ar-SA"/>
      </w:rPr>
    </w:lvl>
    <w:lvl w:ilvl="4" w:tplc="1A78F2D4">
      <w:numFmt w:val="bullet"/>
      <w:lvlText w:val="•"/>
      <w:lvlJc w:val="left"/>
      <w:pPr>
        <w:ind w:left="4039" w:hanging="130"/>
      </w:pPr>
      <w:rPr>
        <w:rFonts w:hint="default"/>
        <w:lang w:val="en-US" w:eastAsia="en-US" w:bidi="ar-SA"/>
      </w:rPr>
    </w:lvl>
    <w:lvl w:ilvl="5" w:tplc="43104A98">
      <w:numFmt w:val="bullet"/>
      <w:lvlText w:val="•"/>
      <w:lvlJc w:val="left"/>
      <w:pPr>
        <w:ind w:left="4964" w:hanging="130"/>
      </w:pPr>
      <w:rPr>
        <w:rFonts w:hint="default"/>
        <w:lang w:val="en-US" w:eastAsia="en-US" w:bidi="ar-SA"/>
      </w:rPr>
    </w:lvl>
    <w:lvl w:ilvl="6" w:tplc="FFACEF56">
      <w:numFmt w:val="bullet"/>
      <w:lvlText w:val="•"/>
      <w:lvlJc w:val="left"/>
      <w:pPr>
        <w:ind w:left="5888" w:hanging="130"/>
      </w:pPr>
      <w:rPr>
        <w:rFonts w:hint="default"/>
        <w:lang w:val="en-US" w:eastAsia="en-US" w:bidi="ar-SA"/>
      </w:rPr>
    </w:lvl>
    <w:lvl w:ilvl="7" w:tplc="40846522">
      <w:numFmt w:val="bullet"/>
      <w:lvlText w:val="•"/>
      <w:lvlJc w:val="left"/>
      <w:pPr>
        <w:ind w:left="6813" w:hanging="130"/>
      </w:pPr>
      <w:rPr>
        <w:rFonts w:hint="default"/>
        <w:lang w:val="en-US" w:eastAsia="en-US" w:bidi="ar-SA"/>
      </w:rPr>
    </w:lvl>
    <w:lvl w:ilvl="8" w:tplc="54A49BC4">
      <w:numFmt w:val="bullet"/>
      <w:lvlText w:val="•"/>
      <w:lvlJc w:val="left"/>
      <w:pPr>
        <w:ind w:left="7738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304637C"/>
    <w:multiLevelType w:val="hybridMultilevel"/>
    <w:tmpl w:val="D4F42EA2"/>
    <w:lvl w:ilvl="0" w:tplc="2E3E8A3C">
      <w:numFmt w:val="bullet"/>
      <w:lvlText w:val="-"/>
      <w:lvlJc w:val="left"/>
      <w:pPr>
        <w:ind w:left="345" w:hanging="13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8DA0A352">
      <w:numFmt w:val="bullet"/>
      <w:lvlText w:val="•"/>
      <w:lvlJc w:val="left"/>
      <w:pPr>
        <w:ind w:left="1264" w:hanging="130"/>
      </w:pPr>
      <w:rPr>
        <w:rFonts w:hint="default"/>
        <w:lang w:val="en-US" w:eastAsia="en-US" w:bidi="ar-SA"/>
      </w:rPr>
    </w:lvl>
    <w:lvl w:ilvl="2" w:tplc="22C8AA18">
      <w:numFmt w:val="bullet"/>
      <w:lvlText w:val="•"/>
      <w:lvlJc w:val="left"/>
      <w:pPr>
        <w:ind w:left="2189" w:hanging="130"/>
      </w:pPr>
      <w:rPr>
        <w:rFonts w:hint="default"/>
        <w:lang w:val="en-US" w:eastAsia="en-US" w:bidi="ar-SA"/>
      </w:rPr>
    </w:lvl>
    <w:lvl w:ilvl="3" w:tplc="F0242322">
      <w:numFmt w:val="bullet"/>
      <w:lvlText w:val="•"/>
      <w:lvlJc w:val="left"/>
      <w:pPr>
        <w:ind w:left="3114" w:hanging="130"/>
      </w:pPr>
      <w:rPr>
        <w:rFonts w:hint="default"/>
        <w:lang w:val="en-US" w:eastAsia="en-US" w:bidi="ar-SA"/>
      </w:rPr>
    </w:lvl>
    <w:lvl w:ilvl="4" w:tplc="49C21FC4">
      <w:numFmt w:val="bullet"/>
      <w:lvlText w:val="•"/>
      <w:lvlJc w:val="left"/>
      <w:pPr>
        <w:ind w:left="4039" w:hanging="130"/>
      </w:pPr>
      <w:rPr>
        <w:rFonts w:hint="default"/>
        <w:lang w:val="en-US" w:eastAsia="en-US" w:bidi="ar-SA"/>
      </w:rPr>
    </w:lvl>
    <w:lvl w:ilvl="5" w:tplc="E2CE9132">
      <w:numFmt w:val="bullet"/>
      <w:lvlText w:val="•"/>
      <w:lvlJc w:val="left"/>
      <w:pPr>
        <w:ind w:left="4964" w:hanging="130"/>
      </w:pPr>
      <w:rPr>
        <w:rFonts w:hint="default"/>
        <w:lang w:val="en-US" w:eastAsia="en-US" w:bidi="ar-SA"/>
      </w:rPr>
    </w:lvl>
    <w:lvl w:ilvl="6" w:tplc="BA9EB96A">
      <w:numFmt w:val="bullet"/>
      <w:lvlText w:val="•"/>
      <w:lvlJc w:val="left"/>
      <w:pPr>
        <w:ind w:left="5888" w:hanging="130"/>
      </w:pPr>
      <w:rPr>
        <w:rFonts w:hint="default"/>
        <w:lang w:val="en-US" w:eastAsia="en-US" w:bidi="ar-SA"/>
      </w:rPr>
    </w:lvl>
    <w:lvl w:ilvl="7" w:tplc="90DCAFB6">
      <w:numFmt w:val="bullet"/>
      <w:lvlText w:val="•"/>
      <w:lvlJc w:val="left"/>
      <w:pPr>
        <w:ind w:left="6813" w:hanging="130"/>
      </w:pPr>
      <w:rPr>
        <w:rFonts w:hint="default"/>
        <w:lang w:val="en-US" w:eastAsia="en-US" w:bidi="ar-SA"/>
      </w:rPr>
    </w:lvl>
    <w:lvl w:ilvl="8" w:tplc="52866C82">
      <w:numFmt w:val="bullet"/>
      <w:lvlText w:val="•"/>
      <w:lvlJc w:val="left"/>
      <w:pPr>
        <w:ind w:left="7738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0A407686"/>
    <w:multiLevelType w:val="hybridMultilevel"/>
    <w:tmpl w:val="0114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602"/>
    <w:multiLevelType w:val="multilevel"/>
    <w:tmpl w:val="01D6E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48480D"/>
    <w:multiLevelType w:val="hybridMultilevel"/>
    <w:tmpl w:val="D294013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424F"/>
    <w:multiLevelType w:val="hybridMultilevel"/>
    <w:tmpl w:val="5D1443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2E24"/>
    <w:multiLevelType w:val="hybridMultilevel"/>
    <w:tmpl w:val="B2C4B568"/>
    <w:lvl w:ilvl="0" w:tplc="2E3E8A3C">
      <w:numFmt w:val="bullet"/>
      <w:lvlText w:val="-"/>
      <w:lvlJc w:val="left"/>
      <w:pPr>
        <w:ind w:left="345" w:hanging="130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97F81"/>
    <w:multiLevelType w:val="hybridMultilevel"/>
    <w:tmpl w:val="7A908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191"/>
    <w:multiLevelType w:val="singleLevel"/>
    <w:tmpl w:val="CC0698B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412430D6"/>
    <w:multiLevelType w:val="hybridMultilevel"/>
    <w:tmpl w:val="94261F62"/>
    <w:lvl w:ilvl="0" w:tplc="A17478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310C"/>
    <w:multiLevelType w:val="hybridMultilevel"/>
    <w:tmpl w:val="924AC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C3FA8"/>
    <w:multiLevelType w:val="multilevel"/>
    <w:tmpl w:val="01D6E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E35776"/>
    <w:multiLevelType w:val="hybridMultilevel"/>
    <w:tmpl w:val="B158045A"/>
    <w:lvl w:ilvl="0" w:tplc="EEDAD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70D14"/>
    <w:multiLevelType w:val="hybridMultilevel"/>
    <w:tmpl w:val="55D41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827CB"/>
    <w:multiLevelType w:val="multilevel"/>
    <w:tmpl w:val="8616710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D173582"/>
    <w:multiLevelType w:val="hybridMultilevel"/>
    <w:tmpl w:val="A752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3340">
    <w:abstractNumId w:val="2"/>
  </w:num>
  <w:num w:numId="2" w16cid:durableId="1875999343">
    <w:abstractNumId w:val="15"/>
  </w:num>
  <w:num w:numId="3" w16cid:durableId="556941800">
    <w:abstractNumId w:val="10"/>
  </w:num>
  <w:num w:numId="4" w16cid:durableId="2047294122">
    <w:abstractNumId w:val="4"/>
  </w:num>
  <w:num w:numId="5" w16cid:durableId="877206496">
    <w:abstractNumId w:val="8"/>
  </w:num>
  <w:num w:numId="6" w16cid:durableId="1304312654">
    <w:abstractNumId w:val="5"/>
  </w:num>
  <w:num w:numId="7" w16cid:durableId="1361323534">
    <w:abstractNumId w:val="14"/>
  </w:num>
  <w:num w:numId="8" w16cid:durableId="1928027870">
    <w:abstractNumId w:val="9"/>
  </w:num>
  <w:num w:numId="9" w16cid:durableId="1528913041">
    <w:abstractNumId w:val="12"/>
  </w:num>
  <w:num w:numId="10" w16cid:durableId="55714408">
    <w:abstractNumId w:val="1"/>
  </w:num>
  <w:num w:numId="11" w16cid:durableId="983393326">
    <w:abstractNumId w:val="0"/>
  </w:num>
  <w:num w:numId="12" w16cid:durableId="503860479">
    <w:abstractNumId w:val="6"/>
  </w:num>
  <w:num w:numId="13" w16cid:durableId="1699968769">
    <w:abstractNumId w:val="7"/>
  </w:num>
  <w:num w:numId="14" w16cid:durableId="1709993578">
    <w:abstractNumId w:val="13"/>
  </w:num>
  <w:num w:numId="15" w16cid:durableId="1120223524">
    <w:abstractNumId w:val="11"/>
  </w:num>
  <w:num w:numId="16" w16cid:durableId="89767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7B"/>
    <w:rsid w:val="00002D89"/>
    <w:rsid w:val="00011DD4"/>
    <w:rsid w:val="00012610"/>
    <w:rsid w:val="00012D0C"/>
    <w:rsid w:val="00016D35"/>
    <w:rsid w:val="000266F5"/>
    <w:rsid w:val="00040F74"/>
    <w:rsid w:val="0004766F"/>
    <w:rsid w:val="000551B4"/>
    <w:rsid w:val="00076519"/>
    <w:rsid w:val="000B6829"/>
    <w:rsid w:val="000B7BD3"/>
    <w:rsid w:val="000D63F2"/>
    <w:rsid w:val="000F5B7B"/>
    <w:rsid w:val="0010168B"/>
    <w:rsid w:val="00101DE6"/>
    <w:rsid w:val="001053C3"/>
    <w:rsid w:val="00140FD4"/>
    <w:rsid w:val="00180FDE"/>
    <w:rsid w:val="001A150A"/>
    <w:rsid w:val="001A744F"/>
    <w:rsid w:val="001C4DAC"/>
    <w:rsid w:val="002131BC"/>
    <w:rsid w:val="00232C0B"/>
    <w:rsid w:val="00294264"/>
    <w:rsid w:val="002D2C13"/>
    <w:rsid w:val="0030084A"/>
    <w:rsid w:val="003121AA"/>
    <w:rsid w:val="003327AE"/>
    <w:rsid w:val="003634D4"/>
    <w:rsid w:val="00377B6F"/>
    <w:rsid w:val="00377E7C"/>
    <w:rsid w:val="003C721A"/>
    <w:rsid w:val="003D4D3B"/>
    <w:rsid w:val="003D59E3"/>
    <w:rsid w:val="00406FE0"/>
    <w:rsid w:val="00440B69"/>
    <w:rsid w:val="0046151F"/>
    <w:rsid w:val="00480E7D"/>
    <w:rsid w:val="004A0E2E"/>
    <w:rsid w:val="004A7236"/>
    <w:rsid w:val="004B3909"/>
    <w:rsid w:val="004C2AC9"/>
    <w:rsid w:val="004C3CC2"/>
    <w:rsid w:val="004D2185"/>
    <w:rsid w:val="004F1782"/>
    <w:rsid w:val="004F5A12"/>
    <w:rsid w:val="00533172"/>
    <w:rsid w:val="00545123"/>
    <w:rsid w:val="00547751"/>
    <w:rsid w:val="00571C48"/>
    <w:rsid w:val="00574EA3"/>
    <w:rsid w:val="005911B6"/>
    <w:rsid w:val="005E0014"/>
    <w:rsid w:val="005E09AA"/>
    <w:rsid w:val="005E4344"/>
    <w:rsid w:val="005E6DE5"/>
    <w:rsid w:val="005E6EA4"/>
    <w:rsid w:val="00602D30"/>
    <w:rsid w:val="00643F05"/>
    <w:rsid w:val="006A7EB9"/>
    <w:rsid w:val="006B4F23"/>
    <w:rsid w:val="006D51F2"/>
    <w:rsid w:val="006E2D19"/>
    <w:rsid w:val="006F227F"/>
    <w:rsid w:val="00757B8C"/>
    <w:rsid w:val="0076506F"/>
    <w:rsid w:val="00774152"/>
    <w:rsid w:val="007953BD"/>
    <w:rsid w:val="007979B6"/>
    <w:rsid w:val="007B7E88"/>
    <w:rsid w:val="007D36D9"/>
    <w:rsid w:val="007F6BCA"/>
    <w:rsid w:val="00815343"/>
    <w:rsid w:val="00823193"/>
    <w:rsid w:val="00854967"/>
    <w:rsid w:val="00863502"/>
    <w:rsid w:val="008721B8"/>
    <w:rsid w:val="00896DAC"/>
    <w:rsid w:val="008A0676"/>
    <w:rsid w:val="008A09A4"/>
    <w:rsid w:val="008A0EA6"/>
    <w:rsid w:val="008B5D80"/>
    <w:rsid w:val="008D4288"/>
    <w:rsid w:val="008F787D"/>
    <w:rsid w:val="009410D4"/>
    <w:rsid w:val="00945D37"/>
    <w:rsid w:val="00965121"/>
    <w:rsid w:val="0098572C"/>
    <w:rsid w:val="009A2C53"/>
    <w:rsid w:val="009C60E9"/>
    <w:rsid w:val="009E68D9"/>
    <w:rsid w:val="009F4BAB"/>
    <w:rsid w:val="00A063B0"/>
    <w:rsid w:val="00A618B7"/>
    <w:rsid w:val="00A64E55"/>
    <w:rsid w:val="00A93ECB"/>
    <w:rsid w:val="00B36819"/>
    <w:rsid w:val="00B467FC"/>
    <w:rsid w:val="00B517E8"/>
    <w:rsid w:val="00BA661B"/>
    <w:rsid w:val="00BB110D"/>
    <w:rsid w:val="00BB6B4B"/>
    <w:rsid w:val="00C119AC"/>
    <w:rsid w:val="00C20F22"/>
    <w:rsid w:val="00C2101B"/>
    <w:rsid w:val="00C47554"/>
    <w:rsid w:val="00C77977"/>
    <w:rsid w:val="00C87463"/>
    <w:rsid w:val="00CC195D"/>
    <w:rsid w:val="00CE0523"/>
    <w:rsid w:val="00CF4DEC"/>
    <w:rsid w:val="00D01B38"/>
    <w:rsid w:val="00D3237F"/>
    <w:rsid w:val="00D40C95"/>
    <w:rsid w:val="00D63906"/>
    <w:rsid w:val="00D6781A"/>
    <w:rsid w:val="00D74B3A"/>
    <w:rsid w:val="00D77033"/>
    <w:rsid w:val="00D8636D"/>
    <w:rsid w:val="00DA16A1"/>
    <w:rsid w:val="00DD0C7E"/>
    <w:rsid w:val="00DD63C1"/>
    <w:rsid w:val="00E12904"/>
    <w:rsid w:val="00E31217"/>
    <w:rsid w:val="00E41335"/>
    <w:rsid w:val="00E4558B"/>
    <w:rsid w:val="00E578B2"/>
    <w:rsid w:val="00E62FBE"/>
    <w:rsid w:val="00E70A14"/>
    <w:rsid w:val="00EA6AD2"/>
    <w:rsid w:val="00EB1580"/>
    <w:rsid w:val="00EC4931"/>
    <w:rsid w:val="00EE3BDE"/>
    <w:rsid w:val="00F0087E"/>
    <w:rsid w:val="00F61AD5"/>
    <w:rsid w:val="00F75C3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1F09B"/>
  <w15:chartTrackingRefBased/>
  <w15:docId w15:val="{A5F7D80C-B4EF-4799-BDA7-63C29FD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0087E"/>
    <w:pPr>
      <w:numPr>
        <w:numId w:val="7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7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9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D42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88"/>
  </w:style>
  <w:style w:type="paragraph" w:styleId="Footer">
    <w:name w:val="footer"/>
    <w:basedOn w:val="Normal"/>
    <w:link w:val="FooterChar"/>
    <w:unhideWhenUsed/>
    <w:rsid w:val="008D42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88"/>
  </w:style>
  <w:style w:type="paragraph" w:styleId="ListParagraph">
    <w:name w:val="List Paragraph"/>
    <w:basedOn w:val="Normal"/>
    <w:link w:val="ListParagraphChar"/>
    <w:uiPriority w:val="34"/>
    <w:qFormat/>
    <w:rsid w:val="00B46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06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94264"/>
    <w:rPr>
      <w:color w:val="0563C1" w:themeColor="hyperlink"/>
      <w:u w:val="single"/>
    </w:rPr>
  </w:style>
  <w:style w:type="paragraph" w:customStyle="1" w:styleId="Txt910Lettrine">
    <w:name w:val="Txt 9/10+Lettrine"/>
    <w:basedOn w:val="Normal"/>
    <w:uiPriority w:val="99"/>
    <w:rsid w:val="00377E7C"/>
    <w:pPr>
      <w:autoSpaceDE w:val="0"/>
      <w:autoSpaceDN w:val="0"/>
      <w:adjustRightInd w:val="0"/>
      <w:spacing w:after="0" w:line="200" w:lineRule="atLeast"/>
      <w:ind w:firstLine="100"/>
      <w:jc w:val="both"/>
      <w:textAlignment w:val="center"/>
    </w:pPr>
    <w:rPr>
      <w:rFonts w:ascii="ITC Century Book" w:eastAsia="Times New Roman" w:hAnsi="ITC Century Book" w:cs="ITC Century Book"/>
      <w:color w:val="000000"/>
      <w:sz w:val="18"/>
      <w:szCs w:val="18"/>
      <w:lang w:eastAsia="fr-FR"/>
    </w:rPr>
  </w:style>
  <w:style w:type="paragraph" w:styleId="Revision">
    <w:name w:val="Revision"/>
    <w:hidden/>
    <w:uiPriority w:val="99"/>
    <w:semiHidden/>
    <w:rsid w:val="007F6B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0087E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B3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4B3A"/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ListParagraphChar">
    <w:name w:val="List Paragraph Char"/>
    <w:link w:val="ListParagraph"/>
    <w:uiPriority w:val="34"/>
    <w:rsid w:val="00101DE6"/>
  </w:style>
  <w:style w:type="character" w:customStyle="1" w:styleId="Heading1Char">
    <w:name w:val="Heading 1 Char"/>
    <w:basedOn w:val="DefaultParagraphFont"/>
    <w:link w:val="Heading1"/>
    <w:uiPriority w:val="9"/>
    <w:rsid w:val="00E129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4558B"/>
    <w:pPr>
      <w:widowControl w:val="0"/>
      <w:autoSpaceDE w:val="0"/>
      <w:autoSpaceDN w:val="0"/>
      <w:spacing w:before="40" w:after="0" w:line="240" w:lineRule="auto"/>
      <w:ind w:left="475"/>
    </w:pPr>
    <w:rPr>
      <w:rFonts w:ascii="Arial MT" w:eastAsia="Arial MT" w:hAnsi="Arial MT" w:cs="Arial MT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6663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0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1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333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4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85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9284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4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36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nis.jobs@acted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Tunis.jobs@acted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ted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A7C53732494B22B3E80985E452A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A82FF-AB2E-4D89-B649-5EEF156DC19B}"/>
      </w:docPartPr>
      <w:docPartBody>
        <w:p w:rsidR="003055F4" w:rsidRDefault="00DC378D" w:rsidP="00DC378D">
          <w:pPr>
            <w:pStyle w:val="A6A7C53732494B22B3E80985E452A34C"/>
          </w:pPr>
          <w:r w:rsidRPr="00A2185D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F5D5321F6D541A8899E2465DB4C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A4176-F648-40A5-B10E-A3987ED55D08}"/>
      </w:docPartPr>
      <w:docPartBody>
        <w:p w:rsidR="003055F4" w:rsidRDefault="00DC378D" w:rsidP="00DC378D">
          <w:pPr>
            <w:pStyle w:val="8F5D5321F6D541A8899E2465DB4C28EF"/>
          </w:pPr>
          <w:r w:rsidRPr="00A2185D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Century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8D"/>
    <w:rsid w:val="00177008"/>
    <w:rsid w:val="001837AB"/>
    <w:rsid w:val="002B49DF"/>
    <w:rsid w:val="003055F4"/>
    <w:rsid w:val="00BE648B"/>
    <w:rsid w:val="00D54B63"/>
    <w:rsid w:val="00D639F6"/>
    <w:rsid w:val="00DC378D"/>
    <w:rsid w:val="00FC0DA0"/>
    <w:rsid w:val="00FC590B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48B"/>
    <w:rPr>
      <w:color w:val="808080"/>
    </w:rPr>
  </w:style>
  <w:style w:type="paragraph" w:customStyle="1" w:styleId="A6A7C53732494B22B3E80985E452A34C">
    <w:name w:val="A6A7C53732494B22B3E80985E452A34C"/>
    <w:rsid w:val="00DC378D"/>
  </w:style>
  <w:style w:type="paragraph" w:customStyle="1" w:styleId="3D717D2963A94A8789D707A75C463E1F">
    <w:name w:val="3D717D2963A94A8789D707A75C463E1F"/>
    <w:rsid w:val="00DC378D"/>
  </w:style>
  <w:style w:type="paragraph" w:customStyle="1" w:styleId="8F5D5321F6D541A8899E2465DB4C28EF">
    <w:name w:val="8F5D5321F6D541A8899E2465DB4C28EF"/>
    <w:rsid w:val="00DC378D"/>
  </w:style>
  <w:style w:type="paragraph" w:customStyle="1" w:styleId="F1A519A71A184742B9968B6CD4209197">
    <w:name w:val="F1A519A71A184742B9968B6CD4209197"/>
    <w:rsid w:val="00BE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ebae8-d2f5-4c1b-bea5-60a9a0e653b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979992D440B4E8D776C8579980ED9" ma:contentTypeVersion="14" ma:contentTypeDescription="Crée un document." ma:contentTypeScope="" ma:versionID="b5df9e2246d4e11360543ae694c8780b">
  <xsd:schema xmlns:xsd="http://www.w3.org/2001/XMLSchema" xmlns:xs="http://www.w3.org/2001/XMLSchema" xmlns:p="http://schemas.microsoft.com/office/2006/metadata/properties" xmlns:ns2="fab42e1c-ff85-4c56-a8f6-8e54552b2481" xmlns:ns3="b55ebae8-d2f5-4c1b-bea5-60a9a0e653b1" targetNamespace="http://schemas.microsoft.com/office/2006/metadata/properties" ma:root="true" ma:fieldsID="e1e92456ac64c62bf74a1c5239177022" ns2:_="" ns3:_="">
    <xsd:import namespace="fab42e1c-ff85-4c56-a8f6-8e54552b2481"/>
    <xsd:import namespace="b55ebae8-d2f5-4c1b-bea5-60a9a0e65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2e1c-ff85-4c56-a8f6-8e54552b24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bae8-d2f5-4c1b-bea5-60a9a0e65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8329-F7AB-4895-92BB-26E95A39C7C9}">
  <ds:schemaRefs>
    <ds:schemaRef ds:uri="http://schemas.microsoft.com/office/2006/metadata/properties"/>
    <ds:schemaRef ds:uri="http://schemas.microsoft.com/office/infopath/2007/PartnerControls"/>
    <ds:schemaRef ds:uri="b55ebae8-d2f5-4c1b-bea5-60a9a0e653b1"/>
  </ds:schemaRefs>
</ds:datastoreItem>
</file>

<file path=customXml/itemProps2.xml><?xml version="1.0" encoding="utf-8"?>
<ds:datastoreItem xmlns:ds="http://schemas.openxmlformats.org/officeDocument/2006/customXml" ds:itemID="{F8F9E663-3E5C-4FD3-AFB5-3F29246A6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07943-D232-442B-AF15-C5F355A4B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27AE9-AC92-461B-B218-4F8C6648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42e1c-ff85-4c56-a8f6-8e54552b2481"/>
    <ds:schemaRef ds:uri="b55ebae8-d2f5-4c1b-bea5-60a9a0e65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CALEY</dc:creator>
  <cp:keywords/>
  <dc:description/>
  <cp:lastModifiedBy>Chaima GAALOUL</cp:lastModifiedBy>
  <cp:revision>2</cp:revision>
  <cp:lastPrinted>2016-01-11T17:39:00Z</cp:lastPrinted>
  <dcterms:created xsi:type="dcterms:W3CDTF">2024-11-26T16:56:00Z</dcterms:created>
  <dcterms:modified xsi:type="dcterms:W3CDTF">2024-11-26T16:56:00Z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0x0101005D6979992D440B4E8D776C8579980ED9</vt:lpwstr>
  </property>
</Properties>
</file>