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8683" w14:textId="77777777" w:rsidR="002B4E49" w:rsidRDefault="002B4E49" w:rsidP="002B4E49">
      <w:pPr>
        <w:rPr>
          <w:b/>
          <w:bCs/>
        </w:rPr>
      </w:pPr>
      <w:r w:rsidRPr="005E38E6">
        <w:rPr>
          <w:b/>
          <w:bCs/>
        </w:rPr>
        <w:t xml:space="preserve">Objet : </w:t>
      </w:r>
      <w:r w:rsidRPr="00395A48">
        <w:rPr>
          <w:b/>
          <w:bCs/>
        </w:rPr>
        <w:t>Demande de proposition pour fournitures bureautiques</w:t>
      </w:r>
      <w:r>
        <w:t xml:space="preserve"> </w:t>
      </w:r>
      <w:r w:rsidRPr="00395A48">
        <w:rPr>
          <w:b/>
          <w:bCs/>
        </w:rPr>
        <w:t>INJAZ Tunisie</w:t>
      </w:r>
    </w:p>
    <w:p w14:paraId="594322C2" w14:textId="77777777" w:rsidR="002B4E49" w:rsidRDefault="002B4E49" w:rsidP="002B4E49">
      <w:r>
        <w:t>INJAZ Tunisie est à la recherche d'un fournisseur de fournitures nécessaires pour délivrer les ateliers au profit des bénéficiaires de ses programmes de formation.</w:t>
      </w:r>
    </w:p>
    <w:p w14:paraId="7F995E24" w14:textId="77777777" w:rsidR="002B4E49" w:rsidRDefault="002B4E49" w:rsidP="002B4E49">
      <w:r>
        <w:t>La sélection se fera sur la base des offres technique et financière.</w:t>
      </w:r>
    </w:p>
    <w:p w14:paraId="39BD79F9" w14:textId="77777777" w:rsidR="002B4E49" w:rsidRPr="00395A48" w:rsidRDefault="002B4E49" w:rsidP="002B4E49">
      <w:r>
        <w:t>La livraison sera faite par les soins du fournisseur sélectionné au siège de INJAZ Tunisie situé au </w:t>
      </w:r>
      <w:r w:rsidRPr="00443D1E">
        <w:t>: Immeuble Emeraude Bureau C1-2 Rue Ile de Djerba 1053 Lac 2 Tunis</w:t>
      </w:r>
    </w:p>
    <w:p w14:paraId="34FD18B4" w14:textId="77777777" w:rsidR="002B4E49" w:rsidRPr="00395A48" w:rsidRDefault="002B4E49" w:rsidP="002B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Liste des articles demandés et quantités 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3139"/>
      </w:tblGrid>
      <w:tr w:rsidR="002B4E49" w:rsidRPr="00395A48" w14:paraId="58FAA651" w14:textId="77777777" w:rsidTr="008049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A983A9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Articles</w:t>
            </w:r>
          </w:p>
        </w:tc>
        <w:tc>
          <w:tcPr>
            <w:tcW w:w="3094" w:type="dxa"/>
            <w:vAlign w:val="center"/>
            <w:hideMark/>
          </w:tcPr>
          <w:p w14:paraId="3E2CD52B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Quantités</w:t>
            </w:r>
          </w:p>
        </w:tc>
      </w:tr>
      <w:tr w:rsidR="002B4E49" w:rsidRPr="00395A48" w14:paraId="089F1948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B4725" w14:textId="77777777" w:rsidR="002B4E49" w:rsidRPr="009D4A87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Rame de papiers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</w:t>
            </w:r>
            <w:r w:rsidRPr="00443D1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A4 </w:t>
            </w:r>
            <w:r w:rsidRPr="00443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- </w:t>
            </w:r>
            <w:proofErr w:type="gramStart"/>
            <w:r w:rsidRPr="00443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Dimension:</w:t>
            </w:r>
            <w:proofErr w:type="gramEnd"/>
            <w:r w:rsidRPr="00443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r w:rsidRPr="00443D1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 x 29,7 cm </w:t>
            </w:r>
            <w:r w:rsidRPr="00443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Nombre de Feuilles: </w:t>
            </w:r>
            <w:r w:rsidRPr="00443D1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500 Feuilles</w:t>
            </w:r>
            <w:r w:rsidRPr="00443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- Grammage: </w:t>
            </w:r>
            <w:r w:rsidRPr="00443D1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70 g/m²</w:t>
            </w: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7F7F7"/>
              </w:rPr>
              <w:t> )</w:t>
            </w:r>
          </w:p>
        </w:tc>
        <w:tc>
          <w:tcPr>
            <w:tcW w:w="3094" w:type="dxa"/>
            <w:vAlign w:val="center"/>
            <w:hideMark/>
          </w:tcPr>
          <w:p w14:paraId="6B75287C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</w:tr>
      <w:tr w:rsidR="002B4E49" w:rsidRPr="00395A48" w14:paraId="19A306E3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998ED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Marqueur permanent (paquet de 4)</w:t>
            </w:r>
          </w:p>
        </w:tc>
        <w:tc>
          <w:tcPr>
            <w:tcW w:w="3094" w:type="dxa"/>
            <w:vAlign w:val="center"/>
            <w:hideMark/>
          </w:tcPr>
          <w:p w14:paraId="518C97A9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120</w:t>
            </w:r>
          </w:p>
        </w:tc>
      </w:tr>
      <w:tr w:rsidR="002B4E49" w:rsidRPr="00395A48" w14:paraId="12E1A120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BF9CD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Fl</w:t>
            </w: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ip chart (paquets)</w:t>
            </w:r>
          </w:p>
        </w:tc>
        <w:tc>
          <w:tcPr>
            <w:tcW w:w="3094" w:type="dxa"/>
            <w:vAlign w:val="center"/>
            <w:hideMark/>
          </w:tcPr>
          <w:p w14:paraId="63BADDF3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</w:tr>
      <w:tr w:rsidR="002B4E49" w:rsidRPr="00395A48" w14:paraId="13261354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F070A" w14:textId="77777777" w:rsidR="002B4E49" w:rsidRPr="009D4A87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Post-it (paquet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 100 feuilles de 5 couleurs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dimension  51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*38mm)</w:t>
            </w:r>
          </w:p>
        </w:tc>
        <w:tc>
          <w:tcPr>
            <w:tcW w:w="3094" w:type="dxa"/>
            <w:vAlign w:val="center"/>
            <w:hideMark/>
          </w:tcPr>
          <w:p w14:paraId="10EDF03D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120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2B4E49" w:rsidRPr="00395A48" w14:paraId="5DBC996A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035B6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Feutre (paquet de 6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couleurs</w:t>
            </w: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094" w:type="dxa"/>
            <w:vAlign w:val="center"/>
            <w:hideMark/>
          </w:tcPr>
          <w:p w14:paraId="06D969CD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240</w:t>
            </w:r>
          </w:p>
        </w:tc>
      </w:tr>
      <w:tr w:rsidR="002B4E49" w:rsidRPr="00395A48" w14:paraId="4D124F42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65D56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Marqueur pour tableau blanc</w:t>
            </w:r>
          </w:p>
        </w:tc>
        <w:tc>
          <w:tcPr>
            <w:tcW w:w="3094" w:type="dxa"/>
            <w:vAlign w:val="center"/>
            <w:hideMark/>
          </w:tcPr>
          <w:p w14:paraId="37478050" w14:textId="77777777" w:rsidR="002B4E49" w:rsidRPr="009D4A87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</w:tr>
      <w:tr w:rsidR="002B4E49" w:rsidRPr="00395A48" w14:paraId="4F6A716E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77AC8" w14:textId="77777777" w:rsidR="002B4E49" w:rsidRPr="00443D1E" w:rsidRDefault="002B4E49" w:rsidP="00804982">
            <w:pPr>
              <w:shd w:val="clear" w:color="auto" w:fill="FFFFFF"/>
              <w:spacing w:line="330" w:lineRule="atLeast"/>
              <w:jc w:val="center"/>
              <w:rPr>
                <w:rFonts w:ascii="Arial" w:eastAsia="Times New Roman" w:hAnsi="Arial" w:cs="Arial"/>
                <w:color w:val="1F1F1F"/>
                <w:kern w:val="0"/>
                <w:sz w:val="21"/>
                <w:szCs w:val="21"/>
                <w:lang w:eastAsia="fr-TN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Scotch</w:t>
            </w:r>
            <w:r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</w:t>
            </w:r>
            <w:r w:rsidRPr="00443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 w:rsidRPr="00443D1E">
              <w:rPr>
                <w:rFonts w:ascii="Arial" w:eastAsia="Times New Roman" w:hAnsi="Arial" w:cs="Arial"/>
                <w:color w:val="1F1F1F"/>
                <w:kern w:val="0"/>
                <w:sz w:val="21"/>
                <w:szCs w:val="21"/>
                <w:lang w:val="fr-TN" w:eastAsia="fr-TN"/>
                <w14:ligatures w14:val="none"/>
              </w:rPr>
              <w:t>20mm*18m</w:t>
            </w:r>
            <w:r>
              <w:rPr>
                <w:rFonts w:ascii="Arial" w:eastAsia="Times New Roman" w:hAnsi="Arial" w:cs="Arial"/>
                <w:color w:val="1F1F1F"/>
                <w:kern w:val="0"/>
                <w:sz w:val="21"/>
                <w:szCs w:val="21"/>
                <w:lang w:eastAsia="fr-TN"/>
                <w14:ligatures w14:val="none"/>
              </w:rPr>
              <w:t>)</w:t>
            </w:r>
          </w:p>
        </w:tc>
        <w:tc>
          <w:tcPr>
            <w:tcW w:w="3094" w:type="dxa"/>
            <w:vAlign w:val="center"/>
            <w:hideMark/>
          </w:tcPr>
          <w:p w14:paraId="4CAE2266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240 rouleaux</w:t>
            </w:r>
          </w:p>
        </w:tc>
      </w:tr>
      <w:tr w:rsidR="002B4E49" w:rsidRPr="00395A48" w14:paraId="48F7A50D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E62A6" w14:textId="77777777" w:rsidR="002B4E49" w:rsidRPr="009D4A87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Règle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 30 cm</w:t>
            </w:r>
          </w:p>
        </w:tc>
        <w:tc>
          <w:tcPr>
            <w:tcW w:w="3094" w:type="dxa"/>
            <w:vAlign w:val="center"/>
            <w:hideMark/>
          </w:tcPr>
          <w:p w14:paraId="0E6B6468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240</w:t>
            </w:r>
          </w:p>
        </w:tc>
      </w:tr>
      <w:tr w:rsidR="002B4E49" w:rsidRPr="00395A48" w14:paraId="424572FA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3B132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Marqueur fluorescent (paquet de 4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couleurs</w:t>
            </w: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094" w:type="dxa"/>
            <w:vAlign w:val="center"/>
            <w:hideMark/>
          </w:tcPr>
          <w:p w14:paraId="5A31C452" w14:textId="77777777" w:rsidR="002B4E49" w:rsidRPr="009D4A87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</w:tr>
      <w:tr w:rsidR="002B4E49" w:rsidRPr="00395A48" w14:paraId="477F13E7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8BDF4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Agrafeuse petite taille</w:t>
            </w:r>
          </w:p>
        </w:tc>
        <w:tc>
          <w:tcPr>
            <w:tcW w:w="3094" w:type="dxa"/>
            <w:vAlign w:val="center"/>
            <w:hideMark/>
          </w:tcPr>
          <w:p w14:paraId="507C3160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  <w:tr w:rsidR="002B4E49" w:rsidRPr="00395A48" w14:paraId="519EFFD3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B7190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Agrafeuse grande taille</w:t>
            </w:r>
          </w:p>
        </w:tc>
        <w:tc>
          <w:tcPr>
            <w:tcW w:w="3094" w:type="dxa"/>
            <w:vAlign w:val="center"/>
            <w:hideMark/>
          </w:tcPr>
          <w:p w14:paraId="2AB089B0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  <w:tr w:rsidR="002B4E49" w:rsidRPr="00395A48" w14:paraId="25851054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92827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Agrafe (paquet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pour agrafeuse petite taille</w:t>
            </w: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094" w:type="dxa"/>
            <w:vAlign w:val="center"/>
            <w:hideMark/>
          </w:tcPr>
          <w:p w14:paraId="4F164C97" w14:textId="77777777" w:rsidR="002B4E49" w:rsidRPr="009D4A87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</w:tr>
      <w:tr w:rsidR="002B4E49" w:rsidRPr="00395A48" w14:paraId="7FE11BD7" w14:textId="77777777" w:rsidTr="00804982">
        <w:trPr>
          <w:tblCellSpacing w:w="15" w:type="dxa"/>
        </w:trPr>
        <w:tc>
          <w:tcPr>
            <w:tcW w:w="0" w:type="auto"/>
            <w:vAlign w:val="center"/>
          </w:tcPr>
          <w:p w14:paraId="7CD02753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Agrafe (paquet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pour agrafeuse grande taille</w:t>
            </w: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3094" w:type="dxa"/>
            <w:vAlign w:val="center"/>
          </w:tcPr>
          <w:p w14:paraId="58819FED" w14:textId="77777777" w:rsidR="002B4E49" w:rsidRPr="009D4A87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</w:tr>
      <w:tr w:rsidR="002B4E49" w:rsidRPr="00395A48" w14:paraId="3CDED251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5F1A6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Organisateur de bureau (rangement papier)</w:t>
            </w:r>
          </w:p>
        </w:tc>
        <w:tc>
          <w:tcPr>
            <w:tcW w:w="3094" w:type="dxa"/>
            <w:vAlign w:val="center"/>
            <w:hideMark/>
          </w:tcPr>
          <w:p w14:paraId="6B4478E5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</w:tr>
      <w:tr w:rsidR="002B4E49" w:rsidRPr="00395A48" w14:paraId="3D939E03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74145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Organisateur de bureau (rangement stylos)</w:t>
            </w:r>
          </w:p>
        </w:tc>
        <w:tc>
          <w:tcPr>
            <w:tcW w:w="3094" w:type="dxa"/>
            <w:vAlign w:val="center"/>
            <w:hideMark/>
          </w:tcPr>
          <w:p w14:paraId="21CFD7B9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  <w:tr w:rsidR="002B4E49" w:rsidRPr="00395A48" w14:paraId="2C21F672" w14:textId="77777777" w:rsidTr="008049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1AFB5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Trombone (paquet)</w:t>
            </w:r>
          </w:p>
        </w:tc>
        <w:tc>
          <w:tcPr>
            <w:tcW w:w="3094" w:type="dxa"/>
            <w:vAlign w:val="center"/>
            <w:hideMark/>
          </w:tcPr>
          <w:p w14:paraId="1E5E8BB2" w14:textId="77777777" w:rsidR="002B4E49" w:rsidRPr="00395A48" w:rsidRDefault="002B4E49" w:rsidP="0080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95A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</w:tr>
    </w:tbl>
    <w:p w14:paraId="2DF83188" w14:textId="77777777" w:rsidR="002B4E49" w:rsidRPr="00395A48" w:rsidRDefault="002B4E49" w:rsidP="002B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Conditions requises :</w:t>
      </w:r>
    </w:p>
    <w:p w14:paraId="2590F823" w14:textId="77777777" w:rsidR="002B4E49" w:rsidRPr="00395A48" w:rsidRDefault="002B4E49" w:rsidP="002B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kern w:val="0"/>
          <w14:ligatures w14:val="none"/>
        </w:rPr>
        <w:t>Les offres doivent inclure les détails suivants :</w:t>
      </w:r>
    </w:p>
    <w:p w14:paraId="458C265D" w14:textId="77777777" w:rsidR="002B4E49" w:rsidRPr="00395A48" w:rsidRDefault="002B4E49" w:rsidP="002B4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Prix ​​unitaire et total</w:t>
      </w:r>
      <w:r w:rsidRPr="00395A48">
        <w:rPr>
          <w:rFonts w:ascii="Times New Roman" w:eastAsia="Times New Roman" w:hAnsi="Times New Roman" w:cs="Times New Roman"/>
          <w:kern w:val="0"/>
          <w14:ligatures w14:val="none"/>
        </w:rPr>
        <w:t xml:space="preserve"> pour chaque article, </w:t>
      </w:r>
    </w:p>
    <w:p w14:paraId="2CA89AD9" w14:textId="77777777" w:rsidR="002B4E49" w:rsidRPr="00395A48" w:rsidRDefault="002B4E49" w:rsidP="002B4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Conditions de paiement</w:t>
      </w:r>
      <w:r w:rsidRPr="00395A48">
        <w:rPr>
          <w:rFonts w:ascii="Times New Roman" w:eastAsia="Times New Roman" w:hAnsi="Times New Roman" w:cs="Times New Roman"/>
          <w:kern w:val="0"/>
          <w14:ligatures w14:val="none"/>
        </w:rPr>
        <w:t xml:space="preserve"> : Merci de préciser vos modalités de facturation et de règlement.</w:t>
      </w:r>
    </w:p>
    <w:p w14:paraId="5B49413C" w14:textId="77777777" w:rsidR="002B4E49" w:rsidRPr="00395A48" w:rsidRDefault="002B4E49" w:rsidP="002B4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Garantie qualité</w:t>
      </w:r>
      <w:r w:rsidRPr="00395A48">
        <w:rPr>
          <w:rFonts w:ascii="Times New Roman" w:eastAsia="Times New Roman" w:hAnsi="Times New Roman" w:cs="Times New Roman"/>
          <w:kern w:val="0"/>
          <w14:ligatures w14:val="none"/>
        </w:rPr>
        <w:t xml:space="preserve"> : Tout article défectueux doit être remplacé dans un délai de </w:t>
      </w: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395A48">
        <w:rPr>
          <w:rFonts w:ascii="Times New Roman" w:eastAsia="Times New Roman" w:hAnsi="Times New Roman" w:cs="Times New Roman"/>
          <w:kern w:val="0"/>
          <w14:ligatures w14:val="none"/>
        </w:rPr>
        <w:t>jours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partir de la date de livraison.</w:t>
      </w:r>
    </w:p>
    <w:p w14:paraId="245882CD" w14:textId="77777777" w:rsidR="002B4E49" w:rsidRPr="00395A48" w:rsidRDefault="002B4E49" w:rsidP="002B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Délai et soumission :</w:t>
      </w:r>
    </w:p>
    <w:p w14:paraId="729EAA71" w14:textId="77777777" w:rsidR="002B4E49" w:rsidRPr="00395A48" w:rsidRDefault="002B4E49" w:rsidP="002B4E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Les propositions doivent être envoyées par e-mail à l'adresse suivante : </w:t>
      </w:r>
      <w:hyperlink r:id="rId5" w:history="1">
        <w:r w:rsidRPr="00395A48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>chadhasaidi@injaz-tunisi.org</w:t>
        </w:r>
      </w:hyperlink>
      <w:r w:rsidRPr="00395A48">
        <w:rPr>
          <w:rFonts w:ascii="Times New Roman" w:eastAsia="Times New Roman" w:hAnsi="Times New Roman" w:cs="Times New Roman"/>
          <w:kern w:val="0"/>
          <w14:ligatures w14:val="none"/>
        </w:rPr>
        <w:t xml:space="preserve"> au plus tard le 08/11/2024.</w:t>
      </w:r>
      <w:r w:rsidRPr="00395A48">
        <w:rPr>
          <w:rFonts w:ascii="Times New Roman" w:eastAsia="Times New Roman" w:hAnsi="Times New Roman" w:cs="Times New Roman"/>
          <w:kern w:val="0"/>
          <w14:ligatures w14:val="none"/>
        </w:rPr>
        <w:br/>
        <w:t>Veuillez indiquer la référence « Appel d’offre-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fournitures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bureau</w:t>
      </w:r>
      <w:r w:rsidRPr="00395A48">
        <w:rPr>
          <w:rFonts w:ascii="Times New Roman" w:eastAsia="Times New Roman" w:hAnsi="Times New Roman" w:cs="Times New Roman"/>
          <w:kern w:val="0"/>
          <w14:ligatures w14:val="none"/>
        </w:rPr>
        <w:t>»</w:t>
      </w:r>
      <w:proofErr w:type="gramEnd"/>
      <w:r w:rsidRPr="00395A48">
        <w:rPr>
          <w:rFonts w:ascii="Times New Roman" w:eastAsia="Times New Roman" w:hAnsi="Times New Roman" w:cs="Times New Roman"/>
          <w:kern w:val="0"/>
          <w14:ligatures w14:val="none"/>
        </w:rPr>
        <w:t xml:space="preserve"> dans l'objet de votre e-mail.</w:t>
      </w:r>
    </w:p>
    <w:p w14:paraId="4BFDA530" w14:textId="77777777" w:rsidR="002B4E49" w:rsidRPr="00395A48" w:rsidRDefault="002B4E49" w:rsidP="002B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A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 :</w:t>
      </w:r>
    </w:p>
    <w:p w14:paraId="5CB71141" w14:textId="77777777" w:rsidR="002B4E49" w:rsidRPr="00395A48" w:rsidRDefault="002B4E49" w:rsidP="002B4E49">
      <w:pPr>
        <w:ind w:left="360"/>
      </w:pPr>
      <w:r w:rsidRPr="005E38E6">
        <w:t>Pour toute question ou clarification, veuillez contacter</w:t>
      </w:r>
      <w:r>
        <w:t xml:space="preserve"> au plus tard</w:t>
      </w:r>
      <w:r w:rsidRPr="00395A48">
        <w:t xml:space="preserve"> </w:t>
      </w:r>
      <w:r>
        <w:t>06</w:t>
      </w:r>
      <w:r w:rsidRPr="00395A48">
        <w:rPr>
          <w:rFonts w:ascii="Times New Roman" w:eastAsia="Times New Roman" w:hAnsi="Times New Roman" w:cs="Times New Roman"/>
          <w:kern w:val="0"/>
          <w14:ligatures w14:val="none"/>
        </w:rPr>
        <w:t>/11/2024</w:t>
      </w:r>
      <w:r w:rsidRPr="005E38E6">
        <w:t xml:space="preserve"> :</w:t>
      </w:r>
      <w:r w:rsidRPr="005E38E6">
        <w:br/>
      </w:r>
      <w:r>
        <w:t>M</w:t>
      </w:r>
      <w:r w:rsidRPr="00395A48">
        <w:t xml:space="preserve">me </w:t>
      </w:r>
      <w:proofErr w:type="spellStart"/>
      <w:r w:rsidRPr="00395A48">
        <w:t>Chadha</w:t>
      </w:r>
      <w:proofErr w:type="spellEnd"/>
      <w:r w:rsidRPr="00395A48">
        <w:t xml:space="preserve"> Saidi</w:t>
      </w:r>
    </w:p>
    <w:p w14:paraId="761DDD40" w14:textId="77777777" w:rsidR="002B4E49" w:rsidRPr="00395A48" w:rsidRDefault="002B4E49" w:rsidP="002B4E49">
      <w:pPr>
        <w:ind w:left="360"/>
      </w:pPr>
      <w:r w:rsidRPr="005E38E6">
        <w:t>Chargé</w:t>
      </w:r>
      <w:r>
        <w:t>e</w:t>
      </w:r>
      <w:r w:rsidRPr="005E38E6">
        <w:t xml:space="preserve"> </w:t>
      </w:r>
      <w:r w:rsidRPr="00395A48">
        <w:t>administrative et financière</w:t>
      </w:r>
      <w:r>
        <w:t xml:space="preserve"> </w:t>
      </w:r>
      <w:r w:rsidRPr="005E38E6">
        <w:t>INJAZ Tunisie</w:t>
      </w:r>
      <w:r w:rsidRPr="005E38E6">
        <w:br/>
        <w:t>Email</w:t>
      </w:r>
      <w:r>
        <w:t xml:space="preserve"> : </w:t>
      </w:r>
      <w:hyperlink r:id="rId6" w:history="1">
        <w:r w:rsidRPr="00395A48">
          <w:rPr>
            <w:rStyle w:val="Lienhypertexte"/>
            <w:rFonts w:ascii="Times New Roman" w:eastAsia="Times New Roman" w:hAnsi="Times New Roman" w:cs="Times New Roman"/>
            <w:kern w:val="0"/>
            <w14:ligatures w14:val="none"/>
          </w:rPr>
          <w:t>chadhasaidi@injaz-tunisi.org</w:t>
        </w:r>
      </w:hyperlink>
      <w:r w:rsidRPr="005E38E6">
        <w:br/>
        <w:t>Numéro de Téléphone</w:t>
      </w:r>
      <w:r>
        <w:t xml:space="preserve"> : +216 </w:t>
      </w:r>
      <w:r w:rsidRPr="00395A48">
        <w:t>99 975 500</w:t>
      </w:r>
    </w:p>
    <w:p w14:paraId="72BDDD01" w14:textId="77777777" w:rsidR="002B4E49" w:rsidRDefault="002B4E49" w:rsidP="002B4E49">
      <w:pPr>
        <w:ind w:left="360"/>
      </w:pPr>
      <w:r w:rsidRPr="005E38E6">
        <w:t>Nous attendons vos propositions avec intérêt et remercions d'avance tous les participants.</w:t>
      </w:r>
    </w:p>
    <w:p w14:paraId="78D459D5" w14:textId="77777777" w:rsidR="002B4E49" w:rsidRDefault="002B4E49" w:rsidP="002B4E49"/>
    <w:p w14:paraId="104F4C64" w14:textId="77777777" w:rsidR="00DA35F1" w:rsidRPr="002B4E49" w:rsidRDefault="00DA35F1" w:rsidP="002B4E49"/>
    <w:sectPr w:rsidR="00DA35F1" w:rsidRPr="002B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3B03"/>
    <w:multiLevelType w:val="multilevel"/>
    <w:tmpl w:val="5A40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07F9D"/>
    <w:multiLevelType w:val="multilevel"/>
    <w:tmpl w:val="1EF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336E6"/>
    <w:multiLevelType w:val="multilevel"/>
    <w:tmpl w:val="C656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E6"/>
    <w:rsid w:val="000372FD"/>
    <w:rsid w:val="002B4E49"/>
    <w:rsid w:val="00300A6A"/>
    <w:rsid w:val="00395A48"/>
    <w:rsid w:val="00434655"/>
    <w:rsid w:val="00482B8D"/>
    <w:rsid w:val="004C678E"/>
    <w:rsid w:val="004D2FAF"/>
    <w:rsid w:val="005E38E6"/>
    <w:rsid w:val="00660139"/>
    <w:rsid w:val="006A709E"/>
    <w:rsid w:val="00882EF7"/>
    <w:rsid w:val="00C7739F"/>
    <w:rsid w:val="00CE2B1F"/>
    <w:rsid w:val="00D46D42"/>
    <w:rsid w:val="00DA35F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DE58"/>
  <w15:chartTrackingRefBased/>
  <w15:docId w15:val="{CBA367F6-8AC2-430C-A179-0FE5993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T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49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T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T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fr-T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fr-T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fr-T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fr-T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fr-T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fr-T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f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3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3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38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38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38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38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38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38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3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TN"/>
    </w:rPr>
  </w:style>
  <w:style w:type="character" w:customStyle="1" w:styleId="TitreCar">
    <w:name w:val="Titre Car"/>
    <w:basedOn w:val="Policepardfaut"/>
    <w:link w:val="Titre"/>
    <w:uiPriority w:val="10"/>
    <w:rsid w:val="005E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fr-TN"/>
    </w:rPr>
  </w:style>
  <w:style w:type="character" w:customStyle="1" w:styleId="Sous-titreCar">
    <w:name w:val="Sous-titre Car"/>
    <w:basedOn w:val="Policepardfaut"/>
    <w:link w:val="Sous-titre"/>
    <w:uiPriority w:val="11"/>
    <w:rsid w:val="005E3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38E6"/>
    <w:pPr>
      <w:spacing w:before="160"/>
      <w:jc w:val="center"/>
    </w:pPr>
    <w:rPr>
      <w:i/>
      <w:iCs/>
      <w:color w:val="404040" w:themeColor="text1" w:themeTint="BF"/>
      <w:lang w:val="fr-TN"/>
    </w:rPr>
  </w:style>
  <w:style w:type="character" w:customStyle="1" w:styleId="CitationCar">
    <w:name w:val="Citation Car"/>
    <w:basedOn w:val="Policepardfaut"/>
    <w:link w:val="Citation"/>
    <w:uiPriority w:val="29"/>
    <w:rsid w:val="005E38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38E6"/>
    <w:pPr>
      <w:ind w:left="720"/>
      <w:contextualSpacing/>
    </w:pPr>
    <w:rPr>
      <w:lang w:val="fr-TN"/>
    </w:rPr>
  </w:style>
  <w:style w:type="character" w:styleId="Accentuationintense">
    <w:name w:val="Intense Emphasis"/>
    <w:basedOn w:val="Policepardfaut"/>
    <w:uiPriority w:val="21"/>
    <w:qFormat/>
    <w:rsid w:val="005E38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fr-T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8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38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fr-TN" w:eastAsia="fr-TN"/>
      <w14:ligatures w14:val="none"/>
    </w:rPr>
  </w:style>
  <w:style w:type="character" w:styleId="lev">
    <w:name w:val="Strong"/>
    <w:basedOn w:val="Policepardfaut"/>
    <w:uiPriority w:val="22"/>
    <w:qFormat/>
    <w:rsid w:val="00395A48"/>
    <w:rPr>
      <w:b/>
      <w:bCs/>
    </w:rPr>
  </w:style>
  <w:style w:type="character" w:styleId="Lienhypertexte">
    <w:name w:val="Hyperlink"/>
    <w:basedOn w:val="Policepardfaut"/>
    <w:uiPriority w:val="99"/>
    <w:unhideWhenUsed/>
    <w:rsid w:val="00395A4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dhasaidi@injaz-tunisi.org" TargetMode="External"/><Relationship Id="rId5" Type="http://schemas.openxmlformats.org/officeDocument/2006/relationships/hyperlink" Target="mailto:chadhasaidi@injaz-tuni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ahmedmanai0590@gmail.com</dc:creator>
  <cp:keywords/>
  <dc:description/>
  <cp:lastModifiedBy>ahmedmanai0590@gmail.com</cp:lastModifiedBy>
  <cp:revision>3</cp:revision>
  <dcterms:created xsi:type="dcterms:W3CDTF">2024-10-24T14:26:00Z</dcterms:created>
  <dcterms:modified xsi:type="dcterms:W3CDTF">2024-10-25T09:27:00Z</dcterms:modified>
</cp:coreProperties>
</file>