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4675" w14:textId="77777777" w:rsidR="00DA2AA9" w:rsidRDefault="00DA2AA9" w:rsidP="00DA2AA9"/>
    <w:p w14:paraId="2787BD76" w14:textId="77777777" w:rsidR="00DA2AA9" w:rsidRDefault="00DA2AA9" w:rsidP="00DA2AA9">
      <w:pPr>
        <w:spacing w:after="160" w:line="259" w:lineRule="auto"/>
        <w:jc w:val="center"/>
        <w:rPr>
          <w:b/>
          <w:sz w:val="32"/>
          <w:szCs w:val="32"/>
        </w:rPr>
      </w:pPr>
      <w:r>
        <w:rPr>
          <w:noProof/>
        </w:rPr>
        <mc:AlternateContent>
          <mc:Choice Requires="wps">
            <w:drawing>
              <wp:anchor distT="0" distB="0" distL="182880" distR="182880" simplePos="0" relativeHeight="251659264" behindDoc="0" locked="0" layoutInCell="1" hidden="0" allowOverlap="1" wp14:anchorId="4254A104" wp14:editId="43B1F84F">
                <wp:simplePos x="0" y="0"/>
                <wp:positionH relativeFrom="margin">
                  <wp:posOffset>-239395</wp:posOffset>
                </wp:positionH>
                <wp:positionV relativeFrom="margin">
                  <wp:align>bottom</wp:align>
                </wp:positionV>
                <wp:extent cx="6524625" cy="6055995"/>
                <wp:effectExtent l="0" t="0" r="9525" b="1905"/>
                <wp:wrapSquare wrapText="bothSides" distT="0" distB="0" distL="182880" distR="182880"/>
                <wp:docPr id="1" name="Rectangle 1"/>
                <wp:cNvGraphicFramePr/>
                <a:graphic xmlns:a="http://schemas.openxmlformats.org/drawingml/2006/main">
                  <a:graphicData uri="http://schemas.microsoft.com/office/word/2010/wordprocessingShape">
                    <wps:wsp>
                      <wps:cNvSpPr/>
                      <wps:spPr>
                        <a:xfrm>
                          <a:off x="0" y="0"/>
                          <a:ext cx="6524625" cy="6055995"/>
                        </a:xfrm>
                        <a:prstGeom prst="rect">
                          <a:avLst/>
                        </a:prstGeom>
                        <a:noFill/>
                        <a:ln>
                          <a:noFill/>
                        </a:ln>
                      </wps:spPr>
                      <wps:txbx>
                        <w:txbxContent>
                          <w:p w14:paraId="350EDF02" w14:textId="77777777" w:rsidR="00DA2AA9" w:rsidRPr="00676ECA" w:rsidRDefault="00DA2AA9" w:rsidP="00DA2AA9">
                            <w:pPr>
                              <w:spacing w:before="40" w:after="560" w:line="215" w:lineRule="auto"/>
                              <w:jc w:val="center"/>
                              <w:textDirection w:val="btLr"/>
                              <w:rPr>
                                <w:rFonts w:ascii="Arial" w:eastAsia="Arial" w:hAnsi="Arial" w:cs="Arial"/>
                                <w:color w:val="5B9BD5"/>
                                <w:sz w:val="56"/>
                                <w:szCs w:val="56"/>
                              </w:rPr>
                            </w:pPr>
                            <w:r w:rsidRPr="00676ECA">
                              <w:rPr>
                                <w:rFonts w:ascii="Arial" w:eastAsia="Arial" w:hAnsi="Arial" w:cs="Arial"/>
                                <w:color w:val="5B9BD5"/>
                                <w:sz w:val="56"/>
                                <w:szCs w:val="56"/>
                              </w:rPr>
                              <w:t xml:space="preserve">Termes de Références  </w:t>
                            </w:r>
                          </w:p>
                          <w:p w14:paraId="168E24C6" w14:textId="77777777" w:rsidR="00DA2AA9" w:rsidRPr="00676ECA" w:rsidRDefault="00DA2AA9" w:rsidP="00DA2AA9">
                            <w:pPr>
                              <w:spacing w:before="40" w:after="560" w:line="215" w:lineRule="auto"/>
                              <w:jc w:val="center"/>
                              <w:textDirection w:val="btLr"/>
                              <w:rPr>
                                <w:rFonts w:ascii="Arial" w:eastAsia="Arial" w:hAnsi="Arial" w:cs="Arial"/>
                                <w:color w:val="5B9BD5"/>
                                <w:sz w:val="56"/>
                                <w:szCs w:val="56"/>
                              </w:rPr>
                            </w:pPr>
                            <w:r w:rsidRPr="00676ECA">
                              <w:rPr>
                                <w:rFonts w:ascii="Arial" w:eastAsia="Arial" w:hAnsi="Arial" w:cs="Arial"/>
                                <w:color w:val="5B9BD5"/>
                                <w:sz w:val="56"/>
                                <w:szCs w:val="56"/>
                              </w:rPr>
                              <w:br/>
                              <w:t xml:space="preserve">Reboot Med : Accompagnement techniques des start-ups </w:t>
                            </w:r>
                          </w:p>
                          <w:p w14:paraId="6625799F" w14:textId="77777777" w:rsidR="00DA2AA9" w:rsidRPr="0040109B" w:rsidRDefault="00DA2AA9" w:rsidP="00DA2AA9">
                            <w:pPr>
                              <w:spacing w:before="40" w:after="40"/>
                              <w:textDirection w:val="btLr"/>
                              <w:rPr>
                                <w:lang w:val="en-US"/>
                              </w:rPr>
                            </w:pPr>
                            <w:r w:rsidRPr="0040109B">
                              <w:rPr>
                                <w:rFonts w:ascii="Arial" w:eastAsia="Arial" w:hAnsi="Arial" w:cs="Arial"/>
                                <w:b/>
                                <w:color w:val="44546A"/>
                                <w:sz w:val="24"/>
                                <w:lang w:val="en-US"/>
                              </w:rPr>
                              <w:t>Reboot Med : “ Recovering, Experiencing and Boosting ecoTourism in the WestMed area”</w:t>
                            </w:r>
                          </w:p>
                        </w:txbxContent>
                      </wps:txbx>
                      <wps:bodyPr spcFirstLastPara="1" wrap="square" lIns="0" tIns="0" rIns="0" bIns="0" anchor="t" anchorCtr="0">
                        <a:noAutofit/>
                      </wps:bodyPr>
                    </wps:wsp>
                  </a:graphicData>
                </a:graphic>
              </wp:anchor>
            </w:drawing>
          </mc:Choice>
          <mc:Fallback>
            <w:pict>
              <v:rect w14:anchorId="4254A104" id="Rectangle 1" o:spid="_x0000_s1026" style="position:absolute;left:0;text-align:left;margin-left:-18.85pt;margin-top:0;width:513.75pt;height:476.85pt;z-index:251659264;visibility:visible;mso-wrap-style:square;mso-wrap-distance-left:14.4pt;mso-wrap-distance-top:0;mso-wrap-distance-right:14.4pt;mso-wrap-distance-bottom:0;mso-position-horizontal:absolute;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" filled="f" stroked="f">
                <v:textbox inset="0,0,0,0">
                  <w:txbxContent>
                    <w:p w14:paraId="350EDF02" w14:textId="77777777" w:rsidR="00DA2AA9" w:rsidRPr="00676ECA" w:rsidRDefault="00DA2AA9" w:rsidP="00DA2AA9">
                      <w:pPr>
                        <w:spacing w:before="40" w:after="560" w:line="215" w:lineRule="auto"/>
                        <w:jc w:val="center"/>
                        <w:textDirection w:val="btLr"/>
                        <w:rPr>
                          <w:rFonts w:ascii="Arial" w:eastAsia="Arial" w:hAnsi="Arial" w:cs="Arial"/>
                          <w:color w:val="5B9BD5"/>
                          <w:sz w:val="56"/>
                          <w:szCs w:val="56"/>
                        </w:rPr>
                      </w:pPr>
                      <w:r w:rsidRPr="00676ECA">
                        <w:rPr>
                          <w:rFonts w:ascii="Arial" w:eastAsia="Arial" w:hAnsi="Arial" w:cs="Arial"/>
                          <w:color w:val="5B9BD5"/>
                          <w:sz w:val="56"/>
                          <w:szCs w:val="56"/>
                        </w:rPr>
                        <w:t xml:space="preserve">Termes de Références  </w:t>
                      </w:r>
                    </w:p>
                    <w:p w14:paraId="168E24C6" w14:textId="77777777" w:rsidR="00DA2AA9" w:rsidRPr="00676ECA" w:rsidRDefault="00DA2AA9" w:rsidP="00DA2AA9">
                      <w:pPr>
                        <w:spacing w:before="40" w:after="560" w:line="215" w:lineRule="auto"/>
                        <w:jc w:val="center"/>
                        <w:textDirection w:val="btLr"/>
                        <w:rPr>
                          <w:rFonts w:ascii="Arial" w:eastAsia="Arial" w:hAnsi="Arial" w:cs="Arial"/>
                          <w:color w:val="5B9BD5"/>
                          <w:sz w:val="56"/>
                          <w:szCs w:val="56"/>
                        </w:rPr>
                      </w:pPr>
                      <w:r w:rsidRPr="00676ECA">
                        <w:rPr>
                          <w:rFonts w:ascii="Arial" w:eastAsia="Arial" w:hAnsi="Arial" w:cs="Arial"/>
                          <w:color w:val="5B9BD5"/>
                          <w:sz w:val="56"/>
                          <w:szCs w:val="56"/>
                        </w:rPr>
                        <w:br/>
                        <w:t xml:space="preserve">Reboot Med : Accompagnement techniques des start-ups </w:t>
                      </w:r>
                    </w:p>
                    <w:p w14:paraId="6625799F" w14:textId="77777777" w:rsidR="00DA2AA9" w:rsidRPr="0040109B" w:rsidRDefault="00DA2AA9" w:rsidP="00DA2AA9">
                      <w:pPr>
                        <w:spacing w:before="40" w:after="40"/>
                        <w:textDirection w:val="btLr"/>
                        <w:rPr>
                          <w:lang w:val="en-US"/>
                        </w:rPr>
                      </w:pPr>
                      <w:r w:rsidRPr="0040109B">
                        <w:rPr>
                          <w:rFonts w:ascii="Arial" w:eastAsia="Arial" w:hAnsi="Arial" w:cs="Arial"/>
                          <w:b/>
                          <w:color w:val="44546A"/>
                          <w:sz w:val="24"/>
                          <w:lang w:val="en-US"/>
                        </w:rPr>
                        <w:t>Reboot Med : “ Recovering, Experiencing and Boosting ecoTourism in the WestMed area”</w:t>
                      </w:r>
                    </w:p>
                  </w:txbxContent>
                </v:textbox>
                <w10:wrap type="square" anchorx="margin" anchory="margin"/>
              </v:rect>
            </w:pict>
          </mc:Fallback>
        </mc:AlternateContent>
      </w:r>
      <w:r>
        <w:rPr>
          <w:noProof/>
          <w:sz w:val="24"/>
          <w:szCs w:val="24"/>
        </w:rPr>
        <w:drawing>
          <wp:inline distT="0" distB="0" distL="0" distR="0" wp14:anchorId="1D8FD115" wp14:editId="3154D910">
            <wp:extent cx="1231394" cy="1385997"/>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231394" cy="1385997"/>
                    </a:xfrm>
                    <a:prstGeom prst="rect">
                      <a:avLst/>
                    </a:prstGeom>
                    <a:ln/>
                  </pic:spPr>
                </pic:pic>
              </a:graphicData>
            </a:graphic>
          </wp:inline>
        </w:drawing>
      </w:r>
      <w:r>
        <w:rPr>
          <w:noProof/>
        </w:rPr>
        <w:drawing>
          <wp:inline distT="0" distB="0" distL="0" distR="0" wp14:anchorId="1F180AC3" wp14:editId="7861AD68">
            <wp:extent cx="1973571" cy="127836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73571" cy="1278363"/>
                    </a:xfrm>
                    <a:prstGeom prst="rect">
                      <a:avLst/>
                    </a:prstGeom>
                    <a:ln/>
                  </pic:spPr>
                </pic:pic>
              </a:graphicData>
            </a:graphic>
          </wp:inline>
        </w:drawing>
      </w:r>
      <w:r>
        <w:br w:type="page"/>
      </w:r>
    </w:p>
    <w:p w14:paraId="1D7C323C" w14:textId="77777777" w:rsidR="00DA2AA9" w:rsidRDefault="00DA2AA9" w:rsidP="00DA2AA9">
      <w:pPr>
        <w:pBdr>
          <w:top w:val="nil"/>
          <w:left w:val="nil"/>
          <w:bottom w:val="nil"/>
          <w:right w:val="nil"/>
          <w:between w:val="nil"/>
        </w:pBdr>
        <w:ind w:left="720"/>
        <w:jc w:val="both"/>
        <w:rPr>
          <w:b/>
          <w:color w:val="000000"/>
          <w:sz w:val="24"/>
          <w:szCs w:val="24"/>
        </w:rPr>
      </w:pPr>
    </w:p>
    <w:p w14:paraId="409FDD85" w14:textId="77777777" w:rsidR="00DA2AA9" w:rsidRPr="005D4D83" w:rsidRDefault="00DA2AA9" w:rsidP="00DA2AA9">
      <w:pPr>
        <w:numPr>
          <w:ilvl w:val="0"/>
          <w:numId w:val="9"/>
        </w:numPr>
        <w:pBdr>
          <w:top w:val="nil"/>
          <w:left w:val="nil"/>
          <w:bottom w:val="nil"/>
          <w:right w:val="nil"/>
          <w:between w:val="nil"/>
        </w:pBdr>
        <w:spacing w:after="120"/>
        <w:jc w:val="both"/>
        <w:rPr>
          <w:b/>
          <w:smallCaps/>
          <w:color w:val="5B9BD5"/>
          <w:sz w:val="24"/>
          <w:szCs w:val="24"/>
        </w:rPr>
      </w:pPr>
      <w:r w:rsidRPr="005D4D83">
        <w:rPr>
          <w:b/>
          <w:smallCaps/>
          <w:color w:val="5B9BD5"/>
          <w:sz w:val="24"/>
          <w:szCs w:val="24"/>
        </w:rPr>
        <w:t>Cadre Général du Projet</w:t>
      </w:r>
    </w:p>
    <w:p w14:paraId="50021A39" w14:textId="77777777" w:rsidR="00DA2AA9" w:rsidRDefault="00DA2AA9" w:rsidP="00DA2AA9">
      <w:pPr>
        <w:pBdr>
          <w:top w:val="nil"/>
          <w:left w:val="nil"/>
          <w:bottom w:val="nil"/>
          <w:right w:val="nil"/>
          <w:between w:val="nil"/>
        </w:pBdr>
        <w:shd w:val="clear" w:color="auto" w:fill="FFFFFF"/>
        <w:jc w:val="both"/>
        <w:rPr>
          <w:color w:val="000000"/>
          <w:sz w:val="24"/>
          <w:szCs w:val="24"/>
        </w:rPr>
      </w:pPr>
    </w:p>
    <w:p w14:paraId="7BB4CD8D" w14:textId="77777777" w:rsidR="00DA2AA9" w:rsidRPr="0040109B" w:rsidRDefault="00DA2AA9" w:rsidP="00DA2AA9">
      <w:pPr>
        <w:pBdr>
          <w:top w:val="nil"/>
          <w:left w:val="nil"/>
          <w:bottom w:val="nil"/>
          <w:right w:val="nil"/>
          <w:between w:val="nil"/>
        </w:pBdr>
        <w:shd w:val="clear" w:color="auto" w:fill="FFFFFF"/>
        <w:jc w:val="both"/>
        <w:rPr>
          <w:color w:val="000000"/>
          <w:sz w:val="24"/>
          <w:szCs w:val="24"/>
        </w:rPr>
      </w:pPr>
      <w:r w:rsidRPr="0040109B">
        <w:rPr>
          <w:color w:val="000000"/>
          <w:sz w:val="24"/>
          <w:szCs w:val="24"/>
        </w:rPr>
        <w:t>REBOOT MED est un projet de 24 mois qui vise à promouvoir le partenariat public-privé dans l'élaboration de plans d'action pour la relance du secteur du tourisme écologique. L'initiative se concentre sur l'incubation, l'accélération et la mise à l'essai de nouvelles formules touristiques durables dans dix zones pilotes réparties dans six pays : la Mauritanie, le Maroc, la Tunisie, l'Italie, la France et l'Espagne.</w:t>
      </w:r>
    </w:p>
    <w:p w14:paraId="623E9A0C" w14:textId="77777777" w:rsidR="00DA2AA9" w:rsidRPr="0040109B" w:rsidRDefault="00DA2AA9" w:rsidP="00DA2AA9">
      <w:pPr>
        <w:pBdr>
          <w:top w:val="nil"/>
          <w:left w:val="nil"/>
          <w:bottom w:val="nil"/>
          <w:right w:val="nil"/>
          <w:between w:val="nil"/>
        </w:pBdr>
        <w:shd w:val="clear" w:color="auto" w:fill="FFFFFF"/>
        <w:jc w:val="both"/>
        <w:rPr>
          <w:color w:val="000000"/>
          <w:sz w:val="24"/>
          <w:szCs w:val="24"/>
        </w:rPr>
      </w:pPr>
    </w:p>
    <w:p w14:paraId="16A8BA12" w14:textId="77777777" w:rsidR="00DA2AA9" w:rsidRDefault="00DA2AA9" w:rsidP="00DA2AA9">
      <w:pPr>
        <w:pBdr>
          <w:top w:val="nil"/>
          <w:left w:val="nil"/>
          <w:bottom w:val="nil"/>
          <w:right w:val="nil"/>
          <w:between w:val="nil"/>
        </w:pBdr>
        <w:shd w:val="clear" w:color="auto" w:fill="FFFFFF"/>
        <w:jc w:val="both"/>
        <w:rPr>
          <w:color w:val="000000"/>
          <w:sz w:val="24"/>
          <w:szCs w:val="24"/>
        </w:rPr>
      </w:pPr>
      <w:r w:rsidRPr="0040109B">
        <w:rPr>
          <w:color w:val="000000"/>
          <w:sz w:val="24"/>
          <w:szCs w:val="24"/>
        </w:rPr>
        <w:t>L'objectif transversal de REBOOT MED est de soutenir la mise en œuvre de la feuille de route commune de l'Initiative pour le développement durable de l'économie bleue en Méditerranée occidentale (</w:t>
      </w:r>
      <w:proofErr w:type="spellStart"/>
      <w:r w:rsidRPr="0040109B">
        <w:rPr>
          <w:color w:val="000000"/>
          <w:sz w:val="24"/>
          <w:szCs w:val="24"/>
        </w:rPr>
        <w:t>WestMED</w:t>
      </w:r>
      <w:proofErr w:type="spellEnd"/>
      <w:r w:rsidRPr="0040109B">
        <w:rPr>
          <w:color w:val="000000"/>
          <w:sz w:val="24"/>
          <w:szCs w:val="24"/>
        </w:rPr>
        <w:t>)</w:t>
      </w:r>
      <w:r>
        <w:rPr>
          <w:color w:val="000000"/>
          <w:sz w:val="24"/>
          <w:szCs w:val="24"/>
          <w:vertAlign w:val="superscript"/>
        </w:rPr>
        <w:t xml:space="preserve"> </w:t>
      </w:r>
      <w:r>
        <w:rPr>
          <w:color w:val="000000"/>
          <w:sz w:val="24"/>
          <w:szCs w:val="24"/>
          <w:vertAlign w:val="superscript"/>
        </w:rPr>
        <w:footnoteReference w:id="1"/>
      </w:r>
      <w:r w:rsidRPr="0040109B">
        <w:rPr>
          <w:color w:val="000000"/>
          <w:sz w:val="24"/>
          <w:szCs w:val="24"/>
        </w:rPr>
        <w:t>. Cette feuille de route vise le développement d'une économie bleue durable, générant une croissance économique, créant des emplois et améliorant la qualité de vie dans les régions touristiques, tout en préservant les écosystèmes locaux.</w:t>
      </w:r>
    </w:p>
    <w:p w14:paraId="61F6F3BE" w14:textId="77777777" w:rsidR="00DA2AA9" w:rsidRDefault="00DA2AA9" w:rsidP="00DA2AA9">
      <w:pPr>
        <w:pBdr>
          <w:top w:val="nil"/>
          <w:left w:val="nil"/>
          <w:bottom w:val="nil"/>
          <w:right w:val="nil"/>
          <w:between w:val="nil"/>
        </w:pBdr>
        <w:shd w:val="clear" w:color="auto" w:fill="FFFFFF"/>
        <w:jc w:val="both"/>
        <w:rPr>
          <w:color w:val="000000"/>
          <w:sz w:val="24"/>
          <w:szCs w:val="24"/>
        </w:rPr>
      </w:pPr>
    </w:p>
    <w:p w14:paraId="59F1AA7F" w14:textId="7B048CEE" w:rsidR="00DA2AA9" w:rsidRDefault="00DA2AA9" w:rsidP="00DA2AA9">
      <w:pPr>
        <w:pBdr>
          <w:top w:val="nil"/>
          <w:left w:val="nil"/>
          <w:bottom w:val="nil"/>
          <w:right w:val="nil"/>
          <w:between w:val="nil"/>
        </w:pBdr>
        <w:shd w:val="clear" w:color="auto" w:fill="FFFFFF"/>
        <w:jc w:val="both"/>
        <w:rPr>
          <w:color w:val="000000"/>
          <w:sz w:val="24"/>
          <w:szCs w:val="24"/>
        </w:rPr>
      </w:pPr>
      <w:r>
        <w:rPr>
          <w:color w:val="000000"/>
          <w:sz w:val="24"/>
          <w:szCs w:val="24"/>
        </w:rPr>
        <w:t xml:space="preserve">Une consultation </w:t>
      </w:r>
      <w:r w:rsidRPr="00523404">
        <w:rPr>
          <w:color w:val="000000"/>
          <w:sz w:val="24"/>
          <w:szCs w:val="24"/>
        </w:rPr>
        <w:t>pour l’accompagnement des porteurs de projets écotouristiques</w:t>
      </w:r>
      <w:r>
        <w:rPr>
          <w:color w:val="000000"/>
          <w:sz w:val="24"/>
          <w:szCs w:val="24"/>
        </w:rPr>
        <w:t xml:space="preserve"> à </w:t>
      </w:r>
      <w:proofErr w:type="spellStart"/>
      <w:r>
        <w:rPr>
          <w:color w:val="000000"/>
          <w:sz w:val="24"/>
          <w:szCs w:val="24"/>
        </w:rPr>
        <w:t>Melloula</w:t>
      </w:r>
      <w:proofErr w:type="spellEnd"/>
      <w:r>
        <w:rPr>
          <w:color w:val="000000"/>
          <w:sz w:val="24"/>
          <w:szCs w:val="24"/>
        </w:rPr>
        <w:t xml:space="preserve"> et à </w:t>
      </w:r>
      <w:proofErr w:type="spellStart"/>
      <w:r>
        <w:rPr>
          <w:color w:val="000000"/>
          <w:sz w:val="24"/>
          <w:szCs w:val="24"/>
        </w:rPr>
        <w:t>Ghar</w:t>
      </w:r>
      <w:proofErr w:type="spellEnd"/>
      <w:r>
        <w:rPr>
          <w:color w:val="000000"/>
          <w:sz w:val="24"/>
          <w:szCs w:val="24"/>
        </w:rPr>
        <w:t xml:space="preserve"> El </w:t>
      </w:r>
      <w:proofErr w:type="spellStart"/>
      <w:r>
        <w:rPr>
          <w:color w:val="000000"/>
          <w:sz w:val="24"/>
          <w:szCs w:val="24"/>
        </w:rPr>
        <w:t>Melh</w:t>
      </w:r>
      <w:proofErr w:type="spellEnd"/>
      <w:r>
        <w:rPr>
          <w:color w:val="000000"/>
          <w:sz w:val="24"/>
          <w:szCs w:val="24"/>
        </w:rPr>
        <w:t xml:space="preserve"> a été lancé en Octobre 2023 qui a résulté à l’engagement de </w:t>
      </w:r>
      <w:proofErr w:type="spellStart"/>
      <w:r w:rsidRPr="00523404">
        <w:rPr>
          <w:i/>
          <w:iCs/>
          <w:color w:val="000000"/>
          <w:sz w:val="24"/>
          <w:szCs w:val="24"/>
        </w:rPr>
        <w:t>Tunisia</w:t>
      </w:r>
      <w:proofErr w:type="spellEnd"/>
      <w:r w:rsidRPr="00523404">
        <w:rPr>
          <w:i/>
          <w:iCs/>
          <w:color w:val="000000"/>
          <w:sz w:val="24"/>
          <w:szCs w:val="24"/>
        </w:rPr>
        <w:t xml:space="preserve"> </w:t>
      </w:r>
      <w:proofErr w:type="spellStart"/>
      <w:r w:rsidRPr="00523404">
        <w:rPr>
          <w:i/>
          <w:iCs/>
          <w:color w:val="000000"/>
          <w:sz w:val="24"/>
          <w:szCs w:val="24"/>
        </w:rPr>
        <w:t>ecotourism</w:t>
      </w:r>
      <w:proofErr w:type="spellEnd"/>
      <w:r>
        <w:rPr>
          <w:color w:val="000000"/>
          <w:sz w:val="24"/>
          <w:szCs w:val="24"/>
        </w:rPr>
        <w:t xml:space="preserve"> et </w:t>
      </w:r>
      <w:r w:rsidR="006101C8">
        <w:rPr>
          <w:i/>
          <w:iCs/>
          <w:color w:val="000000"/>
          <w:sz w:val="24"/>
          <w:szCs w:val="24"/>
        </w:rPr>
        <w:t>Dar el Ain</w:t>
      </w:r>
      <w:r>
        <w:rPr>
          <w:color w:val="000000"/>
          <w:sz w:val="24"/>
          <w:szCs w:val="24"/>
        </w:rPr>
        <w:t xml:space="preserve"> respectivement. L’objectif est d’apporter u</w:t>
      </w:r>
      <w:r w:rsidRPr="001C4328">
        <w:rPr>
          <w:color w:val="000000"/>
          <w:sz w:val="24"/>
          <w:szCs w:val="24"/>
        </w:rPr>
        <w:t xml:space="preserve">n soutien concret </w:t>
      </w:r>
      <w:r>
        <w:rPr>
          <w:color w:val="000000"/>
          <w:sz w:val="24"/>
          <w:szCs w:val="24"/>
        </w:rPr>
        <w:t xml:space="preserve">et de </w:t>
      </w:r>
      <w:r w:rsidRPr="001C4328">
        <w:rPr>
          <w:color w:val="000000"/>
          <w:sz w:val="24"/>
          <w:szCs w:val="24"/>
        </w:rPr>
        <w:t>renforcer la compétitivité et la durabilité de l'écosystème du tourisme côtier et maritime, dans le cadre d'une stratégie d'économie bleue intelligente et résiliente</w:t>
      </w:r>
      <w:r>
        <w:rPr>
          <w:color w:val="000000"/>
          <w:sz w:val="24"/>
          <w:szCs w:val="24"/>
        </w:rPr>
        <w:t xml:space="preserve">. </w:t>
      </w:r>
    </w:p>
    <w:p w14:paraId="2726A840" w14:textId="77777777" w:rsidR="00DA2AA9" w:rsidRDefault="00DA2AA9" w:rsidP="00DA2AA9">
      <w:pPr>
        <w:pBdr>
          <w:top w:val="nil"/>
          <w:left w:val="nil"/>
          <w:bottom w:val="nil"/>
          <w:right w:val="nil"/>
          <w:between w:val="nil"/>
        </w:pBdr>
        <w:shd w:val="clear" w:color="auto" w:fill="FFFFFF"/>
        <w:jc w:val="both"/>
        <w:rPr>
          <w:color w:val="000000"/>
          <w:sz w:val="24"/>
          <w:szCs w:val="24"/>
        </w:rPr>
      </w:pPr>
    </w:p>
    <w:p w14:paraId="3A94A5D1" w14:textId="3B8B30BA" w:rsidR="006101C8" w:rsidRDefault="005D4D83" w:rsidP="006101C8">
      <w:pPr>
        <w:pBdr>
          <w:top w:val="nil"/>
          <w:left w:val="nil"/>
          <w:bottom w:val="nil"/>
          <w:right w:val="nil"/>
          <w:between w:val="nil"/>
        </w:pBdr>
        <w:shd w:val="clear" w:color="auto" w:fill="FFFFFF"/>
        <w:tabs>
          <w:tab w:val="left" w:pos="8064"/>
        </w:tabs>
        <w:jc w:val="both"/>
        <w:rPr>
          <w:color w:val="000000"/>
          <w:sz w:val="24"/>
          <w:szCs w:val="24"/>
        </w:rPr>
      </w:pPr>
      <w:r>
        <w:rPr>
          <w:color w:val="000000"/>
          <w:sz w:val="24"/>
          <w:szCs w:val="24"/>
        </w:rPr>
        <w:t xml:space="preserve">Deux start-ups ont été sélectionnées : </w:t>
      </w:r>
    </w:p>
    <w:p w14:paraId="59EA4494" w14:textId="77777777" w:rsidR="006101C8" w:rsidRDefault="006101C8" w:rsidP="006101C8">
      <w:pPr>
        <w:pBdr>
          <w:top w:val="nil"/>
          <w:left w:val="nil"/>
          <w:bottom w:val="nil"/>
          <w:right w:val="nil"/>
          <w:between w:val="nil"/>
        </w:pBdr>
        <w:shd w:val="clear" w:color="auto" w:fill="FFFFFF"/>
        <w:tabs>
          <w:tab w:val="left" w:pos="8064"/>
        </w:tabs>
        <w:jc w:val="both"/>
        <w:rPr>
          <w:color w:val="000000"/>
          <w:sz w:val="24"/>
          <w:szCs w:val="24"/>
        </w:rPr>
      </w:pPr>
    </w:p>
    <w:p w14:paraId="28F94BEC" w14:textId="700FCA9A" w:rsidR="006101C8" w:rsidRPr="005D4D83" w:rsidRDefault="006101C8" w:rsidP="005D4D83">
      <w:pPr>
        <w:pStyle w:val="Paragraphedeliste"/>
        <w:numPr>
          <w:ilvl w:val="0"/>
          <w:numId w:val="22"/>
        </w:numPr>
        <w:pBdr>
          <w:top w:val="nil"/>
          <w:left w:val="nil"/>
          <w:bottom w:val="nil"/>
          <w:right w:val="nil"/>
          <w:between w:val="nil"/>
        </w:pBdr>
        <w:shd w:val="clear" w:color="auto" w:fill="FFFFFF"/>
        <w:tabs>
          <w:tab w:val="left" w:pos="8064"/>
        </w:tabs>
        <w:jc w:val="both"/>
        <w:rPr>
          <w:color w:val="000000"/>
          <w:sz w:val="24"/>
          <w:szCs w:val="24"/>
        </w:rPr>
      </w:pPr>
      <w:r w:rsidRPr="005D4D83">
        <w:rPr>
          <w:color w:val="000000"/>
          <w:sz w:val="24"/>
          <w:szCs w:val="24"/>
        </w:rPr>
        <w:t xml:space="preserve">À Ghar el Melh, la start-up </w:t>
      </w:r>
      <w:r w:rsidR="000B2E2F" w:rsidRPr="005D4D83">
        <w:rPr>
          <w:color w:val="000000"/>
          <w:sz w:val="24"/>
          <w:szCs w:val="24"/>
        </w:rPr>
        <w:t>sera</w:t>
      </w:r>
      <w:r w:rsidRPr="005D4D83">
        <w:rPr>
          <w:color w:val="000000"/>
          <w:sz w:val="24"/>
          <w:szCs w:val="24"/>
        </w:rPr>
        <w:t xml:space="preserve"> fondée par un couple de pêcheurs spécialisés dans la pêche artisanale dans la lagune de Ghar el Melh. Un circuit de visite </w:t>
      </w:r>
      <w:r w:rsidR="001F1FA9" w:rsidRPr="005D4D83">
        <w:rPr>
          <w:color w:val="000000"/>
          <w:sz w:val="24"/>
          <w:szCs w:val="24"/>
        </w:rPr>
        <w:t>mis en place par Tunisia Ecotourisme dans le cadre du Porjet Reboot Med</w:t>
      </w:r>
      <w:r w:rsidRPr="005D4D83">
        <w:rPr>
          <w:color w:val="000000"/>
          <w:sz w:val="24"/>
          <w:szCs w:val="24"/>
        </w:rPr>
        <w:t xml:space="preserve"> comprend une visite des sites locaux, intégrant une halte au point de débarquement géré par ce couple de pêcheurs. Ces derniers ont l'intention de transformer ce site en un lieu dédié à la restauration et à la visite pour les touristes.</w:t>
      </w:r>
    </w:p>
    <w:p w14:paraId="7EE26AE2" w14:textId="77777777" w:rsidR="006101C8" w:rsidRPr="006101C8" w:rsidRDefault="006101C8" w:rsidP="006101C8">
      <w:pPr>
        <w:pBdr>
          <w:top w:val="nil"/>
          <w:left w:val="nil"/>
          <w:bottom w:val="nil"/>
          <w:right w:val="nil"/>
          <w:between w:val="nil"/>
        </w:pBdr>
        <w:shd w:val="clear" w:color="auto" w:fill="FFFFFF"/>
        <w:tabs>
          <w:tab w:val="left" w:pos="8064"/>
        </w:tabs>
        <w:jc w:val="both"/>
        <w:rPr>
          <w:color w:val="000000"/>
          <w:sz w:val="24"/>
          <w:szCs w:val="24"/>
        </w:rPr>
      </w:pPr>
    </w:p>
    <w:p w14:paraId="19DDB187" w14:textId="0335CE94" w:rsidR="006101C8" w:rsidRPr="005D4D83" w:rsidRDefault="006101C8" w:rsidP="005D4D83">
      <w:pPr>
        <w:pStyle w:val="Paragraphedeliste"/>
        <w:numPr>
          <w:ilvl w:val="0"/>
          <w:numId w:val="22"/>
        </w:numPr>
        <w:pBdr>
          <w:top w:val="nil"/>
          <w:left w:val="nil"/>
          <w:bottom w:val="nil"/>
          <w:right w:val="nil"/>
          <w:between w:val="nil"/>
        </w:pBdr>
        <w:shd w:val="clear" w:color="auto" w:fill="FFFFFF"/>
        <w:tabs>
          <w:tab w:val="left" w:pos="8064"/>
        </w:tabs>
        <w:jc w:val="both"/>
        <w:rPr>
          <w:color w:val="000000"/>
          <w:sz w:val="24"/>
          <w:szCs w:val="24"/>
        </w:rPr>
      </w:pPr>
      <w:r w:rsidRPr="005D4D83">
        <w:rPr>
          <w:color w:val="000000"/>
          <w:sz w:val="24"/>
          <w:szCs w:val="24"/>
        </w:rPr>
        <w:t xml:space="preserve">Concernant Malloula Tabarka, la start-up </w:t>
      </w:r>
      <w:r w:rsidR="000B2E2F" w:rsidRPr="005D4D83">
        <w:rPr>
          <w:color w:val="000000"/>
          <w:sz w:val="24"/>
          <w:szCs w:val="24"/>
        </w:rPr>
        <w:t>sera</w:t>
      </w:r>
      <w:r w:rsidRPr="005D4D83">
        <w:rPr>
          <w:color w:val="000000"/>
          <w:sz w:val="24"/>
          <w:szCs w:val="24"/>
        </w:rPr>
        <w:t xml:space="preserve"> dirigée par un groupe de pêcheurs artisans qui, pendant la saison estivale, se livrent à des activités de restauration. Cette pratique est une composante essentielle d'un circuit de visite du site de Malloula.</w:t>
      </w:r>
    </w:p>
    <w:p w14:paraId="328B3B80" w14:textId="77777777" w:rsidR="000B2E2F" w:rsidRPr="000B2E2F" w:rsidRDefault="000B2E2F" w:rsidP="006101C8">
      <w:pPr>
        <w:pBdr>
          <w:top w:val="nil"/>
          <w:left w:val="nil"/>
          <w:bottom w:val="nil"/>
          <w:right w:val="nil"/>
          <w:between w:val="nil"/>
        </w:pBdr>
        <w:shd w:val="clear" w:color="auto" w:fill="FFFFFF"/>
        <w:tabs>
          <w:tab w:val="left" w:pos="8064"/>
        </w:tabs>
        <w:jc w:val="both"/>
        <w:rPr>
          <w:color w:val="000000"/>
          <w:sz w:val="24"/>
          <w:szCs w:val="24"/>
        </w:rPr>
      </w:pPr>
    </w:p>
    <w:p w14:paraId="65159B0A" w14:textId="7D803596" w:rsidR="00DA2AA9" w:rsidRPr="005D4D83" w:rsidRDefault="00DA2AA9" w:rsidP="006101C8">
      <w:pPr>
        <w:pBdr>
          <w:top w:val="nil"/>
          <w:left w:val="nil"/>
          <w:bottom w:val="nil"/>
          <w:right w:val="nil"/>
          <w:between w:val="nil"/>
        </w:pBdr>
        <w:shd w:val="clear" w:color="auto" w:fill="FFFFFF"/>
        <w:jc w:val="both"/>
        <w:rPr>
          <w:b/>
          <w:smallCaps/>
          <w:color w:val="5B9BD5"/>
          <w:sz w:val="24"/>
          <w:szCs w:val="24"/>
        </w:rPr>
      </w:pPr>
      <w:r w:rsidRPr="005D4D83">
        <w:rPr>
          <w:b/>
          <w:smallCaps/>
          <w:color w:val="5B9BD5"/>
          <w:sz w:val="24"/>
          <w:szCs w:val="24"/>
        </w:rPr>
        <w:t>La mission du consortium</w:t>
      </w:r>
    </w:p>
    <w:p w14:paraId="08E9B7D6" w14:textId="5D29FB69" w:rsidR="00DA2AA9" w:rsidRDefault="00DA2AA9" w:rsidP="005D4D83">
      <w:pPr>
        <w:pBdr>
          <w:top w:val="nil"/>
          <w:left w:val="nil"/>
          <w:bottom w:val="nil"/>
          <w:right w:val="nil"/>
          <w:between w:val="nil"/>
        </w:pBdr>
        <w:jc w:val="both"/>
        <w:rPr>
          <w:sz w:val="24"/>
          <w:szCs w:val="24"/>
        </w:rPr>
      </w:pPr>
      <w:r w:rsidRPr="001C4328">
        <w:rPr>
          <w:sz w:val="24"/>
          <w:szCs w:val="24"/>
        </w:rPr>
        <w:t xml:space="preserve">La mission du consortium consiste à collaborer étroitement avec les porteurs de projet d'écotourisme sélectionnés </w:t>
      </w:r>
      <w:r w:rsidR="005D4D83">
        <w:rPr>
          <w:sz w:val="24"/>
          <w:szCs w:val="24"/>
        </w:rPr>
        <w:t xml:space="preserve">(start-ups) </w:t>
      </w:r>
      <w:r w:rsidRPr="001C4328">
        <w:rPr>
          <w:sz w:val="24"/>
          <w:szCs w:val="24"/>
        </w:rPr>
        <w:t xml:space="preserve">dans le cadre de Reboot Med à Tabarka et </w:t>
      </w:r>
      <w:proofErr w:type="spellStart"/>
      <w:r w:rsidRPr="001C4328">
        <w:rPr>
          <w:sz w:val="24"/>
          <w:szCs w:val="24"/>
        </w:rPr>
        <w:t>Ghar</w:t>
      </w:r>
      <w:proofErr w:type="spellEnd"/>
      <w:r w:rsidRPr="001C4328">
        <w:rPr>
          <w:sz w:val="24"/>
          <w:szCs w:val="24"/>
        </w:rPr>
        <w:t xml:space="preserve"> el Meh, en mettant l'accent sur les </w:t>
      </w:r>
      <w:r w:rsidR="005D4D83" w:rsidRPr="005D4D83">
        <w:rPr>
          <w:b/>
          <w:bCs/>
          <w:sz w:val="24"/>
          <w:szCs w:val="24"/>
          <w:u w:val="single"/>
        </w:rPr>
        <w:t>6 axes prioritaires</w:t>
      </w:r>
      <w:r w:rsidR="005D4D83">
        <w:rPr>
          <w:sz w:val="24"/>
          <w:szCs w:val="24"/>
        </w:rPr>
        <w:t xml:space="preserve"> </w:t>
      </w:r>
      <w:r w:rsidRPr="001C4328">
        <w:rPr>
          <w:sz w:val="24"/>
          <w:szCs w:val="24"/>
        </w:rPr>
        <w:t>suivants :</w:t>
      </w:r>
    </w:p>
    <w:p w14:paraId="093E411F" w14:textId="77777777" w:rsidR="00DA2AA9" w:rsidRPr="001C4328" w:rsidRDefault="00DA2AA9" w:rsidP="00DA2AA9">
      <w:pPr>
        <w:pBdr>
          <w:top w:val="nil"/>
          <w:left w:val="nil"/>
          <w:bottom w:val="nil"/>
          <w:right w:val="nil"/>
          <w:between w:val="nil"/>
        </w:pBdr>
        <w:rPr>
          <w:sz w:val="24"/>
          <w:szCs w:val="24"/>
        </w:rPr>
      </w:pPr>
    </w:p>
    <w:p w14:paraId="3454F477" w14:textId="77777777" w:rsidR="00DA2AA9" w:rsidRPr="001C4328" w:rsidRDefault="00DA2AA9" w:rsidP="00DA2AA9">
      <w:pPr>
        <w:numPr>
          <w:ilvl w:val="0"/>
          <w:numId w:val="20"/>
        </w:numPr>
        <w:pBdr>
          <w:top w:val="nil"/>
          <w:left w:val="nil"/>
          <w:bottom w:val="nil"/>
          <w:right w:val="nil"/>
          <w:between w:val="nil"/>
        </w:pBdr>
        <w:rPr>
          <w:sz w:val="24"/>
          <w:szCs w:val="24"/>
        </w:rPr>
      </w:pPr>
      <w:r w:rsidRPr="001C4328">
        <w:rPr>
          <w:sz w:val="24"/>
          <w:szCs w:val="24"/>
        </w:rPr>
        <w:t>Accompagnement et suivi des dossiers techniques ;</w:t>
      </w:r>
    </w:p>
    <w:p w14:paraId="3A334788" w14:textId="77777777" w:rsidR="00DA2AA9" w:rsidRPr="001C4328" w:rsidRDefault="00DA2AA9" w:rsidP="00DA2AA9">
      <w:pPr>
        <w:numPr>
          <w:ilvl w:val="0"/>
          <w:numId w:val="20"/>
        </w:numPr>
        <w:pBdr>
          <w:top w:val="nil"/>
          <w:left w:val="nil"/>
          <w:bottom w:val="nil"/>
          <w:right w:val="nil"/>
          <w:between w:val="nil"/>
        </w:pBdr>
        <w:rPr>
          <w:sz w:val="24"/>
          <w:szCs w:val="24"/>
        </w:rPr>
      </w:pPr>
      <w:r w:rsidRPr="001C4328">
        <w:rPr>
          <w:sz w:val="24"/>
          <w:szCs w:val="24"/>
        </w:rPr>
        <w:t>Manutention et valorisation des produits de la mer ;</w:t>
      </w:r>
    </w:p>
    <w:p w14:paraId="5C4BFF20" w14:textId="77777777" w:rsidR="00DA2AA9" w:rsidRPr="001C4328" w:rsidRDefault="00DA2AA9" w:rsidP="00DA2AA9">
      <w:pPr>
        <w:numPr>
          <w:ilvl w:val="0"/>
          <w:numId w:val="20"/>
        </w:numPr>
        <w:pBdr>
          <w:top w:val="nil"/>
          <w:left w:val="nil"/>
          <w:bottom w:val="nil"/>
          <w:right w:val="nil"/>
          <w:between w:val="nil"/>
        </w:pBdr>
        <w:rPr>
          <w:sz w:val="24"/>
          <w:szCs w:val="24"/>
        </w:rPr>
      </w:pPr>
      <w:r w:rsidRPr="001C4328">
        <w:rPr>
          <w:sz w:val="24"/>
          <w:szCs w:val="24"/>
        </w:rPr>
        <w:t>Assistance administrative et financière ;</w:t>
      </w:r>
    </w:p>
    <w:p w14:paraId="6A875CD8" w14:textId="77777777" w:rsidR="00DA2AA9" w:rsidRPr="001C4328" w:rsidRDefault="00DA2AA9" w:rsidP="00DA2AA9">
      <w:pPr>
        <w:numPr>
          <w:ilvl w:val="0"/>
          <w:numId w:val="20"/>
        </w:numPr>
        <w:pBdr>
          <w:top w:val="nil"/>
          <w:left w:val="nil"/>
          <w:bottom w:val="nil"/>
          <w:right w:val="nil"/>
          <w:between w:val="nil"/>
        </w:pBdr>
        <w:rPr>
          <w:sz w:val="24"/>
          <w:szCs w:val="24"/>
        </w:rPr>
      </w:pPr>
      <w:r w:rsidRPr="001C4328">
        <w:rPr>
          <w:sz w:val="24"/>
          <w:szCs w:val="24"/>
        </w:rPr>
        <w:lastRenderedPageBreak/>
        <w:t>Promotion de l'hospitalité, de l'accueil et du tourisme durable ;</w:t>
      </w:r>
    </w:p>
    <w:p w14:paraId="6601ABB9" w14:textId="77777777" w:rsidR="00DA2AA9" w:rsidRPr="001C4328" w:rsidRDefault="00DA2AA9" w:rsidP="00DA2AA9">
      <w:pPr>
        <w:numPr>
          <w:ilvl w:val="0"/>
          <w:numId w:val="20"/>
        </w:numPr>
        <w:pBdr>
          <w:top w:val="nil"/>
          <w:left w:val="nil"/>
          <w:bottom w:val="nil"/>
          <w:right w:val="nil"/>
          <w:between w:val="nil"/>
        </w:pBdr>
        <w:rPr>
          <w:sz w:val="24"/>
          <w:szCs w:val="24"/>
        </w:rPr>
      </w:pPr>
      <w:r w:rsidRPr="001C4328">
        <w:rPr>
          <w:sz w:val="24"/>
          <w:szCs w:val="24"/>
        </w:rPr>
        <w:t>Expertise en architecture, décoration et aménagement intérieur ;</w:t>
      </w:r>
    </w:p>
    <w:p w14:paraId="6925CF91" w14:textId="77777777" w:rsidR="00DA2AA9" w:rsidRDefault="00DA2AA9" w:rsidP="00DA2AA9">
      <w:pPr>
        <w:numPr>
          <w:ilvl w:val="0"/>
          <w:numId w:val="20"/>
        </w:numPr>
        <w:pBdr>
          <w:top w:val="nil"/>
          <w:left w:val="nil"/>
          <w:bottom w:val="nil"/>
          <w:right w:val="nil"/>
          <w:between w:val="nil"/>
        </w:pBdr>
        <w:jc w:val="both"/>
      </w:pPr>
      <w:r w:rsidRPr="001C4328">
        <w:rPr>
          <w:sz w:val="24"/>
          <w:szCs w:val="24"/>
        </w:rPr>
        <w:t>Connaissances en histoire, écologie et biodiversité.</w:t>
      </w:r>
    </w:p>
    <w:p w14:paraId="6A98D513" w14:textId="77777777" w:rsidR="00DA2AA9" w:rsidRDefault="00DA2AA9" w:rsidP="00DA2AA9">
      <w:pPr>
        <w:ind w:left="720"/>
      </w:pPr>
    </w:p>
    <w:p w14:paraId="04332D39" w14:textId="77777777" w:rsidR="00DA2AA9" w:rsidRDefault="00DA2AA9" w:rsidP="00DA2AA9">
      <w:pPr>
        <w:rPr>
          <w:sz w:val="24"/>
          <w:szCs w:val="24"/>
        </w:rPr>
      </w:pPr>
      <w:r w:rsidRPr="009D19BF">
        <w:rPr>
          <w:sz w:val="24"/>
          <w:szCs w:val="24"/>
        </w:rPr>
        <w:t>Le détail des tâches mentionnées ci-dessus est spécifié en annexe 1.</w:t>
      </w:r>
    </w:p>
    <w:p w14:paraId="3A5A85BA" w14:textId="77777777" w:rsidR="00DA2AA9" w:rsidRPr="009D19BF" w:rsidRDefault="00DA2AA9" w:rsidP="00DA2AA9">
      <w:pPr>
        <w:rPr>
          <w:sz w:val="24"/>
          <w:szCs w:val="24"/>
        </w:rPr>
      </w:pPr>
    </w:p>
    <w:p w14:paraId="3DC8F5E1" w14:textId="77777777" w:rsidR="00DA2AA9" w:rsidRPr="005D4D83" w:rsidRDefault="00DA2AA9" w:rsidP="00DA2AA9">
      <w:pPr>
        <w:numPr>
          <w:ilvl w:val="0"/>
          <w:numId w:val="9"/>
        </w:numPr>
        <w:pBdr>
          <w:top w:val="nil"/>
          <w:left w:val="nil"/>
          <w:bottom w:val="nil"/>
          <w:right w:val="nil"/>
          <w:between w:val="nil"/>
        </w:pBdr>
        <w:spacing w:after="120"/>
        <w:jc w:val="both"/>
        <w:rPr>
          <w:b/>
          <w:smallCaps/>
          <w:color w:val="5B9BD5"/>
          <w:sz w:val="24"/>
          <w:szCs w:val="24"/>
        </w:rPr>
      </w:pPr>
      <w:r w:rsidRPr="005D4D83">
        <w:rPr>
          <w:b/>
          <w:smallCaps/>
          <w:color w:val="5B9BD5"/>
          <w:sz w:val="24"/>
          <w:szCs w:val="24"/>
        </w:rPr>
        <w:t>Présentation de l’offre de consultation</w:t>
      </w:r>
      <w:r w:rsidRPr="005D4D83">
        <w:rPr>
          <w:b/>
          <w:smallCaps/>
          <w:color w:val="5B9BD5"/>
          <w:sz w:val="24"/>
          <w:szCs w:val="24"/>
        </w:rPr>
        <w:tab/>
      </w:r>
    </w:p>
    <w:p w14:paraId="618D9340" w14:textId="77777777" w:rsidR="00DA2AA9" w:rsidRDefault="00DA2AA9"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F56E847" w14:textId="77777777" w:rsidR="00DA2AA9" w:rsidRDefault="00DA2AA9"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22465">
        <w:rPr>
          <w:sz w:val="24"/>
          <w:szCs w:val="24"/>
        </w:rPr>
        <w:t xml:space="preserve">Nous proposons la création d'un consortium engagé dans la mise en œuvre d'activités de soutien dédiées aux start-ups spécialisées dans l'écotourisme. Ce consortium jouera un rôle crucial en offrant un appui technique complet, comprenant des conseils en gestion, des programmes de formation, et un accompagnement continu aux porteurs de projet participant à Reboot Med. </w:t>
      </w:r>
      <w:r w:rsidRPr="00722465">
        <w:rPr>
          <w:b/>
          <w:bCs/>
          <w:sz w:val="24"/>
          <w:szCs w:val="24"/>
        </w:rPr>
        <w:t>Cet appel s'adresse particulièrement aux associations, bureaux d'études et consultants dotés des compétences nécessaires pour mener à bien ces actions</w:t>
      </w:r>
      <w:r w:rsidRPr="00722465">
        <w:rPr>
          <w:sz w:val="24"/>
          <w:szCs w:val="24"/>
        </w:rPr>
        <w:t>.</w:t>
      </w:r>
    </w:p>
    <w:p w14:paraId="0739203B" w14:textId="77777777" w:rsidR="005D4D83" w:rsidRDefault="005D4D83"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5DFE928C" w14:textId="6CC4D82B" w:rsidR="005D4D83" w:rsidRDefault="005D4D83"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D4D83">
        <w:rPr>
          <w:b/>
          <w:bCs/>
          <w:sz w:val="24"/>
          <w:szCs w:val="24"/>
        </w:rPr>
        <w:t xml:space="preserve">Le soumissionnaire a la possibilité d'envoyer des offres pour un axe prioritaire ou plusieurs parmi les six </w:t>
      </w:r>
      <w:r>
        <w:rPr>
          <w:b/>
          <w:bCs/>
          <w:sz w:val="24"/>
          <w:szCs w:val="24"/>
        </w:rPr>
        <w:t>susm</w:t>
      </w:r>
      <w:r w:rsidRPr="005D4D83">
        <w:rPr>
          <w:b/>
          <w:bCs/>
          <w:sz w:val="24"/>
          <w:szCs w:val="24"/>
        </w:rPr>
        <w:t>entionnés</w:t>
      </w:r>
      <w:r>
        <w:rPr>
          <w:b/>
          <w:bCs/>
          <w:sz w:val="24"/>
          <w:szCs w:val="24"/>
        </w:rPr>
        <w:t xml:space="preserve"> (paragraphe Mission du consortium)</w:t>
      </w:r>
      <w:r w:rsidRPr="005D4D83">
        <w:rPr>
          <w:b/>
          <w:bCs/>
          <w:sz w:val="24"/>
          <w:szCs w:val="24"/>
        </w:rPr>
        <w:t>. Chaque offre soumise doit être détaillée, fournissant une compréhension approfondie des propositions spécifiques liées à l'axe prioritaire choisi</w:t>
      </w:r>
      <w:r w:rsidRPr="005D4D83">
        <w:rPr>
          <w:sz w:val="24"/>
          <w:szCs w:val="24"/>
        </w:rPr>
        <w:t>.</w:t>
      </w:r>
    </w:p>
    <w:p w14:paraId="1419A019" w14:textId="77777777" w:rsidR="00DA2AA9" w:rsidRPr="00722465" w:rsidRDefault="00DA2AA9"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61F8A51" w14:textId="77777777" w:rsidR="00DA2AA9" w:rsidRDefault="00DA2AA9"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22465">
        <w:rPr>
          <w:sz w:val="24"/>
          <w:szCs w:val="24"/>
        </w:rPr>
        <w:t>Une fois sélectionnés, les membres du consortium seront réunis pour une présentation détaillée du projet, lors de laquelle seront abordés les points suivants</w:t>
      </w:r>
      <w:r>
        <w:rPr>
          <w:sz w:val="24"/>
          <w:szCs w:val="24"/>
        </w:rPr>
        <w:t> :</w:t>
      </w:r>
    </w:p>
    <w:p w14:paraId="730A17D8" w14:textId="77777777" w:rsidR="00DA2AA9" w:rsidRDefault="00DA2AA9"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541B22D" w14:textId="77777777" w:rsidR="00DA2AA9" w:rsidRPr="00722465" w:rsidRDefault="00DA2AA9" w:rsidP="00DA2AA9">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22465">
        <w:rPr>
          <w:sz w:val="24"/>
          <w:szCs w:val="24"/>
        </w:rPr>
        <w:t>Présentation approfondie des objectifs et des activités prévues dans le cadre de Reboot Med ;</w:t>
      </w:r>
    </w:p>
    <w:p w14:paraId="245D5A2A" w14:textId="77777777" w:rsidR="00DA2AA9" w:rsidRPr="00722465" w:rsidRDefault="00DA2AA9" w:rsidP="00DA2AA9">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22465">
        <w:rPr>
          <w:sz w:val="24"/>
          <w:szCs w:val="24"/>
        </w:rPr>
        <w:t>Clarification des rôles et responsabilités de chaque membre du consortium ;</w:t>
      </w:r>
    </w:p>
    <w:p w14:paraId="2C58D3BA" w14:textId="497298FF" w:rsidR="00DA2AA9" w:rsidRPr="00722465" w:rsidRDefault="00DA2AA9" w:rsidP="00DA2AA9">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Présentation </w:t>
      </w:r>
      <w:r w:rsidR="00E30F28">
        <w:rPr>
          <w:sz w:val="24"/>
          <w:szCs w:val="24"/>
        </w:rPr>
        <w:t>des d</w:t>
      </w:r>
      <w:r w:rsidR="00E30F28" w:rsidRPr="00722465">
        <w:rPr>
          <w:sz w:val="24"/>
          <w:szCs w:val="24"/>
        </w:rPr>
        <w:t>étails</w:t>
      </w:r>
      <w:r w:rsidRPr="00722465">
        <w:rPr>
          <w:sz w:val="24"/>
          <w:szCs w:val="24"/>
        </w:rPr>
        <w:t xml:space="preserve"> des mécanismes d'appui technique, de gestion, et de </w:t>
      </w:r>
      <w:r w:rsidR="00E30F28" w:rsidRPr="00722465">
        <w:rPr>
          <w:sz w:val="24"/>
          <w:szCs w:val="24"/>
        </w:rPr>
        <w:t>formation prévue</w:t>
      </w:r>
      <w:r w:rsidRPr="00722465">
        <w:rPr>
          <w:sz w:val="24"/>
          <w:szCs w:val="24"/>
        </w:rPr>
        <w:t xml:space="preserve"> ;</w:t>
      </w:r>
    </w:p>
    <w:p w14:paraId="66BF5192" w14:textId="77777777" w:rsidR="00DA2AA9" w:rsidRPr="00722465" w:rsidRDefault="00DA2AA9" w:rsidP="00DA2AA9">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22465">
        <w:rPr>
          <w:sz w:val="24"/>
          <w:szCs w:val="24"/>
        </w:rPr>
        <w:t>Mise en avant des expériences et expertises spécifiques apportées par chaque membre ;</w:t>
      </w:r>
    </w:p>
    <w:p w14:paraId="54A9476C" w14:textId="77777777" w:rsidR="00DA2AA9" w:rsidRPr="00722465" w:rsidRDefault="00DA2AA9" w:rsidP="00DA2AA9">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22465">
        <w:rPr>
          <w:sz w:val="24"/>
          <w:szCs w:val="24"/>
        </w:rPr>
        <w:t>Présentation des indicateurs de suivi et d'évaluation pour mesurer l'impact des actions du consortium ;</w:t>
      </w:r>
    </w:p>
    <w:p w14:paraId="7D25DDF6" w14:textId="77777777" w:rsidR="00DA2AA9" w:rsidRPr="00722465" w:rsidRDefault="00DA2AA9" w:rsidP="00DA2AA9">
      <w:pPr>
        <w:pStyle w:val="Paragraphedeliste"/>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22465">
        <w:rPr>
          <w:sz w:val="24"/>
          <w:szCs w:val="24"/>
        </w:rPr>
        <w:t>Possibilité pour les membres de poser des questions et de discuter de leur engagement potentiel dans le consortium.</w:t>
      </w:r>
    </w:p>
    <w:p w14:paraId="30C11D81" w14:textId="77777777" w:rsidR="00DA2AA9" w:rsidRDefault="00DA2AA9"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7B95B082" w14:textId="77777777" w:rsidR="00DA2AA9" w:rsidRPr="00722465" w:rsidRDefault="00DA2AA9" w:rsidP="00DA2AA9">
      <w:pPr>
        <w:pBdr>
          <w:top w:val="nil"/>
          <w:left w:val="nil"/>
          <w:bottom w:val="nil"/>
          <w:right w:val="nil"/>
          <w:between w:val="nil"/>
        </w:pBdr>
        <w:spacing w:after="120"/>
        <w:jc w:val="both"/>
        <w:rPr>
          <w:sz w:val="24"/>
          <w:szCs w:val="24"/>
        </w:rPr>
      </w:pPr>
      <w:r w:rsidRPr="00722465">
        <w:rPr>
          <w:sz w:val="24"/>
          <w:szCs w:val="24"/>
        </w:rPr>
        <w:t>Pour soumettre votre participation, veuillez présenter votre dossier de consultation de la manière suivante :</w:t>
      </w:r>
    </w:p>
    <w:p w14:paraId="38A1527B" w14:textId="77777777" w:rsidR="00DA2AA9" w:rsidRPr="005D4D83" w:rsidRDefault="00DA2AA9" w:rsidP="005D4D83">
      <w:pPr>
        <w:pStyle w:val="Paragraphedeliste"/>
        <w:numPr>
          <w:ilvl w:val="1"/>
          <w:numId w:val="23"/>
        </w:numPr>
        <w:pBdr>
          <w:top w:val="nil"/>
          <w:left w:val="nil"/>
          <w:bottom w:val="nil"/>
          <w:right w:val="nil"/>
          <w:between w:val="nil"/>
        </w:pBdr>
        <w:spacing w:after="120"/>
        <w:jc w:val="both"/>
        <w:rPr>
          <w:sz w:val="24"/>
          <w:szCs w:val="24"/>
        </w:rPr>
      </w:pPr>
      <w:r w:rsidRPr="005D4D83">
        <w:rPr>
          <w:sz w:val="24"/>
          <w:szCs w:val="24"/>
        </w:rPr>
        <w:t>Note méthodologique détaillant la conduite de la mission sélectionnée (</w:t>
      </w:r>
      <w:proofErr w:type="spellStart"/>
      <w:r w:rsidRPr="005D4D83">
        <w:rPr>
          <w:sz w:val="24"/>
          <w:szCs w:val="24"/>
        </w:rPr>
        <w:t>veuillez vous</w:t>
      </w:r>
      <w:proofErr w:type="spellEnd"/>
      <w:r w:rsidRPr="005D4D83">
        <w:rPr>
          <w:sz w:val="24"/>
          <w:szCs w:val="24"/>
        </w:rPr>
        <w:t xml:space="preserve"> référer aux détails spécifiques de la mission) ;</w:t>
      </w:r>
    </w:p>
    <w:p w14:paraId="1FE5F7DA" w14:textId="77777777" w:rsidR="00DA2AA9" w:rsidRPr="005D4D83" w:rsidRDefault="00DA2AA9" w:rsidP="005D4D83">
      <w:pPr>
        <w:pStyle w:val="Paragraphedeliste"/>
        <w:numPr>
          <w:ilvl w:val="1"/>
          <w:numId w:val="23"/>
        </w:numPr>
        <w:pBdr>
          <w:top w:val="nil"/>
          <w:left w:val="nil"/>
          <w:bottom w:val="nil"/>
          <w:right w:val="nil"/>
          <w:between w:val="nil"/>
        </w:pBdr>
        <w:spacing w:after="120"/>
        <w:jc w:val="both"/>
        <w:rPr>
          <w:sz w:val="24"/>
          <w:szCs w:val="24"/>
        </w:rPr>
      </w:pPr>
      <w:r w:rsidRPr="005D4D83">
        <w:rPr>
          <w:sz w:val="24"/>
          <w:szCs w:val="24"/>
        </w:rPr>
        <w:t>Exposition des travaux similaires accomplis précédemment. La familiarité avec les particularités des communautés locales des zones d'intervention est perçue comme un avantage ;</w:t>
      </w:r>
    </w:p>
    <w:p w14:paraId="54621E64" w14:textId="77777777" w:rsidR="00DA2AA9" w:rsidRPr="005D4D83" w:rsidRDefault="00DA2AA9" w:rsidP="005D4D83">
      <w:pPr>
        <w:pStyle w:val="Paragraphedeliste"/>
        <w:numPr>
          <w:ilvl w:val="0"/>
          <w:numId w:val="23"/>
        </w:numPr>
        <w:pBdr>
          <w:top w:val="nil"/>
          <w:left w:val="nil"/>
          <w:bottom w:val="nil"/>
          <w:right w:val="nil"/>
          <w:between w:val="nil"/>
        </w:pBdr>
        <w:spacing w:after="120"/>
        <w:jc w:val="both"/>
        <w:rPr>
          <w:sz w:val="24"/>
          <w:szCs w:val="24"/>
        </w:rPr>
      </w:pPr>
      <w:r w:rsidRPr="005D4D83">
        <w:rPr>
          <w:sz w:val="24"/>
          <w:szCs w:val="24"/>
        </w:rPr>
        <w:t>Curriculum Vitae ;</w:t>
      </w:r>
    </w:p>
    <w:p w14:paraId="5334C502" w14:textId="12DC297A" w:rsidR="00DA2AA9" w:rsidRPr="005D4D83" w:rsidRDefault="00DA2AA9" w:rsidP="005D4D83">
      <w:pPr>
        <w:pStyle w:val="Paragraphedeliste"/>
        <w:numPr>
          <w:ilvl w:val="1"/>
          <w:numId w:val="23"/>
        </w:numPr>
        <w:pBdr>
          <w:top w:val="nil"/>
          <w:left w:val="nil"/>
          <w:bottom w:val="nil"/>
          <w:right w:val="nil"/>
          <w:between w:val="nil"/>
        </w:pBdr>
        <w:spacing w:after="120"/>
        <w:jc w:val="both"/>
        <w:rPr>
          <w:sz w:val="24"/>
          <w:szCs w:val="24"/>
        </w:rPr>
      </w:pPr>
      <w:r w:rsidRPr="005D4D83">
        <w:rPr>
          <w:sz w:val="24"/>
          <w:szCs w:val="24"/>
        </w:rPr>
        <w:t>Proposition financière en dinars Tunisien et en toutes taxes comprises (TTC).</w:t>
      </w:r>
    </w:p>
    <w:p w14:paraId="2A76C009" w14:textId="77777777" w:rsidR="00DA2AA9" w:rsidRPr="00722465" w:rsidRDefault="00DA2AA9" w:rsidP="00DA2AA9">
      <w:pPr>
        <w:pBdr>
          <w:top w:val="nil"/>
          <w:left w:val="nil"/>
          <w:bottom w:val="nil"/>
          <w:right w:val="nil"/>
          <w:between w:val="nil"/>
        </w:pBdr>
        <w:spacing w:after="120"/>
        <w:ind w:left="720"/>
        <w:jc w:val="both"/>
        <w:rPr>
          <w:sz w:val="24"/>
          <w:szCs w:val="24"/>
        </w:rPr>
      </w:pPr>
    </w:p>
    <w:p w14:paraId="28B1D8BC" w14:textId="77777777" w:rsidR="00DA2AA9" w:rsidRPr="005D4D83" w:rsidRDefault="00DA2AA9" w:rsidP="00DA2AA9">
      <w:pPr>
        <w:numPr>
          <w:ilvl w:val="0"/>
          <w:numId w:val="9"/>
        </w:numPr>
        <w:pBdr>
          <w:top w:val="nil"/>
          <w:left w:val="nil"/>
          <w:bottom w:val="nil"/>
          <w:right w:val="nil"/>
          <w:between w:val="nil"/>
        </w:pBdr>
        <w:spacing w:after="120"/>
        <w:jc w:val="both"/>
        <w:rPr>
          <w:smallCaps/>
          <w:color w:val="5B9BD5"/>
          <w:sz w:val="24"/>
          <w:szCs w:val="24"/>
        </w:rPr>
      </w:pPr>
      <w:r w:rsidRPr="005D4D83">
        <w:rPr>
          <w:b/>
          <w:smallCaps/>
          <w:color w:val="5B9BD5"/>
          <w:sz w:val="24"/>
          <w:szCs w:val="24"/>
        </w:rPr>
        <w:t>Délai et personne à contacter </w:t>
      </w:r>
    </w:p>
    <w:p w14:paraId="49D4785E" w14:textId="77777777" w:rsidR="00DA2AA9" w:rsidRDefault="00DA2AA9"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B2D21">
        <w:rPr>
          <w:sz w:val="24"/>
          <w:szCs w:val="24"/>
        </w:rPr>
        <w:t xml:space="preserve">Veuillez soumettre votre meilleure offre avant le </w:t>
      </w:r>
      <w:r w:rsidRPr="00A75C69">
        <w:rPr>
          <w:b/>
          <w:bCs/>
          <w:sz w:val="24"/>
          <w:szCs w:val="24"/>
        </w:rPr>
        <w:t>samedi 10 février 2024</w:t>
      </w:r>
      <w:r w:rsidRPr="006B2D21">
        <w:rPr>
          <w:sz w:val="24"/>
          <w:szCs w:val="24"/>
        </w:rPr>
        <w:t xml:space="preserve"> à</w:t>
      </w:r>
      <w:r>
        <w:rPr>
          <w:sz w:val="24"/>
          <w:szCs w:val="24"/>
        </w:rPr>
        <w:t xml:space="preserve"> 18h00 (horaire de Tunis)</w:t>
      </w:r>
      <w:r w:rsidRPr="006B2D21">
        <w:rPr>
          <w:sz w:val="24"/>
          <w:szCs w:val="24"/>
        </w:rPr>
        <w:t xml:space="preserve"> </w:t>
      </w:r>
      <w:r>
        <w:rPr>
          <w:sz w:val="24"/>
          <w:szCs w:val="24"/>
        </w:rPr>
        <w:t xml:space="preserve">à </w:t>
      </w:r>
      <w:r w:rsidRPr="006B2D21">
        <w:rPr>
          <w:sz w:val="24"/>
          <w:szCs w:val="24"/>
        </w:rPr>
        <w:t xml:space="preserve">l'adresse suivante : </w:t>
      </w:r>
      <w:hyperlink r:id="rId9" w:history="1">
        <w:r w:rsidRPr="0096277B">
          <w:rPr>
            <w:rStyle w:val="Lienhypertexte"/>
            <w:sz w:val="24"/>
            <w:szCs w:val="24"/>
          </w:rPr>
          <w:t>procurement@wwfna.org</w:t>
        </w:r>
      </w:hyperlink>
      <w:r>
        <w:rPr>
          <w:sz w:val="24"/>
          <w:szCs w:val="24"/>
        </w:rPr>
        <w:t xml:space="preserve"> </w:t>
      </w:r>
      <w:r w:rsidRPr="006B2D21">
        <w:rPr>
          <w:sz w:val="24"/>
          <w:szCs w:val="24"/>
        </w:rPr>
        <w:t xml:space="preserve">en mentionnant "Consultation Reboot </w:t>
      </w:r>
      <w:proofErr w:type="gramStart"/>
      <w:r w:rsidRPr="006B2D21">
        <w:rPr>
          <w:sz w:val="24"/>
          <w:szCs w:val="24"/>
        </w:rPr>
        <w:t>Med:</w:t>
      </w:r>
      <w:proofErr w:type="gramEnd"/>
      <w:r w:rsidRPr="006B2D21">
        <w:rPr>
          <w:sz w:val="24"/>
          <w:szCs w:val="24"/>
        </w:rPr>
        <w:t xml:space="preserve"> Accompagnement technique de start-ups". </w:t>
      </w:r>
    </w:p>
    <w:p w14:paraId="771A8057" w14:textId="77777777" w:rsidR="00DA2AA9" w:rsidRDefault="00DA2AA9"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75C69">
        <w:rPr>
          <w:sz w:val="24"/>
          <w:szCs w:val="24"/>
        </w:rPr>
        <w:lastRenderedPageBreak/>
        <w:t xml:space="preserve">Pour toute demande d'information supplémentaire, n'hésitez pas à contacter </w:t>
      </w:r>
      <w:hyperlink r:id="rId10" w:history="1">
        <w:r w:rsidRPr="0096277B">
          <w:rPr>
            <w:rStyle w:val="Lienhypertexte"/>
            <w:sz w:val="24"/>
            <w:szCs w:val="24"/>
          </w:rPr>
          <w:t>mabaab@wwfna.org</w:t>
        </w:r>
      </w:hyperlink>
      <w:r>
        <w:rPr>
          <w:sz w:val="24"/>
          <w:szCs w:val="24"/>
        </w:rPr>
        <w:t xml:space="preserve"> </w:t>
      </w:r>
      <w:r w:rsidRPr="00A75C69">
        <w:rPr>
          <w:sz w:val="24"/>
          <w:szCs w:val="24"/>
        </w:rPr>
        <w:t>jusqu'à 48 heures avant la date limite de soumission des manifestations d'intérêt</w:t>
      </w:r>
      <w:r>
        <w:rPr>
          <w:sz w:val="24"/>
          <w:szCs w:val="24"/>
        </w:rPr>
        <w:t xml:space="preserve">, soit </w:t>
      </w:r>
      <w:r w:rsidRPr="00A75C69">
        <w:rPr>
          <w:sz w:val="24"/>
          <w:szCs w:val="24"/>
        </w:rPr>
        <w:t>jeudi 8 février 2024.</w:t>
      </w:r>
    </w:p>
    <w:p w14:paraId="4EBA93C6" w14:textId="77777777" w:rsidR="00DA2AA9" w:rsidRDefault="00DA2AA9" w:rsidP="00DA2A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66C3EAAB" w14:textId="77777777" w:rsidR="00DA2AA9" w:rsidRDefault="00DA2AA9" w:rsidP="00DA2AA9">
      <w:pPr>
        <w:spacing w:after="120"/>
        <w:jc w:val="both"/>
        <w:rPr>
          <w:sz w:val="24"/>
          <w:szCs w:val="24"/>
        </w:rPr>
      </w:pPr>
    </w:p>
    <w:p w14:paraId="050E96DD" w14:textId="77777777" w:rsidR="00DA2AA9" w:rsidRDefault="00DA2AA9" w:rsidP="00DA2AA9">
      <w:pPr>
        <w:spacing w:after="160" w:line="259" w:lineRule="auto"/>
        <w:sectPr w:rsidR="00DA2AA9" w:rsidSect="00B6404C">
          <w:headerReference w:type="first" r:id="rId11"/>
          <w:pgSz w:w="11906" w:h="16838"/>
          <w:pgMar w:top="1417" w:right="1417" w:bottom="1417" w:left="1417" w:header="708" w:footer="708" w:gutter="0"/>
          <w:pgNumType w:start="0"/>
          <w:cols w:space="720"/>
          <w:titlePg/>
        </w:sectPr>
      </w:pPr>
    </w:p>
    <w:p w14:paraId="1BBE4F9D" w14:textId="77777777" w:rsidR="00DA2AA9" w:rsidRDefault="00DA2AA9" w:rsidP="00DA2AA9">
      <w:pPr>
        <w:numPr>
          <w:ilvl w:val="0"/>
          <w:numId w:val="3"/>
        </w:numPr>
        <w:pBdr>
          <w:top w:val="nil"/>
          <w:left w:val="nil"/>
          <w:bottom w:val="nil"/>
          <w:right w:val="nil"/>
          <w:between w:val="nil"/>
        </w:pBdr>
        <w:spacing w:after="120"/>
        <w:rPr>
          <w:rFonts w:ascii="Calibri" w:eastAsia="Calibri" w:hAnsi="Calibri" w:cs="Calibri"/>
          <w:b/>
          <w:i/>
          <w:color w:val="000000"/>
          <w:sz w:val="28"/>
          <w:szCs w:val="28"/>
        </w:rPr>
      </w:pPr>
      <w:r>
        <w:rPr>
          <w:rFonts w:ascii="Calibri" w:eastAsia="Calibri" w:hAnsi="Calibri" w:cs="Calibri"/>
          <w:b/>
          <w:i/>
          <w:color w:val="000000"/>
          <w:sz w:val="28"/>
          <w:szCs w:val="28"/>
        </w:rPr>
        <w:lastRenderedPageBreak/>
        <w:t>Accompagnement et suivi de dossier technique</w:t>
      </w:r>
    </w:p>
    <w:p w14:paraId="6F00FDC5" w14:textId="77777777" w:rsidR="00DA2AA9" w:rsidRDefault="00DA2AA9" w:rsidP="00DA2AA9">
      <w:pPr>
        <w:numPr>
          <w:ilvl w:val="0"/>
          <w:numId w:val="6"/>
        </w:numPr>
        <w:pBdr>
          <w:top w:val="nil"/>
          <w:left w:val="nil"/>
          <w:bottom w:val="nil"/>
          <w:right w:val="nil"/>
          <w:between w:val="nil"/>
        </w:pBdr>
        <w:spacing w:after="120"/>
        <w:jc w:val="both"/>
        <w:rPr>
          <w:b/>
          <w:i/>
          <w:color w:val="000000"/>
          <w:sz w:val="24"/>
          <w:szCs w:val="24"/>
        </w:rPr>
      </w:pPr>
      <w:r>
        <w:rPr>
          <w:b/>
          <w:i/>
          <w:color w:val="000000"/>
          <w:sz w:val="24"/>
          <w:szCs w:val="24"/>
        </w:rPr>
        <w:t>Description de la mission du consultant/e</w:t>
      </w:r>
    </w:p>
    <w:p w14:paraId="14145033" w14:textId="77777777" w:rsidR="00DA2AA9" w:rsidRPr="009D19BF" w:rsidRDefault="00DA2AA9" w:rsidP="00DA2AA9">
      <w:pPr>
        <w:spacing w:after="120"/>
        <w:jc w:val="both"/>
        <w:rPr>
          <w:sz w:val="24"/>
          <w:szCs w:val="24"/>
        </w:rPr>
      </w:pPr>
      <w:r w:rsidRPr="009D19BF">
        <w:rPr>
          <w:sz w:val="24"/>
          <w:szCs w:val="24"/>
        </w:rPr>
        <w:t xml:space="preserve">Pour cette tâche le </w:t>
      </w:r>
      <w:bookmarkStart w:id="0" w:name="_Hlk156904126"/>
      <w:r>
        <w:rPr>
          <w:sz w:val="24"/>
          <w:szCs w:val="24"/>
        </w:rPr>
        <w:t>‘’</w:t>
      </w:r>
      <w:bookmarkEnd w:id="0"/>
      <w:r w:rsidRPr="009D19BF">
        <w:rPr>
          <w:sz w:val="24"/>
          <w:szCs w:val="24"/>
        </w:rPr>
        <w:t xml:space="preserve">consultant </w:t>
      </w:r>
      <w:r>
        <w:rPr>
          <w:sz w:val="24"/>
          <w:szCs w:val="24"/>
        </w:rPr>
        <w:t>‘’</w:t>
      </w:r>
      <w:r w:rsidRPr="009D19BF">
        <w:rPr>
          <w:sz w:val="24"/>
          <w:szCs w:val="24"/>
        </w:rPr>
        <w:t xml:space="preserve"> se chargera d'obtenir toutes les autorisations techniques nécessaires conformément aux réglementations en vigueur, afin d'assurer la légalité et la conformité de l’activité des deux starts up sélectionnées dans le cadre de reboot Med. </w:t>
      </w:r>
    </w:p>
    <w:p w14:paraId="6A558213" w14:textId="77777777" w:rsidR="00DA2AA9" w:rsidRPr="00676ECA" w:rsidRDefault="00DA2AA9" w:rsidP="00DA2AA9">
      <w:pPr>
        <w:spacing w:after="120"/>
        <w:jc w:val="both"/>
        <w:rPr>
          <w:sz w:val="24"/>
          <w:szCs w:val="24"/>
        </w:rPr>
      </w:pPr>
      <w:r w:rsidRPr="009D19BF">
        <w:rPr>
          <w:sz w:val="24"/>
          <w:szCs w:val="24"/>
        </w:rPr>
        <w:t>Les membres du consortium seront appelés, chacun selon sa spécialité à mettre en œuvre les</w:t>
      </w:r>
      <w:r>
        <w:rPr>
          <w:sz w:val="24"/>
          <w:szCs w:val="24"/>
        </w:rPr>
        <w:t xml:space="preserve"> tâches suivantes : </w:t>
      </w:r>
    </w:p>
    <w:p w14:paraId="6D6C1307" w14:textId="77777777" w:rsidR="00DA2AA9" w:rsidRDefault="00DA2AA9" w:rsidP="00DA2AA9">
      <w:pPr>
        <w:numPr>
          <w:ilvl w:val="0"/>
          <w:numId w:val="2"/>
        </w:numPr>
        <w:pBdr>
          <w:top w:val="nil"/>
          <w:left w:val="nil"/>
          <w:bottom w:val="nil"/>
          <w:right w:val="nil"/>
          <w:between w:val="nil"/>
        </w:pBdr>
        <w:jc w:val="both"/>
        <w:rPr>
          <w:color w:val="000000"/>
          <w:sz w:val="24"/>
          <w:szCs w:val="24"/>
        </w:rPr>
      </w:pPr>
      <w:r>
        <w:rPr>
          <w:color w:val="000000"/>
          <w:sz w:val="24"/>
          <w:szCs w:val="24"/>
        </w:rPr>
        <w:t xml:space="preserve">Réaliser une analyse approfondie des réglementations locales et centrales applicables liées aux activités d’écotourisme en Tunisie </w:t>
      </w:r>
    </w:p>
    <w:p w14:paraId="6622E49C" w14:textId="77777777" w:rsidR="00DA2AA9" w:rsidRDefault="00DA2AA9" w:rsidP="00DA2AA9">
      <w:pPr>
        <w:numPr>
          <w:ilvl w:val="0"/>
          <w:numId w:val="2"/>
        </w:numPr>
        <w:pBdr>
          <w:top w:val="nil"/>
          <w:left w:val="nil"/>
          <w:bottom w:val="nil"/>
          <w:right w:val="nil"/>
          <w:between w:val="nil"/>
        </w:pBdr>
        <w:jc w:val="both"/>
        <w:rPr>
          <w:color w:val="000000"/>
          <w:sz w:val="24"/>
          <w:szCs w:val="24"/>
        </w:rPr>
      </w:pPr>
      <w:r>
        <w:rPr>
          <w:color w:val="000000"/>
          <w:sz w:val="24"/>
          <w:szCs w:val="24"/>
        </w:rPr>
        <w:t>Identifier toutes les autorisations techniques et établir une liste exhaustive des documents requis pour les demandes d’autorisation nécessaires pour les activités spécifiques aux deux startups ;</w:t>
      </w:r>
    </w:p>
    <w:p w14:paraId="63A91241" w14:textId="77777777" w:rsidR="00DA2AA9" w:rsidRDefault="00DA2AA9" w:rsidP="00DA2AA9">
      <w:pPr>
        <w:numPr>
          <w:ilvl w:val="0"/>
          <w:numId w:val="2"/>
        </w:numPr>
        <w:pBdr>
          <w:top w:val="nil"/>
          <w:left w:val="nil"/>
          <w:bottom w:val="nil"/>
          <w:right w:val="nil"/>
          <w:between w:val="nil"/>
        </w:pBdr>
        <w:jc w:val="both"/>
        <w:rPr>
          <w:color w:val="000000"/>
          <w:sz w:val="24"/>
          <w:szCs w:val="24"/>
        </w:rPr>
      </w:pPr>
      <w:r>
        <w:rPr>
          <w:color w:val="000000"/>
          <w:sz w:val="24"/>
          <w:szCs w:val="24"/>
        </w:rPr>
        <w:t xml:space="preserve">Constituer le dossier technique incluant tous les documents et le soumettre dans les délais, </w:t>
      </w:r>
    </w:p>
    <w:p w14:paraId="682E42CB" w14:textId="77777777" w:rsidR="00DA2AA9" w:rsidRDefault="00DA2AA9" w:rsidP="00DA2AA9">
      <w:pPr>
        <w:numPr>
          <w:ilvl w:val="0"/>
          <w:numId w:val="2"/>
        </w:numPr>
        <w:pBdr>
          <w:top w:val="nil"/>
          <w:left w:val="nil"/>
          <w:bottom w:val="nil"/>
          <w:right w:val="nil"/>
          <w:between w:val="nil"/>
        </w:pBdr>
        <w:tabs>
          <w:tab w:val="left" w:pos="426"/>
        </w:tabs>
        <w:jc w:val="both"/>
        <w:rPr>
          <w:color w:val="000000"/>
          <w:sz w:val="24"/>
          <w:szCs w:val="24"/>
        </w:rPr>
      </w:pPr>
      <w:r>
        <w:rPr>
          <w:color w:val="000000"/>
          <w:sz w:val="24"/>
          <w:szCs w:val="24"/>
        </w:rPr>
        <w:t xml:space="preserve">Suivre les étapes et être présent pour toutes les réunions demandées par les administrations compétentes </w:t>
      </w:r>
    </w:p>
    <w:p w14:paraId="51C55743" w14:textId="77777777" w:rsidR="00DA2AA9" w:rsidRDefault="00DA2AA9" w:rsidP="00DA2AA9">
      <w:pPr>
        <w:numPr>
          <w:ilvl w:val="0"/>
          <w:numId w:val="6"/>
        </w:numPr>
        <w:pBdr>
          <w:top w:val="nil"/>
          <w:left w:val="nil"/>
          <w:bottom w:val="nil"/>
          <w:right w:val="nil"/>
          <w:between w:val="nil"/>
        </w:pBdr>
        <w:jc w:val="both"/>
        <w:rPr>
          <w:b/>
          <w:i/>
          <w:color w:val="000000"/>
          <w:sz w:val="24"/>
          <w:szCs w:val="24"/>
        </w:rPr>
      </w:pPr>
      <w:r>
        <w:rPr>
          <w:b/>
          <w:i/>
          <w:color w:val="000000"/>
          <w:sz w:val="24"/>
          <w:szCs w:val="24"/>
        </w:rPr>
        <w:t xml:space="preserve">Livrables </w:t>
      </w:r>
    </w:p>
    <w:p w14:paraId="1AB1864D" w14:textId="77777777" w:rsidR="00DA2AA9" w:rsidRDefault="00DA2AA9" w:rsidP="00DA2AA9">
      <w:pPr>
        <w:spacing w:after="120"/>
        <w:jc w:val="both"/>
        <w:rPr>
          <w:sz w:val="24"/>
          <w:szCs w:val="24"/>
        </w:rPr>
      </w:pPr>
      <w:r>
        <w:rPr>
          <w:sz w:val="24"/>
          <w:szCs w:val="24"/>
        </w:rPr>
        <w:t xml:space="preserve">Les livrables demandés sont les suivants </w:t>
      </w:r>
    </w:p>
    <w:p w14:paraId="2779ED19" w14:textId="77777777" w:rsidR="00DA2AA9" w:rsidRDefault="00DA2AA9" w:rsidP="00DA2AA9">
      <w:pPr>
        <w:numPr>
          <w:ilvl w:val="0"/>
          <w:numId w:val="2"/>
        </w:numPr>
        <w:pBdr>
          <w:top w:val="nil"/>
          <w:left w:val="nil"/>
          <w:bottom w:val="nil"/>
          <w:right w:val="nil"/>
          <w:between w:val="nil"/>
        </w:pBdr>
        <w:jc w:val="both"/>
        <w:rPr>
          <w:color w:val="000000"/>
          <w:sz w:val="24"/>
          <w:szCs w:val="24"/>
        </w:rPr>
      </w:pPr>
      <w:r>
        <w:rPr>
          <w:color w:val="000000"/>
          <w:sz w:val="24"/>
          <w:szCs w:val="24"/>
        </w:rPr>
        <w:t>Un rapport détaillé sur les réglementations liées aux activités d’écotourisme pour chaque projet</w:t>
      </w:r>
    </w:p>
    <w:p w14:paraId="0B89A99C" w14:textId="77777777" w:rsidR="00DA2AA9" w:rsidRDefault="00DA2AA9" w:rsidP="00DA2AA9">
      <w:pPr>
        <w:numPr>
          <w:ilvl w:val="0"/>
          <w:numId w:val="2"/>
        </w:numPr>
        <w:pBdr>
          <w:top w:val="nil"/>
          <w:left w:val="nil"/>
          <w:bottom w:val="nil"/>
          <w:right w:val="nil"/>
          <w:between w:val="nil"/>
        </w:pBdr>
        <w:jc w:val="both"/>
        <w:rPr>
          <w:color w:val="000000"/>
          <w:sz w:val="24"/>
          <w:szCs w:val="24"/>
        </w:rPr>
      </w:pPr>
      <w:r>
        <w:rPr>
          <w:color w:val="000000"/>
          <w:sz w:val="24"/>
          <w:szCs w:val="24"/>
        </w:rPr>
        <w:t>Une liste exhaustive des autorisations techniques nécessaires pour chaque start up</w:t>
      </w:r>
    </w:p>
    <w:p w14:paraId="3B3C6AC3" w14:textId="77777777" w:rsidR="00DA2AA9" w:rsidRDefault="00DA2AA9" w:rsidP="00DA2AA9">
      <w:pPr>
        <w:numPr>
          <w:ilvl w:val="0"/>
          <w:numId w:val="2"/>
        </w:numPr>
        <w:pBdr>
          <w:top w:val="nil"/>
          <w:left w:val="nil"/>
          <w:bottom w:val="nil"/>
          <w:right w:val="nil"/>
          <w:between w:val="nil"/>
        </w:pBdr>
        <w:jc w:val="both"/>
        <w:rPr>
          <w:color w:val="000000"/>
          <w:sz w:val="24"/>
          <w:szCs w:val="24"/>
        </w:rPr>
      </w:pPr>
      <w:r>
        <w:rPr>
          <w:color w:val="000000"/>
          <w:sz w:val="24"/>
          <w:szCs w:val="24"/>
        </w:rPr>
        <w:t>Dossier de technique complet de demande d’autorisation, conforme aux exigences des autorités compétentes</w:t>
      </w:r>
    </w:p>
    <w:p w14:paraId="17D8914F" w14:textId="77777777" w:rsidR="00DA2AA9" w:rsidRDefault="00DA2AA9" w:rsidP="00DA2AA9">
      <w:pPr>
        <w:numPr>
          <w:ilvl w:val="0"/>
          <w:numId w:val="2"/>
        </w:numPr>
        <w:pBdr>
          <w:top w:val="nil"/>
          <w:left w:val="nil"/>
          <w:bottom w:val="nil"/>
          <w:right w:val="nil"/>
          <w:between w:val="nil"/>
        </w:pBdr>
        <w:jc w:val="both"/>
        <w:rPr>
          <w:color w:val="000000"/>
          <w:sz w:val="24"/>
          <w:szCs w:val="24"/>
        </w:rPr>
      </w:pPr>
      <w:r>
        <w:rPr>
          <w:color w:val="000000"/>
          <w:sz w:val="24"/>
          <w:szCs w:val="24"/>
        </w:rPr>
        <w:t>Les preuves de soumission du dossier aux autorités compétentes.</w:t>
      </w:r>
    </w:p>
    <w:p w14:paraId="6A4B4EB3" w14:textId="77777777" w:rsidR="00DA2AA9" w:rsidRDefault="00DA2AA9" w:rsidP="00DA2AA9">
      <w:pPr>
        <w:pBdr>
          <w:top w:val="nil"/>
          <w:left w:val="nil"/>
          <w:bottom w:val="nil"/>
          <w:right w:val="nil"/>
          <w:between w:val="nil"/>
        </w:pBdr>
        <w:ind w:left="720"/>
        <w:jc w:val="both"/>
        <w:rPr>
          <w:color w:val="000000"/>
          <w:sz w:val="24"/>
          <w:szCs w:val="24"/>
        </w:rPr>
      </w:pPr>
    </w:p>
    <w:p w14:paraId="66172269" w14:textId="77777777" w:rsidR="00DA2AA9" w:rsidRDefault="00DA2AA9" w:rsidP="00DA2AA9">
      <w:pPr>
        <w:numPr>
          <w:ilvl w:val="0"/>
          <w:numId w:val="6"/>
        </w:numPr>
        <w:pBdr>
          <w:top w:val="nil"/>
          <w:left w:val="nil"/>
          <w:bottom w:val="nil"/>
          <w:right w:val="nil"/>
          <w:between w:val="nil"/>
        </w:pBdr>
        <w:jc w:val="both"/>
        <w:rPr>
          <w:b/>
          <w:i/>
          <w:color w:val="000000"/>
          <w:sz w:val="24"/>
          <w:szCs w:val="24"/>
        </w:rPr>
      </w:pPr>
      <w:r>
        <w:rPr>
          <w:b/>
          <w:i/>
          <w:color w:val="000000"/>
          <w:sz w:val="24"/>
          <w:szCs w:val="24"/>
        </w:rPr>
        <w:t>Calendrier d’intervention</w:t>
      </w:r>
    </w:p>
    <w:p w14:paraId="208FF9E0" w14:textId="77777777" w:rsidR="00DA2AA9" w:rsidRDefault="00DA2AA9" w:rsidP="00DA2AA9">
      <w:pPr>
        <w:jc w:val="both"/>
        <w:rPr>
          <w:sz w:val="24"/>
          <w:szCs w:val="24"/>
        </w:rPr>
      </w:pPr>
      <w:r>
        <w:rPr>
          <w:sz w:val="24"/>
          <w:szCs w:val="24"/>
        </w:rPr>
        <w:t>Un calendrier détaillé des étapes de la mission devra être proposé, avec des délais clairs pour chaque phase du processus d'obtention des autorisations en respectant les activités suivantes :</w:t>
      </w:r>
    </w:p>
    <w:p w14:paraId="4E71D726" w14:textId="77777777" w:rsidR="00DA2AA9" w:rsidRDefault="00DA2AA9" w:rsidP="00DA2AA9">
      <w:pPr>
        <w:pBdr>
          <w:top w:val="nil"/>
          <w:left w:val="nil"/>
          <w:bottom w:val="nil"/>
          <w:right w:val="nil"/>
          <w:between w:val="nil"/>
        </w:pBdr>
        <w:ind w:left="720"/>
        <w:jc w:val="both"/>
        <w:rPr>
          <w:color w:val="000000"/>
          <w:sz w:val="24"/>
          <w:szCs w:val="24"/>
        </w:rPr>
      </w:pPr>
    </w:p>
    <w:tbl>
      <w:tblPr>
        <w:tblW w:w="8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8"/>
        <w:gridCol w:w="910"/>
        <w:gridCol w:w="910"/>
        <w:gridCol w:w="845"/>
        <w:gridCol w:w="723"/>
        <w:gridCol w:w="1847"/>
      </w:tblGrid>
      <w:tr w:rsidR="00DA2AA9" w14:paraId="24DCBF57" w14:textId="77777777" w:rsidTr="00FD6BA0">
        <w:trPr>
          <w:trHeight w:val="291"/>
        </w:trPr>
        <w:tc>
          <w:tcPr>
            <w:tcW w:w="3688" w:type="dxa"/>
            <w:vMerge w:val="restart"/>
          </w:tcPr>
          <w:p w14:paraId="00579F4E" w14:textId="77777777" w:rsidR="00DA2AA9" w:rsidRDefault="00DA2AA9" w:rsidP="00FD6BA0">
            <w:pPr>
              <w:spacing w:after="120"/>
              <w:jc w:val="both"/>
              <w:rPr>
                <w:b/>
                <w:sz w:val="24"/>
                <w:szCs w:val="24"/>
              </w:rPr>
            </w:pPr>
            <w:r>
              <w:rPr>
                <w:b/>
                <w:sz w:val="24"/>
                <w:szCs w:val="24"/>
              </w:rPr>
              <w:t>Activités</w:t>
            </w:r>
          </w:p>
        </w:tc>
        <w:tc>
          <w:tcPr>
            <w:tcW w:w="3388" w:type="dxa"/>
            <w:gridSpan w:val="4"/>
            <w:shd w:val="clear" w:color="auto" w:fill="auto"/>
          </w:tcPr>
          <w:p w14:paraId="3C87264A" w14:textId="77777777" w:rsidR="00DA2AA9" w:rsidRDefault="00DA2AA9" w:rsidP="00FD6BA0">
            <w:pPr>
              <w:jc w:val="center"/>
              <w:rPr>
                <w:b/>
                <w:sz w:val="24"/>
                <w:szCs w:val="24"/>
              </w:rPr>
            </w:pPr>
            <w:r>
              <w:rPr>
                <w:b/>
                <w:sz w:val="24"/>
                <w:szCs w:val="24"/>
              </w:rPr>
              <w:t>2024</w:t>
            </w:r>
          </w:p>
        </w:tc>
        <w:tc>
          <w:tcPr>
            <w:tcW w:w="1847" w:type="dxa"/>
            <w:vMerge w:val="restart"/>
          </w:tcPr>
          <w:p w14:paraId="27D4AC25" w14:textId="77777777" w:rsidR="00DA2AA9" w:rsidRDefault="00DA2AA9" w:rsidP="00FD6BA0">
            <w:pPr>
              <w:jc w:val="center"/>
              <w:rPr>
                <w:b/>
                <w:sz w:val="24"/>
                <w:szCs w:val="24"/>
              </w:rPr>
            </w:pPr>
            <w:r>
              <w:rPr>
                <w:b/>
                <w:sz w:val="24"/>
                <w:szCs w:val="24"/>
              </w:rPr>
              <w:t>Jours de Travail</w:t>
            </w:r>
          </w:p>
        </w:tc>
      </w:tr>
      <w:tr w:rsidR="00DA2AA9" w14:paraId="62D6E225" w14:textId="77777777" w:rsidTr="00FD6BA0">
        <w:trPr>
          <w:trHeight w:val="409"/>
        </w:trPr>
        <w:tc>
          <w:tcPr>
            <w:tcW w:w="3688" w:type="dxa"/>
            <w:vMerge/>
          </w:tcPr>
          <w:p w14:paraId="43A5336A" w14:textId="77777777" w:rsidR="00DA2AA9" w:rsidRDefault="00DA2AA9" w:rsidP="00FD6BA0">
            <w:pPr>
              <w:widowControl w:val="0"/>
              <w:pBdr>
                <w:top w:val="nil"/>
                <w:left w:val="nil"/>
                <w:bottom w:val="nil"/>
                <w:right w:val="nil"/>
                <w:between w:val="nil"/>
              </w:pBdr>
              <w:spacing w:line="276" w:lineRule="auto"/>
              <w:rPr>
                <w:b/>
                <w:sz w:val="24"/>
                <w:szCs w:val="24"/>
              </w:rPr>
            </w:pPr>
          </w:p>
        </w:tc>
        <w:tc>
          <w:tcPr>
            <w:tcW w:w="910" w:type="dxa"/>
            <w:shd w:val="clear" w:color="auto" w:fill="auto"/>
          </w:tcPr>
          <w:p w14:paraId="33B235F0" w14:textId="77777777" w:rsidR="00DA2AA9" w:rsidRDefault="00DA2AA9" w:rsidP="00FD6BA0">
            <w:pPr>
              <w:jc w:val="center"/>
              <w:rPr>
                <w:b/>
                <w:sz w:val="24"/>
                <w:szCs w:val="24"/>
              </w:rPr>
            </w:pPr>
            <w:proofErr w:type="spellStart"/>
            <w:r>
              <w:rPr>
                <w:b/>
                <w:sz w:val="24"/>
                <w:szCs w:val="24"/>
              </w:rPr>
              <w:t>Fev</w:t>
            </w:r>
            <w:proofErr w:type="spellEnd"/>
          </w:p>
        </w:tc>
        <w:tc>
          <w:tcPr>
            <w:tcW w:w="910" w:type="dxa"/>
          </w:tcPr>
          <w:p w14:paraId="56CBF627" w14:textId="77777777" w:rsidR="00DA2AA9" w:rsidRDefault="00DA2AA9" w:rsidP="00FD6BA0">
            <w:pPr>
              <w:jc w:val="center"/>
              <w:rPr>
                <w:b/>
                <w:sz w:val="24"/>
                <w:szCs w:val="24"/>
              </w:rPr>
            </w:pPr>
            <w:r>
              <w:rPr>
                <w:b/>
                <w:sz w:val="24"/>
                <w:szCs w:val="24"/>
              </w:rPr>
              <w:t>Mars</w:t>
            </w:r>
          </w:p>
        </w:tc>
        <w:tc>
          <w:tcPr>
            <w:tcW w:w="845" w:type="dxa"/>
          </w:tcPr>
          <w:p w14:paraId="69AF1852" w14:textId="77777777" w:rsidR="00DA2AA9" w:rsidRDefault="00DA2AA9" w:rsidP="00FD6BA0">
            <w:pPr>
              <w:jc w:val="center"/>
              <w:rPr>
                <w:b/>
                <w:sz w:val="24"/>
                <w:szCs w:val="24"/>
              </w:rPr>
            </w:pPr>
            <w:proofErr w:type="spellStart"/>
            <w:r>
              <w:rPr>
                <w:b/>
                <w:sz w:val="24"/>
                <w:szCs w:val="24"/>
              </w:rPr>
              <w:t>Avr</w:t>
            </w:r>
            <w:proofErr w:type="spellEnd"/>
          </w:p>
        </w:tc>
        <w:tc>
          <w:tcPr>
            <w:tcW w:w="723" w:type="dxa"/>
          </w:tcPr>
          <w:p w14:paraId="7D45000A" w14:textId="77777777" w:rsidR="00DA2AA9" w:rsidRDefault="00DA2AA9" w:rsidP="00FD6BA0">
            <w:pPr>
              <w:jc w:val="center"/>
              <w:rPr>
                <w:b/>
                <w:sz w:val="24"/>
                <w:szCs w:val="24"/>
              </w:rPr>
            </w:pPr>
            <w:proofErr w:type="gramStart"/>
            <w:r>
              <w:rPr>
                <w:b/>
                <w:sz w:val="24"/>
                <w:szCs w:val="24"/>
              </w:rPr>
              <w:t>mai</w:t>
            </w:r>
            <w:proofErr w:type="gramEnd"/>
          </w:p>
        </w:tc>
        <w:tc>
          <w:tcPr>
            <w:tcW w:w="1847" w:type="dxa"/>
            <w:vMerge/>
          </w:tcPr>
          <w:p w14:paraId="5B1F824E" w14:textId="77777777" w:rsidR="00DA2AA9" w:rsidRDefault="00DA2AA9" w:rsidP="00FD6BA0">
            <w:pPr>
              <w:widowControl w:val="0"/>
              <w:pBdr>
                <w:top w:val="nil"/>
                <w:left w:val="nil"/>
                <w:bottom w:val="nil"/>
                <w:right w:val="nil"/>
                <w:between w:val="nil"/>
              </w:pBdr>
              <w:spacing w:line="276" w:lineRule="auto"/>
              <w:rPr>
                <w:b/>
                <w:sz w:val="24"/>
                <w:szCs w:val="24"/>
              </w:rPr>
            </w:pPr>
          </w:p>
        </w:tc>
      </w:tr>
      <w:tr w:rsidR="00DA2AA9" w14:paraId="5388D1A2" w14:textId="77777777" w:rsidTr="00FD6BA0">
        <w:trPr>
          <w:trHeight w:val="413"/>
        </w:trPr>
        <w:tc>
          <w:tcPr>
            <w:tcW w:w="3688" w:type="dxa"/>
          </w:tcPr>
          <w:p w14:paraId="68AE9049" w14:textId="77777777" w:rsidR="00DA2AA9" w:rsidRDefault="00DA2AA9" w:rsidP="00FD6BA0">
            <w:pPr>
              <w:spacing w:after="120"/>
              <w:jc w:val="both"/>
              <w:rPr>
                <w:sz w:val="24"/>
                <w:szCs w:val="24"/>
              </w:rPr>
            </w:pPr>
            <w:r>
              <w:rPr>
                <w:sz w:val="24"/>
                <w:szCs w:val="24"/>
              </w:rPr>
              <w:t xml:space="preserve">Liste des documents à préparer </w:t>
            </w:r>
          </w:p>
        </w:tc>
        <w:tc>
          <w:tcPr>
            <w:tcW w:w="910" w:type="dxa"/>
            <w:shd w:val="clear" w:color="auto" w:fill="C9C9C9"/>
          </w:tcPr>
          <w:p w14:paraId="0BE2417A" w14:textId="77777777" w:rsidR="00DA2AA9" w:rsidRDefault="00DA2AA9" w:rsidP="00FD6BA0">
            <w:pPr>
              <w:jc w:val="center"/>
              <w:rPr>
                <w:sz w:val="24"/>
                <w:szCs w:val="24"/>
              </w:rPr>
            </w:pPr>
          </w:p>
        </w:tc>
        <w:tc>
          <w:tcPr>
            <w:tcW w:w="910" w:type="dxa"/>
            <w:shd w:val="clear" w:color="auto" w:fill="auto"/>
          </w:tcPr>
          <w:p w14:paraId="01F68997" w14:textId="77777777" w:rsidR="00DA2AA9" w:rsidRDefault="00DA2AA9" w:rsidP="00FD6BA0">
            <w:pPr>
              <w:jc w:val="center"/>
              <w:rPr>
                <w:sz w:val="24"/>
                <w:szCs w:val="24"/>
              </w:rPr>
            </w:pPr>
          </w:p>
        </w:tc>
        <w:tc>
          <w:tcPr>
            <w:tcW w:w="845" w:type="dxa"/>
            <w:shd w:val="clear" w:color="auto" w:fill="auto"/>
          </w:tcPr>
          <w:p w14:paraId="6A091608" w14:textId="77777777" w:rsidR="00DA2AA9" w:rsidRDefault="00DA2AA9" w:rsidP="00FD6BA0">
            <w:pPr>
              <w:jc w:val="center"/>
              <w:rPr>
                <w:sz w:val="24"/>
                <w:szCs w:val="24"/>
              </w:rPr>
            </w:pPr>
          </w:p>
        </w:tc>
        <w:tc>
          <w:tcPr>
            <w:tcW w:w="723" w:type="dxa"/>
          </w:tcPr>
          <w:p w14:paraId="799F293E" w14:textId="77777777" w:rsidR="00DA2AA9" w:rsidRDefault="00DA2AA9" w:rsidP="00FD6BA0">
            <w:pPr>
              <w:jc w:val="center"/>
              <w:rPr>
                <w:sz w:val="24"/>
                <w:szCs w:val="24"/>
              </w:rPr>
            </w:pPr>
          </w:p>
        </w:tc>
        <w:tc>
          <w:tcPr>
            <w:tcW w:w="1847" w:type="dxa"/>
          </w:tcPr>
          <w:p w14:paraId="69FE156C" w14:textId="6B154651" w:rsidR="00DA2AA9" w:rsidRDefault="003F1264" w:rsidP="00FD6BA0">
            <w:pPr>
              <w:jc w:val="center"/>
              <w:rPr>
                <w:sz w:val="24"/>
                <w:szCs w:val="24"/>
              </w:rPr>
            </w:pPr>
            <w:r>
              <w:rPr>
                <w:sz w:val="24"/>
                <w:szCs w:val="24"/>
              </w:rPr>
              <w:t>2</w:t>
            </w:r>
            <w:r w:rsidR="00DA2AA9">
              <w:rPr>
                <w:sz w:val="24"/>
                <w:szCs w:val="24"/>
              </w:rPr>
              <w:t>j</w:t>
            </w:r>
          </w:p>
        </w:tc>
      </w:tr>
      <w:tr w:rsidR="00DA2AA9" w14:paraId="4576A55D" w14:textId="77777777" w:rsidTr="00FD6BA0">
        <w:trPr>
          <w:trHeight w:val="418"/>
        </w:trPr>
        <w:tc>
          <w:tcPr>
            <w:tcW w:w="3688" w:type="dxa"/>
          </w:tcPr>
          <w:p w14:paraId="42DF284A" w14:textId="77777777" w:rsidR="00DA2AA9" w:rsidRDefault="00DA2AA9" w:rsidP="00FD6BA0">
            <w:pPr>
              <w:rPr>
                <w:sz w:val="24"/>
                <w:szCs w:val="24"/>
              </w:rPr>
            </w:pPr>
            <w:r>
              <w:rPr>
                <w:sz w:val="24"/>
                <w:szCs w:val="24"/>
              </w:rPr>
              <w:t>Constitution du dossier technique et soumission dans les délais</w:t>
            </w:r>
          </w:p>
        </w:tc>
        <w:tc>
          <w:tcPr>
            <w:tcW w:w="910" w:type="dxa"/>
            <w:shd w:val="clear" w:color="auto" w:fill="BFBFBF"/>
          </w:tcPr>
          <w:p w14:paraId="06198311" w14:textId="77777777" w:rsidR="00DA2AA9" w:rsidRDefault="00DA2AA9" w:rsidP="00FD6BA0">
            <w:pPr>
              <w:jc w:val="center"/>
              <w:rPr>
                <w:sz w:val="24"/>
                <w:szCs w:val="24"/>
              </w:rPr>
            </w:pPr>
          </w:p>
        </w:tc>
        <w:tc>
          <w:tcPr>
            <w:tcW w:w="910" w:type="dxa"/>
            <w:shd w:val="clear" w:color="auto" w:fill="BFBFBF"/>
          </w:tcPr>
          <w:p w14:paraId="1BC5D109" w14:textId="77777777" w:rsidR="00DA2AA9" w:rsidRDefault="00DA2AA9" w:rsidP="00FD6BA0">
            <w:pPr>
              <w:jc w:val="center"/>
              <w:rPr>
                <w:sz w:val="24"/>
                <w:szCs w:val="24"/>
              </w:rPr>
            </w:pPr>
          </w:p>
        </w:tc>
        <w:tc>
          <w:tcPr>
            <w:tcW w:w="845" w:type="dxa"/>
            <w:shd w:val="clear" w:color="auto" w:fill="auto"/>
          </w:tcPr>
          <w:p w14:paraId="0EF1000B" w14:textId="77777777" w:rsidR="00DA2AA9" w:rsidRDefault="00DA2AA9" w:rsidP="00FD6BA0">
            <w:pPr>
              <w:jc w:val="center"/>
              <w:rPr>
                <w:sz w:val="24"/>
                <w:szCs w:val="24"/>
              </w:rPr>
            </w:pPr>
          </w:p>
        </w:tc>
        <w:tc>
          <w:tcPr>
            <w:tcW w:w="723" w:type="dxa"/>
          </w:tcPr>
          <w:p w14:paraId="4E9B5B32" w14:textId="77777777" w:rsidR="00DA2AA9" w:rsidRDefault="00DA2AA9" w:rsidP="00FD6BA0">
            <w:pPr>
              <w:jc w:val="center"/>
              <w:rPr>
                <w:sz w:val="24"/>
                <w:szCs w:val="24"/>
              </w:rPr>
            </w:pPr>
          </w:p>
        </w:tc>
        <w:tc>
          <w:tcPr>
            <w:tcW w:w="1847" w:type="dxa"/>
          </w:tcPr>
          <w:p w14:paraId="390665A8" w14:textId="55E6599B" w:rsidR="00DA2AA9" w:rsidRDefault="003F1264" w:rsidP="00FD6BA0">
            <w:pPr>
              <w:jc w:val="center"/>
              <w:rPr>
                <w:sz w:val="24"/>
                <w:szCs w:val="24"/>
              </w:rPr>
            </w:pPr>
            <w:r>
              <w:rPr>
                <w:sz w:val="24"/>
                <w:szCs w:val="24"/>
              </w:rPr>
              <w:t>3</w:t>
            </w:r>
            <w:r w:rsidR="00DA2AA9">
              <w:rPr>
                <w:sz w:val="24"/>
                <w:szCs w:val="24"/>
              </w:rPr>
              <w:t>j</w:t>
            </w:r>
          </w:p>
        </w:tc>
      </w:tr>
      <w:tr w:rsidR="00DA2AA9" w14:paraId="770CEA6D" w14:textId="77777777" w:rsidTr="00FD6BA0">
        <w:trPr>
          <w:trHeight w:val="418"/>
        </w:trPr>
        <w:tc>
          <w:tcPr>
            <w:tcW w:w="3688" w:type="dxa"/>
          </w:tcPr>
          <w:p w14:paraId="73B2B7A0" w14:textId="77777777" w:rsidR="00DA2AA9" w:rsidRDefault="00DA2AA9" w:rsidP="00FD6BA0">
            <w:pPr>
              <w:rPr>
                <w:sz w:val="24"/>
                <w:szCs w:val="24"/>
              </w:rPr>
            </w:pPr>
            <w:r>
              <w:rPr>
                <w:sz w:val="24"/>
                <w:szCs w:val="24"/>
              </w:rPr>
              <w:t>Réunion avec les autorités compétentes (locales et centrales)</w:t>
            </w:r>
          </w:p>
        </w:tc>
        <w:tc>
          <w:tcPr>
            <w:tcW w:w="910" w:type="dxa"/>
            <w:shd w:val="clear" w:color="auto" w:fill="BFBFBF"/>
          </w:tcPr>
          <w:p w14:paraId="2A3B62F9" w14:textId="77777777" w:rsidR="00DA2AA9" w:rsidRDefault="00DA2AA9" w:rsidP="00FD6BA0">
            <w:pPr>
              <w:jc w:val="center"/>
              <w:rPr>
                <w:sz w:val="24"/>
                <w:szCs w:val="24"/>
              </w:rPr>
            </w:pPr>
          </w:p>
        </w:tc>
        <w:tc>
          <w:tcPr>
            <w:tcW w:w="910" w:type="dxa"/>
            <w:shd w:val="clear" w:color="auto" w:fill="BFBFBF"/>
          </w:tcPr>
          <w:p w14:paraId="4350A906" w14:textId="77777777" w:rsidR="00DA2AA9" w:rsidRDefault="00DA2AA9" w:rsidP="00FD6BA0">
            <w:pPr>
              <w:jc w:val="center"/>
              <w:rPr>
                <w:sz w:val="24"/>
                <w:szCs w:val="24"/>
              </w:rPr>
            </w:pPr>
          </w:p>
        </w:tc>
        <w:tc>
          <w:tcPr>
            <w:tcW w:w="845" w:type="dxa"/>
            <w:shd w:val="clear" w:color="auto" w:fill="auto"/>
          </w:tcPr>
          <w:p w14:paraId="0871185C" w14:textId="77777777" w:rsidR="00DA2AA9" w:rsidRDefault="00DA2AA9" w:rsidP="00FD6BA0">
            <w:pPr>
              <w:jc w:val="center"/>
              <w:rPr>
                <w:sz w:val="24"/>
                <w:szCs w:val="24"/>
              </w:rPr>
            </w:pPr>
          </w:p>
        </w:tc>
        <w:tc>
          <w:tcPr>
            <w:tcW w:w="723" w:type="dxa"/>
          </w:tcPr>
          <w:p w14:paraId="75C03857" w14:textId="77777777" w:rsidR="00DA2AA9" w:rsidRDefault="00DA2AA9" w:rsidP="00FD6BA0">
            <w:pPr>
              <w:jc w:val="center"/>
              <w:rPr>
                <w:sz w:val="24"/>
                <w:szCs w:val="24"/>
              </w:rPr>
            </w:pPr>
          </w:p>
        </w:tc>
        <w:tc>
          <w:tcPr>
            <w:tcW w:w="1847" w:type="dxa"/>
          </w:tcPr>
          <w:p w14:paraId="6A3E6746" w14:textId="5E30FE09" w:rsidR="00DA2AA9" w:rsidRDefault="003F1264" w:rsidP="00FD6BA0">
            <w:pPr>
              <w:jc w:val="center"/>
              <w:rPr>
                <w:sz w:val="24"/>
                <w:szCs w:val="24"/>
              </w:rPr>
            </w:pPr>
            <w:r>
              <w:rPr>
                <w:sz w:val="24"/>
                <w:szCs w:val="24"/>
              </w:rPr>
              <w:t>3</w:t>
            </w:r>
            <w:r w:rsidR="00DA2AA9">
              <w:rPr>
                <w:sz w:val="24"/>
                <w:szCs w:val="24"/>
              </w:rPr>
              <w:t>j</w:t>
            </w:r>
          </w:p>
        </w:tc>
      </w:tr>
      <w:tr w:rsidR="00DA2AA9" w14:paraId="770DFCA9" w14:textId="77777777" w:rsidTr="00FD6BA0">
        <w:trPr>
          <w:trHeight w:val="418"/>
        </w:trPr>
        <w:tc>
          <w:tcPr>
            <w:tcW w:w="3688" w:type="dxa"/>
          </w:tcPr>
          <w:p w14:paraId="458A5D6B" w14:textId="77777777" w:rsidR="00DA2AA9" w:rsidRDefault="00DA2AA9" w:rsidP="00FD6BA0">
            <w:pPr>
              <w:rPr>
                <w:sz w:val="24"/>
                <w:szCs w:val="24"/>
              </w:rPr>
            </w:pPr>
            <w:r>
              <w:rPr>
                <w:sz w:val="24"/>
                <w:szCs w:val="24"/>
              </w:rPr>
              <w:t>Suivi du dossier technique</w:t>
            </w:r>
          </w:p>
        </w:tc>
        <w:tc>
          <w:tcPr>
            <w:tcW w:w="910" w:type="dxa"/>
            <w:shd w:val="clear" w:color="auto" w:fill="BFBFBF"/>
          </w:tcPr>
          <w:p w14:paraId="682EBB98" w14:textId="77777777" w:rsidR="00DA2AA9" w:rsidRDefault="00DA2AA9" w:rsidP="00FD6BA0">
            <w:pPr>
              <w:jc w:val="center"/>
              <w:rPr>
                <w:sz w:val="24"/>
                <w:szCs w:val="24"/>
              </w:rPr>
            </w:pPr>
          </w:p>
        </w:tc>
        <w:tc>
          <w:tcPr>
            <w:tcW w:w="910" w:type="dxa"/>
            <w:shd w:val="clear" w:color="auto" w:fill="BFBFBF"/>
          </w:tcPr>
          <w:p w14:paraId="63DF9B5F" w14:textId="77777777" w:rsidR="00DA2AA9" w:rsidRDefault="00DA2AA9" w:rsidP="00FD6BA0">
            <w:pPr>
              <w:jc w:val="center"/>
              <w:rPr>
                <w:sz w:val="24"/>
                <w:szCs w:val="24"/>
              </w:rPr>
            </w:pPr>
          </w:p>
        </w:tc>
        <w:tc>
          <w:tcPr>
            <w:tcW w:w="845" w:type="dxa"/>
            <w:shd w:val="clear" w:color="auto" w:fill="auto"/>
          </w:tcPr>
          <w:p w14:paraId="14586D99" w14:textId="77777777" w:rsidR="00DA2AA9" w:rsidRDefault="00DA2AA9" w:rsidP="00FD6BA0">
            <w:pPr>
              <w:jc w:val="center"/>
              <w:rPr>
                <w:sz w:val="24"/>
                <w:szCs w:val="24"/>
              </w:rPr>
            </w:pPr>
          </w:p>
        </w:tc>
        <w:tc>
          <w:tcPr>
            <w:tcW w:w="723" w:type="dxa"/>
          </w:tcPr>
          <w:p w14:paraId="1F713125" w14:textId="77777777" w:rsidR="00DA2AA9" w:rsidRDefault="00DA2AA9" w:rsidP="00FD6BA0">
            <w:pPr>
              <w:jc w:val="center"/>
              <w:rPr>
                <w:sz w:val="24"/>
                <w:szCs w:val="24"/>
              </w:rPr>
            </w:pPr>
          </w:p>
        </w:tc>
        <w:tc>
          <w:tcPr>
            <w:tcW w:w="1847" w:type="dxa"/>
          </w:tcPr>
          <w:p w14:paraId="54771283" w14:textId="2F77F9F0" w:rsidR="00DA2AA9" w:rsidRDefault="003F1264" w:rsidP="00FD6BA0">
            <w:pPr>
              <w:jc w:val="center"/>
              <w:rPr>
                <w:sz w:val="24"/>
                <w:szCs w:val="24"/>
              </w:rPr>
            </w:pPr>
            <w:r>
              <w:rPr>
                <w:sz w:val="24"/>
                <w:szCs w:val="24"/>
              </w:rPr>
              <w:t>3</w:t>
            </w:r>
            <w:r w:rsidR="00DA2AA9">
              <w:rPr>
                <w:sz w:val="24"/>
                <w:szCs w:val="24"/>
              </w:rPr>
              <w:t>j</w:t>
            </w:r>
          </w:p>
        </w:tc>
      </w:tr>
      <w:tr w:rsidR="00DA2AA9" w14:paraId="7F55D2AF" w14:textId="77777777" w:rsidTr="00FD6BA0">
        <w:trPr>
          <w:trHeight w:val="410"/>
        </w:trPr>
        <w:tc>
          <w:tcPr>
            <w:tcW w:w="3688" w:type="dxa"/>
          </w:tcPr>
          <w:p w14:paraId="6EA2CDC3" w14:textId="77777777" w:rsidR="00DA2AA9" w:rsidRDefault="00DA2AA9" w:rsidP="00FD6BA0">
            <w:pPr>
              <w:spacing w:after="120"/>
              <w:jc w:val="both"/>
              <w:rPr>
                <w:sz w:val="24"/>
                <w:szCs w:val="24"/>
              </w:rPr>
            </w:pPr>
            <w:r>
              <w:rPr>
                <w:sz w:val="24"/>
                <w:szCs w:val="24"/>
              </w:rPr>
              <w:t>Rapport de fin de mission avec les étapes suivies copie de tous les documents et photos des réunions.</w:t>
            </w:r>
          </w:p>
          <w:p w14:paraId="76BCA11B" w14:textId="77777777" w:rsidR="00DA2AA9" w:rsidRDefault="00DA2AA9" w:rsidP="00FD6BA0">
            <w:pPr>
              <w:rPr>
                <w:sz w:val="24"/>
                <w:szCs w:val="24"/>
              </w:rPr>
            </w:pPr>
          </w:p>
        </w:tc>
        <w:tc>
          <w:tcPr>
            <w:tcW w:w="910" w:type="dxa"/>
            <w:shd w:val="clear" w:color="auto" w:fill="auto"/>
          </w:tcPr>
          <w:p w14:paraId="3D7D7EF9" w14:textId="77777777" w:rsidR="00DA2AA9" w:rsidRDefault="00DA2AA9" w:rsidP="00FD6BA0">
            <w:pPr>
              <w:jc w:val="center"/>
              <w:rPr>
                <w:sz w:val="24"/>
                <w:szCs w:val="24"/>
              </w:rPr>
            </w:pPr>
          </w:p>
        </w:tc>
        <w:tc>
          <w:tcPr>
            <w:tcW w:w="910" w:type="dxa"/>
            <w:shd w:val="clear" w:color="auto" w:fill="auto"/>
          </w:tcPr>
          <w:p w14:paraId="127CDB2B" w14:textId="77777777" w:rsidR="00DA2AA9" w:rsidRDefault="00DA2AA9" w:rsidP="00FD6BA0">
            <w:pPr>
              <w:jc w:val="center"/>
              <w:rPr>
                <w:sz w:val="24"/>
                <w:szCs w:val="24"/>
              </w:rPr>
            </w:pPr>
          </w:p>
        </w:tc>
        <w:tc>
          <w:tcPr>
            <w:tcW w:w="845" w:type="dxa"/>
            <w:shd w:val="clear" w:color="auto" w:fill="BFBFBF"/>
          </w:tcPr>
          <w:p w14:paraId="5AF0C9C0" w14:textId="77777777" w:rsidR="00DA2AA9" w:rsidRDefault="00DA2AA9" w:rsidP="00FD6BA0">
            <w:pPr>
              <w:jc w:val="center"/>
              <w:rPr>
                <w:sz w:val="24"/>
                <w:szCs w:val="24"/>
              </w:rPr>
            </w:pPr>
          </w:p>
        </w:tc>
        <w:tc>
          <w:tcPr>
            <w:tcW w:w="723" w:type="dxa"/>
            <w:shd w:val="clear" w:color="auto" w:fill="BFBFBF"/>
          </w:tcPr>
          <w:p w14:paraId="6278AF60" w14:textId="77777777" w:rsidR="00DA2AA9" w:rsidRDefault="00DA2AA9" w:rsidP="00FD6BA0">
            <w:pPr>
              <w:jc w:val="center"/>
              <w:rPr>
                <w:sz w:val="24"/>
                <w:szCs w:val="24"/>
              </w:rPr>
            </w:pPr>
          </w:p>
        </w:tc>
        <w:tc>
          <w:tcPr>
            <w:tcW w:w="1847" w:type="dxa"/>
            <w:shd w:val="clear" w:color="auto" w:fill="BFBFBF"/>
          </w:tcPr>
          <w:p w14:paraId="4AECF3E7" w14:textId="77777777" w:rsidR="00DA2AA9" w:rsidRDefault="00DA2AA9" w:rsidP="00FD6BA0">
            <w:pPr>
              <w:jc w:val="center"/>
              <w:rPr>
                <w:sz w:val="24"/>
                <w:szCs w:val="24"/>
              </w:rPr>
            </w:pPr>
            <w:r>
              <w:rPr>
                <w:sz w:val="24"/>
                <w:szCs w:val="24"/>
              </w:rPr>
              <w:t>2j</w:t>
            </w:r>
          </w:p>
        </w:tc>
      </w:tr>
    </w:tbl>
    <w:p w14:paraId="1A8087C0" w14:textId="77777777" w:rsidR="00DA2AA9" w:rsidRDefault="00DA2AA9" w:rsidP="00DA2AA9">
      <w:pPr>
        <w:pBdr>
          <w:top w:val="nil"/>
          <w:left w:val="nil"/>
          <w:bottom w:val="nil"/>
          <w:right w:val="nil"/>
          <w:between w:val="nil"/>
        </w:pBdr>
        <w:ind w:left="720"/>
        <w:jc w:val="both"/>
        <w:rPr>
          <w:rFonts w:ascii="Calibri" w:eastAsia="Calibri" w:hAnsi="Calibri" w:cs="Calibri"/>
          <w:b/>
          <w:i/>
          <w:color w:val="000000"/>
          <w:sz w:val="24"/>
          <w:szCs w:val="24"/>
        </w:rPr>
        <w:sectPr w:rsidR="00DA2AA9" w:rsidSect="00B6404C">
          <w:headerReference w:type="first" r:id="rId12"/>
          <w:pgSz w:w="11906" w:h="16838"/>
          <w:pgMar w:top="1417" w:right="1417" w:bottom="1417" w:left="1417" w:header="708" w:footer="708" w:gutter="0"/>
          <w:pgNumType w:start="0"/>
          <w:cols w:space="720"/>
          <w:titlePg/>
        </w:sectPr>
      </w:pPr>
    </w:p>
    <w:p w14:paraId="4FE4941C" w14:textId="77777777" w:rsidR="00DA2AA9" w:rsidRDefault="00DA2AA9" w:rsidP="00DA2AA9">
      <w:pPr>
        <w:numPr>
          <w:ilvl w:val="0"/>
          <w:numId w:val="6"/>
        </w:numPr>
        <w:pBdr>
          <w:top w:val="nil"/>
          <w:left w:val="nil"/>
          <w:bottom w:val="nil"/>
          <w:right w:val="nil"/>
          <w:between w:val="nil"/>
        </w:pBdr>
        <w:spacing w:before="280"/>
        <w:jc w:val="both"/>
        <w:rPr>
          <w:rFonts w:ascii="Calibri" w:eastAsia="Calibri" w:hAnsi="Calibri" w:cs="Calibri"/>
          <w:b/>
          <w:i/>
          <w:color w:val="000000"/>
          <w:sz w:val="24"/>
          <w:szCs w:val="24"/>
        </w:rPr>
      </w:pPr>
      <w:r>
        <w:rPr>
          <w:rFonts w:ascii="Calibri" w:eastAsia="Calibri" w:hAnsi="Calibri" w:cs="Calibri"/>
          <w:b/>
          <w:i/>
          <w:color w:val="000000"/>
          <w:sz w:val="24"/>
          <w:szCs w:val="24"/>
        </w:rPr>
        <w:lastRenderedPageBreak/>
        <w:t>Profile du responsable de mission</w:t>
      </w:r>
    </w:p>
    <w:p w14:paraId="0F12DB54" w14:textId="77777777" w:rsidR="00DA2AA9" w:rsidRDefault="00DA2AA9" w:rsidP="00DA2AA9">
      <w:pPr>
        <w:pBdr>
          <w:top w:val="nil"/>
          <w:left w:val="nil"/>
          <w:bottom w:val="nil"/>
          <w:right w:val="nil"/>
          <w:between w:val="nil"/>
        </w:pBdr>
        <w:spacing w:after="120"/>
        <w:jc w:val="both"/>
        <w:rPr>
          <w:rFonts w:ascii="Calibri" w:eastAsia="Calibri" w:hAnsi="Calibri" w:cs="Calibri"/>
          <w:i/>
          <w:color w:val="000000"/>
          <w:sz w:val="24"/>
          <w:szCs w:val="24"/>
        </w:rPr>
      </w:pPr>
      <w:r w:rsidRPr="00F001C9">
        <w:rPr>
          <w:sz w:val="24"/>
          <w:szCs w:val="24"/>
        </w:rPr>
        <w:t xml:space="preserve">Le </w:t>
      </w:r>
      <w:r>
        <w:rPr>
          <w:sz w:val="24"/>
          <w:szCs w:val="24"/>
        </w:rPr>
        <w:t xml:space="preserve">profil adéquat pour cette mission </w:t>
      </w:r>
      <w:r w:rsidRPr="00F001C9">
        <w:rPr>
          <w:sz w:val="24"/>
          <w:szCs w:val="24"/>
        </w:rPr>
        <w:t>doit posséder une expertise avérée dans le domaine de l'encadrement administratif des start-ups et une connaissance approfondie des autorisations techniques requises pour les projets d'écotourisme en Tunisie. Il doit également démontrer une connaissance approfondie des réglementations liées à l'écotourisme et à la pêche en Tunisie, ainsi qu'une compréhension du cadre juridique régissant les start-ups en Tunisie (Loi sur les Start-ups).</w:t>
      </w:r>
      <w:r>
        <w:rPr>
          <w:rFonts w:ascii="Calibri" w:eastAsia="Calibri" w:hAnsi="Calibri" w:cs="Calibri"/>
          <w:i/>
          <w:color w:val="000000"/>
          <w:sz w:val="24"/>
          <w:szCs w:val="24"/>
        </w:rPr>
        <w:t xml:space="preserve"> </w:t>
      </w:r>
    </w:p>
    <w:p w14:paraId="6174E13B" w14:textId="77777777" w:rsidR="00DA2AA9" w:rsidRPr="00845593" w:rsidRDefault="00DA2AA9" w:rsidP="00DA2AA9">
      <w:pPr>
        <w:pStyle w:val="Paragraphedeliste"/>
        <w:numPr>
          <w:ilvl w:val="0"/>
          <w:numId w:val="3"/>
        </w:numPr>
        <w:pBdr>
          <w:top w:val="nil"/>
          <w:left w:val="nil"/>
          <w:bottom w:val="nil"/>
          <w:right w:val="nil"/>
          <w:between w:val="nil"/>
        </w:pBdr>
        <w:spacing w:after="120"/>
        <w:rPr>
          <w:rFonts w:ascii="Calibri" w:eastAsia="Calibri" w:hAnsi="Calibri" w:cs="Calibri"/>
          <w:b/>
          <w:i/>
          <w:color w:val="000000"/>
          <w:sz w:val="28"/>
          <w:szCs w:val="28"/>
        </w:rPr>
      </w:pPr>
      <w:r w:rsidRPr="00845593">
        <w:rPr>
          <w:rFonts w:ascii="Calibri" w:eastAsia="Calibri" w:hAnsi="Calibri" w:cs="Calibri"/>
          <w:b/>
          <w:i/>
          <w:color w:val="000000"/>
          <w:sz w:val="28"/>
          <w:szCs w:val="28"/>
        </w:rPr>
        <w:t xml:space="preserve">Manutention et Valorisation des produits de la Pêche </w:t>
      </w:r>
    </w:p>
    <w:p w14:paraId="5BF18BB8" w14:textId="77777777" w:rsidR="00DA2AA9" w:rsidRDefault="00DA2AA9" w:rsidP="00DA2AA9">
      <w:pPr>
        <w:numPr>
          <w:ilvl w:val="0"/>
          <w:numId w:val="4"/>
        </w:numPr>
        <w:pBdr>
          <w:top w:val="nil"/>
          <w:left w:val="nil"/>
          <w:bottom w:val="nil"/>
          <w:right w:val="nil"/>
          <w:between w:val="nil"/>
        </w:pBdr>
        <w:spacing w:after="120"/>
        <w:jc w:val="both"/>
        <w:rPr>
          <w:b/>
          <w:i/>
          <w:color w:val="000000"/>
          <w:sz w:val="24"/>
          <w:szCs w:val="24"/>
        </w:rPr>
      </w:pPr>
      <w:r>
        <w:rPr>
          <w:b/>
          <w:i/>
          <w:color w:val="000000"/>
          <w:sz w:val="24"/>
          <w:szCs w:val="24"/>
        </w:rPr>
        <w:t>Description de la mission du</w:t>
      </w:r>
      <w:r>
        <w:rPr>
          <w:b/>
          <w:i/>
          <w:sz w:val="24"/>
          <w:szCs w:val="24"/>
        </w:rPr>
        <w:t xml:space="preserve"> consultant </w:t>
      </w:r>
    </w:p>
    <w:p w14:paraId="5C89F246" w14:textId="77777777" w:rsidR="00DA2AA9" w:rsidRDefault="00DA2AA9" w:rsidP="00DA2AA9">
      <w:pPr>
        <w:pBdr>
          <w:top w:val="nil"/>
          <w:left w:val="nil"/>
          <w:bottom w:val="nil"/>
          <w:right w:val="nil"/>
          <w:between w:val="nil"/>
        </w:pBdr>
        <w:jc w:val="both"/>
        <w:rPr>
          <w:sz w:val="24"/>
          <w:szCs w:val="24"/>
        </w:rPr>
      </w:pPr>
      <w:r w:rsidRPr="00F001C9">
        <w:rPr>
          <w:sz w:val="24"/>
          <w:szCs w:val="24"/>
        </w:rPr>
        <w:t>Pour cette mission, le professionnel retenu sera chargé de guider les porteurs de projet à travers tous les aspects de la manutention et de la conservation des produits de la pêche. Ses responsabilités incluront :</w:t>
      </w:r>
    </w:p>
    <w:p w14:paraId="33205EDE" w14:textId="77777777" w:rsidR="00DA2AA9" w:rsidRPr="00F001C9" w:rsidRDefault="00DA2AA9" w:rsidP="00DA2AA9">
      <w:pPr>
        <w:pBdr>
          <w:top w:val="nil"/>
          <w:left w:val="nil"/>
          <w:bottom w:val="nil"/>
          <w:right w:val="nil"/>
          <w:between w:val="nil"/>
        </w:pBdr>
        <w:ind w:left="360"/>
        <w:jc w:val="both"/>
        <w:rPr>
          <w:color w:val="000000"/>
          <w:sz w:val="24"/>
          <w:szCs w:val="24"/>
        </w:rPr>
      </w:pPr>
    </w:p>
    <w:p w14:paraId="7BE432A7" w14:textId="77777777" w:rsidR="00DA2AA9" w:rsidRPr="00F001C9" w:rsidRDefault="00DA2AA9" w:rsidP="00DA2AA9">
      <w:pPr>
        <w:numPr>
          <w:ilvl w:val="0"/>
          <w:numId w:val="1"/>
        </w:numPr>
        <w:pBdr>
          <w:top w:val="nil"/>
          <w:left w:val="nil"/>
          <w:bottom w:val="nil"/>
          <w:right w:val="nil"/>
          <w:between w:val="nil"/>
        </w:pBdr>
        <w:jc w:val="both"/>
        <w:rPr>
          <w:color w:val="000000"/>
          <w:sz w:val="24"/>
          <w:szCs w:val="24"/>
        </w:rPr>
      </w:pPr>
      <w:r w:rsidRPr="00F001C9">
        <w:rPr>
          <w:color w:val="000000"/>
          <w:sz w:val="24"/>
          <w:szCs w:val="24"/>
        </w:rPr>
        <w:t>Rencontrer les porteurs de projet (pêcheurs) pour identifier conjointement les espèces de poissons à valoriser.</w:t>
      </w:r>
    </w:p>
    <w:p w14:paraId="7C781FDC" w14:textId="77777777" w:rsidR="00DA2AA9" w:rsidRPr="00F001C9" w:rsidRDefault="00DA2AA9" w:rsidP="00DA2AA9">
      <w:pPr>
        <w:numPr>
          <w:ilvl w:val="0"/>
          <w:numId w:val="1"/>
        </w:numPr>
        <w:pBdr>
          <w:top w:val="nil"/>
          <w:left w:val="nil"/>
          <w:bottom w:val="nil"/>
          <w:right w:val="nil"/>
          <w:between w:val="nil"/>
        </w:pBdr>
        <w:jc w:val="both"/>
        <w:rPr>
          <w:color w:val="000000"/>
          <w:sz w:val="24"/>
          <w:szCs w:val="24"/>
        </w:rPr>
      </w:pPr>
      <w:r w:rsidRPr="00F001C9">
        <w:rPr>
          <w:color w:val="000000"/>
          <w:sz w:val="24"/>
          <w:szCs w:val="24"/>
        </w:rPr>
        <w:t>Former les porteurs de projet aux bonnes pratiques de manutention et de conservation des produits de la mer.</w:t>
      </w:r>
    </w:p>
    <w:p w14:paraId="276B2A0B" w14:textId="77777777" w:rsidR="00DA2AA9" w:rsidRPr="00F001C9" w:rsidRDefault="00DA2AA9" w:rsidP="00DA2AA9">
      <w:pPr>
        <w:numPr>
          <w:ilvl w:val="0"/>
          <w:numId w:val="1"/>
        </w:numPr>
        <w:pBdr>
          <w:top w:val="nil"/>
          <w:left w:val="nil"/>
          <w:bottom w:val="nil"/>
          <w:right w:val="nil"/>
          <w:between w:val="nil"/>
        </w:pBdr>
        <w:jc w:val="both"/>
        <w:rPr>
          <w:color w:val="000000"/>
          <w:sz w:val="24"/>
          <w:szCs w:val="24"/>
        </w:rPr>
      </w:pPr>
      <w:r w:rsidRPr="00F001C9">
        <w:rPr>
          <w:color w:val="000000"/>
          <w:sz w:val="24"/>
          <w:szCs w:val="24"/>
        </w:rPr>
        <w:t>En concertation avec les porteurs de projet, élaborer des recettes de valorisation en tenant compte des conditions locales des deux start-ups.</w:t>
      </w:r>
    </w:p>
    <w:p w14:paraId="5538A9DB" w14:textId="77777777" w:rsidR="00DA2AA9" w:rsidRPr="00F001C9" w:rsidRDefault="00DA2AA9" w:rsidP="00DA2AA9">
      <w:pPr>
        <w:numPr>
          <w:ilvl w:val="0"/>
          <w:numId w:val="1"/>
        </w:numPr>
        <w:pBdr>
          <w:top w:val="nil"/>
          <w:left w:val="nil"/>
          <w:bottom w:val="nil"/>
          <w:right w:val="nil"/>
          <w:between w:val="nil"/>
        </w:pBdr>
        <w:jc w:val="both"/>
        <w:rPr>
          <w:color w:val="000000"/>
          <w:sz w:val="24"/>
          <w:szCs w:val="24"/>
        </w:rPr>
      </w:pPr>
      <w:r w:rsidRPr="00F001C9">
        <w:rPr>
          <w:color w:val="000000"/>
          <w:sz w:val="24"/>
          <w:szCs w:val="24"/>
        </w:rPr>
        <w:t>Effectuer des essais de transformation en collaboration avec les start-ups.</w:t>
      </w:r>
    </w:p>
    <w:p w14:paraId="79D929CC" w14:textId="77777777" w:rsidR="00DA2AA9" w:rsidRDefault="00DA2AA9" w:rsidP="00DA2AA9">
      <w:pPr>
        <w:numPr>
          <w:ilvl w:val="0"/>
          <w:numId w:val="1"/>
        </w:numPr>
        <w:pBdr>
          <w:top w:val="nil"/>
          <w:left w:val="nil"/>
          <w:bottom w:val="nil"/>
          <w:right w:val="nil"/>
          <w:between w:val="nil"/>
        </w:pBdr>
        <w:jc w:val="both"/>
        <w:rPr>
          <w:color w:val="000000"/>
          <w:sz w:val="24"/>
          <w:szCs w:val="24"/>
        </w:rPr>
      </w:pPr>
      <w:r w:rsidRPr="00F001C9">
        <w:rPr>
          <w:color w:val="000000"/>
          <w:sz w:val="24"/>
          <w:szCs w:val="24"/>
        </w:rPr>
        <w:t>Consacrer une journée à tester les produits réalisés.</w:t>
      </w:r>
    </w:p>
    <w:p w14:paraId="1B255EE3" w14:textId="77777777" w:rsidR="00DA2AA9" w:rsidRDefault="00DA2AA9" w:rsidP="00DA2AA9">
      <w:pPr>
        <w:pBdr>
          <w:top w:val="nil"/>
          <w:left w:val="nil"/>
          <w:bottom w:val="nil"/>
          <w:right w:val="nil"/>
          <w:between w:val="nil"/>
        </w:pBdr>
        <w:ind w:left="720"/>
        <w:jc w:val="both"/>
        <w:rPr>
          <w:color w:val="000000"/>
          <w:sz w:val="24"/>
          <w:szCs w:val="24"/>
        </w:rPr>
      </w:pPr>
    </w:p>
    <w:p w14:paraId="03B5F3F9" w14:textId="77777777" w:rsidR="00DA2AA9" w:rsidRDefault="00DA2AA9" w:rsidP="00DA2AA9">
      <w:pPr>
        <w:numPr>
          <w:ilvl w:val="0"/>
          <w:numId w:val="4"/>
        </w:numPr>
        <w:pBdr>
          <w:top w:val="nil"/>
          <w:left w:val="nil"/>
          <w:bottom w:val="nil"/>
          <w:right w:val="nil"/>
          <w:between w:val="nil"/>
        </w:pBdr>
        <w:spacing w:after="120"/>
        <w:jc w:val="both"/>
        <w:rPr>
          <w:b/>
          <w:i/>
          <w:color w:val="000000"/>
          <w:sz w:val="24"/>
          <w:szCs w:val="24"/>
        </w:rPr>
      </w:pPr>
      <w:r>
        <w:rPr>
          <w:b/>
          <w:i/>
          <w:color w:val="000000"/>
          <w:sz w:val="24"/>
          <w:szCs w:val="24"/>
        </w:rPr>
        <w:t xml:space="preserve">Livrables </w:t>
      </w:r>
    </w:p>
    <w:p w14:paraId="765D5233" w14:textId="77777777" w:rsidR="00DA2AA9" w:rsidRPr="00845593" w:rsidRDefault="00DA2AA9" w:rsidP="00DA2AA9">
      <w:pPr>
        <w:pBdr>
          <w:top w:val="nil"/>
          <w:left w:val="nil"/>
          <w:bottom w:val="nil"/>
          <w:right w:val="nil"/>
          <w:between w:val="nil"/>
        </w:pBdr>
        <w:jc w:val="both"/>
        <w:rPr>
          <w:color w:val="000000"/>
          <w:sz w:val="24"/>
          <w:szCs w:val="24"/>
        </w:rPr>
      </w:pPr>
      <w:r w:rsidRPr="00845593">
        <w:rPr>
          <w:sz w:val="24"/>
          <w:szCs w:val="24"/>
        </w:rPr>
        <w:t xml:space="preserve">Le </w:t>
      </w:r>
      <w:r>
        <w:rPr>
          <w:sz w:val="24"/>
          <w:szCs w:val="24"/>
        </w:rPr>
        <w:t>professionnel retenu</w:t>
      </w:r>
      <w:r w:rsidRPr="00845593">
        <w:rPr>
          <w:sz w:val="24"/>
          <w:szCs w:val="24"/>
        </w:rPr>
        <w:t xml:space="preserve"> devra fournir les livrables suivants :</w:t>
      </w:r>
    </w:p>
    <w:p w14:paraId="752757F3" w14:textId="77777777" w:rsidR="00DA2AA9" w:rsidRPr="00845593" w:rsidRDefault="00DA2AA9" w:rsidP="00DA2AA9">
      <w:pPr>
        <w:numPr>
          <w:ilvl w:val="0"/>
          <w:numId w:val="15"/>
        </w:numPr>
        <w:pBdr>
          <w:top w:val="nil"/>
          <w:left w:val="nil"/>
          <w:bottom w:val="nil"/>
          <w:right w:val="nil"/>
          <w:between w:val="nil"/>
        </w:pBdr>
        <w:spacing w:line="259" w:lineRule="auto"/>
        <w:jc w:val="both"/>
        <w:rPr>
          <w:color w:val="000000"/>
          <w:sz w:val="24"/>
          <w:szCs w:val="24"/>
        </w:rPr>
      </w:pPr>
      <w:r w:rsidRPr="00845593">
        <w:rPr>
          <w:color w:val="000000"/>
          <w:sz w:val="24"/>
          <w:szCs w:val="24"/>
        </w:rPr>
        <w:t>Protocole de valorisation et de conservation des poissons ainsi que des fiches recettes élaborés en collaboration avec les porteurs de projet.</w:t>
      </w:r>
    </w:p>
    <w:p w14:paraId="0165F500" w14:textId="77777777" w:rsidR="00DA2AA9" w:rsidRPr="00845593" w:rsidRDefault="00DA2AA9" w:rsidP="00DA2AA9">
      <w:pPr>
        <w:numPr>
          <w:ilvl w:val="0"/>
          <w:numId w:val="15"/>
        </w:numPr>
        <w:pBdr>
          <w:top w:val="nil"/>
          <w:left w:val="nil"/>
          <w:bottom w:val="nil"/>
          <w:right w:val="nil"/>
          <w:between w:val="nil"/>
        </w:pBdr>
        <w:spacing w:line="259" w:lineRule="auto"/>
        <w:jc w:val="both"/>
        <w:rPr>
          <w:color w:val="000000"/>
          <w:sz w:val="24"/>
          <w:szCs w:val="24"/>
        </w:rPr>
      </w:pPr>
      <w:r w:rsidRPr="00845593">
        <w:rPr>
          <w:color w:val="000000"/>
          <w:sz w:val="24"/>
          <w:szCs w:val="24"/>
        </w:rPr>
        <w:t>Supports de formation destinés aux entrepreneurs.</w:t>
      </w:r>
    </w:p>
    <w:p w14:paraId="3F74ADE2" w14:textId="77777777" w:rsidR="00DA2AA9" w:rsidRPr="00845593" w:rsidRDefault="00DA2AA9" w:rsidP="00DA2AA9">
      <w:pPr>
        <w:numPr>
          <w:ilvl w:val="0"/>
          <w:numId w:val="15"/>
        </w:numPr>
        <w:pBdr>
          <w:top w:val="nil"/>
          <w:left w:val="nil"/>
          <w:bottom w:val="nil"/>
          <w:right w:val="nil"/>
          <w:between w:val="nil"/>
        </w:pBdr>
        <w:spacing w:line="259" w:lineRule="auto"/>
        <w:jc w:val="both"/>
        <w:rPr>
          <w:color w:val="000000"/>
          <w:sz w:val="24"/>
          <w:szCs w:val="24"/>
        </w:rPr>
      </w:pPr>
      <w:r w:rsidRPr="00845593">
        <w:rPr>
          <w:color w:val="000000"/>
          <w:sz w:val="24"/>
          <w:szCs w:val="24"/>
        </w:rPr>
        <w:t>Rapport de mission résumant les étapes suivies pendant la consultation.</w:t>
      </w:r>
    </w:p>
    <w:p w14:paraId="7A3F895F" w14:textId="77777777" w:rsidR="00DA2AA9" w:rsidRPr="00845593" w:rsidRDefault="00DA2AA9" w:rsidP="00DA2AA9">
      <w:pPr>
        <w:numPr>
          <w:ilvl w:val="0"/>
          <w:numId w:val="15"/>
        </w:numPr>
        <w:pBdr>
          <w:top w:val="nil"/>
          <w:left w:val="nil"/>
          <w:bottom w:val="nil"/>
          <w:right w:val="nil"/>
          <w:between w:val="nil"/>
        </w:pBdr>
        <w:spacing w:line="259" w:lineRule="auto"/>
        <w:jc w:val="both"/>
        <w:rPr>
          <w:b/>
          <w:i/>
          <w:color w:val="000000"/>
          <w:sz w:val="24"/>
          <w:szCs w:val="24"/>
        </w:rPr>
      </w:pPr>
      <w:r w:rsidRPr="00845593">
        <w:rPr>
          <w:color w:val="000000"/>
          <w:sz w:val="24"/>
          <w:szCs w:val="24"/>
        </w:rPr>
        <w:t>Documentation visuelle comprenant des photos et des vidéos de toutes les réunions et événements organisés dans le cadre de cette mission.</w:t>
      </w:r>
    </w:p>
    <w:p w14:paraId="7285F7BF" w14:textId="77777777" w:rsidR="00DA2AA9" w:rsidRPr="00845593" w:rsidRDefault="00DA2AA9" w:rsidP="00DA2AA9">
      <w:pPr>
        <w:pBdr>
          <w:top w:val="nil"/>
          <w:left w:val="nil"/>
          <w:bottom w:val="nil"/>
          <w:right w:val="nil"/>
          <w:between w:val="nil"/>
        </w:pBdr>
        <w:spacing w:line="259" w:lineRule="auto"/>
        <w:ind w:left="720"/>
        <w:rPr>
          <w:b/>
          <w:i/>
          <w:color w:val="000000"/>
          <w:sz w:val="24"/>
          <w:szCs w:val="24"/>
        </w:rPr>
      </w:pPr>
    </w:p>
    <w:p w14:paraId="187E4C81" w14:textId="77777777" w:rsidR="00DA2AA9" w:rsidRPr="00845593" w:rsidRDefault="00DA2AA9" w:rsidP="00DA2AA9">
      <w:pPr>
        <w:pStyle w:val="Paragraphedeliste"/>
        <w:numPr>
          <w:ilvl w:val="0"/>
          <w:numId w:val="4"/>
        </w:numPr>
        <w:pBdr>
          <w:top w:val="nil"/>
          <w:left w:val="nil"/>
          <w:bottom w:val="nil"/>
          <w:right w:val="nil"/>
          <w:between w:val="nil"/>
        </w:pBdr>
        <w:spacing w:line="259" w:lineRule="auto"/>
        <w:rPr>
          <w:b/>
          <w:i/>
          <w:color w:val="000000"/>
          <w:sz w:val="24"/>
          <w:szCs w:val="24"/>
        </w:rPr>
      </w:pPr>
      <w:r w:rsidRPr="00845593">
        <w:rPr>
          <w:b/>
          <w:i/>
          <w:color w:val="000000"/>
          <w:sz w:val="24"/>
          <w:szCs w:val="24"/>
        </w:rPr>
        <w:t>Calendrier d’intervention</w:t>
      </w:r>
    </w:p>
    <w:p w14:paraId="4049BCEA" w14:textId="77777777" w:rsidR="00DA2AA9" w:rsidRDefault="00DA2AA9" w:rsidP="00DA2AA9">
      <w:pPr>
        <w:pBdr>
          <w:top w:val="nil"/>
          <w:left w:val="nil"/>
          <w:bottom w:val="nil"/>
          <w:right w:val="nil"/>
          <w:between w:val="nil"/>
        </w:pBdr>
        <w:ind w:left="644"/>
        <w:jc w:val="both"/>
        <w:rPr>
          <w:color w:val="000000"/>
          <w:sz w:val="24"/>
          <w:szCs w:val="24"/>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0"/>
        <w:gridCol w:w="590"/>
        <w:gridCol w:w="670"/>
        <w:gridCol w:w="510"/>
        <w:gridCol w:w="630"/>
        <w:gridCol w:w="944"/>
        <w:gridCol w:w="1418"/>
      </w:tblGrid>
      <w:tr w:rsidR="00DA2AA9" w14:paraId="1A066BC2" w14:textId="77777777" w:rsidTr="00FD6BA0">
        <w:tc>
          <w:tcPr>
            <w:tcW w:w="5020" w:type="dxa"/>
            <w:vMerge w:val="restart"/>
          </w:tcPr>
          <w:p w14:paraId="67E144DB" w14:textId="77777777" w:rsidR="00DA2AA9" w:rsidRDefault="00DA2AA9" w:rsidP="00FD6BA0">
            <w:pPr>
              <w:jc w:val="center"/>
              <w:rPr>
                <w:b/>
                <w:sz w:val="24"/>
                <w:szCs w:val="24"/>
              </w:rPr>
            </w:pPr>
            <w:r>
              <w:rPr>
                <w:b/>
                <w:sz w:val="24"/>
                <w:szCs w:val="24"/>
              </w:rPr>
              <w:t>Activités</w:t>
            </w:r>
          </w:p>
        </w:tc>
        <w:tc>
          <w:tcPr>
            <w:tcW w:w="3344" w:type="dxa"/>
            <w:gridSpan w:val="5"/>
          </w:tcPr>
          <w:p w14:paraId="481B7C52" w14:textId="77777777" w:rsidR="00DA2AA9" w:rsidRDefault="00DA2AA9" w:rsidP="00FD6BA0">
            <w:pPr>
              <w:jc w:val="center"/>
              <w:rPr>
                <w:b/>
                <w:sz w:val="24"/>
                <w:szCs w:val="24"/>
              </w:rPr>
            </w:pPr>
            <w:r>
              <w:rPr>
                <w:b/>
                <w:sz w:val="24"/>
                <w:szCs w:val="24"/>
              </w:rPr>
              <w:t>2024</w:t>
            </w:r>
          </w:p>
        </w:tc>
        <w:tc>
          <w:tcPr>
            <w:tcW w:w="1418" w:type="dxa"/>
            <w:vMerge w:val="restart"/>
          </w:tcPr>
          <w:p w14:paraId="617D2BCE" w14:textId="77777777" w:rsidR="00DA2AA9" w:rsidRDefault="00DA2AA9" w:rsidP="00FD6BA0">
            <w:pPr>
              <w:jc w:val="center"/>
              <w:rPr>
                <w:b/>
                <w:sz w:val="24"/>
                <w:szCs w:val="24"/>
              </w:rPr>
            </w:pPr>
            <w:r>
              <w:rPr>
                <w:b/>
                <w:sz w:val="24"/>
                <w:szCs w:val="24"/>
              </w:rPr>
              <w:t>Nombre de jours</w:t>
            </w:r>
          </w:p>
        </w:tc>
      </w:tr>
      <w:tr w:rsidR="00DA2AA9" w14:paraId="156A51EB" w14:textId="77777777" w:rsidTr="00FD6BA0">
        <w:tc>
          <w:tcPr>
            <w:tcW w:w="5020" w:type="dxa"/>
            <w:vMerge/>
          </w:tcPr>
          <w:p w14:paraId="0360B6DD" w14:textId="77777777" w:rsidR="00DA2AA9" w:rsidRDefault="00DA2AA9" w:rsidP="00FD6BA0">
            <w:pPr>
              <w:widowControl w:val="0"/>
              <w:pBdr>
                <w:top w:val="nil"/>
                <w:left w:val="nil"/>
                <w:bottom w:val="nil"/>
                <w:right w:val="nil"/>
                <w:between w:val="nil"/>
              </w:pBdr>
              <w:spacing w:line="276" w:lineRule="auto"/>
              <w:rPr>
                <w:b/>
                <w:sz w:val="24"/>
                <w:szCs w:val="24"/>
              </w:rPr>
            </w:pPr>
          </w:p>
        </w:tc>
        <w:tc>
          <w:tcPr>
            <w:tcW w:w="590" w:type="dxa"/>
            <w:shd w:val="clear" w:color="auto" w:fill="auto"/>
          </w:tcPr>
          <w:p w14:paraId="3053F768" w14:textId="77777777" w:rsidR="00DA2AA9" w:rsidRDefault="00DA2AA9" w:rsidP="00FD6BA0">
            <w:pPr>
              <w:jc w:val="center"/>
              <w:rPr>
                <w:b/>
                <w:sz w:val="24"/>
                <w:szCs w:val="24"/>
              </w:rPr>
            </w:pPr>
            <w:proofErr w:type="spellStart"/>
            <w:r>
              <w:rPr>
                <w:b/>
                <w:sz w:val="24"/>
                <w:szCs w:val="24"/>
              </w:rPr>
              <w:t>Fev</w:t>
            </w:r>
            <w:proofErr w:type="spellEnd"/>
          </w:p>
        </w:tc>
        <w:tc>
          <w:tcPr>
            <w:tcW w:w="670" w:type="dxa"/>
            <w:shd w:val="clear" w:color="auto" w:fill="auto"/>
          </w:tcPr>
          <w:p w14:paraId="20471053" w14:textId="77777777" w:rsidR="00DA2AA9" w:rsidRDefault="00DA2AA9" w:rsidP="00FD6BA0">
            <w:pPr>
              <w:jc w:val="center"/>
              <w:rPr>
                <w:b/>
                <w:sz w:val="24"/>
                <w:szCs w:val="24"/>
              </w:rPr>
            </w:pPr>
            <w:r>
              <w:rPr>
                <w:b/>
                <w:sz w:val="24"/>
                <w:szCs w:val="24"/>
              </w:rPr>
              <w:t>Mar</w:t>
            </w:r>
          </w:p>
        </w:tc>
        <w:tc>
          <w:tcPr>
            <w:tcW w:w="510" w:type="dxa"/>
            <w:shd w:val="clear" w:color="auto" w:fill="auto"/>
          </w:tcPr>
          <w:p w14:paraId="6149F4D3" w14:textId="77777777" w:rsidR="00DA2AA9" w:rsidRDefault="00DA2AA9" w:rsidP="00FD6BA0">
            <w:pPr>
              <w:jc w:val="center"/>
              <w:rPr>
                <w:b/>
                <w:sz w:val="24"/>
                <w:szCs w:val="24"/>
              </w:rPr>
            </w:pPr>
            <w:r>
              <w:rPr>
                <w:b/>
                <w:sz w:val="24"/>
                <w:szCs w:val="24"/>
              </w:rPr>
              <w:t>Av</w:t>
            </w:r>
          </w:p>
        </w:tc>
        <w:tc>
          <w:tcPr>
            <w:tcW w:w="630" w:type="dxa"/>
            <w:shd w:val="clear" w:color="auto" w:fill="auto"/>
          </w:tcPr>
          <w:p w14:paraId="6D423717" w14:textId="77777777" w:rsidR="00DA2AA9" w:rsidRDefault="00DA2AA9" w:rsidP="00FD6BA0">
            <w:pPr>
              <w:jc w:val="center"/>
              <w:rPr>
                <w:b/>
                <w:sz w:val="24"/>
                <w:szCs w:val="24"/>
              </w:rPr>
            </w:pPr>
            <w:r>
              <w:rPr>
                <w:b/>
                <w:sz w:val="24"/>
                <w:szCs w:val="24"/>
              </w:rPr>
              <w:t>Mai</w:t>
            </w:r>
          </w:p>
        </w:tc>
        <w:tc>
          <w:tcPr>
            <w:tcW w:w="944" w:type="dxa"/>
          </w:tcPr>
          <w:p w14:paraId="20485189" w14:textId="77777777" w:rsidR="00DA2AA9" w:rsidRDefault="00DA2AA9" w:rsidP="00FD6BA0">
            <w:pPr>
              <w:jc w:val="center"/>
              <w:rPr>
                <w:b/>
                <w:sz w:val="24"/>
                <w:szCs w:val="24"/>
              </w:rPr>
            </w:pPr>
            <w:r>
              <w:rPr>
                <w:b/>
                <w:sz w:val="24"/>
                <w:szCs w:val="24"/>
              </w:rPr>
              <w:t>Juin</w:t>
            </w:r>
          </w:p>
        </w:tc>
        <w:tc>
          <w:tcPr>
            <w:tcW w:w="1418" w:type="dxa"/>
            <w:vMerge/>
          </w:tcPr>
          <w:p w14:paraId="116CC911" w14:textId="77777777" w:rsidR="00DA2AA9" w:rsidRDefault="00DA2AA9" w:rsidP="00FD6BA0">
            <w:pPr>
              <w:widowControl w:val="0"/>
              <w:pBdr>
                <w:top w:val="nil"/>
                <w:left w:val="nil"/>
                <w:bottom w:val="nil"/>
                <w:right w:val="nil"/>
                <w:between w:val="nil"/>
              </w:pBdr>
              <w:spacing w:line="276" w:lineRule="auto"/>
              <w:rPr>
                <w:b/>
                <w:sz w:val="24"/>
                <w:szCs w:val="24"/>
              </w:rPr>
            </w:pPr>
          </w:p>
        </w:tc>
      </w:tr>
      <w:tr w:rsidR="00DA2AA9" w14:paraId="028933F8" w14:textId="77777777" w:rsidTr="00FD6BA0">
        <w:trPr>
          <w:trHeight w:val="754"/>
        </w:trPr>
        <w:tc>
          <w:tcPr>
            <w:tcW w:w="5020" w:type="dxa"/>
          </w:tcPr>
          <w:p w14:paraId="2AD55573" w14:textId="77777777" w:rsidR="00DA2AA9" w:rsidRDefault="00DA2AA9" w:rsidP="00FD6BA0">
            <w:pPr>
              <w:rPr>
                <w:sz w:val="24"/>
                <w:szCs w:val="24"/>
              </w:rPr>
            </w:pPr>
            <w:r>
              <w:rPr>
                <w:sz w:val="24"/>
                <w:szCs w:val="24"/>
              </w:rPr>
              <w:t>Diagnostic des besoins spécifiques des porteurs de projet après concertation et visite des sites</w:t>
            </w:r>
          </w:p>
        </w:tc>
        <w:tc>
          <w:tcPr>
            <w:tcW w:w="590" w:type="dxa"/>
            <w:shd w:val="clear" w:color="auto" w:fill="AEAAAA"/>
          </w:tcPr>
          <w:p w14:paraId="553BF5A4" w14:textId="77777777" w:rsidR="00DA2AA9" w:rsidRDefault="00DA2AA9" w:rsidP="00FD6BA0">
            <w:pPr>
              <w:jc w:val="center"/>
              <w:rPr>
                <w:sz w:val="24"/>
                <w:szCs w:val="24"/>
              </w:rPr>
            </w:pPr>
          </w:p>
        </w:tc>
        <w:tc>
          <w:tcPr>
            <w:tcW w:w="670" w:type="dxa"/>
            <w:shd w:val="clear" w:color="auto" w:fill="auto"/>
          </w:tcPr>
          <w:p w14:paraId="784B7EC0" w14:textId="77777777" w:rsidR="00DA2AA9" w:rsidRDefault="00DA2AA9" w:rsidP="00FD6BA0">
            <w:pPr>
              <w:jc w:val="center"/>
              <w:rPr>
                <w:sz w:val="24"/>
                <w:szCs w:val="24"/>
              </w:rPr>
            </w:pPr>
          </w:p>
        </w:tc>
        <w:tc>
          <w:tcPr>
            <w:tcW w:w="510" w:type="dxa"/>
            <w:shd w:val="clear" w:color="auto" w:fill="auto"/>
          </w:tcPr>
          <w:p w14:paraId="034A745B" w14:textId="77777777" w:rsidR="00DA2AA9" w:rsidRDefault="00DA2AA9" w:rsidP="00FD6BA0">
            <w:pPr>
              <w:jc w:val="center"/>
              <w:rPr>
                <w:sz w:val="24"/>
                <w:szCs w:val="24"/>
              </w:rPr>
            </w:pPr>
          </w:p>
        </w:tc>
        <w:tc>
          <w:tcPr>
            <w:tcW w:w="630" w:type="dxa"/>
            <w:shd w:val="clear" w:color="auto" w:fill="auto"/>
          </w:tcPr>
          <w:p w14:paraId="5A5E6A0D" w14:textId="77777777" w:rsidR="00DA2AA9" w:rsidRDefault="00DA2AA9" w:rsidP="00FD6BA0">
            <w:pPr>
              <w:jc w:val="center"/>
              <w:rPr>
                <w:sz w:val="24"/>
                <w:szCs w:val="24"/>
              </w:rPr>
            </w:pPr>
          </w:p>
        </w:tc>
        <w:tc>
          <w:tcPr>
            <w:tcW w:w="944" w:type="dxa"/>
          </w:tcPr>
          <w:p w14:paraId="731747E5" w14:textId="77777777" w:rsidR="00DA2AA9" w:rsidRDefault="00DA2AA9" w:rsidP="00FD6BA0">
            <w:pPr>
              <w:jc w:val="center"/>
              <w:rPr>
                <w:sz w:val="24"/>
                <w:szCs w:val="24"/>
              </w:rPr>
            </w:pPr>
          </w:p>
        </w:tc>
        <w:tc>
          <w:tcPr>
            <w:tcW w:w="1418" w:type="dxa"/>
          </w:tcPr>
          <w:p w14:paraId="5F2DFE7F" w14:textId="77777777" w:rsidR="00DA2AA9" w:rsidRDefault="00DA2AA9" w:rsidP="00FD6BA0">
            <w:pPr>
              <w:jc w:val="center"/>
              <w:rPr>
                <w:sz w:val="24"/>
                <w:szCs w:val="24"/>
              </w:rPr>
            </w:pPr>
            <w:r>
              <w:rPr>
                <w:sz w:val="24"/>
                <w:szCs w:val="24"/>
              </w:rPr>
              <w:t>4j</w:t>
            </w:r>
          </w:p>
        </w:tc>
      </w:tr>
      <w:tr w:rsidR="00DA2AA9" w14:paraId="66EA1E78" w14:textId="77777777" w:rsidTr="00FD6BA0">
        <w:tc>
          <w:tcPr>
            <w:tcW w:w="5020" w:type="dxa"/>
          </w:tcPr>
          <w:p w14:paraId="649B5ECC" w14:textId="77777777" w:rsidR="00DA2AA9" w:rsidRDefault="00DA2AA9" w:rsidP="00FD6BA0">
            <w:pPr>
              <w:rPr>
                <w:sz w:val="24"/>
                <w:szCs w:val="24"/>
              </w:rPr>
            </w:pPr>
            <w:r>
              <w:rPr>
                <w:sz w:val="24"/>
                <w:szCs w:val="24"/>
              </w:rPr>
              <w:t>Protocole de valorisation des poissons et création de recettes variées en tenant compte des espèces de poissons ciblées</w:t>
            </w:r>
          </w:p>
        </w:tc>
        <w:tc>
          <w:tcPr>
            <w:tcW w:w="590" w:type="dxa"/>
            <w:shd w:val="clear" w:color="auto" w:fill="auto"/>
          </w:tcPr>
          <w:p w14:paraId="3790B0AC" w14:textId="77777777" w:rsidR="00DA2AA9" w:rsidRDefault="00DA2AA9" w:rsidP="00FD6BA0">
            <w:pPr>
              <w:jc w:val="center"/>
              <w:rPr>
                <w:sz w:val="24"/>
                <w:szCs w:val="24"/>
              </w:rPr>
            </w:pPr>
          </w:p>
        </w:tc>
        <w:tc>
          <w:tcPr>
            <w:tcW w:w="670" w:type="dxa"/>
            <w:shd w:val="clear" w:color="auto" w:fill="AEAAAA"/>
          </w:tcPr>
          <w:p w14:paraId="44D68AEE" w14:textId="77777777" w:rsidR="00DA2AA9" w:rsidRDefault="00DA2AA9" w:rsidP="00FD6BA0">
            <w:pPr>
              <w:jc w:val="center"/>
              <w:rPr>
                <w:sz w:val="24"/>
                <w:szCs w:val="24"/>
              </w:rPr>
            </w:pPr>
          </w:p>
        </w:tc>
        <w:tc>
          <w:tcPr>
            <w:tcW w:w="510" w:type="dxa"/>
            <w:shd w:val="clear" w:color="auto" w:fill="AEAAAA"/>
          </w:tcPr>
          <w:p w14:paraId="759C9B22" w14:textId="77777777" w:rsidR="00DA2AA9" w:rsidRDefault="00DA2AA9" w:rsidP="00FD6BA0">
            <w:pPr>
              <w:jc w:val="center"/>
              <w:rPr>
                <w:sz w:val="24"/>
                <w:szCs w:val="24"/>
              </w:rPr>
            </w:pPr>
          </w:p>
        </w:tc>
        <w:tc>
          <w:tcPr>
            <w:tcW w:w="630" w:type="dxa"/>
            <w:shd w:val="clear" w:color="auto" w:fill="auto"/>
          </w:tcPr>
          <w:p w14:paraId="13F85CEB" w14:textId="77777777" w:rsidR="00DA2AA9" w:rsidRDefault="00DA2AA9" w:rsidP="00FD6BA0">
            <w:pPr>
              <w:jc w:val="center"/>
              <w:rPr>
                <w:sz w:val="24"/>
                <w:szCs w:val="24"/>
              </w:rPr>
            </w:pPr>
          </w:p>
        </w:tc>
        <w:tc>
          <w:tcPr>
            <w:tcW w:w="944" w:type="dxa"/>
          </w:tcPr>
          <w:p w14:paraId="3A1156B3" w14:textId="77777777" w:rsidR="00DA2AA9" w:rsidRDefault="00DA2AA9" w:rsidP="00FD6BA0">
            <w:pPr>
              <w:jc w:val="center"/>
              <w:rPr>
                <w:sz w:val="24"/>
                <w:szCs w:val="24"/>
              </w:rPr>
            </w:pPr>
          </w:p>
        </w:tc>
        <w:tc>
          <w:tcPr>
            <w:tcW w:w="1418" w:type="dxa"/>
          </w:tcPr>
          <w:p w14:paraId="4637D4C3" w14:textId="77777777" w:rsidR="00DA2AA9" w:rsidRDefault="00DA2AA9" w:rsidP="00FD6BA0">
            <w:pPr>
              <w:jc w:val="center"/>
              <w:rPr>
                <w:sz w:val="24"/>
                <w:szCs w:val="24"/>
              </w:rPr>
            </w:pPr>
            <w:r>
              <w:rPr>
                <w:sz w:val="24"/>
                <w:szCs w:val="24"/>
              </w:rPr>
              <w:t>8j</w:t>
            </w:r>
          </w:p>
        </w:tc>
      </w:tr>
      <w:tr w:rsidR="00DA2AA9" w14:paraId="0B5FFB55" w14:textId="77777777" w:rsidTr="00FD6BA0">
        <w:tc>
          <w:tcPr>
            <w:tcW w:w="5020" w:type="dxa"/>
          </w:tcPr>
          <w:p w14:paraId="3E9FD56F" w14:textId="77777777" w:rsidR="00DA2AA9" w:rsidRDefault="00DA2AA9" w:rsidP="00FD6BA0">
            <w:pPr>
              <w:rPr>
                <w:sz w:val="24"/>
                <w:szCs w:val="24"/>
              </w:rPr>
            </w:pPr>
            <w:r>
              <w:rPr>
                <w:sz w:val="24"/>
                <w:szCs w:val="24"/>
              </w:rPr>
              <w:t xml:space="preserve">Formation et accompagnement sur les aspects de manutention, conservation et valorisation des produits de la pêche </w:t>
            </w:r>
          </w:p>
        </w:tc>
        <w:tc>
          <w:tcPr>
            <w:tcW w:w="590" w:type="dxa"/>
            <w:shd w:val="clear" w:color="auto" w:fill="auto"/>
          </w:tcPr>
          <w:p w14:paraId="14CBD61F" w14:textId="77777777" w:rsidR="00DA2AA9" w:rsidRDefault="00DA2AA9" w:rsidP="00FD6BA0">
            <w:pPr>
              <w:jc w:val="center"/>
              <w:rPr>
                <w:sz w:val="24"/>
                <w:szCs w:val="24"/>
              </w:rPr>
            </w:pPr>
          </w:p>
        </w:tc>
        <w:tc>
          <w:tcPr>
            <w:tcW w:w="670" w:type="dxa"/>
            <w:shd w:val="clear" w:color="auto" w:fill="auto"/>
          </w:tcPr>
          <w:p w14:paraId="6AE23216" w14:textId="77777777" w:rsidR="00DA2AA9" w:rsidRDefault="00DA2AA9" w:rsidP="00FD6BA0">
            <w:pPr>
              <w:jc w:val="center"/>
              <w:rPr>
                <w:sz w:val="24"/>
                <w:szCs w:val="24"/>
              </w:rPr>
            </w:pPr>
          </w:p>
        </w:tc>
        <w:tc>
          <w:tcPr>
            <w:tcW w:w="510" w:type="dxa"/>
            <w:shd w:val="clear" w:color="auto" w:fill="AEAAAA"/>
          </w:tcPr>
          <w:p w14:paraId="02A85322" w14:textId="77777777" w:rsidR="00DA2AA9" w:rsidRDefault="00DA2AA9" w:rsidP="00FD6BA0">
            <w:pPr>
              <w:jc w:val="center"/>
              <w:rPr>
                <w:sz w:val="24"/>
                <w:szCs w:val="24"/>
              </w:rPr>
            </w:pPr>
          </w:p>
        </w:tc>
        <w:tc>
          <w:tcPr>
            <w:tcW w:w="630" w:type="dxa"/>
            <w:shd w:val="clear" w:color="auto" w:fill="AEAAAA"/>
          </w:tcPr>
          <w:p w14:paraId="0E89EA70" w14:textId="77777777" w:rsidR="00DA2AA9" w:rsidRDefault="00DA2AA9" w:rsidP="00FD6BA0">
            <w:pPr>
              <w:jc w:val="center"/>
              <w:rPr>
                <w:sz w:val="24"/>
                <w:szCs w:val="24"/>
              </w:rPr>
            </w:pPr>
          </w:p>
        </w:tc>
        <w:tc>
          <w:tcPr>
            <w:tcW w:w="944" w:type="dxa"/>
          </w:tcPr>
          <w:p w14:paraId="5BF38F2C" w14:textId="77777777" w:rsidR="00DA2AA9" w:rsidRDefault="00DA2AA9" w:rsidP="00FD6BA0">
            <w:pPr>
              <w:jc w:val="center"/>
              <w:rPr>
                <w:sz w:val="24"/>
                <w:szCs w:val="24"/>
              </w:rPr>
            </w:pPr>
          </w:p>
        </w:tc>
        <w:tc>
          <w:tcPr>
            <w:tcW w:w="1418" w:type="dxa"/>
          </w:tcPr>
          <w:p w14:paraId="29C87C94" w14:textId="77777777" w:rsidR="00DA2AA9" w:rsidRDefault="00DA2AA9" w:rsidP="00FD6BA0">
            <w:pPr>
              <w:jc w:val="center"/>
              <w:rPr>
                <w:sz w:val="24"/>
                <w:szCs w:val="24"/>
              </w:rPr>
            </w:pPr>
            <w:r>
              <w:rPr>
                <w:sz w:val="24"/>
                <w:szCs w:val="24"/>
              </w:rPr>
              <w:t>8j</w:t>
            </w:r>
          </w:p>
        </w:tc>
      </w:tr>
      <w:tr w:rsidR="00DA2AA9" w14:paraId="1D019714" w14:textId="77777777" w:rsidTr="00FD6BA0">
        <w:tc>
          <w:tcPr>
            <w:tcW w:w="5020" w:type="dxa"/>
          </w:tcPr>
          <w:p w14:paraId="7C399CE1" w14:textId="77777777" w:rsidR="00DA2AA9" w:rsidRDefault="00DA2AA9" w:rsidP="00FD6BA0">
            <w:pPr>
              <w:rPr>
                <w:sz w:val="24"/>
                <w:szCs w:val="24"/>
              </w:rPr>
            </w:pPr>
            <w:r>
              <w:rPr>
                <w:sz w:val="24"/>
                <w:szCs w:val="24"/>
              </w:rPr>
              <w:t xml:space="preserve">Planification d'une journée de dégustation en tirant parti du travail préalable réalisé lors des formations avec les porteurs de projet </w:t>
            </w:r>
          </w:p>
        </w:tc>
        <w:tc>
          <w:tcPr>
            <w:tcW w:w="590" w:type="dxa"/>
            <w:shd w:val="clear" w:color="auto" w:fill="auto"/>
          </w:tcPr>
          <w:p w14:paraId="49445BFF" w14:textId="77777777" w:rsidR="00DA2AA9" w:rsidRDefault="00DA2AA9" w:rsidP="00FD6BA0">
            <w:pPr>
              <w:jc w:val="center"/>
              <w:rPr>
                <w:sz w:val="24"/>
                <w:szCs w:val="24"/>
              </w:rPr>
            </w:pPr>
          </w:p>
        </w:tc>
        <w:tc>
          <w:tcPr>
            <w:tcW w:w="670" w:type="dxa"/>
            <w:shd w:val="clear" w:color="auto" w:fill="auto"/>
          </w:tcPr>
          <w:p w14:paraId="5E8A3401" w14:textId="77777777" w:rsidR="00DA2AA9" w:rsidRDefault="00DA2AA9" w:rsidP="00FD6BA0">
            <w:pPr>
              <w:jc w:val="center"/>
              <w:rPr>
                <w:sz w:val="24"/>
                <w:szCs w:val="24"/>
              </w:rPr>
            </w:pPr>
          </w:p>
        </w:tc>
        <w:tc>
          <w:tcPr>
            <w:tcW w:w="510" w:type="dxa"/>
            <w:shd w:val="clear" w:color="auto" w:fill="auto"/>
          </w:tcPr>
          <w:p w14:paraId="76F9F98E" w14:textId="77777777" w:rsidR="00DA2AA9" w:rsidRDefault="00DA2AA9" w:rsidP="00FD6BA0">
            <w:pPr>
              <w:jc w:val="center"/>
              <w:rPr>
                <w:sz w:val="24"/>
                <w:szCs w:val="24"/>
              </w:rPr>
            </w:pPr>
          </w:p>
        </w:tc>
        <w:tc>
          <w:tcPr>
            <w:tcW w:w="630" w:type="dxa"/>
            <w:shd w:val="clear" w:color="auto" w:fill="auto"/>
          </w:tcPr>
          <w:p w14:paraId="6EE7ABB4" w14:textId="77777777" w:rsidR="00DA2AA9" w:rsidRDefault="00DA2AA9" w:rsidP="00FD6BA0">
            <w:pPr>
              <w:jc w:val="center"/>
              <w:rPr>
                <w:sz w:val="24"/>
                <w:szCs w:val="24"/>
              </w:rPr>
            </w:pPr>
          </w:p>
        </w:tc>
        <w:tc>
          <w:tcPr>
            <w:tcW w:w="944" w:type="dxa"/>
            <w:shd w:val="clear" w:color="auto" w:fill="AEAAAA"/>
          </w:tcPr>
          <w:p w14:paraId="48B3009E" w14:textId="77777777" w:rsidR="00DA2AA9" w:rsidRDefault="00DA2AA9" w:rsidP="00FD6BA0">
            <w:pPr>
              <w:jc w:val="center"/>
              <w:rPr>
                <w:sz w:val="24"/>
                <w:szCs w:val="24"/>
              </w:rPr>
            </w:pPr>
          </w:p>
        </w:tc>
        <w:tc>
          <w:tcPr>
            <w:tcW w:w="1418" w:type="dxa"/>
          </w:tcPr>
          <w:p w14:paraId="162B7A5A" w14:textId="77777777" w:rsidR="00DA2AA9" w:rsidRDefault="00DA2AA9" w:rsidP="00FD6BA0">
            <w:pPr>
              <w:jc w:val="center"/>
              <w:rPr>
                <w:sz w:val="24"/>
                <w:szCs w:val="24"/>
              </w:rPr>
            </w:pPr>
            <w:r>
              <w:rPr>
                <w:sz w:val="24"/>
                <w:szCs w:val="24"/>
              </w:rPr>
              <w:t>3j</w:t>
            </w:r>
          </w:p>
        </w:tc>
      </w:tr>
    </w:tbl>
    <w:p w14:paraId="610D9F93" w14:textId="77777777" w:rsidR="00DA2AA9" w:rsidRDefault="00DA2AA9" w:rsidP="00DA2AA9">
      <w:pPr>
        <w:jc w:val="both"/>
        <w:rPr>
          <w:b/>
          <w:sz w:val="24"/>
          <w:szCs w:val="24"/>
        </w:rPr>
      </w:pPr>
    </w:p>
    <w:p w14:paraId="62AFA4EA" w14:textId="77777777" w:rsidR="00DA2AA9" w:rsidRDefault="00DA2AA9" w:rsidP="00DA2AA9">
      <w:pPr>
        <w:pBdr>
          <w:top w:val="nil"/>
          <w:left w:val="nil"/>
          <w:bottom w:val="nil"/>
          <w:right w:val="nil"/>
          <w:between w:val="nil"/>
        </w:pBdr>
        <w:spacing w:after="120"/>
        <w:ind w:left="720"/>
        <w:jc w:val="both"/>
        <w:rPr>
          <w:b/>
          <w:i/>
          <w:color w:val="000000"/>
          <w:sz w:val="24"/>
          <w:szCs w:val="24"/>
        </w:rPr>
      </w:pPr>
    </w:p>
    <w:p w14:paraId="07568F09" w14:textId="77777777" w:rsidR="00DA2AA9" w:rsidRDefault="00DA2AA9" w:rsidP="00DA2AA9">
      <w:pPr>
        <w:pBdr>
          <w:top w:val="nil"/>
          <w:left w:val="nil"/>
          <w:bottom w:val="nil"/>
          <w:right w:val="nil"/>
          <w:between w:val="nil"/>
        </w:pBdr>
        <w:spacing w:after="120"/>
        <w:ind w:left="720"/>
        <w:jc w:val="both"/>
        <w:rPr>
          <w:b/>
          <w:i/>
          <w:color w:val="000000"/>
          <w:sz w:val="24"/>
          <w:szCs w:val="24"/>
        </w:rPr>
      </w:pPr>
    </w:p>
    <w:p w14:paraId="1EBA0092" w14:textId="77777777" w:rsidR="00DA2AA9" w:rsidRDefault="00DA2AA9" w:rsidP="00DA2AA9">
      <w:pPr>
        <w:numPr>
          <w:ilvl w:val="0"/>
          <w:numId w:val="4"/>
        </w:numPr>
        <w:pBdr>
          <w:top w:val="nil"/>
          <w:left w:val="nil"/>
          <w:bottom w:val="nil"/>
          <w:right w:val="nil"/>
          <w:between w:val="nil"/>
        </w:pBdr>
        <w:spacing w:after="120"/>
        <w:jc w:val="both"/>
        <w:rPr>
          <w:b/>
          <w:i/>
          <w:color w:val="000000"/>
          <w:sz w:val="24"/>
          <w:szCs w:val="24"/>
        </w:rPr>
      </w:pPr>
      <w:r>
        <w:rPr>
          <w:b/>
          <w:i/>
          <w:color w:val="000000"/>
          <w:sz w:val="24"/>
          <w:szCs w:val="24"/>
        </w:rPr>
        <w:t>Profil du responsable de mission</w:t>
      </w:r>
    </w:p>
    <w:p w14:paraId="60B4B2A2" w14:textId="77777777" w:rsidR="00DA2AA9" w:rsidRPr="00845593" w:rsidRDefault="00DA2AA9" w:rsidP="00DA2AA9">
      <w:pPr>
        <w:pBdr>
          <w:top w:val="nil"/>
          <w:left w:val="nil"/>
          <w:bottom w:val="nil"/>
          <w:right w:val="nil"/>
          <w:between w:val="nil"/>
        </w:pBdr>
        <w:spacing w:after="120"/>
        <w:jc w:val="both"/>
        <w:rPr>
          <w:bCs/>
          <w:iCs/>
          <w:color w:val="000000"/>
          <w:sz w:val="24"/>
          <w:szCs w:val="24"/>
        </w:rPr>
      </w:pPr>
      <w:r w:rsidRPr="00845593">
        <w:rPr>
          <w:bCs/>
          <w:iCs/>
          <w:color w:val="000000"/>
          <w:sz w:val="24"/>
          <w:szCs w:val="24"/>
        </w:rPr>
        <w:t>Le profil du responsable de la mission devra présenter les caractéristiques suivantes :</w:t>
      </w:r>
    </w:p>
    <w:p w14:paraId="0F35E9A4" w14:textId="77777777" w:rsidR="00DA2AA9" w:rsidRPr="00845593" w:rsidRDefault="00DA2AA9" w:rsidP="00DA2AA9">
      <w:pPr>
        <w:pStyle w:val="Paragraphedeliste"/>
        <w:numPr>
          <w:ilvl w:val="1"/>
          <w:numId w:val="16"/>
        </w:numPr>
        <w:pBdr>
          <w:top w:val="nil"/>
          <w:left w:val="nil"/>
          <w:bottom w:val="nil"/>
          <w:right w:val="nil"/>
          <w:between w:val="nil"/>
        </w:pBdr>
        <w:spacing w:after="280"/>
        <w:jc w:val="both"/>
        <w:rPr>
          <w:color w:val="000000"/>
          <w:sz w:val="24"/>
          <w:szCs w:val="24"/>
        </w:rPr>
      </w:pPr>
      <w:r w:rsidRPr="00845593">
        <w:rPr>
          <w:color w:val="000000"/>
          <w:sz w:val="24"/>
          <w:szCs w:val="24"/>
        </w:rPr>
        <w:t>Une expertise confirmée dans les domaines de la manutention et de la valorisation des produits de la pêche.</w:t>
      </w:r>
    </w:p>
    <w:p w14:paraId="2250E490" w14:textId="77777777" w:rsidR="00DA2AA9" w:rsidRPr="00845593" w:rsidRDefault="00DA2AA9" w:rsidP="00DA2AA9">
      <w:pPr>
        <w:pStyle w:val="Paragraphedeliste"/>
        <w:numPr>
          <w:ilvl w:val="1"/>
          <w:numId w:val="16"/>
        </w:numPr>
        <w:pBdr>
          <w:top w:val="nil"/>
          <w:left w:val="nil"/>
          <w:bottom w:val="nil"/>
          <w:right w:val="nil"/>
          <w:between w:val="nil"/>
        </w:pBdr>
        <w:spacing w:after="280"/>
        <w:jc w:val="both"/>
        <w:rPr>
          <w:color w:val="000000"/>
          <w:sz w:val="24"/>
          <w:szCs w:val="24"/>
        </w:rPr>
      </w:pPr>
      <w:r w:rsidRPr="00845593">
        <w:rPr>
          <w:color w:val="000000"/>
          <w:sz w:val="24"/>
          <w:szCs w:val="24"/>
        </w:rPr>
        <w:t>Des aptitudes relationnelles développées, notamment une bonne relation avec les pêcheurs.</w:t>
      </w:r>
    </w:p>
    <w:p w14:paraId="145D33B1" w14:textId="77777777" w:rsidR="00DA2AA9" w:rsidRPr="00845593" w:rsidRDefault="00DA2AA9" w:rsidP="00DA2AA9">
      <w:pPr>
        <w:pStyle w:val="Paragraphedeliste"/>
        <w:numPr>
          <w:ilvl w:val="1"/>
          <w:numId w:val="16"/>
        </w:numPr>
        <w:pBdr>
          <w:top w:val="nil"/>
          <w:left w:val="nil"/>
          <w:bottom w:val="nil"/>
          <w:right w:val="nil"/>
          <w:between w:val="nil"/>
        </w:pBdr>
        <w:spacing w:after="280"/>
        <w:jc w:val="both"/>
        <w:rPr>
          <w:b/>
          <w:i/>
          <w:color w:val="000000"/>
          <w:sz w:val="28"/>
          <w:szCs w:val="28"/>
        </w:rPr>
      </w:pPr>
      <w:r w:rsidRPr="00845593">
        <w:rPr>
          <w:color w:val="000000"/>
          <w:sz w:val="24"/>
          <w:szCs w:val="24"/>
        </w:rPr>
        <w:t xml:space="preserve">Disponibilité pour se déplacer sur les sites des projets (Tabarka, </w:t>
      </w:r>
      <w:proofErr w:type="spellStart"/>
      <w:r w:rsidRPr="00845593">
        <w:rPr>
          <w:color w:val="000000"/>
          <w:sz w:val="24"/>
          <w:szCs w:val="24"/>
        </w:rPr>
        <w:t>Ghar</w:t>
      </w:r>
      <w:proofErr w:type="spellEnd"/>
      <w:r w:rsidRPr="00845593">
        <w:rPr>
          <w:color w:val="000000"/>
          <w:sz w:val="24"/>
          <w:szCs w:val="24"/>
        </w:rPr>
        <w:t xml:space="preserve"> el Meh) pendant les journées de formation.</w:t>
      </w:r>
    </w:p>
    <w:p w14:paraId="5694DCCC" w14:textId="77777777" w:rsidR="00DA2AA9" w:rsidRPr="00845593" w:rsidRDefault="00DA2AA9" w:rsidP="00DA2AA9">
      <w:pPr>
        <w:pStyle w:val="Paragraphedeliste"/>
        <w:pBdr>
          <w:top w:val="nil"/>
          <w:left w:val="nil"/>
          <w:bottom w:val="nil"/>
          <w:right w:val="nil"/>
          <w:between w:val="nil"/>
        </w:pBdr>
        <w:spacing w:after="280"/>
        <w:jc w:val="both"/>
        <w:rPr>
          <w:b/>
          <w:i/>
          <w:color w:val="000000"/>
          <w:sz w:val="28"/>
          <w:szCs w:val="28"/>
        </w:rPr>
      </w:pPr>
    </w:p>
    <w:p w14:paraId="27E77399" w14:textId="77777777" w:rsidR="00DA2AA9" w:rsidRPr="00845593" w:rsidRDefault="00DA2AA9" w:rsidP="00DA2AA9">
      <w:pPr>
        <w:pStyle w:val="Paragraphedeliste"/>
        <w:numPr>
          <w:ilvl w:val="0"/>
          <w:numId w:val="17"/>
        </w:numPr>
        <w:pBdr>
          <w:top w:val="nil"/>
          <w:left w:val="nil"/>
          <w:bottom w:val="nil"/>
          <w:right w:val="nil"/>
          <w:between w:val="nil"/>
        </w:pBdr>
        <w:spacing w:after="280"/>
        <w:jc w:val="both"/>
        <w:rPr>
          <w:b/>
          <w:i/>
          <w:color w:val="000000"/>
          <w:sz w:val="28"/>
          <w:szCs w:val="28"/>
        </w:rPr>
      </w:pPr>
      <w:r w:rsidRPr="00845593">
        <w:rPr>
          <w:b/>
          <w:i/>
          <w:color w:val="000000"/>
          <w:sz w:val="28"/>
          <w:szCs w:val="28"/>
        </w:rPr>
        <w:t xml:space="preserve">Assistance administrative et financière </w:t>
      </w:r>
    </w:p>
    <w:p w14:paraId="754A873A" w14:textId="77777777" w:rsidR="00DA2AA9" w:rsidRDefault="00DA2AA9" w:rsidP="00DA2AA9">
      <w:pPr>
        <w:numPr>
          <w:ilvl w:val="0"/>
          <w:numId w:val="7"/>
        </w:numPr>
        <w:pBdr>
          <w:top w:val="nil"/>
          <w:left w:val="nil"/>
          <w:bottom w:val="nil"/>
          <w:right w:val="nil"/>
          <w:between w:val="nil"/>
        </w:pBdr>
        <w:spacing w:after="280"/>
        <w:jc w:val="both"/>
        <w:rPr>
          <w:b/>
          <w:i/>
          <w:color w:val="000000"/>
          <w:sz w:val="24"/>
          <w:szCs w:val="24"/>
        </w:rPr>
      </w:pPr>
      <w:r>
        <w:rPr>
          <w:b/>
          <w:i/>
          <w:color w:val="000000"/>
          <w:sz w:val="24"/>
          <w:szCs w:val="24"/>
        </w:rPr>
        <w:t xml:space="preserve">Description de la mission </w:t>
      </w:r>
    </w:p>
    <w:p w14:paraId="4732A352" w14:textId="77777777" w:rsidR="00DA2AA9" w:rsidRDefault="00DA2AA9" w:rsidP="00DA2AA9">
      <w:pPr>
        <w:pBdr>
          <w:top w:val="nil"/>
          <w:left w:val="nil"/>
          <w:bottom w:val="nil"/>
          <w:right w:val="nil"/>
          <w:between w:val="nil"/>
        </w:pBdr>
        <w:spacing w:line="276" w:lineRule="auto"/>
        <w:jc w:val="both"/>
        <w:rPr>
          <w:color w:val="000000"/>
          <w:sz w:val="24"/>
          <w:szCs w:val="24"/>
        </w:rPr>
      </w:pPr>
      <w:r w:rsidRPr="00845593">
        <w:rPr>
          <w:color w:val="000000"/>
          <w:sz w:val="24"/>
          <w:szCs w:val="24"/>
        </w:rPr>
        <w:t>Pour cette mission, le professionnel désigné aura pour responsabilité de renforcer les compétences des deux startups en écotourisme, préalablement sélectionnées dans le cadre de Reboot Med, en transformant leurs idées de projet innovant en entreprise concrète et performante. L'accompagnement se concentrera sur l'élaboration du business plan, la gestion financière, et le respect des obligations fiscales, dans le but d'optimiser leurs activités et d'assurer la pérennité de leur entreprise.</w:t>
      </w:r>
      <w:r>
        <w:rPr>
          <w:color w:val="000000"/>
          <w:sz w:val="24"/>
          <w:szCs w:val="24"/>
        </w:rPr>
        <w:t xml:space="preserve"> </w:t>
      </w:r>
    </w:p>
    <w:p w14:paraId="7CB06650" w14:textId="77777777" w:rsidR="00DA2AA9" w:rsidRDefault="00DA2AA9" w:rsidP="00DA2AA9">
      <w:pPr>
        <w:pBdr>
          <w:top w:val="nil"/>
          <w:left w:val="nil"/>
          <w:bottom w:val="nil"/>
          <w:right w:val="nil"/>
          <w:between w:val="nil"/>
        </w:pBdr>
        <w:spacing w:after="120"/>
        <w:rPr>
          <w:color w:val="000000"/>
          <w:sz w:val="24"/>
          <w:szCs w:val="24"/>
        </w:rPr>
      </w:pPr>
    </w:p>
    <w:p w14:paraId="16520FFD" w14:textId="77777777" w:rsidR="00DA2AA9" w:rsidRPr="00845593" w:rsidRDefault="00DA2AA9" w:rsidP="00DA2AA9">
      <w:pPr>
        <w:pBdr>
          <w:top w:val="nil"/>
          <w:left w:val="nil"/>
          <w:bottom w:val="nil"/>
          <w:right w:val="nil"/>
          <w:between w:val="nil"/>
        </w:pBdr>
        <w:spacing w:after="120"/>
        <w:rPr>
          <w:color w:val="000000"/>
          <w:sz w:val="24"/>
          <w:szCs w:val="24"/>
        </w:rPr>
      </w:pPr>
      <w:r w:rsidRPr="00845593">
        <w:rPr>
          <w:color w:val="000000"/>
          <w:sz w:val="24"/>
          <w:szCs w:val="24"/>
        </w:rPr>
        <w:t>Le professionnel en charge accomplira les étapes suivantes :</w:t>
      </w:r>
    </w:p>
    <w:p w14:paraId="653C1960" w14:textId="77777777" w:rsidR="00DA2AA9" w:rsidRPr="00845593" w:rsidRDefault="00DA2AA9" w:rsidP="00DA2AA9">
      <w:pPr>
        <w:pBdr>
          <w:top w:val="nil"/>
          <w:left w:val="nil"/>
          <w:bottom w:val="nil"/>
          <w:right w:val="nil"/>
          <w:between w:val="nil"/>
        </w:pBdr>
        <w:spacing w:after="120"/>
        <w:ind w:left="360"/>
        <w:jc w:val="both"/>
        <w:rPr>
          <w:color w:val="000000"/>
          <w:sz w:val="24"/>
          <w:szCs w:val="24"/>
        </w:rPr>
      </w:pPr>
      <w:r w:rsidRPr="00845593">
        <w:rPr>
          <w:color w:val="000000"/>
          <w:sz w:val="24"/>
          <w:szCs w:val="24"/>
        </w:rPr>
        <w:t>● Élaboration d'un Business Model Canvas simplifié : Formation des deux startups sur la création d'un Business Plan en identifiant les composantes essentielles et en proposant une vision claire des perspectives de croissance ;</w:t>
      </w:r>
    </w:p>
    <w:p w14:paraId="4DA6681E" w14:textId="77777777" w:rsidR="00DA2AA9" w:rsidRPr="00845593" w:rsidRDefault="00DA2AA9" w:rsidP="00DA2AA9">
      <w:pPr>
        <w:pBdr>
          <w:top w:val="nil"/>
          <w:left w:val="nil"/>
          <w:bottom w:val="nil"/>
          <w:right w:val="nil"/>
          <w:between w:val="nil"/>
        </w:pBdr>
        <w:spacing w:after="120"/>
        <w:ind w:left="360"/>
        <w:jc w:val="both"/>
        <w:rPr>
          <w:color w:val="000000"/>
          <w:sz w:val="24"/>
          <w:szCs w:val="24"/>
        </w:rPr>
      </w:pPr>
      <w:r w:rsidRPr="00845593">
        <w:rPr>
          <w:color w:val="000000"/>
          <w:sz w:val="24"/>
          <w:szCs w:val="24"/>
        </w:rPr>
        <w:t>● Gestion financière spécifique aux entreprises opérant dans le secteur de l'écotourisme et de la pêche, avec une introduction aux systèmes de suivi budgétaire et de gestion des flux de trésorerie ;</w:t>
      </w:r>
    </w:p>
    <w:p w14:paraId="03F5247D" w14:textId="77777777" w:rsidR="00DA2AA9" w:rsidRPr="00845593" w:rsidRDefault="00DA2AA9" w:rsidP="00DA2AA9">
      <w:pPr>
        <w:pBdr>
          <w:top w:val="nil"/>
          <w:left w:val="nil"/>
          <w:bottom w:val="nil"/>
          <w:right w:val="nil"/>
          <w:between w:val="nil"/>
        </w:pBdr>
        <w:spacing w:after="120"/>
        <w:ind w:left="360"/>
        <w:jc w:val="both"/>
        <w:rPr>
          <w:color w:val="000000"/>
          <w:sz w:val="24"/>
          <w:szCs w:val="24"/>
        </w:rPr>
      </w:pPr>
      <w:r w:rsidRPr="00845593">
        <w:rPr>
          <w:color w:val="000000"/>
          <w:sz w:val="24"/>
          <w:szCs w:val="24"/>
        </w:rPr>
        <w:t>● Application des obligations administratives et financières (sociales, fiscales, comptables) conformément à la réglementation ;</w:t>
      </w:r>
    </w:p>
    <w:p w14:paraId="6E857DDD" w14:textId="77777777" w:rsidR="00DA2AA9" w:rsidRDefault="00DA2AA9" w:rsidP="00DA2AA9">
      <w:pPr>
        <w:pBdr>
          <w:top w:val="nil"/>
          <w:left w:val="nil"/>
          <w:bottom w:val="nil"/>
          <w:right w:val="nil"/>
          <w:between w:val="nil"/>
        </w:pBdr>
        <w:spacing w:after="120"/>
        <w:ind w:left="360"/>
        <w:jc w:val="both"/>
        <w:rPr>
          <w:color w:val="000000"/>
          <w:sz w:val="24"/>
          <w:szCs w:val="24"/>
        </w:rPr>
      </w:pPr>
      <w:r w:rsidRPr="00845593">
        <w:rPr>
          <w:color w:val="000000"/>
          <w:sz w:val="24"/>
          <w:szCs w:val="24"/>
        </w:rPr>
        <w:t>● Conformité aux obligations fiscales : Assurer une compréhension adéquate des obligations fiscales applicables au secteur de l'écotourisme, et former à la communication interne et externe sur les obligations fiscales et financières.</w:t>
      </w:r>
    </w:p>
    <w:p w14:paraId="123A78CE" w14:textId="77777777" w:rsidR="00DA2AA9" w:rsidRDefault="00DA2AA9" w:rsidP="00DA2AA9">
      <w:pPr>
        <w:pBdr>
          <w:top w:val="nil"/>
          <w:left w:val="nil"/>
          <w:bottom w:val="nil"/>
          <w:right w:val="nil"/>
          <w:between w:val="nil"/>
        </w:pBdr>
        <w:spacing w:after="120"/>
        <w:ind w:left="360"/>
        <w:jc w:val="both"/>
        <w:rPr>
          <w:color w:val="000000"/>
          <w:sz w:val="24"/>
          <w:szCs w:val="24"/>
        </w:rPr>
      </w:pPr>
    </w:p>
    <w:p w14:paraId="68393181" w14:textId="77777777" w:rsidR="00DA2AA9" w:rsidRPr="00845593" w:rsidRDefault="00DA2AA9" w:rsidP="00DA2AA9">
      <w:pPr>
        <w:pStyle w:val="Paragraphedeliste"/>
        <w:numPr>
          <w:ilvl w:val="0"/>
          <w:numId w:val="7"/>
        </w:numPr>
        <w:pBdr>
          <w:top w:val="nil"/>
          <w:left w:val="nil"/>
          <w:bottom w:val="nil"/>
          <w:right w:val="nil"/>
          <w:between w:val="nil"/>
        </w:pBdr>
        <w:spacing w:after="120"/>
        <w:jc w:val="both"/>
        <w:rPr>
          <w:b/>
          <w:i/>
          <w:color w:val="000000"/>
          <w:sz w:val="24"/>
          <w:szCs w:val="24"/>
        </w:rPr>
      </w:pPr>
      <w:r w:rsidRPr="00845593">
        <w:rPr>
          <w:b/>
          <w:i/>
          <w:color w:val="000000"/>
          <w:sz w:val="24"/>
          <w:szCs w:val="24"/>
        </w:rPr>
        <w:t>Livrables</w:t>
      </w:r>
    </w:p>
    <w:p w14:paraId="752D0451" w14:textId="77777777" w:rsidR="00DA2AA9" w:rsidRPr="00845593" w:rsidRDefault="00DA2AA9" w:rsidP="00DA2AA9">
      <w:pPr>
        <w:pBdr>
          <w:top w:val="nil"/>
          <w:left w:val="nil"/>
          <w:bottom w:val="nil"/>
          <w:right w:val="nil"/>
          <w:between w:val="nil"/>
        </w:pBdr>
        <w:spacing w:after="120"/>
        <w:jc w:val="both"/>
        <w:rPr>
          <w:sz w:val="24"/>
          <w:szCs w:val="24"/>
        </w:rPr>
      </w:pPr>
      <w:r w:rsidRPr="00845593">
        <w:rPr>
          <w:sz w:val="24"/>
          <w:szCs w:val="24"/>
        </w:rPr>
        <w:t>Le professionnel désigné devra fournir les livrables suivants :</w:t>
      </w:r>
    </w:p>
    <w:p w14:paraId="5B0B8B30" w14:textId="77777777" w:rsidR="00DA2AA9" w:rsidRPr="00845593" w:rsidRDefault="00DA2AA9" w:rsidP="00DA2AA9">
      <w:pPr>
        <w:numPr>
          <w:ilvl w:val="0"/>
          <w:numId w:val="10"/>
        </w:numPr>
        <w:pBdr>
          <w:top w:val="nil"/>
          <w:left w:val="nil"/>
          <w:bottom w:val="nil"/>
          <w:right w:val="nil"/>
          <w:between w:val="nil"/>
        </w:pBdr>
        <w:spacing w:after="120"/>
        <w:jc w:val="both"/>
        <w:rPr>
          <w:sz w:val="24"/>
          <w:szCs w:val="24"/>
        </w:rPr>
      </w:pPr>
      <w:r w:rsidRPr="00845593">
        <w:rPr>
          <w:sz w:val="24"/>
          <w:szCs w:val="24"/>
        </w:rPr>
        <w:t>Business Model Canvas pour les deux startups ;</w:t>
      </w:r>
    </w:p>
    <w:p w14:paraId="64E7A2B4" w14:textId="77777777" w:rsidR="00DA2AA9" w:rsidRPr="00845593" w:rsidRDefault="00DA2AA9" w:rsidP="00DA2AA9">
      <w:pPr>
        <w:numPr>
          <w:ilvl w:val="0"/>
          <w:numId w:val="10"/>
        </w:numPr>
        <w:pBdr>
          <w:top w:val="nil"/>
          <w:left w:val="nil"/>
          <w:bottom w:val="nil"/>
          <w:right w:val="nil"/>
          <w:between w:val="nil"/>
        </w:pBdr>
        <w:spacing w:after="120"/>
        <w:jc w:val="both"/>
        <w:rPr>
          <w:sz w:val="24"/>
          <w:szCs w:val="24"/>
        </w:rPr>
      </w:pPr>
      <w:r w:rsidRPr="00845593">
        <w:rPr>
          <w:sz w:val="24"/>
          <w:szCs w:val="24"/>
        </w:rPr>
        <w:t>Plan de formation en gestion financière et fiscale ;</w:t>
      </w:r>
    </w:p>
    <w:p w14:paraId="2559AD4E" w14:textId="77777777" w:rsidR="00DA2AA9" w:rsidRPr="00845593" w:rsidRDefault="00DA2AA9" w:rsidP="00DA2AA9">
      <w:pPr>
        <w:numPr>
          <w:ilvl w:val="0"/>
          <w:numId w:val="10"/>
        </w:numPr>
        <w:pBdr>
          <w:top w:val="nil"/>
          <w:left w:val="nil"/>
          <w:bottom w:val="nil"/>
          <w:right w:val="nil"/>
          <w:between w:val="nil"/>
        </w:pBdr>
        <w:spacing w:after="120"/>
        <w:jc w:val="both"/>
        <w:rPr>
          <w:sz w:val="24"/>
          <w:szCs w:val="24"/>
        </w:rPr>
      </w:pPr>
      <w:r w:rsidRPr="00845593">
        <w:rPr>
          <w:sz w:val="24"/>
          <w:szCs w:val="24"/>
        </w:rPr>
        <w:t>Supports de toutes les formations dispensées ;</w:t>
      </w:r>
    </w:p>
    <w:p w14:paraId="7C5A61F9" w14:textId="77777777" w:rsidR="00DA2AA9" w:rsidRPr="00845593" w:rsidRDefault="00DA2AA9" w:rsidP="00DA2AA9">
      <w:pPr>
        <w:numPr>
          <w:ilvl w:val="0"/>
          <w:numId w:val="10"/>
        </w:numPr>
        <w:pBdr>
          <w:top w:val="nil"/>
          <w:left w:val="nil"/>
          <w:bottom w:val="nil"/>
          <w:right w:val="nil"/>
          <w:between w:val="nil"/>
        </w:pBdr>
        <w:spacing w:after="120"/>
        <w:jc w:val="both"/>
        <w:rPr>
          <w:color w:val="000000"/>
          <w:sz w:val="24"/>
          <w:szCs w:val="24"/>
        </w:rPr>
      </w:pPr>
      <w:r w:rsidRPr="00845593">
        <w:rPr>
          <w:sz w:val="24"/>
          <w:szCs w:val="24"/>
        </w:rPr>
        <w:t>Rapport de mission documentant les progrès réalisés tout au long de la formation et rapport de fin de mission.</w:t>
      </w:r>
    </w:p>
    <w:p w14:paraId="326D8917" w14:textId="77777777" w:rsidR="00DA2AA9" w:rsidRDefault="00DA2AA9" w:rsidP="00DA2AA9">
      <w:pPr>
        <w:pBdr>
          <w:top w:val="nil"/>
          <w:left w:val="nil"/>
          <w:bottom w:val="nil"/>
          <w:right w:val="nil"/>
          <w:between w:val="nil"/>
        </w:pBdr>
        <w:spacing w:after="120"/>
        <w:jc w:val="both"/>
        <w:rPr>
          <w:sz w:val="24"/>
          <w:szCs w:val="24"/>
        </w:rPr>
      </w:pPr>
    </w:p>
    <w:p w14:paraId="2F31061B" w14:textId="77777777" w:rsidR="00DA2AA9" w:rsidRDefault="00DA2AA9" w:rsidP="00DA2AA9">
      <w:pPr>
        <w:pBdr>
          <w:top w:val="nil"/>
          <w:left w:val="nil"/>
          <w:bottom w:val="nil"/>
          <w:right w:val="nil"/>
          <w:between w:val="nil"/>
        </w:pBdr>
        <w:spacing w:after="120"/>
        <w:jc w:val="both"/>
        <w:rPr>
          <w:color w:val="000000"/>
          <w:sz w:val="24"/>
          <w:szCs w:val="24"/>
        </w:rPr>
        <w:sectPr w:rsidR="00DA2AA9" w:rsidSect="00B6404C">
          <w:pgSz w:w="11906" w:h="16838"/>
          <w:pgMar w:top="0" w:right="1417" w:bottom="1417" w:left="1417" w:header="708" w:footer="708" w:gutter="0"/>
          <w:pgNumType w:start="0"/>
          <w:cols w:space="720"/>
          <w:titlePg/>
        </w:sectPr>
      </w:pPr>
    </w:p>
    <w:p w14:paraId="06C40FFB" w14:textId="77777777" w:rsidR="00DA2AA9" w:rsidRDefault="00DA2AA9" w:rsidP="00DA2AA9">
      <w:pPr>
        <w:spacing w:after="120"/>
        <w:jc w:val="both"/>
        <w:rPr>
          <w:sz w:val="24"/>
          <w:szCs w:val="24"/>
        </w:rPr>
      </w:pPr>
    </w:p>
    <w:sdt>
      <w:sdtPr>
        <w:tag w:val="goog_rdk_1"/>
        <w:id w:val="331801569"/>
      </w:sdtPr>
      <w:sdtContent>
        <w:p w14:paraId="2AA5BF51" w14:textId="77777777" w:rsidR="00DA2AA9" w:rsidRPr="009167DC" w:rsidRDefault="00000000" w:rsidP="00DA2AA9">
          <w:pPr>
            <w:numPr>
              <w:ilvl w:val="0"/>
              <w:numId w:val="7"/>
            </w:numPr>
            <w:pBdr>
              <w:top w:val="nil"/>
              <w:left w:val="nil"/>
              <w:bottom w:val="nil"/>
              <w:right w:val="nil"/>
              <w:between w:val="nil"/>
            </w:pBdr>
            <w:spacing w:after="120"/>
            <w:rPr>
              <w:b/>
              <w:i/>
              <w:color w:val="000000"/>
              <w:sz w:val="24"/>
              <w:szCs w:val="24"/>
            </w:rPr>
          </w:pPr>
          <w:sdt>
            <w:sdtPr>
              <w:tag w:val="goog_rdk_0"/>
              <w:id w:val="490522277"/>
            </w:sdtPr>
            <w:sdtContent>
              <w:r w:rsidR="00DA2AA9" w:rsidRPr="009167DC">
                <w:rPr>
                  <w:b/>
                  <w:i/>
                  <w:color w:val="000000"/>
                  <w:sz w:val="24"/>
                  <w:szCs w:val="24"/>
                </w:rPr>
                <w:t>Calendrier d’intervention</w:t>
              </w:r>
            </w:sdtContent>
          </w:sdt>
        </w:p>
      </w:sdtContent>
    </w:sdt>
    <w:tbl>
      <w:tblPr>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2"/>
        <w:gridCol w:w="576"/>
        <w:gridCol w:w="590"/>
        <w:gridCol w:w="670"/>
        <w:gridCol w:w="510"/>
        <w:gridCol w:w="630"/>
        <w:gridCol w:w="670"/>
        <w:gridCol w:w="1294"/>
      </w:tblGrid>
      <w:tr w:rsidR="00DA2AA9" w14:paraId="44913F6B" w14:textId="77777777" w:rsidTr="00FD6BA0">
        <w:tc>
          <w:tcPr>
            <w:tcW w:w="3762" w:type="dxa"/>
            <w:vMerge w:val="restart"/>
          </w:tcPr>
          <w:p w14:paraId="33A94391" w14:textId="77777777" w:rsidR="00DA2AA9" w:rsidRDefault="00DA2AA9" w:rsidP="00FD6BA0">
            <w:pPr>
              <w:jc w:val="center"/>
              <w:rPr>
                <w:b/>
                <w:sz w:val="24"/>
                <w:szCs w:val="24"/>
              </w:rPr>
            </w:pPr>
            <w:r>
              <w:rPr>
                <w:b/>
                <w:sz w:val="24"/>
                <w:szCs w:val="24"/>
              </w:rPr>
              <w:t>Activités</w:t>
            </w:r>
          </w:p>
        </w:tc>
        <w:tc>
          <w:tcPr>
            <w:tcW w:w="3646" w:type="dxa"/>
            <w:gridSpan w:val="6"/>
          </w:tcPr>
          <w:p w14:paraId="7F91F3E7" w14:textId="77777777" w:rsidR="00DA2AA9" w:rsidRDefault="00DA2AA9" w:rsidP="00FD6BA0">
            <w:pPr>
              <w:jc w:val="center"/>
              <w:rPr>
                <w:b/>
                <w:sz w:val="24"/>
                <w:szCs w:val="24"/>
              </w:rPr>
            </w:pPr>
            <w:r>
              <w:rPr>
                <w:b/>
                <w:sz w:val="24"/>
                <w:szCs w:val="24"/>
              </w:rPr>
              <w:t>2024</w:t>
            </w:r>
          </w:p>
        </w:tc>
        <w:tc>
          <w:tcPr>
            <w:tcW w:w="1294" w:type="dxa"/>
            <w:vMerge w:val="restart"/>
          </w:tcPr>
          <w:p w14:paraId="1D46EA25" w14:textId="77777777" w:rsidR="00DA2AA9" w:rsidRDefault="00DA2AA9" w:rsidP="00FD6BA0">
            <w:pPr>
              <w:jc w:val="center"/>
              <w:rPr>
                <w:b/>
                <w:sz w:val="24"/>
                <w:szCs w:val="24"/>
              </w:rPr>
            </w:pPr>
            <w:r>
              <w:rPr>
                <w:b/>
                <w:sz w:val="24"/>
                <w:szCs w:val="24"/>
              </w:rPr>
              <w:t>Nombre de jours</w:t>
            </w:r>
          </w:p>
        </w:tc>
      </w:tr>
      <w:tr w:rsidR="00DA2AA9" w14:paraId="6E646D48" w14:textId="77777777" w:rsidTr="00FD6BA0">
        <w:tc>
          <w:tcPr>
            <w:tcW w:w="3762" w:type="dxa"/>
            <w:vMerge/>
          </w:tcPr>
          <w:p w14:paraId="133ACBA2" w14:textId="77777777" w:rsidR="00DA2AA9" w:rsidRDefault="00DA2AA9" w:rsidP="00FD6BA0">
            <w:pPr>
              <w:widowControl w:val="0"/>
              <w:pBdr>
                <w:top w:val="nil"/>
                <w:left w:val="nil"/>
                <w:bottom w:val="nil"/>
                <w:right w:val="nil"/>
                <w:between w:val="nil"/>
              </w:pBdr>
              <w:spacing w:line="276" w:lineRule="auto"/>
              <w:rPr>
                <w:b/>
                <w:sz w:val="24"/>
                <w:szCs w:val="24"/>
              </w:rPr>
            </w:pPr>
          </w:p>
        </w:tc>
        <w:tc>
          <w:tcPr>
            <w:tcW w:w="576" w:type="dxa"/>
          </w:tcPr>
          <w:p w14:paraId="51A2BE92" w14:textId="77777777" w:rsidR="00DA2AA9" w:rsidRDefault="00000000" w:rsidP="00FD6BA0">
            <w:pPr>
              <w:jc w:val="center"/>
              <w:rPr>
                <w:b/>
                <w:sz w:val="24"/>
                <w:szCs w:val="24"/>
              </w:rPr>
            </w:pPr>
            <w:sdt>
              <w:sdtPr>
                <w:tag w:val="goog_rdk_3"/>
                <w:id w:val="-1668558441"/>
                <w:showingPlcHdr/>
              </w:sdtPr>
              <w:sdtContent>
                <w:r w:rsidR="00DA2AA9">
                  <w:t xml:space="preserve">     </w:t>
                </w:r>
              </w:sdtContent>
            </w:sdt>
          </w:p>
        </w:tc>
        <w:tc>
          <w:tcPr>
            <w:tcW w:w="590" w:type="dxa"/>
            <w:shd w:val="clear" w:color="auto" w:fill="auto"/>
          </w:tcPr>
          <w:p w14:paraId="6B75D422" w14:textId="77777777" w:rsidR="00DA2AA9" w:rsidRDefault="00DA2AA9" w:rsidP="00FD6BA0">
            <w:pPr>
              <w:jc w:val="center"/>
              <w:rPr>
                <w:b/>
                <w:sz w:val="24"/>
                <w:szCs w:val="24"/>
              </w:rPr>
            </w:pPr>
            <w:proofErr w:type="spellStart"/>
            <w:r>
              <w:rPr>
                <w:b/>
                <w:sz w:val="24"/>
                <w:szCs w:val="24"/>
              </w:rPr>
              <w:t>Fev</w:t>
            </w:r>
            <w:proofErr w:type="spellEnd"/>
          </w:p>
        </w:tc>
        <w:tc>
          <w:tcPr>
            <w:tcW w:w="670" w:type="dxa"/>
            <w:shd w:val="clear" w:color="auto" w:fill="auto"/>
          </w:tcPr>
          <w:p w14:paraId="2258082D" w14:textId="77777777" w:rsidR="00DA2AA9" w:rsidRDefault="00DA2AA9" w:rsidP="00FD6BA0">
            <w:pPr>
              <w:jc w:val="center"/>
              <w:rPr>
                <w:b/>
                <w:sz w:val="24"/>
                <w:szCs w:val="24"/>
              </w:rPr>
            </w:pPr>
            <w:r>
              <w:rPr>
                <w:b/>
                <w:sz w:val="24"/>
                <w:szCs w:val="24"/>
              </w:rPr>
              <w:t>Mar</w:t>
            </w:r>
          </w:p>
        </w:tc>
        <w:tc>
          <w:tcPr>
            <w:tcW w:w="510" w:type="dxa"/>
            <w:shd w:val="clear" w:color="auto" w:fill="auto"/>
          </w:tcPr>
          <w:p w14:paraId="263E6883" w14:textId="77777777" w:rsidR="00DA2AA9" w:rsidRDefault="00DA2AA9" w:rsidP="00FD6BA0">
            <w:pPr>
              <w:jc w:val="center"/>
              <w:rPr>
                <w:b/>
                <w:sz w:val="24"/>
                <w:szCs w:val="24"/>
              </w:rPr>
            </w:pPr>
            <w:r>
              <w:rPr>
                <w:b/>
                <w:sz w:val="24"/>
                <w:szCs w:val="24"/>
              </w:rPr>
              <w:t>Av</w:t>
            </w:r>
          </w:p>
        </w:tc>
        <w:tc>
          <w:tcPr>
            <w:tcW w:w="630" w:type="dxa"/>
            <w:shd w:val="clear" w:color="auto" w:fill="auto"/>
          </w:tcPr>
          <w:p w14:paraId="433C2BFA" w14:textId="77777777" w:rsidR="00DA2AA9" w:rsidRDefault="00DA2AA9" w:rsidP="00FD6BA0">
            <w:pPr>
              <w:jc w:val="center"/>
              <w:rPr>
                <w:b/>
                <w:sz w:val="24"/>
                <w:szCs w:val="24"/>
              </w:rPr>
            </w:pPr>
            <w:r>
              <w:rPr>
                <w:b/>
                <w:sz w:val="24"/>
                <w:szCs w:val="24"/>
              </w:rPr>
              <w:t>Mai</w:t>
            </w:r>
          </w:p>
        </w:tc>
        <w:tc>
          <w:tcPr>
            <w:tcW w:w="670" w:type="dxa"/>
          </w:tcPr>
          <w:p w14:paraId="766FED1C" w14:textId="77777777" w:rsidR="00DA2AA9" w:rsidRDefault="00DA2AA9" w:rsidP="00FD6BA0">
            <w:pPr>
              <w:jc w:val="center"/>
              <w:rPr>
                <w:b/>
                <w:sz w:val="24"/>
                <w:szCs w:val="24"/>
              </w:rPr>
            </w:pPr>
            <w:r>
              <w:rPr>
                <w:b/>
                <w:sz w:val="24"/>
                <w:szCs w:val="24"/>
              </w:rPr>
              <w:t>Juin</w:t>
            </w:r>
          </w:p>
        </w:tc>
        <w:tc>
          <w:tcPr>
            <w:tcW w:w="1294" w:type="dxa"/>
            <w:vMerge/>
          </w:tcPr>
          <w:p w14:paraId="3EE83C77" w14:textId="77777777" w:rsidR="00DA2AA9" w:rsidRDefault="00DA2AA9" w:rsidP="00FD6BA0">
            <w:pPr>
              <w:widowControl w:val="0"/>
              <w:pBdr>
                <w:top w:val="nil"/>
                <w:left w:val="nil"/>
                <w:bottom w:val="nil"/>
                <w:right w:val="nil"/>
                <w:between w:val="nil"/>
              </w:pBdr>
              <w:spacing w:line="276" w:lineRule="auto"/>
              <w:rPr>
                <w:b/>
                <w:sz w:val="24"/>
                <w:szCs w:val="24"/>
              </w:rPr>
            </w:pPr>
          </w:p>
        </w:tc>
      </w:tr>
      <w:tr w:rsidR="00DA2AA9" w14:paraId="27B13EA7" w14:textId="77777777" w:rsidTr="00FD6BA0">
        <w:trPr>
          <w:trHeight w:val="754"/>
        </w:trPr>
        <w:tc>
          <w:tcPr>
            <w:tcW w:w="3762" w:type="dxa"/>
          </w:tcPr>
          <w:p w14:paraId="1DC14B02" w14:textId="77777777" w:rsidR="00DA2AA9" w:rsidRDefault="00DA2AA9" w:rsidP="00FD6BA0">
            <w:pPr>
              <w:rPr>
                <w:sz w:val="24"/>
                <w:szCs w:val="24"/>
              </w:rPr>
            </w:pPr>
            <w:r>
              <w:rPr>
                <w:sz w:val="24"/>
                <w:szCs w:val="24"/>
              </w:rPr>
              <w:t xml:space="preserve"> Enquête auprès des porteurs de projet pour comprendre toutes les composantes de leurs idées de projet </w:t>
            </w:r>
          </w:p>
        </w:tc>
        <w:tc>
          <w:tcPr>
            <w:tcW w:w="576" w:type="dxa"/>
            <w:shd w:val="clear" w:color="auto" w:fill="AEAAAA"/>
          </w:tcPr>
          <w:p w14:paraId="1B675C47" w14:textId="77777777" w:rsidR="00DA2AA9" w:rsidRDefault="00DA2AA9" w:rsidP="00FD6BA0">
            <w:pPr>
              <w:jc w:val="center"/>
              <w:rPr>
                <w:sz w:val="24"/>
                <w:szCs w:val="24"/>
              </w:rPr>
            </w:pPr>
          </w:p>
        </w:tc>
        <w:tc>
          <w:tcPr>
            <w:tcW w:w="590" w:type="dxa"/>
            <w:shd w:val="clear" w:color="auto" w:fill="auto"/>
          </w:tcPr>
          <w:p w14:paraId="674BCD62" w14:textId="77777777" w:rsidR="00DA2AA9" w:rsidRDefault="00DA2AA9" w:rsidP="00FD6BA0">
            <w:pPr>
              <w:jc w:val="center"/>
              <w:rPr>
                <w:sz w:val="24"/>
                <w:szCs w:val="24"/>
              </w:rPr>
            </w:pPr>
          </w:p>
        </w:tc>
        <w:tc>
          <w:tcPr>
            <w:tcW w:w="670" w:type="dxa"/>
            <w:shd w:val="clear" w:color="auto" w:fill="auto"/>
          </w:tcPr>
          <w:p w14:paraId="62130E47" w14:textId="77777777" w:rsidR="00DA2AA9" w:rsidRDefault="00DA2AA9" w:rsidP="00FD6BA0">
            <w:pPr>
              <w:jc w:val="center"/>
              <w:rPr>
                <w:sz w:val="24"/>
                <w:szCs w:val="24"/>
              </w:rPr>
            </w:pPr>
          </w:p>
        </w:tc>
        <w:tc>
          <w:tcPr>
            <w:tcW w:w="510" w:type="dxa"/>
            <w:shd w:val="clear" w:color="auto" w:fill="auto"/>
          </w:tcPr>
          <w:p w14:paraId="1017A64B" w14:textId="77777777" w:rsidR="00DA2AA9" w:rsidRDefault="00DA2AA9" w:rsidP="00FD6BA0">
            <w:pPr>
              <w:jc w:val="center"/>
              <w:rPr>
                <w:sz w:val="24"/>
                <w:szCs w:val="24"/>
              </w:rPr>
            </w:pPr>
          </w:p>
        </w:tc>
        <w:tc>
          <w:tcPr>
            <w:tcW w:w="630" w:type="dxa"/>
            <w:shd w:val="clear" w:color="auto" w:fill="auto"/>
          </w:tcPr>
          <w:p w14:paraId="76533F51" w14:textId="77777777" w:rsidR="00DA2AA9" w:rsidRDefault="00DA2AA9" w:rsidP="00FD6BA0">
            <w:pPr>
              <w:jc w:val="center"/>
              <w:rPr>
                <w:sz w:val="24"/>
                <w:szCs w:val="24"/>
              </w:rPr>
            </w:pPr>
          </w:p>
        </w:tc>
        <w:tc>
          <w:tcPr>
            <w:tcW w:w="670" w:type="dxa"/>
          </w:tcPr>
          <w:p w14:paraId="72B10FD7" w14:textId="77777777" w:rsidR="00DA2AA9" w:rsidRDefault="00DA2AA9" w:rsidP="00FD6BA0">
            <w:pPr>
              <w:jc w:val="center"/>
              <w:rPr>
                <w:sz w:val="24"/>
                <w:szCs w:val="24"/>
              </w:rPr>
            </w:pPr>
          </w:p>
        </w:tc>
        <w:tc>
          <w:tcPr>
            <w:tcW w:w="1294" w:type="dxa"/>
          </w:tcPr>
          <w:p w14:paraId="0DB9B068" w14:textId="77777777" w:rsidR="00DA2AA9" w:rsidRDefault="00DA2AA9" w:rsidP="00FD6BA0">
            <w:pPr>
              <w:jc w:val="center"/>
              <w:rPr>
                <w:sz w:val="24"/>
                <w:szCs w:val="24"/>
              </w:rPr>
            </w:pPr>
            <w:r>
              <w:rPr>
                <w:sz w:val="24"/>
                <w:szCs w:val="24"/>
              </w:rPr>
              <w:t>2j</w:t>
            </w:r>
          </w:p>
        </w:tc>
      </w:tr>
      <w:tr w:rsidR="00DA2AA9" w14:paraId="78CDFC21" w14:textId="77777777" w:rsidTr="00FD6BA0">
        <w:trPr>
          <w:trHeight w:val="754"/>
        </w:trPr>
        <w:tc>
          <w:tcPr>
            <w:tcW w:w="3762" w:type="dxa"/>
          </w:tcPr>
          <w:p w14:paraId="55BD6156" w14:textId="77777777" w:rsidR="00DA2AA9" w:rsidRDefault="00DA2AA9" w:rsidP="00FD6BA0">
            <w:pPr>
              <w:rPr>
                <w:sz w:val="24"/>
                <w:szCs w:val="24"/>
              </w:rPr>
            </w:pPr>
            <w:r>
              <w:rPr>
                <w:sz w:val="24"/>
                <w:szCs w:val="24"/>
              </w:rPr>
              <w:t xml:space="preserve">Préparation </w:t>
            </w:r>
            <w:proofErr w:type="spellStart"/>
            <w:r>
              <w:rPr>
                <w:sz w:val="24"/>
                <w:szCs w:val="24"/>
              </w:rPr>
              <w:t>Buisness</w:t>
            </w:r>
            <w:proofErr w:type="spellEnd"/>
            <w:r>
              <w:rPr>
                <w:sz w:val="24"/>
                <w:szCs w:val="24"/>
              </w:rPr>
              <w:t xml:space="preserve"> model canevas en concertation avec les porteurs de projet</w:t>
            </w:r>
          </w:p>
        </w:tc>
        <w:tc>
          <w:tcPr>
            <w:tcW w:w="576" w:type="dxa"/>
            <w:shd w:val="clear" w:color="auto" w:fill="AEAAAA"/>
          </w:tcPr>
          <w:p w14:paraId="5D4C03D2" w14:textId="77777777" w:rsidR="00DA2AA9" w:rsidRDefault="00DA2AA9" w:rsidP="00FD6BA0">
            <w:pPr>
              <w:jc w:val="center"/>
              <w:rPr>
                <w:sz w:val="24"/>
                <w:szCs w:val="24"/>
              </w:rPr>
            </w:pPr>
          </w:p>
        </w:tc>
        <w:tc>
          <w:tcPr>
            <w:tcW w:w="590" w:type="dxa"/>
            <w:shd w:val="clear" w:color="auto" w:fill="AEAAAA"/>
          </w:tcPr>
          <w:p w14:paraId="483B787D" w14:textId="77777777" w:rsidR="00DA2AA9" w:rsidRDefault="00DA2AA9" w:rsidP="00FD6BA0">
            <w:pPr>
              <w:jc w:val="center"/>
              <w:rPr>
                <w:sz w:val="24"/>
                <w:szCs w:val="24"/>
              </w:rPr>
            </w:pPr>
          </w:p>
        </w:tc>
        <w:tc>
          <w:tcPr>
            <w:tcW w:w="670" w:type="dxa"/>
            <w:shd w:val="clear" w:color="auto" w:fill="auto"/>
          </w:tcPr>
          <w:p w14:paraId="2C8A2E26" w14:textId="77777777" w:rsidR="00DA2AA9" w:rsidRDefault="00DA2AA9" w:rsidP="00FD6BA0">
            <w:pPr>
              <w:jc w:val="center"/>
              <w:rPr>
                <w:sz w:val="24"/>
                <w:szCs w:val="24"/>
              </w:rPr>
            </w:pPr>
          </w:p>
        </w:tc>
        <w:tc>
          <w:tcPr>
            <w:tcW w:w="510" w:type="dxa"/>
            <w:shd w:val="clear" w:color="auto" w:fill="auto"/>
          </w:tcPr>
          <w:p w14:paraId="4C19405F" w14:textId="77777777" w:rsidR="00DA2AA9" w:rsidRDefault="00DA2AA9" w:rsidP="00FD6BA0">
            <w:pPr>
              <w:jc w:val="center"/>
              <w:rPr>
                <w:sz w:val="24"/>
                <w:szCs w:val="24"/>
              </w:rPr>
            </w:pPr>
          </w:p>
        </w:tc>
        <w:tc>
          <w:tcPr>
            <w:tcW w:w="630" w:type="dxa"/>
            <w:shd w:val="clear" w:color="auto" w:fill="auto"/>
          </w:tcPr>
          <w:p w14:paraId="7FC74ACF" w14:textId="77777777" w:rsidR="00DA2AA9" w:rsidRDefault="00DA2AA9" w:rsidP="00FD6BA0">
            <w:pPr>
              <w:jc w:val="center"/>
              <w:rPr>
                <w:sz w:val="24"/>
                <w:szCs w:val="24"/>
              </w:rPr>
            </w:pPr>
          </w:p>
        </w:tc>
        <w:tc>
          <w:tcPr>
            <w:tcW w:w="670" w:type="dxa"/>
          </w:tcPr>
          <w:p w14:paraId="1B8DE049" w14:textId="77777777" w:rsidR="00DA2AA9" w:rsidRDefault="00DA2AA9" w:rsidP="00FD6BA0">
            <w:pPr>
              <w:jc w:val="center"/>
              <w:rPr>
                <w:sz w:val="24"/>
                <w:szCs w:val="24"/>
              </w:rPr>
            </w:pPr>
          </w:p>
        </w:tc>
        <w:tc>
          <w:tcPr>
            <w:tcW w:w="1294" w:type="dxa"/>
          </w:tcPr>
          <w:p w14:paraId="2CE21861" w14:textId="77777777" w:rsidR="00DA2AA9" w:rsidRDefault="00DA2AA9" w:rsidP="00FD6BA0">
            <w:pPr>
              <w:jc w:val="center"/>
              <w:rPr>
                <w:sz w:val="24"/>
                <w:szCs w:val="24"/>
              </w:rPr>
            </w:pPr>
            <w:r>
              <w:rPr>
                <w:sz w:val="24"/>
                <w:szCs w:val="24"/>
              </w:rPr>
              <w:t>5j</w:t>
            </w:r>
          </w:p>
        </w:tc>
      </w:tr>
      <w:tr w:rsidR="00DA2AA9" w14:paraId="69283A05" w14:textId="77777777" w:rsidTr="00FD6BA0">
        <w:tc>
          <w:tcPr>
            <w:tcW w:w="3762" w:type="dxa"/>
          </w:tcPr>
          <w:p w14:paraId="114E755A" w14:textId="77777777" w:rsidR="00DA2AA9" w:rsidRDefault="00DA2AA9" w:rsidP="00FD6BA0">
            <w:pPr>
              <w:rPr>
                <w:sz w:val="24"/>
                <w:szCs w:val="24"/>
              </w:rPr>
            </w:pPr>
            <w:r>
              <w:rPr>
                <w:sz w:val="24"/>
                <w:szCs w:val="24"/>
              </w:rPr>
              <w:t>Formations en gestion comptabilité et obligation fiscales</w:t>
            </w:r>
          </w:p>
        </w:tc>
        <w:tc>
          <w:tcPr>
            <w:tcW w:w="576" w:type="dxa"/>
          </w:tcPr>
          <w:p w14:paraId="09F8BED0" w14:textId="77777777" w:rsidR="00DA2AA9" w:rsidRDefault="00DA2AA9" w:rsidP="00FD6BA0">
            <w:pPr>
              <w:jc w:val="center"/>
              <w:rPr>
                <w:sz w:val="24"/>
                <w:szCs w:val="24"/>
              </w:rPr>
            </w:pPr>
          </w:p>
        </w:tc>
        <w:tc>
          <w:tcPr>
            <w:tcW w:w="590" w:type="dxa"/>
            <w:shd w:val="clear" w:color="auto" w:fill="auto"/>
          </w:tcPr>
          <w:p w14:paraId="26BCDF1F" w14:textId="77777777" w:rsidR="00DA2AA9" w:rsidRDefault="00DA2AA9" w:rsidP="00FD6BA0">
            <w:pPr>
              <w:jc w:val="center"/>
              <w:rPr>
                <w:sz w:val="24"/>
                <w:szCs w:val="24"/>
              </w:rPr>
            </w:pPr>
          </w:p>
        </w:tc>
        <w:tc>
          <w:tcPr>
            <w:tcW w:w="670" w:type="dxa"/>
            <w:shd w:val="clear" w:color="auto" w:fill="AEAAAA"/>
          </w:tcPr>
          <w:p w14:paraId="36C86C86" w14:textId="77777777" w:rsidR="00DA2AA9" w:rsidRDefault="00DA2AA9" w:rsidP="00FD6BA0">
            <w:pPr>
              <w:jc w:val="center"/>
              <w:rPr>
                <w:sz w:val="24"/>
                <w:szCs w:val="24"/>
              </w:rPr>
            </w:pPr>
          </w:p>
        </w:tc>
        <w:tc>
          <w:tcPr>
            <w:tcW w:w="510" w:type="dxa"/>
            <w:shd w:val="clear" w:color="auto" w:fill="AEAAAA"/>
          </w:tcPr>
          <w:p w14:paraId="41F8165D" w14:textId="77777777" w:rsidR="00DA2AA9" w:rsidRDefault="00DA2AA9" w:rsidP="00FD6BA0">
            <w:pPr>
              <w:jc w:val="center"/>
              <w:rPr>
                <w:sz w:val="24"/>
                <w:szCs w:val="24"/>
              </w:rPr>
            </w:pPr>
          </w:p>
        </w:tc>
        <w:tc>
          <w:tcPr>
            <w:tcW w:w="630" w:type="dxa"/>
            <w:shd w:val="clear" w:color="auto" w:fill="auto"/>
          </w:tcPr>
          <w:p w14:paraId="657EC4C6" w14:textId="77777777" w:rsidR="00DA2AA9" w:rsidRDefault="00DA2AA9" w:rsidP="00FD6BA0">
            <w:pPr>
              <w:jc w:val="center"/>
              <w:rPr>
                <w:sz w:val="24"/>
                <w:szCs w:val="24"/>
              </w:rPr>
            </w:pPr>
          </w:p>
        </w:tc>
        <w:tc>
          <w:tcPr>
            <w:tcW w:w="670" w:type="dxa"/>
          </w:tcPr>
          <w:p w14:paraId="4B4FDBB6" w14:textId="77777777" w:rsidR="00DA2AA9" w:rsidRDefault="00DA2AA9" w:rsidP="00FD6BA0">
            <w:pPr>
              <w:jc w:val="center"/>
              <w:rPr>
                <w:sz w:val="24"/>
                <w:szCs w:val="24"/>
              </w:rPr>
            </w:pPr>
          </w:p>
        </w:tc>
        <w:tc>
          <w:tcPr>
            <w:tcW w:w="1294" w:type="dxa"/>
          </w:tcPr>
          <w:p w14:paraId="51ACB1A7" w14:textId="77777777" w:rsidR="00DA2AA9" w:rsidRDefault="00DA2AA9" w:rsidP="00FD6BA0">
            <w:pPr>
              <w:jc w:val="center"/>
              <w:rPr>
                <w:sz w:val="24"/>
                <w:szCs w:val="24"/>
              </w:rPr>
            </w:pPr>
            <w:r>
              <w:rPr>
                <w:sz w:val="24"/>
                <w:szCs w:val="24"/>
              </w:rPr>
              <w:t>5j</w:t>
            </w:r>
          </w:p>
        </w:tc>
      </w:tr>
      <w:tr w:rsidR="00DA2AA9" w14:paraId="16A06388" w14:textId="77777777" w:rsidTr="00FD6BA0">
        <w:tc>
          <w:tcPr>
            <w:tcW w:w="3762" w:type="dxa"/>
          </w:tcPr>
          <w:p w14:paraId="4746B04D" w14:textId="77777777" w:rsidR="00DA2AA9" w:rsidRDefault="00DA2AA9" w:rsidP="00FD6BA0">
            <w:pPr>
              <w:rPr>
                <w:sz w:val="24"/>
                <w:szCs w:val="24"/>
              </w:rPr>
            </w:pPr>
            <w:r>
              <w:rPr>
                <w:sz w:val="24"/>
                <w:szCs w:val="24"/>
              </w:rPr>
              <w:t xml:space="preserve">Rapport de mission </w:t>
            </w:r>
          </w:p>
        </w:tc>
        <w:tc>
          <w:tcPr>
            <w:tcW w:w="576" w:type="dxa"/>
          </w:tcPr>
          <w:p w14:paraId="7DE655AE" w14:textId="77777777" w:rsidR="00DA2AA9" w:rsidRDefault="00DA2AA9" w:rsidP="00FD6BA0">
            <w:pPr>
              <w:jc w:val="center"/>
              <w:rPr>
                <w:sz w:val="24"/>
                <w:szCs w:val="24"/>
              </w:rPr>
            </w:pPr>
          </w:p>
        </w:tc>
        <w:tc>
          <w:tcPr>
            <w:tcW w:w="590" w:type="dxa"/>
            <w:shd w:val="clear" w:color="auto" w:fill="auto"/>
          </w:tcPr>
          <w:p w14:paraId="08720101" w14:textId="77777777" w:rsidR="00DA2AA9" w:rsidRDefault="00DA2AA9" w:rsidP="00FD6BA0">
            <w:pPr>
              <w:jc w:val="center"/>
              <w:rPr>
                <w:sz w:val="24"/>
                <w:szCs w:val="24"/>
              </w:rPr>
            </w:pPr>
          </w:p>
        </w:tc>
        <w:tc>
          <w:tcPr>
            <w:tcW w:w="670" w:type="dxa"/>
            <w:shd w:val="clear" w:color="auto" w:fill="auto"/>
          </w:tcPr>
          <w:p w14:paraId="189D4288" w14:textId="77777777" w:rsidR="00DA2AA9" w:rsidRDefault="00DA2AA9" w:rsidP="00FD6BA0">
            <w:pPr>
              <w:jc w:val="center"/>
              <w:rPr>
                <w:sz w:val="24"/>
                <w:szCs w:val="24"/>
              </w:rPr>
            </w:pPr>
          </w:p>
        </w:tc>
        <w:tc>
          <w:tcPr>
            <w:tcW w:w="510" w:type="dxa"/>
            <w:shd w:val="clear" w:color="auto" w:fill="auto"/>
          </w:tcPr>
          <w:p w14:paraId="640E139A" w14:textId="77777777" w:rsidR="00DA2AA9" w:rsidRDefault="00DA2AA9" w:rsidP="00FD6BA0">
            <w:pPr>
              <w:jc w:val="center"/>
              <w:rPr>
                <w:sz w:val="24"/>
                <w:szCs w:val="24"/>
              </w:rPr>
            </w:pPr>
          </w:p>
        </w:tc>
        <w:tc>
          <w:tcPr>
            <w:tcW w:w="630" w:type="dxa"/>
            <w:shd w:val="clear" w:color="auto" w:fill="auto"/>
          </w:tcPr>
          <w:p w14:paraId="0B12DDA1" w14:textId="77777777" w:rsidR="00DA2AA9" w:rsidRDefault="00DA2AA9" w:rsidP="00FD6BA0">
            <w:pPr>
              <w:jc w:val="center"/>
              <w:rPr>
                <w:sz w:val="24"/>
                <w:szCs w:val="24"/>
              </w:rPr>
            </w:pPr>
          </w:p>
        </w:tc>
        <w:tc>
          <w:tcPr>
            <w:tcW w:w="670" w:type="dxa"/>
            <w:shd w:val="clear" w:color="auto" w:fill="AEAAAA"/>
          </w:tcPr>
          <w:p w14:paraId="6DCD256E" w14:textId="77777777" w:rsidR="00DA2AA9" w:rsidRDefault="00DA2AA9" w:rsidP="00FD6BA0">
            <w:pPr>
              <w:jc w:val="center"/>
              <w:rPr>
                <w:sz w:val="24"/>
                <w:szCs w:val="24"/>
              </w:rPr>
            </w:pPr>
          </w:p>
        </w:tc>
        <w:tc>
          <w:tcPr>
            <w:tcW w:w="1294" w:type="dxa"/>
          </w:tcPr>
          <w:p w14:paraId="7221D2C9" w14:textId="77777777" w:rsidR="00DA2AA9" w:rsidRDefault="00DA2AA9" w:rsidP="00FD6BA0">
            <w:pPr>
              <w:jc w:val="center"/>
              <w:rPr>
                <w:sz w:val="24"/>
                <w:szCs w:val="24"/>
              </w:rPr>
            </w:pPr>
            <w:r>
              <w:rPr>
                <w:sz w:val="24"/>
                <w:szCs w:val="24"/>
              </w:rPr>
              <w:t>2j</w:t>
            </w:r>
          </w:p>
        </w:tc>
      </w:tr>
    </w:tbl>
    <w:sdt>
      <w:sdtPr>
        <w:tag w:val="goog_rdk_5"/>
        <w:id w:val="-1606024670"/>
      </w:sdtPr>
      <w:sdtContent>
        <w:p w14:paraId="22170B49" w14:textId="77777777" w:rsidR="00DA2AA9" w:rsidRPr="009167DC" w:rsidRDefault="00000000" w:rsidP="00DA2AA9">
          <w:pPr>
            <w:numPr>
              <w:ilvl w:val="0"/>
              <w:numId w:val="7"/>
            </w:numPr>
            <w:pBdr>
              <w:top w:val="nil"/>
              <w:left w:val="nil"/>
              <w:bottom w:val="nil"/>
              <w:right w:val="nil"/>
              <w:between w:val="nil"/>
            </w:pBdr>
            <w:spacing w:before="120" w:after="120"/>
            <w:jc w:val="both"/>
            <w:rPr>
              <w:b/>
              <w:i/>
              <w:color w:val="000000"/>
              <w:sz w:val="24"/>
              <w:szCs w:val="24"/>
            </w:rPr>
          </w:pPr>
          <w:sdt>
            <w:sdtPr>
              <w:tag w:val="goog_rdk_4"/>
              <w:id w:val="-158773607"/>
            </w:sdtPr>
            <w:sdtContent>
              <w:r w:rsidR="00DA2AA9" w:rsidRPr="009167DC">
                <w:rPr>
                  <w:b/>
                  <w:i/>
                  <w:color w:val="000000"/>
                  <w:sz w:val="24"/>
                  <w:szCs w:val="24"/>
                </w:rPr>
                <w:t>Profil du responsable de mission</w:t>
              </w:r>
            </w:sdtContent>
          </w:sdt>
        </w:p>
      </w:sdtContent>
    </w:sdt>
    <w:sdt>
      <w:sdtPr>
        <w:tag w:val="goog_rdk_7"/>
        <w:id w:val="-621529628"/>
      </w:sdtPr>
      <w:sdtContent>
        <w:p w14:paraId="6918AFCE" w14:textId="77777777" w:rsidR="00DA2AA9" w:rsidRPr="009167DC" w:rsidRDefault="00000000" w:rsidP="00DA2AA9">
          <w:pPr>
            <w:pBdr>
              <w:top w:val="nil"/>
              <w:left w:val="nil"/>
              <w:bottom w:val="nil"/>
              <w:right w:val="nil"/>
              <w:between w:val="nil"/>
            </w:pBdr>
            <w:jc w:val="both"/>
            <w:rPr>
              <w:color w:val="000000"/>
              <w:sz w:val="24"/>
              <w:szCs w:val="24"/>
            </w:rPr>
          </w:pPr>
          <w:sdt>
            <w:sdtPr>
              <w:tag w:val="goog_rdk_6"/>
              <w:id w:val="477348452"/>
            </w:sdtPr>
            <w:sdtContent>
              <w:r w:rsidR="00DA2AA9" w:rsidRPr="009167DC">
                <w:rPr>
                  <w:color w:val="000000"/>
                  <w:sz w:val="24"/>
                  <w:szCs w:val="24"/>
                </w:rPr>
                <w:t>Le responsable de mission devra disposer d l’expertise suivante :</w:t>
              </w:r>
            </w:sdtContent>
          </w:sdt>
        </w:p>
      </w:sdtContent>
    </w:sdt>
    <w:sdt>
      <w:sdtPr>
        <w:tag w:val="goog_rdk_14"/>
        <w:id w:val="1181082084"/>
      </w:sdtPr>
      <w:sdtContent>
        <w:p w14:paraId="731D6C31" w14:textId="77777777" w:rsidR="00DA2AA9" w:rsidRPr="009167DC" w:rsidRDefault="00000000" w:rsidP="00DA2AA9">
          <w:pPr>
            <w:numPr>
              <w:ilvl w:val="0"/>
              <w:numId w:val="10"/>
            </w:numPr>
            <w:pBdr>
              <w:top w:val="nil"/>
              <w:left w:val="nil"/>
              <w:bottom w:val="nil"/>
              <w:right w:val="nil"/>
              <w:between w:val="nil"/>
            </w:pBdr>
            <w:jc w:val="both"/>
            <w:rPr>
              <w:color w:val="000000"/>
              <w:sz w:val="24"/>
              <w:szCs w:val="24"/>
            </w:rPr>
          </w:pPr>
          <w:sdt>
            <w:sdtPr>
              <w:tag w:val="goog_rdk_8"/>
              <w:id w:val="-937519215"/>
            </w:sdtPr>
            <w:sdtContent>
              <w:r w:rsidR="00DA2AA9" w:rsidRPr="009167DC">
                <w:rPr>
                  <w:color w:val="000000"/>
                  <w:sz w:val="24"/>
                  <w:szCs w:val="24"/>
                </w:rPr>
                <w:t xml:space="preserve">Expérience de cinq ans en </w:t>
              </w:r>
            </w:sdtContent>
          </w:sdt>
          <w:sdt>
            <w:sdtPr>
              <w:tag w:val="goog_rdk_9"/>
              <w:id w:val="418145582"/>
            </w:sdtPr>
            <w:sdtContent>
              <w:sdt>
                <w:sdtPr>
                  <w:tag w:val="goog_rdk_10"/>
                  <w:id w:val="-64961166"/>
                </w:sdtPr>
                <w:sdtContent>
                  <w:r w:rsidR="00DA2AA9" w:rsidRPr="009167DC">
                    <w:rPr>
                      <w:color w:val="000000"/>
                      <w:sz w:val="24"/>
                      <w:szCs w:val="24"/>
                    </w:rPr>
                    <w:t>finance</w:t>
                  </w:r>
                </w:sdtContent>
              </w:sdt>
            </w:sdtContent>
          </w:sdt>
          <w:sdt>
            <w:sdtPr>
              <w:tag w:val="goog_rdk_11"/>
              <w:id w:val="181098552"/>
            </w:sdtPr>
            <w:sdtContent>
              <w:sdt>
                <w:sdtPr>
                  <w:tag w:val="goog_rdk_12"/>
                  <w:id w:val="-42978318"/>
                  <w:showingPlcHdr/>
                </w:sdtPr>
                <w:sdtContent>
                  <w:r w:rsidR="00DA2AA9">
                    <w:t xml:space="preserve">     </w:t>
                  </w:r>
                </w:sdtContent>
              </w:sdt>
            </w:sdtContent>
          </w:sdt>
          <w:sdt>
            <w:sdtPr>
              <w:tag w:val="goog_rdk_13"/>
              <w:id w:val="-1102561943"/>
            </w:sdtPr>
            <w:sdtContent>
              <w:r w:rsidR="00DA2AA9" w:rsidRPr="009167DC">
                <w:rPr>
                  <w:color w:val="000000"/>
                  <w:sz w:val="24"/>
                  <w:szCs w:val="24"/>
                </w:rPr>
                <w:t>/ gestion financière et administrative des starts up en Tunisie</w:t>
              </w:r>
            </w:sdtContent>
          </w:sdt>
        </w:p>
      </w:sdtContent>
    </w:sdt>
    <w:sdt>
      <w:sdtPr>
        <w:tag w:val="goog_rdk_16"/>
        <w:id w:val="-1807609538"/>
      </w:sdtPr>
      <w:sdtContent>
        <w:p w14:paraId="4ACC8564" w14:textId="77777777" w:rsidR="00DA2AA9" w:rsidRPr="009167DC" w:rsidRDefault="00000000" w:rsidP="00DA2AA9">
          <w:pPr>
            <w:numPr>
              <w:ilvl w:val="0"/>
              <w:numId w:val="10"/>
            </w:numPr>
            <w:pBdr>
              <w:top w:val="nil"/>
              <w:left w:val="nil"/>
              <w:bottom w:val="nil"/>
              <w:right w:val="nil"/>
              <w:between w:val="nil"/>
            </w:pBdr>
            <w:jc w:val="both"/>
            <w:rPr>
              <w:color w:val="000000"/>
              <w:sz w:val="24"/>
              <w:szCs w:val="24"/>
            </w:rPr>
          </w:pPr>
          <w:sdt>
            <w:sdtPr>
              <w:tag w:val="goog_rdk_15"/>
              <w:id w:val="1571918818"/>
            </w:sdtPr>
            <w:sdtContent>
              <w:r w:rsidR="00DA2AA9" w:rsidRPr="009167DC">
                <w:rPr>
                  <w:color w:val="000000"/>
                  <w:sz w:val="24"/>
                  <w:szCs w:val="24"/>
                </w:rPr>
                <w:t>Bonnes connaissances des principes comptable et de gestion</w:t>
              </w:r>
            </w:sdtContent>
          </w:sdt>
        </w:p>
      </w:sdtContent>
    </w:sdt>
    <w:sdt>
      <w:sdtPr>
        <w:tag w:val="goog_rdk_18"/>
        <w:id w:val="856470620"/>
      </w:sdtPr>
      <w:sdtContent>
        <w:p w14:paraId="23263541" w14:textId="77777777" w:rsidR="00DA2AA9" w:rsidRPr="009167DC" w:rsidRDefault="00000000" w:rsidP="00DA2AA9">
          <w:pPr>
            <w:numPr>
              <w:ilvl w:val="0"/>
              <w:numId w:val="10"/>
            </w:numPr>
            <w:pBdr>
              <w:top w:val="nil"/>
              <w:left w:val="nil"/>
              <w:bottom w:val="nil"/>
              <w:right w:val="nil"/>
              <w:between w:val="nil"/>
            </w:pBdr>
            <w:jc w:val="both"/>
            <w:rPr>
              <w:color w:val="000000"/>
              <w:sz w:val="24"/>
              <w:szCs w:val="24"/>
            </w:rPr>
          </w:pPr>
          <w:sdt>
            <w:sdtPr>
              <w:tag w:val="goog_rdk_17"/>
              <w:id w:val="-1291981710"/>
            </w:sdtPr>
            <w:sdtContent>
              <w:r w:rsidR="00DA2AA9" w:rsidRPr="009167DC">
                <w:rPr>
                  <w:color w:val="000000"/>
                  <w:sz w:val="24"/>
                  <w:szCs w:val="24"/>
                </w:rPr>
                <w:t>Bonne expérience dans l’animation des formations objet de cette consultation</w:t>
              </w:r>
            </w:sdtContent>
          </w:sdt>
        </w:p>
      </w:sdtContent>
    </w:sdt>
    <w:p w14:paraId="0BD5D5FC" w14:textId="77777777" w:rsidR="00DA2AA9" w:rsidRDefault="00DA2AA9" w:rsidP="00DA2AA9">
      <w:pPr>
        <w:pBdr>
          <w:top w:val="nil"/>
          <w:left w:val="nil"/>
          <w:bottom w:val="nil"/>
          <w:right w:val="nil"/>
          <w:between w:val="nil"/>
        </w:pBdr>
        <w:ind w:left="360"/>
        <w:rPr>
          <w:rFonts w:ascii="Calibri" w:eastAsia="Calibri" w:hAnsi="Calibri" w:cs="Calibri"/>
          <w:color w:val="000000"/>
          <w:sz w:val="24"/>
          <w:szCs w:val="24"/>
        </w:rPr>
      </w:pPr>
    </w:p>
    <w:sdt>
      <w:sdtPr>
        <w:tag w:val="goog_rdk_20"/>
        <w:id w:val="-356117486"/>
      </w:sdtPr>
      <w:sdtContent>
        <w:p w14:paraId="257ED015" w14:textId="77777777" w:rsidR="00DA2AA9" w:rsidRPr="009167DC" w:rsidRDefault="00000000" w:rsidP="00DA2AA9">
          <w:pPr>
            <w:numPr>
              <w:ilvl w:val="0"/>
              <w:numId w:val="17"/>
            </w:numPr>
            <w:pBdr>
              <w:top w:val="nil"/>
              <w:left w:val="nil"/>
              <w:bottom w:val="nil"/>
              <w:right w:val="nil"/>
              <w:between w:val="nil"/>
            </w:pBdr>
            <w:spacing w:after="120"/>
            <w:rPr>
              <w:b/>
              <w:i/>
              <w:color w:val="000000"/>
              <w:sz w:val="28"/>
              <w:szCs w:val="28"/>
            </w:rPr>
          </w:pPr>
          <w:sdt>
            <w:sdtPr>
              <w:tag w:val="goog_rdk_19"/>
              <w:id w:val="-1625235922"/>
            </w:sdtPr>
            <w:sdtContent>
              <w:r w:rsidR="00DA2AA9" w:rsidRPr="009167DC">
                <w:rPr>
                  <w:b/>
                  <w:i/>
                  <w:color w:val="000000"/>
                  <w:sz w:val="28"/>
                  <w:szCs w:val="28"/>
                </w:rPr>
                <w:t>Hospitalité, accueil et tourisme durable</w:t>
              </w:r>
            </w:sdtContent>
          </w:sdt>
        </w:p>
      </w:sdtContent>
    </w:sdt>
    <w:p w14:paraId="0D017D90" w14:textId="77777777" w:rsidR="00DA2AA9" w:rsidRDefault="00DA2AA9" w:rsidP="00DA2AA9">
      <w:pPr>
        <w:numPr>
          <w:ilvl w:val="0"/>
          <w:numId w:val="11"/>
        </w:numPr>
        <w:pBdr>
          <w:top w:val="nil"/>
          <w:left w:val="nil"/>
          <w:bottom w:val="nil"/>
          <w:right w:val="nil"/>
          <w:between w:val="nil"/>
        </w:pBdr>
        <w:spacing w:after="120"/>
        <w:jc w:val="both"/>
        <w:rPr>
          <w:b/>
          <w:i/>
          <w:color w:val="000000"/>
          <w:sz w:val="24"/>
          <w:szCs w:val="24"/>
        </w:rPr>
      </w:pPr>
      <w:r>
        <w:rPr>
          <w:b/>
          <w:i/>
          <w:color w:val="000000"/>
          <w:sz w:val="24"/>
          <w:szCs w:val="24"/>
        </w:rPr>
        <w:t xml:space="preserve">Description de la mission du </w:t>
      </w:r>
      <w:sdt>
        <w:sdtPr>
          <w:tag w:val="goog_rdk_21"/>
          <w:id w:val="860096069"/>
        </w:sdtPr>
        <w:sdtContent>
          <w:r>
            <w:rPr>
              <w:b/>
              <w:i/>
              <w:color w:val="000000"/>
              <w:sz w:val="24"/>
              <w:szCs w:val="24"/>
            </w:rPr>
            <w:t>consultant</w:t>
          </w:r>
        </w:sdtContent>
      </w:sdt>
      <w:sdt>
        <w:sdtPr>
          <w:tag w:val="goog_rdk_22"/>
          <w:id w:val="-616216772"/>
          <w:showingPlcHdr/>
        </w:sdtPr>
        <w:sdtContent>
          <w:r>
            <w:t xml:space="preserve">     </w:t>
          </w:r>
        </w:sdtContent>
      </w:sdt>
    </w:p>
    <w:p w14:paraId="0D3ABF2E" w14:textId="77777777" w:rsidR="00DA2AA9" w:rsidRDefault="00DA2AA9" w:rsidP="00DA2AA9">
      <w:pPr>
        <w:spacing w:after="120"/>
        <w:jc w:val="both"/>
        <w:rPr>
          <w:sz w:val="24"/>
          <w:szCs w:val="24"/>
        </w:rPr>
      </w:pPr>
      <w:r w:rsidRPr="009167DC">
        <w:rPr>
          <w:sz w:val="24"/>
          <w:szCs w:val="24"/>
        </w:rPr>
        <w:t>Pour cette mission, le responsable sera chargé de dispenser une formation aux startups sélectionnées dans le domaine de l’hébergement et des services d'accueil. Il/Elle se chargera de former les porteurs de projet écotouristiques (pêcheurs) sur les principes de base de :</w:t>
      </w:r>
    </w:p>
    <w:p w14:paraId="21C4EE3A" w14:textId="77777777" w:rsidR="00DA2AA9" w:rsidRPr="009167DC" w:rsidRDefault="00DA2AA9" w:rsidP="00DA2AA9">
      <w:pPr>
        <w:pStyle w:val="Paragraphedeliste"/>
        <w:numPr>
          <w:ilvl w:val="0"/>
          <w:numId w:val="18"/>
        </w:numPr>
        <w:spacing w:after="120"/>
        <w:jc w:val="both"/>
        <w:rPr>
          <w:sz w:val="24"/>
          <w:szCs w:val="24"/>
        </w:rPr>
      </w:pPr>
      <w:r w:rsidRPr="009167DC">
        <w:rPr>
          <w:sz w:val="24"/>
          <w:szCs w:val="24"/>
        </w:rPr>
        <w:t>L’hospitalité : Une formation englobant la réservation, l’entretien, la qualité des services de nettoyage et la gestion des relations avec la clientèle.</w:t>
      </w:r>
    </w:p>
    <w:p w14:paraId="1AF3E87C" w14:textId="77777777" w:rsidR="00DA2AA9" w:rsidRPr="009167DC" w:rsidRDefault="00DA2AA9" w:rsidP="00DA2AA9">
      <w:pPr>
        <w:pStyle w:val="Paragraphedeliste"/>
        <w:numPr>
          <w:ilvl w:val="0"/>
          <w:numId w:val="18"/>
        </w:numPr>
        <w:spacing w:after="120"/>
        <w:jc w:val="both"/>
        <w:rPr>
          <w:sz w:val="24"/>
          <w:szCs w:val="24"/>
        </w:rPr>
      </w:pPr>
      <w:r w:rsidRPr="009167DC">
        <w:rPr>
          <w:sz w:val="24"/>
          <w:szCs w:val="24"/>
        </w:rPr>
        <w:t>Restauration et service incluant des formations pour la planification des menus, le service à la clientèle et d'autres aspects liés à la restauration.</w:t>
      </w:r>
    </w:p>
    <w:p w14:paraId="1A2AA67B" w14:textId="77777777" w:rsidR="00DA2AA9" w:rsidRPr="009167DC" w:rsidRDefault="00DA2AA9" w:rsidP="00DA2AA9">
      <w:pPr>
        <w:pStyle w:val="Paragraphedeliste"/>
        <w:numPr>
          <w:ilvl w:val="0"/>
          <w:numId w:val="18"/>
        </w:numPr>
        <w:spacing w:after="120"/>
        <w:jc w:val="both"/>
        <w:rPr>
          <w:sz w:val="24"/>
          <w:szCs w:val="24"/>
        </w:rPr>
      </w:pPr>
      <w:r w:rsidRPr="009167DC">
        <w:rPr>
          <w:sz w:val="24"/>
          <w:szCs w:val="24"/>
        </w:rPr>
        <w:t>Réglementation et normes : Comprendre les réglementations et normes spécifiques relatives à l’activité de restauration.</w:t>
      </w:r>
    </w:p>
    <w:p w14:paraId="71417075" w14:textId="77777777" w:rsidR="00DA2AA9" w:rsidRPr="009167DC" w:rsidRDefault="00DA2AA9" w:rsidP="00DA2AA9">
      <w:pPr>
        <w:pStyle w:val="Paragraphedeliste"/>
        <w:numPr>
          <w:ilvl w:val="0"/>
          <w:numId w:val="18"/>
        </w:numPr>
        <w:spacing w:after="120"/>
        <w:jc w:val="both"/>
        <w:rPr>
          <w:sz w:val="24"/>
          <w:szCs w:val="24"/>
        </w:rPr>
      </w:pPr>
      <w:r w:rsidRPr="009167DC">
        <w:rPr>
          <w:sz w:val="24"/>
          <w:szCs w:val="24"/>
        </w:rPr>
        <w:t>Gestion des réservations et de l’accueil : Apprentissage des systèmes de réservation (simplifié), gestion des arrivées et départs des clients, la tenue des registres et la coordination des activités liées à l’accueil.</w:t>
      </w:r>
    </w:p>
    <w:p w14:paraId="7684260C" w14:textId="77777777" w:rsidR="00DA2AA9" w:rsidRDefault="00DA2AA9" w:rsidP="00DA2AA9">
      <w:pPr>
        <w:numPr>
          <w:ilvl w:val="0"/>
          <w:numId w:val="11"/>
        </w:numPr>
        <w:pBdr>
          <w:top w:val="nil"/>
          <w:left w:val="nil"/>
          <w:bottom w:val="nil"/>
          <w:right w:val="nil"/>
          <w:between w:val="nil"/>
        </w:pBdr>
        <w:spacing w:after="120"/>
        <w:jc w:val="both"/>
        <w:rPr>
          <w:b/>
          <w:i/>
          <w:color w:val="000000"/>
          <w:sz w:val="24"/>
          <w:szCs w:val="24"/>
        </w:rPr>
      </w:pPr>
      <w:r>
        <w:rPr>
          <w:b/>
          <w:i/>
          <w:color w:val="000000"/>
          <w:sz w:val="24"/>
          <w:szCs w:val="24"/>
        </w:rPr>
        <w:t>Livrables</w:t>
      </w:r>
    </w:p>
    <w:p w14:paraId="46B489C7" w14:textId="77777777" w:rsidR="00DA2AA9" w:rsidRDefault="00DA2AA9" w:rsidP="00DA2AA9">
      <w:pPr>
        <w:spacing w:after="120"/>
        <w:jc w:val="both"/>
        <w:rPr>
          <w:sz w:val="24"/>
          <w:szCs w:val="24"/>
        </w:rPr>
      </w:pPr>
      <w:r w:rsidRPr="009167DC">
        <w:rPr>
          <w:sz w:val="24"/>
          <w:szCs w:val="24"/>
        </w:rPr>
        <w:t>Le responsable de mission sera chargé de produire les livrables suivants :</w:t>
      </w:r>
    </w:p>
    <w:p w14:paraId="17167508" w14:textId="77777777" w:rsidR="00DA2AA9" w:rsidRPr="009167DC" w:rsidRDefault="00DA2AA9" w:rsidP="00DA2AA9">
      <w:pPr>
        <w:numPr>
          <w:ilvl w:val="0"/>
          <w:numId w:val="10"/>
        </w:numPr>
        <w:pBdr>
          <w:top w:val="nil"/>
          <w:left w:val="nil"/>
          <w:bottom w:val="nil"/>
          <w:right w:val="nil"/>
          <w:between w:val="nil"/>
        </w:pBdr>
        <w:spacing w:after="120"/>
        <w:jc w:val="both"/>
        <w:rPr>
          <w:color w:val="000000"/>
          <w:sz w:val="24"/>
          <w:szCs w:val="24"/>
        </w:rPr>
      </w:pPr>
      <w:r w:rsidRPr="009167DC">
        <w:rPr>
          <w:color w:val="000000"/>
          <w:sz w:val="24"/>
          <w:szCs w:val="24"/>
        </w:rPr>
        <w:t>Plan de formation détaillé sur les thématiques mentionnées ci-dessus.</w:t>
      </w:r>
    </w:p>
    <w:p w14:paraId="5394704C" w14:textId="77777777" w:rsidR="00DA2AA9" w:rsidRPr="009167DC" w:rsidRDefault="00DA2AA9" w:rsidP="00DA2AA9">
      <w:pPr>
        <w:numPr>
          <w:ilvl w:val="0"/>
          <w:numId w:val="10"/>
        </w:numPr>
        <w:pBdr>
          <w:top w:val="nil"/>
          <w:left w:val="nil"/>
          <w:bottom w:val="nil"/>
          <w:right w:val="nil"/>
          <w:between w:val="nil"/>
        </w:pBdr>
        <w:spacing w:after="120"/>
        <w:jc w:val="both"/>
        <w:rPr>
          <w:color w:val="000000"/>
          <w:sz w:val="24"/>
          <w:szCs w:val="24"/>
        </w:rPr>
      </w:pPr>
      <w:r w:rsidRPr="009167DC">
        <w:rPr>
          <w:color w:val="000000"/>
          <w:sz w:val="24"/>
          <w:szCs w:val="24"/>
        </w:rPr>
        <w:t>Supports de toutes les formations dispensées.</w:t>
      </w:r>
    </w:p>
    <w:p w14:paraId="00A4FCE3" w14:textId="77777777" w:rsidR="00DA2AA9" w:rsidRDefault="00DA2AA9" w:rsidP="00DA2AA9">
      <w:pPr>
        <w:numPr>
          <w:ilvl w:val="0"/>
          <w:numId w:val="10"/>
        </w:numPr>
        <w:pBdr>
          <w:top w:val="nil"/>
          <w:left w:val="nil"/>
          <w:bottom w:val="nil"/>
          <w:right w:val="nil"/>
          <w:between w:val="nil"/>
        </w:pBdr>
        <w:spacing w:after="120"/>
        <w:jc w:val="both"/>
        <w:rPr>
          <w:color w:val="000000"/>
          <w:sz w:val="24"/>
          <w:szCs w:val="24"/>
        </w:rPr>
      </w:pPr>
      <w:r w:rsidRPr="009167DC">
        <w:rPr>
          <w:color w:val="000000"/>
          <w:sz w:val="24"/>
          <w:szCs w:val="24"/>
        </w:rPr>
        <w:t>Rapport de mission documentant les progrès réalisés tout au long de la formation et rapport de fin de mission.</w:t>
      </w:r>
    </w:p>
    <w:p w14:paraId="54864BCF" w14:textId="77777777" w:rsidR="00DA2AA9" w:rsidRDefault="00DA2AA9" w:rsidP="00DA2AA9">
      <w:pPr>
        <w:pBdr>
          <w:top w:val="nil"/>
          <w:left w:val="nil"/>
          <w:bottom w:val="nil"/>
          <w:right w:val="nil"/>
          <w:between w:val="nil"/>
        </w:pBdr>
        <w:spacing w:after="120"/>
        <w:jc w:val="both"/>
        <w:rPr>
          <w:color w:val="000000"/>
          <w:sz w:val="24"/>
          <w:szCs w:val="24"/>
        </w:rPr>
      </w:pPr>
    </w:p>
    <w:p w14:paraId="3F1718A5" w14:textId="77777777" w:rsidR="00DA2AA9" w:rsidRDefault="00DA2AA9" w:rsidP="00DA2AA9">
      <w:pPr>
        <w:pBdr>
          <w:top w:val="nil"/>
          <w:left w:val="nil"/>
          <w:bottom w:val="nil"/>
          <w:right w:val="nil"/>
          <w:between w:val="nil"/>
        </w:pBdr>
        <w:spacing w:after="120"/>
        <w:jc w:val="both"/>
        <w:rPr>
          <w:color w:val="000000"/>
          <w:sz w:val="24"/>
          <w:szCs w:val="24"/>
        </w:rPr>
        <w:sectPr w:rsidR="00DA2AA9" w:rsidSect="00B6404C">
          <w:pgSz w:w="11906" w:h="16838"/>
          <w:pgMar w:top="1417" w:right="1417" w:bottom="1417" w:left="1417" w:header="708" w:footer="708" w:gutter="0"/>
          <w:pgNumType w:start="0"/>
          <w:cols w:space="720"/>
          <w:titlePg/>
        </w:sectPr>
      </w:pPr>
    </w:p>
    <w:p w14:paraId="74194C14" w14:textId="77777777" w:rsidR="00DA2AA9" w:rsidRDefault="00DA2AA9" w:rsidP="00DA2AA9">
      <w:pPr>
        <w:numPr>
          <w:ilvl w:val="0"/>
          <w:numId w:val="11"/>
        </w:numPr>
        <w:pBdr>
          <w:top w:val="nil"/>
          <w:left w:val="nil"/>
          <w:bottom w:val="nil"/>
          <w:right w:val="nil"/>
          <w:between w:val="nil"/>
        </w:pBdr>
        <w:spacing w:after="120"/>
        <w:jc w:val="both"/>
        <w:rPr>
          <w:b/>
          <w:i/>
          <w:color w:val="000000"/>
          <w:sz w:val="24"/>
          <w:szCs w:val="24"/>
        </w:rPr>
      </w:pPr>
      <w:r>
        <w:rPr>
          <w:b/>
          <w:i/>
          <w:color w:val="000000"/>
          <w:sz w:val="24"/>
          <w:szCs w:val="24"/>
        </w:rPr>
        <w:lastRenderedPageBreak/>
        <w:t>Calendrier d’intervention</w:t>
      </w:r>
    </w:p>
    <w:tbl>
      <w:tblPr>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2"/>
        <w:gridCol w:w="576"/>
        <w:gridCol w:w="590"/>
        <w:gridCol w:w="670"/>
        <w:gridCol w:w="510"/>
        <w:gridCol w:w="630"/>
        <w:gridCol w:w="670"/>
        <w:gridCol w:w="1174"/>
      </w:tblGrid>
      <w:tr w:rsidR="00DA2AA9" w14:paraId="2A88D63D" w14:textId="77777777" w:rsidTr="00FD6BA0">
        <w:tc>
          <w:tcPr>
            <w:tcW w:w="3882" w:type="dxa"/>
            <w:vMerge w:val="restart"/>
          </w:tcPr>
          <w:p w14:paraId="098888D0" w14:textId="77777777" w:rsidR="00DA2AA9" w:rsidRDefault="00DA2AA9" w:rsidP="00FD6BA0">
            <w:pPr>
              <w:jc w:val="center"/>
              <w:rPr>
                <w:b/>
                <w:sz w:val="24"/>
                <w:szCs w:val="24"/>
              </w:rPr>
            </w:pPr>
            <w:r>
              <w:rPr>
                <w:b/>
                <w:sz w:val="24"/>
                <w:szCs w:val="24"/>
              </w:rPr>
              <w:t>Activités</w:t>
            </w:r>
          </w:p>
        </w:tc>
        <w:tc>
          <w:tcPr>
            <w:tcW w:w="3646" w:type="dxa"/>
            <w:gridSpan w:val="6"/>
          </w:tcPr>
          <w:p w14:paraId="55F55C9E" w14:textId="77777777" w:rsidR="00DA2AA9" w:rsidRDefault="00DA2AA9" w:rsidP="00FD6BA0">
            <w:pPr>
              <w:jc w:val="center"/>
              <w:rPr>
                <w:b/>
                <w:sz w:val="24"/>
                <w:szCs w:val="24"/>
              </w:rPr>
            </w:pPr>
            <w:r>
              <w:rPr>
                <w:b/>
                <w:sz w:val="24"/>
                <w:szCs w:val="24"/>
              </w:rPr>
              <w:t>2024</w:t>
            </w:r>
          </w:p>
        </w:tc>
        <w:tc>
          <w:tcPr>
            <w:tcW w:w="1174" w:type="dxa"/>
            <w:vMerge w:val="restart"/>
          </w:tcPr>
          <w:p w14:paraId="40EEF70F" w14:textId="77777777" w:rsidR="00DA2AA9" w:rsidRDefault="00DA2AA9" w:rsidP="00FD6BA0">
            <w:pPr>
              <w:jc w:val="center"/>
              <w:rPr>
                <w:b/>
                <w:sz w:val="24"/>
                <w:szCs w:val="24"/>
              </w:rPr>
            </w:pPr>
            <w:r>
              <w:rPr>
                <w:b/>
                <w:sz w:val="24"/>
                <w:szCs w:val="24"/>
              </w:rPr>
              <w:t>Nombre de jours</w:t>
            </w:r>
          </w:p>
        </w:tc>
      </w:tr>
      <w:tr w:rsidR="00DA2AA9" w14:paraId="25FAB12C" w14:textId="77777777" w:rsidTr="00FD6BA0">
        <w:tc>
          <w:tcPr>
            <w:tcW w:w="3882" w:type="dxa"/>
            <w:vMerge/>
          </w:tcPr>
          <w:p w14:paraId="5E8FA931" w14:textId="77777777" w:rsidR="00DA2AA9" w:rsidRDefault="00DA2AA9" w:rsidP="00FD6BA0">
            <w:pPr>
              <w:widowControl w:val="0"/>
              <w:pBdr>
                <w:top w:val="nil"/>
                <w:left w:val="nil"/>
                <w:bottom w:val="nil"/>
                <w:right w:val="nil"/>
                <w:between w:val="nil"/>
              </w:pBdr>
              <w:spacing w:line="276" w:lineRule="auto"/>
              <w:rPr>
                <w:b/>
                <w:sz w:val="24"/>
                <w:szCs w:val="24"/>
              </w:rPr>
            </w:pPr>
          </w:p>
        </w:tc>
        <w:tc>
          <w:tcPr>
            <w:tcW w:w="576" w:type="dxa"/>
          </w:tcPr>
          <w:p w14:paraId="485A9E22" w14:textId="77777777" w:rsidR="00DA2AA9" w:rsidRDefault="00DA2AA9" w:rsidP="00FD6BA0">
            <w:pPr>
              <w:jc w:val="center"/>
              <w:rPr>
                <w:b/>
                <w:sz w:val="24"/>
                <w:szCs w:val="24"/>
              </w:rPr>
            </w:pPr>
            <w:proofErr w:type="spellStart"/>
            <w:r>
              <w:rPr>
                <w:b/>
                <w:sz w:val="24"/>
                <w:szCs w:val="24"/>
              </w:rPr>
              <w:t>Jav</w:t>
            </w:r>
            <w:proofErr w:type="spellEnd"/>
          </w:p>
        </w:tc>
        <w:tc>
          <w:tcPr>
            <w:tcW w:w="590" w:type="dxa"/>
            <w:shd w:val="clear" w:color="auto" w:fill="auto"/>
          </w:tcPr>
          <w:p w14:paraId="57715651" w14:textId="77777777" w:rsidR="00DA2AA9" w:rsidRDefault="00DA2AA9" w:rsidP="00FD6BA0">
            <w:pPr>
              <w:jc w:val="center"/>
              <w:rPr>
                <w:b/>
                <w:sz w:val="24"/>
                <w:szCs w:val="24"/>
              </w:rPr>
            </w:pPr>
            <w:proofErr w:type="spellStart"/>
            <w:r>
              <w:rPr>
                <w:b/>
                <w:sz w:val="24"/>
                <w:szCs w:val="24"/>
              </w:rPr>
              <w:t>Fev</w:t>
            </w:r>
            <w:proofErr w:type="spellEnd"/>
          </w:p>
        </w:tc>
        <w:tc>
          <w:tcPr>
            <w:tcW w:w="670" w:type="dxa"/>
            <w:shd w:val="clear" w:color="auto" w:fill="auto"/>
          </w:tcPr>
          <w:p w14:paraId="320944B5" w14:textId="77777777" w:rsidR="00DA2AA9" w:rsidRDefault="00DA2AA9" w:rsidP="00FD6BA0">
            <w:pPr>
              <w:jc w:val="center"/>
              <w:rPr>
                <w:b/>
                <w:sz w:val="24"/>
                <w:szCs w:val="24"/>
              </w:rPr>
            </w:pPr>
            <w:r>
              <w:rPr>
                <w:b/>
                <w:sz w:val="24"/>
                <w:szCs w:val="24"/>
              </w:rPr>
              <w:t>Mar</w:t>
            </w:r>
          </w:p>
        </w:tc>
        <w:tc>
          <w:tcPr>
            <w:tcW w:w="510" w:type="dxa"/>
            <w:shd w:val="clear" w:color="auto" w:fill="auto"/>
          </w:tcPr>
          <w:p w14:paraId="289DA115" w14:textId="77777777" w:rsidR="00DA2AA9" w:rsidRDefault="00DA2AA9" w:rsidP="00FD6BA0">
            <w:pPr>
              <w:jc w:val="center"/>
              <w:rPr>
                <w:b/>
                <w:sz w:val="24"/>
                <w:szCs w:val="24"/>
              </w:rPr>
            </w:pPr>
            <w:r>
              <w:rPr>
                <w:b/>
                <w:sz w:val="24"/>
                <w:szCs w:val="24"/>
              </w:rPr>
              <w:t>Av</w:t>
            </w:r>
          </w:p>
        </w:tc>
        <w:tc>
          <w:tcPr>
            <w:tcW w:w="630" w:type="dxa"/>
            <w:shd w:val="clear" w:color="auto" w:fill="auto"/>
          </w:tcPr>
          <w:p w14:paraId="4239677D" w14:textId="77777777" w:rsidR="00DA2AA9" w:rsidRDefault="00DA2AA9" w:rsidP="00FD6BA0">
            <w:pPr>
              <w:jc w:val="center"/>
              <w:rPr>
                <w:b/>
                <w:sz w:val="24"/>
                <w:szCs w:val="24"/>
              </w:rPr>
            </w:pPr>
            <w:r>
              <w:rPr>
                <w:b/>
                <w:sz w:val="24"/>
                <w:szCs w:val="24"/>
              </w:rPr>
              <w:t>Mai</w:t>
            </w:r>
          </w:p>
        </w:tc>
        <w:tc>
          <w:tcPr>
            <w:tcW w:w="670" w:type="dxa"/>
          </w:tcPr>
          <w:p w14:paraId="2F43FD7A" w14:textId="77777777" w:rsidR="00DA2AA9" w:rsidRDefault="00DA2AA9" w:rsidP="00FD6BA0">
            <w:pPr>
              <w:jc w:val="center"/>
              <w:rPr>
                <w:b/>
                <w:sz w:val="24"/>
                <w:szCs w:val="24"/>
              </w:rPr>
            </w:pPr>
            <w:r>
              <w:rPr>
                <w:b/>
                <w:sz w:val="24"/>
                <w:szCs w:val="24"/>
              </w:rPr>
              <w:t>Juin</w:t>
            </w:r>
          </w:p>
        </w:tc>
        <w:tc>
          <w:tcPr>
            <w:tcW w:w="1174" w:type="dxa"/>
            <w:vMerge/>
          </w:tcPr>
          <w:p w14:paraId="5E600DB5" w14:textId="77777777" w:rsidR="00DA2AA9" w:rsidRDefault="00DA2AA9" w:rsidP="00FD6BA0">
            <w:pPr>
              <w:widowControl w:val="0"/>
              <w:pBdr>
                <w:top w:val="nil"/>
                <w:left w:val="nil"/>
                <w:bottom w:val="nil"/>
                <w:right w:val="nil"/>
                <w:between w:val="nil"/>
              </w:pBdr>
              <w:spacing w:line="276" w:lineRule="auto"/>
              <w:rPr>
                <w:b/>
                <w:sz w:val="24"/>
                <w:szCs w:val="24"/>
              </w:rPr>
            </w:pPr>
          </w:p>
        </w:tc>
      </w:tr>
      <w:tr w:rsidR="00DA2AA9" w14:paraId="60C99BDC" w14:textId="77777777" w:rsidTr="00FD6BA0">
        <w:trPr>
          <w:trHeight w:val="754"/>
        </w:trPr>
        <w:tc>
          <w:tcPr>
            <w:tcW w:w="3882" w:type="dxa"/>
          </w:tcPr>
          <w:p w14:paraId="1D6BA55A" w14:textId="77777777" w:rsidR="00DA2AA9" w:rsidRDefault="00DA2AA9" w:rsidP="00FD6BA0">
            <w:pPr>
              <w:rPr>
                <w:sz w:val="24"/>
                <w:szCs w:val="24"/>
              </w:rPr>
            </w:pPr>
            <w:r>
              <w:rPr>
                <w:sz w:val="24"/>
                <w:szCs w:val="24"/>
              </w:rPr>
              <w:t>Elaboration et présentation du plan de formation détaillé</w:t>
            </w:r>
          </w:p>
        </w:tc>
        <w:tc>
          <w:tcPr>
            <w:tcW w:w="576" w:type="dxa"/>
            <w:shd w:val="clear" w:color="auto" w:fill="AEAAAA"/>
          </w:tcPr>
          <w:p w14:paraId="45B3224C" w14:textId="77777777" w:rsidR="00DA2AA9" w:rsidRDefault="00DA2AA9" w:rsidP="00FD6BA0">
            <w:pPr>
              <w:jc w:val="center"/>
              <w:rPr>
                <w:sz w:val="24"/>
                <w:szCs w:val="24"/>
              </w:rPr>
            </w:pPr>
          </w:p>
        </w:tc>
        <w:tc>
          <w:tcPr>
            <w:tcW w:w="590" w:type="dxa"/>
            <w:shd w:val="clear" w:color="auto" w:fill="auto"/>
          </w:tcPr>
          <w:p w14:paraId="043784B8" w14:textId="77777777" w:rsidR="00DA2AA9" w:rsidRDefault="00DA2AA9" w:rsidP="00FD6BA0">
            <w:pPr>
              <w:jc w:val="center"/>
              <w:rPr>
                <w:sz w:val="24"/>
                <w:szCs w:val="24"/>
              </w:rPr>
            </w:pPr>
          </w:p>
        </w:tc>
        <w:tc>
          <w:tcPr>
            <w:tcW w:w="670" w:type="dxa"/>
            <w:shd w:val="clear" w:color="auto" w:fill="auto"/>
          </w:tcPr>
          <w:p w14:paraId="60EB48C7" w14:textId="77777777" w:rsidR="00DA2AA9" w:rsidRDefault="00DA2AA9" w:rsidP="00FD6BA0">
            <w:pPr>
              <w:jc w:val="center"/>
              <w:rPr>
                <w:sz w:val="24"/>
                <w:szCs w:val="24"/>
              </w:rPr>
            </w:pPr>
          </w:p>
        </w:tc>
        <w:tc>
          <w:tcPr>
            <w:tcW w:w="510" w:type="dxa"/>
            <w:shd w:val="clear" w:color="auto" w:fill="auto"/>
          </w:tcPr>
          <w:p w14:paraId="3D53F480" w14:textId="77777777" w:rsidR="00DA2AA9" w:rsidRDefault="00DA2AA9" w:rsidP="00FD6BA0">
            <w:pPr>
              <w:jc w:val="center"/>
              <w:rPr>
                <w:sz w:val="24"/>
                <w:szCs w:val="24"/>
              </w:rPr>
            </w:pPr>
          </w:p>
        </w:tc>
        <w:tc>
          <w:tcPr>
            <w:tcW w:w="630" w:type="dxa"/>
            <w:shd w:val="clear" w:color="auto" w:fill="auto"/>
          </w:tcPr>
          <w:p w14:paraId="58D7B627" w14:textId="77777777" w:rsidR="00DA2AA9" w:rsidRDefault="00DA2AA9" w:rsidP="00FD6BA0">
            <w:pPr>
              <w:jc w:val="center"/>
              <w:rPr>
                <w:sz w:val="24"/>
                <w:szCs w:val="24"/>
              </w:rPr>
            </w:pPr>
          </w:p>
        </w:tc>
        <w:tc>
          <w:tcPr>
            <w:tcW w:w="670" w:type="dxa"/>
          </w:tcPr>
          <w:p w14:paraId="6673E655" w14:textId="77777777" w:rsidR="00DA2AA9" w:rsidRDefault="00DA2AA9" w:rsidP="00FD6BA0">
            <w:pPr>
              <w:jc w:val="center"/>
              <w:rPr>
                <w:sz w:val="24"/>
                <w:szCs w:val="24"/>
              </w:rPr>
            </w:pPr>
          </w:p>
        </w:tc>
        <w:tc>
          <w:tcPr>
            <w:tcW w:w="1174" w:type="dxa"/>
          </w:tcPr>
          <w:p w14:paraId="075847DD" w14:textId="77777777" w:rsidR="00DA2AA9" w:rsidRDefault="00DA2AA9" w:rsidP="00FD6BA0">
            <w:pPr>
              <w:jc w:val="center"/>
              <w:rPr>
                <w:sz w:val="24"/>
                <w:szCs w:val="24"/>
              </w:rPr>
            </w:pPr>
            <w:r>
              <w:rPr>
                <w:sz w:val="24"/>
                <w:szCs w:val="24"/>
              </w:rPr>
              <w:t>2j</w:t>
            </w:r>
          </w:p>
        </w:tc>
      </w:tr>
      <w:tr w:rsidR="00DA2AA9" w14:paraId="379AC96D" w14:textId="77777777" w:rsidTr="00FD6BA0">
        <w:trPr>
          <w:trHeight w:val="754"/>
        </w:trPr>
        <w:tc>
          <w:tcPr>
            <w:tcW w:w="3882" w:type="dxa"/>
          </w:tcPr>
          <w:p w14:paraId="316D3811" w14:textId="77777777" w:rsidR="00DA2AA9" w:rsidRDefault="00DA2AA9" w:rsidP="00FD6BA0">
            <w:pPr>
              <w:rPr>
                <w:sz w:val="24"/>
                <w:szCs w:val="24"/>
              </w:rPr>
            </w:pPr>
            <w:r>
              <w:rPr>
                <w:sz w:val="24"/>
                <w:szCs w:val="24"/>
              </w:rPr>
              <w:t xml:space="preserve">Package de formation des porteurs de projet sur les thématiques (hospitalité, bonnes pratiques de restauration, réglementation et normes et gestion des réservations.) à Tabarka et </w:t>
            </w:r>
            <w:proofErr w:type="spellStart"/>
            <w:r>
              <w:rPr>
                <w:sz w:val="24"/>
                <w:szCs w:val="24"/>
              </w:rPr>
              <w:t>Ghar</w:t>
            </w:r>
            <w:proofErr w:type="spellEnd"/>
            <w:r>
              <w:rPr>
                <w:sz w:val="24"/>
                <w:szCs w:val="24"/>
              </w:rPr>
              <w:t xml:space="preserve"> el </w:t>
            </w:r>
            <w:proofErr w:type="spellStart"/>
            <w:r>
              <w:rPr>
                <w:sz w:val="24"/>
                <w:szCs w:val="24"/>
              </w:rPr>
              <w:t>Melh</w:t>
            </w:r>
            <w:proofErr w:type="spellEnd"/>
          </w:p>
        </w:tc>
        <w:tc>
          <w:tcPr>
            <w:tcW w:w="576" w:type="dxa"/>
            <w:shd w:val="clear" w:color="auto" w:fill="AEAAAA"/>
          </w:tcPr>
          <w:p w14:paraId="460CA24B" w14:textId="77777777" w:rsidR="00DA2AA9" w:rsidRDefault="00DA2AA9" w:rsidP="00FD6BA0">
            <w:pPr>
              <w:jc w:val="center"/>
              <w:rPr>
                <w:sz w:val="24"/>
                <w:szCs w:val="24"/>
              </w:rPr>
            </w:pPr>
          </w:p>
        </w:tc>
        <w:tc>
          <w:tcPr>
            <w:tcW w:w="590" w:type="dxa"/>
            <w:shd w:val="clear" w:color="auto" w:fill="AEAAAA"/>
          </w:tcPr>
          <w:p w14:paraId="6DBAE0F9" w14:textId="77777777" w:rsidR="00DA2AA9" w:rsidRDefault="00DA2AA9" w:rsidP="00FD6BA0">
            <w:pPr>
              <w:jc w:val="center"/>
              <w:rPr>
                <w:sz w:val="24"/>
                <w:szCs w:val="24"/>
              </w:rPr>
            </w:pPr>
          </w:p>
        </w:tc>
        <w:tc>
          <w:tcPr>
            <w:tcW w:w="670" w:type="dxa"/>
            <w:shd w:val="clear" w:color="auto" w:fill="auto"/>
          </w:tcPr>
          <w:p w14:paraId="3555A678" w14:textId="77777777" w:rsidR="00DA2AA9" w:rsidRDefault="00DA2AA9" w:rsidP="00FD6BA0">
            <w:pPr>
              <w:jc w:val="center"/>
              <w:rPr>
                <w:sz w:val="24"/>
                <w:szCs w:val="24"/>
              </w:rPr>
            </w:pPr>
          </w:p>
        </w:tc>
        <w:tc>
          <w:tcPr>
            <w:tcW w:w="510" w:type="dxa"/>
            <w:shd w:val="clear" w:color="auto" w:fill="auto"/>
          </w:tcPr>
          <w:p w14:paraId="31E026BB" w14:textId="77777777" w:rsidR="00DA2AA9" w:rsidRDefault="00DA2AA9" w:rsidP="00FD6BA0">
            <w:pPr>
              <w:jc w:val="center"/>
              <w:rPr>
                <w:sz w:val="24"/>
                <w:szCs w:val="24"/>
              </w:rPr>
            </w:pPr>
          </w:p>
        </w:tc>
        <w:tc>
          <w:tcPr>
            <w:tcW w:w="630" w:type="dxa"/>
            <w:shd w:val="clear" w:color="auto" w:fill="auto"/>
          </w:tcPr>
          <w:p w14:paraId="7F3AA54D" w14:textId="77777777" w:rsidR="00DA2AA9" w:rsidRDefault="00DA2AA9" w:rsidP="00FD6BA0">
            <w:pPr>
              <w:jc w:val="center"/>
              <w:rPr>
                <w:sz w:val="24"/>
                <w:szCs w:val="24"/>
              </w:rPr>
            </w:pPr>
          </w:p>
        </w:tc>
        <w:tc>
          <w:tcPr>
            <w:tcW w:w="670" w:type="dxa"/>
          </w:tcPr>
          <w:p w14:paraId="07E48538" w14:textId="77777777" w:rsidR="00DA2AA9" w:rsidRDefault="00DA2AA9" w:rsidP="00FD6BA0">
            <w:pPr>
              <w:jc w:val="center"/>
              <w:rPr>
                <w:sz w:val="24"/>
                <w:szCs w:val="24"/>
              </w:rPr>
            </w:pPr>
          </w:p>
        </w:tc>
        <w:tc>
          <w:tcPr>
            <w:tcW w:w="1174" w:type="dxa"/>
          </w:tcPr>
          <w:p w14:paraId="64D76DC3" w14:textId="77777777" w:rsidR="00DA2AA9" w:rsidRDefault="00DA2AA9" w:rsidP="00FD6BA0">
            <w:pPr>
              <w:jc w:val="center"/>
              <w:rPr>
                <w:sz w:val="24"/>
                <w:szCs w:val="24"/>
              </w:rPr>
            </w:pPr>
            <w:r>
              <w:rPr>
                <w:sz w:val="24"/>
                <w:szCs w:val="24"/>
              </w:rPr>
              <w:t>10j</w:t>
            </w:r>
          </w:p>
        </w:tc>
      </w:tr>
      <w:tr w:rsidR="00DA2AA9" w14:paraId="276C713F" w14:textId="77777777" w:rsidTr="00FD6BA0">
        <w:tc>
          <w:tcPr>
            <w:tcW w:w="3882" w:type="dxa"/>
          </w:tcPr>
          <w:p w14:paraId="482E308A" w14:textId="77777777" w:rsidR="00DA2AA9" w:rsidRDefault="00DA2AA9" w:rsidP="00FD6BA0">
            <w:pPr>
              <w:rPr>
                <w:sz w:val="24"/>
                <w:szCs w:val="24"/>
              </w:rPr>
            </w:pPr>
            <w:r>
              <w:rPr>
                <w:sz w:val="24"/>
                <w:szCs w:val="24"/>
              </w:rPr>
              <w:t xml:space="preserve">Rapport de mission </w:t>
            </w:r>
          </w:p>
        </w:tc>
        <w:tc>
          <w:tcPr>
            <w:tcW w:w="576" w:type="dxa"/>
          </w:tcPr>
          <w:p w14:paraId="2F090516" w14:textId="77777777" w:rsidR="00DA2AA9" w:rsidRDefault="00DA2AA9" w:rsidP="00FD6BA0">
            <w:pPr>
              <w:jc w:val="center"/>
              <w:rPr>
                <w:sz w:val="24"/>
                <w:szCs w:val="24"/>
              </w:rPr>
            </w:pPr>
          </w:p>
        </w:tc>
        <w:tc>
          <w:tcPr>
            <w:tcW w:w="590" w:type="dxa"/>
            <w:shd w:val="clear" w:color="auto" w:fill="auto"/>
          </w:tcPr>
          <w:p w14:paraId="0814E680" w14:textId="77777777" w:rsidR="00DA2AA9" w:rsidRDefault="00DA2AA9" w:rsidP="00FD6BA0">
            <w:pPr>
              <w:jc w:val="center"/>
              <w:rPr>
                <w:sz w:val="24"/>
                <w:szCs w:val="24"/>
              </w:rPr>
            </w:pPr>
          </w:p>
        </w:tc>
        <w:tc>
          <w:tcPr>
            <w:tcW w:w="670" w:type="dxa"/>
            <w:shd w:val="clear" w:color="auto" w:fill="auto"/>
          </w:tcPr>
          <w:p w14:paraId="24DB773F" w14:textId="77777777" w:rsidR="00DA2AA9" w:rsidRDefault="00DA2AA9" w:rsidP="00FD6BA0">
            <w:pPr>
              <w:jc w:val="center"/>
              <w:rPr>
                <w:sz w:val="24"/>
                <w:szCs w:val="24"/>
              </w:rPr>
            </w:pPr>
          </w:p>
        </w:tc>
        <w:tc>
          <w:tcPr>
            <w:tcW w:w="510" w:type="dxa"/>
            <w:shd w:val="clear" w:color="auto" w:fill="auto"/>
          </w:tcPr>
          <w:p w14:paraId="127A6EF3" w14:textId="77777777" w:rsidR="00DA2AA9" w:rsidRDefault="00DA2AA9" w:rsidP="00FD6BA0">
            <w:pPr>
              <w:jc w:val="center"/>
              <w:rPr>
                <w:sz w:val="24"/>
                <w:szCs w:val="24"/>
              </w:rPr>
            </w:pPr>
          </w:p>
        </w:tc>
        <w:tc>
          <w:tcPr>
            <w:tcW w:w="630" w:type="dxa"/>
            <w:shd w:val="clear" w:color="auto" w:fill="auto"/>
          </w:tcPr>
          <w:p w14:paraId="7DFF298E" w14:textId="77777777" w:rsidR="00DA2AA9" w:rsidRDefault="00DA2AA9" w:rsidP="00FD6BA0">
            <w:pPr>
              <w:jc w:val="center"/>
              <w:rPr>
                <w:sz w:val="24"/>
                <w:szCs w:val="24"/>
              </w:rPr>
            </w:pPr>
          </w:p>
        </w:tc>
        <w:tc>
          <w:tcPr>
            <w:tcW w:w="670" w:type="dxa"/>
            <w:shd w:val="clear" w:color="auto" w:fill="AEAAAA"/>
          </w:tcPr>
          <w:p w14:paraId="40EA1F27" w14:textId="77777777" w:rsidR="00DA2AA9" w:rsidRDefault="00DA2AA9" w:rsidP="00FD6BA0">
            <w:pPr>
              <w:jc w:val="center"/>
              <w:rPr>
                <w:sz w:val="24"/>
                <w:szCs w:val="24"/>
              </w:rPr>
            </w:pPr>
          </w:p>
        </w:tc>
        <w:tc>
          <w:tcPr>
            <w:tcW w:w="1174" w:type="dxa"/>
          </w:tcPr>
          <w:p w14:paraId="70B9EAAA" w14:textId="77777777" w:rsidR="00DA2AA9" w:rsidRDefault="00DA2AA9" w:rsidP="00FD6BA0">
            <w:pPr>
              <w:jc w:val="center"/>
              <w:rPr>
                <w:sz w:val="24"/>
                <w:szCs w:val="24"/>
              </w:rPr>
            </w:pPr>
            <w:r>
              <w:rPr>
                <w:sz w:val="24"/>
                <w:szCs w:val="24"/>
              </w:rPr>
              <w:t>3j</w:t>
            </w:r>
          </w:p>
        </w:tc>
      </w:tr>
    </w:tbl>
    <w:p w14:paraId="06415089" w14:textId="77777777" w:rsidR="00DA2AA9" w:rsidRDefault="00DA2AA9" w:rsidP="00DA2AA9">
      <w:pPr>
        <w:spacing w:after="120"/>
        <w:jc w:val="both"/>
        <w:rPr>
          <w:b/>
          <w:sz w:val="24"/>
          <w:szCs w:val="24"/>
        </w:rPr>
      </w:pPr>
    </w:p>
    <w:p w14:paraId="12BB58A9" w14:textId="77777777" w:rsidR="00DA2AA9" w:rsidRDefault="00DA2AA9" w:rsidP="00DA2AA9">
      <w:pPr>
        <w:numPr>
          <w:ilvl w:val="0"/>
          <w:numId w:val="11"/>
        </w:numPr>
        <w:pBdr>
          <w:top w:val="nil"/>
          <w:left w:val="nil"/>
          <w:bottom w:val="nil"/>
          <w:right w:val="nil"/>
          <w:between w:val="nil"/>
        </w:pBdr>
        <w:spacing w:after="120"/>
        <w:jc w:val="both"/>
        <w:rPr>
          <w:b/>
          <w:i/>
          <w:color w:val="000000"/>
          <w:sz w:val="24"/>
          <w:szCs w:val="24"/>
        </w:rPr>
      </w:pPr>
      <w:r>
        <w:rPr>
          <w:b/>
          <w:i/>
          <w:color w:val="000000"/>
          <w:sz w:val="24"/>
          <w:szCs w:val="24"/>
        </w:rPr>
        <w:t>Profil du responsable de mission</w:t>
      </w:r>
    </w:p>
    <w:p w14:paraId="38450A69" w14:textId="77777777" w:rsidR="00DA2AA9" w:rsidRDefault="00DA2AA9" w:rsidP="00DA2AA9">
      <w:pPr>
        <w:pBdr>
          <w:top w:val="nil"/>
          <w:left w:val="nil"/>
          <w:bottom w:val="nil"/>
          <w:right w:val="nil"/>
          <w:between w:val="nil"/>
        </w:pBdr>
        <w:spacing w:after="120"/>
        <w:jc w:val="both"/>
        <w:rPr>
          <w:bCs/>
          <w:iCs/>
          <w:color w:val="000000"/>
          <w:sz w:val="24"/>
          <w:szCs w:val="24"/>
        </w:rPr>
      </w:pPr>
      <w:r w:rsidRPr="009167DC">
        <w:rPr>
          <w:bCs/>
          <w:iCs/>
          <w:color w:val="000000"/>
          <w:sz w:val="24"/>
          <w:szCs w:val="24"/>
        </w:rPr>
        <w:t>Le responsable de mission mobilisé pour cette mission devra démontrer les compétences suivantes :</w:t>
      </w:r>
    </w:p>
    <w:p w14:paraId="4BAD2EC4" w14:textId="77777777" w:rsidR="00DA2AA9" w:rsidRPr="009167DC" w:rsidRDefault="00DA2AA9" w:rsidP="00DA2AA9">
      <w:pPr>
        <w:pStyle w:val="Paragraphedeliste"/>
        <w:numPr>
          <w:ilvl w:val="0"/>
          <w:numId w:val="19"/>
        </w:numPr>
        <w:pBdr>
          <w:top w:val="nil"/>
          <w:left w:val="nil"/>
          <w:bottom w:val="nil"/>
          <w:right w:val="nil"/>
          <w:between w:val="nil"/>
        </w:pBdr>
        <w:spacing w:after="120"/>
        <w:jc w:val="both"/>
        <w:rPr>
          <w:bCs/>
          <w:iCs/>
          <w:color w:val="000000"/>
          <w:sz w:val="24"/>
          <w:szCs w:val="24"/>
        </w:rPr>
      </w:pPr>
      <w:r w:rsidRPr="009167DC">
        <w:rPr>
          <w:bCs/>
          <w:iCs/>
          <w:color w:val="000000"/>
          <w:sz w:val="24"/>
          <w:szCs w:val="24"/>
        </w:rPr>
        <w:t>Connaissance approfondie des principes de base de l’hospitalité, de la restauration et de la gestion hôtelière.</w:t>
      </w:r>
    </w:p>
    <w:p w14:paraId="4DE80020" w14:textId="77777777" w:rsidR="00DA2AA9" w:rsidRPr="009167DC" w:rsidRDefault="00DA2AA9" w:rsidP="00DA2AA9">
      <w:pPr>
        <w:pStyle w:val="Paragraphedeliste"/>
        <w:numPr>
          <w:ilvl w:val="0"/>
          <w:numId w:val="19"/>
        </w:numPr>
        <w:pBdr>
          <w:top w:val="nil"/>
          <w:left w:val="nil"/>
          <w:bottom w:val="nil"/>
          <w:right w:val="nil"/>
          <w:between w:val="nil"/>
        </w:pBdr>
        <w:spacing w:after="120"/>
        <w:jc w:val="both"/>
        <w:rPr>
          <w:bCs/>
          <w:iCs/>
          <w:color w:val="000000"/>
          <w:sz w:val="24"/>
          <w:szCs w:val="24"/>
        </w:rPr>
      </w:pPr>
      <w:r w:rsidRPr="009167DC">
        <w:rPr>
          <w:bCs/>
          <w:iCs/>
          <w:color w:val="000000"/>
          <w:sz w:val="24"/>
          <w:szCs w:val="24"/>
        </w:rPr>
        <w:t>Maîtrise des normes et réglementations spécifiques au secteur du tourisme et de l’écotourisme.</w:t>
      </w:r>
    </w:p>
    <w:p w14:paraId="5859AD2E" w14:textId="77777777" w:rsidR="00DA2AA9" w:rsidRPr="009167DC" w:rsidRDefault="00DA2AA9" w:rsidP="00DA2AA9">
      <w:pPr>
        <w:pStyle w:val="Paragraphedeliste"/>
        <w:numPr>
          <w:ilvl w:val="0"/>
          <w:numId w:val="19"/>
        </w:numPr>
        <w:pBdr>
          <w:top w:val="nil"/>
          <w:left w:val="nil"/>
          <w:bottom w:val="nil"/>
          <w:right w:val="nil"/>
          <w:between w:val="nil"/>
        </w:pBdr>
        <w:spacing w:after="120"/>
        <w:jc w:val="both"/>
        <w:rPr>
          <w:bCs/>
          <w:iCs/>
          <w:color w:val="000000"/>
          <w:sz w:val="24"/>
          <w:szCs w:val="24"/>
        </w:rPr>
      </w:pPr>
      <w:r w:rsidRPr="009167DC">
        <w:rPr>
          <w:bCs/>
          <w:iCs/>
          <w:color w:val="000000"/>
          <w:sz w:val="24"/>
          <w:szCs w:val="24"/>
        </w:rPr>
        <w:t>Compréhension approfondie des principes de l’écotourisme et de la durabilité.</w:t>
      </w:r>
    </w:p>
    <w:p w14:paraId="0355AA96" w14:textId="77777777" w:rsidR="00DA2AA9" w:rsidRPr="009167DC" w:rsidRDefault="00DA2AA9" w:rsidP="00DA2AA9">
      <w:pPr>
        <w:pStyle w:val="Paragraphedeliste"/>
        <w:numPr>
          <w:ilvl w:val="0"/>
          <w:numId w:val="19"/>
        </w:numPr>
        <w:pBdr>
          <w:top w:val="nil"/>
          <w:left w:val="nil"/>
          <w:bottom w:val="nil"/>
          <w:right w:val="nil"/>
          <w:between w:val="nil"/>
        </w:pBdr>
        <w:spacing w:after="120"/>
        <w:jc w:val="both"/>
        <w:rPr>
          <w:bCs/>
          <w:iCs/>
          <w:color w:val="000000"/>
          <w:sz w:val="24"/>
          <w:szCs w:val="24"/>
        </w:rPr>
      </w:pPr>
      <w:r w:rsidRPr="009167DC">
        <w:rPr>
          <w:bCs/>
          <w:iCs/>
          <w:color w:val="000000"/>
          <w:sz w:val="24"/>
          <w:szCs w:val="24"/>
        </w:rPr>
        <w:t>Expérience dans la formation de porteurs de projets écologiques, notamment dans le contexte de l’accueil et des services.</w:t>
      </w:r>
    </w:p>
    <w:sdt>
      <w:sdtPr>
        <w:tag w:val="goog_rdk_48"/>
        <w:id w:val="-1269227102"/>
      </w:sdtPr>
      <w:sdtContent>
        <w:p w14:paraId="087DED0D" w14:textId="77777777" w:rsidR="00DA2AA9" w:rsidRDefault="00000000" w:rsidP="00DA2AA9">
          <w:pPr>
            <w:numPr>
              <w:ilvl w:val="0"/>
              <w:numId w:val="17"/>
            </w:numPr>
            <w:pBdr>
              <w:top w:val="nil"/>
              <w:left w:val="nil"/>
              <w:bottom w:val="nil"/>
              <w:right w:val="nil"/>
              <w:between w:val="nil"/>
            </w:pBdr>
            <w:spacing w:before="120" w:after="120"/>
            <w:rPr>
              <w:rFonts w:ascii="Calibri" w:eastAsia="Calibri" w:hAnsi="Calibri" w:cs="Calibri"/>
              <w:b/>
              <w:i/>
              <w:color w:val="000000"/>
              <w:sz w:val="28"/>
              <w:szCs w:val="28"/>
            </w:rPr>
          </w:pPr>
          <w:sdt>
            <w:sdtPr>
              <w:tag w:val="goog_rdk_47"/>
              <w:id w:val="-295534660"/>
            </w:sdtPr>
            <w:sdtContent>
              <w:r w:rsidR="00DA2AA9">
                <w:rPr>
                  <w:rFonts w:ascii="Calibri" w:eastAsia="Calibri" w:hAnsi="Calibri" w:cs="Calibri"/>
                  <w:b/>
                  <w:i/>
                  <w:color w:val="000000"/>
                  <w:sz w:val="28"/>
                  <w:szCs w:val="28"/>
                </w:rPr>
                <w:t>Architecture et aménagement d’intérieur</w:t>
              </w:r>
            </w:sdtContent>
          </w:sdt>
        </w:p>
      </w:sdtContent>
    </w:sdt>
    <w:sdt>
      <w:sdtPr>
        <w:tag w:val="goog_rdk_50"/>
        <w:id w:val="675607884"/>
      </w:sdtPr>
      <w:sdtContent>
        <w:p w14:paraId="61FBB3CF" w14:textId="77777777" w:rsidR="00DA2AA9" w:rsidRDefault="00000000" w:rsidP="00DA2AA9">
          <w:pPr>
            <w:numPr>
              <w:ilvl w:val="1"/>
              <w:numId w:val="5"/>
            </w:numPr>
            <w:pBdr>
              <w:top w:val="nil"/>
              <w:left w:val="nil"/>
              <w:bottom w:val="nil"/>
              <w:right w:val="nil"/>
              <w:between w:val="nil"/>
            </w:pBdr>
            <w:spacing w:before="120" w:after="120"/>
            <w:rPr>
              <w:rFonts w:ascii="Calibri" w:eastAsia="Calibri" w:hAnsi="Calibri" w:cs="Calibri"/>
              <w:b/>
              <w:i/>
              <w:color w:val="000000"/>
              <w:sz w:val="24"/>
              <w:szCs w:val="24"/>
            </w:rPr>
          </w:pPr>
          <w:sdt>
            <w:sdtPr>
              <w:tag w:val="goog_rdk_49"/>
              <w:id w:val="-2072264030"/>
            </w:sdtPr>
            <w:sdtContent>
              <w:r w:rsidR="00DA2AA9">
                <w:rPr>
                  <w:rFonts w:ascii="Calibri" w:eastAsia="Calibri" w:hAnsi="Calibri" w:cs="Calibri"/>
                  <w:b/>
                  <w:i/>
                  <w:color w:val="000000"/>
                  <w:sz w:val="24"/>
                  <w:szCs w:val="24"/>
                </w:rPr>
                <w:t>Description de la mission de l’architecte/ architecte d’intérieur</w:t>
              </w:r>
            </w:sdtContent>
          </w:sdt>
        </w:p>
      </w:sdtContent>
    </w:sdt>
    <w:p w14:paraId="102DECDC" w14:textId="77777777" w:rsidR="00DA2AA9" w:rsidRPr="00D73291" w:rsidRDefault="00DA2AA9" w:rsidP="00DA2AA9">
      <w:pPr>
        <w:pBdr>
          <w:top w:val="nil"/>
          <w:left w:val="nil"/>
          <w:bottom w:val="nil"/>
          <w:right w:val="nil"/>
          <w:between w:val="nil"/>
        </w:pBdr>
        <w:jc w:val="both"/>
        <w:rPr>
          <w:bCs/>
          <w:iCs/>
          <w:color w:val="000000"/>
          <w:sz w:val="24"/>
          <w:szCs w:val="24"/>
        </w:rPr>
      </w:pPr>
      <w:r w:rsidRPr="00D73291">
        <w:rPr>
          <w:bCs/>
          <w:iCs/>
          <w:color w:val="000000"/>
          <w:sz w:val="24"/>
          <w:szCs w:val="24"/>
        </w:rPr>
        <w:t>Pour cette mission, l'architecte ou l'architecte d'intérieur aura pour responsabilité de métamorphoser l'espace actuellement occupé par les deux start-ups en un lieu spécifiquement dédié aux activités d'écotourisme, tout en respectant rigoureusement la législation en vigueur. L'objectif principal est de concevoir un espace utilisant des matériaux écologiques, préservant ainsi pleinement l'environnement existant.</w:t>
      </w:r>
    </w:p>
    <w:p w14:paraId="4CE47389" w14:textId="77777777" w:rsidR="00DA2AA9" w:rsidRPr="00D73291" w:rsidRDefault="00DA2AA9" w:rsidP="00DA2AA9">
      <w:pPr>
        <w:pBdr>
          <w:top w:val="nil"/>
          <w:left w:val="nil"/>
          <w:bottom w:val="nil"/>
          <w:right w:val="nil"/>
          <w:between w:val="nil"/>
        </w:pBdr>
        <w:jc w:val="both"/>
        <w:rPr>
          <w:bCs/>
          <w:iCs/>
          <w:color w:val="000000"/>
          <w:sz w:val="24"/>
          <w:szCs w:val="24"/>
        </w:rPr>
      </w:pPr>
    </w:p>
    <w:p w14:paraId="733130C6" w14:textId="77777777" w:rsidR="00DA2AA9" w:rsidRPr="00D73291" w:rsidRDefault="00DA2AA9" w:rsidP="00DA2AA9">
      <w:pPr>
        <w:pBdr>
          <w:top w:val="nil"/>
          <w:left w:val="nil"/>
          <w:bottom w:val="nil"/>
          <w:right w:val="nil"/>
          <w:between w:val="nil"/>
        </w:pBdr>
        <w:jc w:val="both"/>
        <w:rPr>
          <w:bCs/>
          <w:iCs/>
          <w:color w:val="000000"/>
          <w:sz w:val="24"/>
          <w:szCs w:val="24"/>
        </w:rPr>
      </w:pPr>
      <w:r w:rsidRPr="00D73291">
        <w:rPr>
          <w:bCs/>
          <w:iCs/>
          <w:color w:val="000000"/>
          <w:sz w:val="24"/>
          <w:szCs w:val="24"/>
        </w:rPr>
        <w:t>L'architecte devra élaborer un plan pour créer un environnement propice à l'accueil des visiteurs, à la vente et à l'exposition de produits locaux du terroir, ainsi qu'à la proposition de services de restauration. Il est essentiel que cette conception respecte les caractéristiques naturelles de l'habitat environnant, sans apporter de modifications préjudiciables à l'environnement.</w:t>
      </w:r>
    </w:p>
    <w:p w14:paraId="41290C3F" w14:textId="77777777" w:rsidR="00DA2AA9" w:rsidRPr="00D73291" w:rsidRDefault="00DA2AA9" w:rsidP="00DA2AA9">
      <w:pPr>
        <w:pBdr>
          <w:top w:val="nil"/>
          <w:left w:val="nil"/>
          <w:bottom w:val="nil"/>
          <w:right w:val="nil"/>
          <w:between w:val="nil"/>
        </w:pBdr>
        <w:jc w:val="both"/>
        <w:rPr>
          <w:bCs/>
          <w:iCs/>
          <w:color w:val="000000"/>
          <w:sz w:val="24"/>
          <w:szCs w:val="24"/>
        </w:rPr>
      </w:pPr>
    </w:p>
    <w:p w14:paraId="5EC7B184" w14:textId="77777777" w:rsidR="00DA2AA9" w:rsidRPr="00D73291" w:rsidRDefault="00DA2AA9" w:rsidP="00DA2AA9">
      <w:pPr>
        <w:pBdr>
          <w:top w:val="nil"/>
          <w:left w:val="nil"/>
          <w:bottom w:val="nil"/>
          <w:right w:val="nil"/>
          <w:between w:val="nil"/>
        </w:pBdr>
        <w:jc w:val="both"/>
        <w:rPr>
          <w:bCs/>
          <w:iCs/>
          <w:color w:val="000000"/>
          <w:sz w:val="24"/>
          <w:szCs w:val="24"/>
        </w:rPr>
      </w:pPr>
      <w:r w:rsidRPr="00D73291">
        <w:rPr>
          <w:bCs/>
          <w:iCs/>
          <w:color w:val="000000"/>
          <w:sz w:val="24"/>
          <w:szCs w:val="24"/>
        </w:rPr>
        <w:t>Cette approche garantira que l'espace nouvellement conçu s'intègre harmonieusement dans son environnement naturel, tout en offrant une plateforme accueillante et attrayante pour les visiteurs, en conformité avec les principes de l'écotourisme.</w:t>
      </w:r>
    </w:p>
    <w:sdt>
      <w:sdtPr>
        <w:rPr>
          <w:b/>
          <w:iCs/>
          <w:color w:val="000000"/>
          <w:sz w:val="24"/>
          <w:szCs w:val="24"/>
        </w:rPr>
        <w:tag w:val="goog_rdk_62"/>
        <w:id w:val="1571224994"/>
      </w:sdtPr>
      <w:sdtContent>
        <w:p w14:paraId="2DF1EC9F" w14:textId="77777777" w:rsidR="00DA2AA9" w:rsidRPr="00D73291" w:rsidRDefault="00000000" w:rsidP="00DA2AA9">
          <w:pPr>
            <w:numPr>
              <w:ilvl w:val="1"/>
              <w:numId w:val="5"/>
            </w:numPr>
            <w:pBdr>
              <w:top w:val="nil"/>
              <w:left w:val="nil"/>
              <w:bottom w:val="nil"/>
              <w:right w:val="nil"/>
              <w:between w:val="nil"/>
            </w:pBdr>
            <w:spacing w:before="120" w:after="120"/>
            <w:rPr>
              <w:b/>
              <w:iCs/>
              <w:color w:val="000000"/>
              <w:sz w:val="24"/>
              <w:szCs w:val="24"/>
            </w:rPr>
          </w:pPr>
          <w:sdt>
            <w:sdtPr>
              <w:rPr>
                <w:b/>
                <w:iCs/>
                <w:color w:val="000000"/>
                <w:sz w:val="24"/>
                <w:szCs w:val="24"/>
              </w:rPr>
              <w:tag w:val="goog_rdk_61"/>
              <w:id w:val="1391539288"/>
            </w:sdtPr>
            <w:sdtContent>
              <w:r w:rsidR="00DA2AA9" w:rsidRPr="00D73291">
                <w:rPr>
                  <w:b/>
                  <w:iCs/>
                  <w:color w:val="000000"/>
                  <w:sz w:val="24"/>
                  <w:szCs w:val="24"/>
                </w:rPr>
                <w:t>Livrables</w:t>
              </w:r>
            </w:sdtContent>
          </w:sdt>
        </w:p>
      </w:sdtContent>
    </w:sdt>
    <w:sdt>
      <w:sdtPr>
        <w:tag w:val="goog_rdk_64"/>
        <w:id w:val="-948615041"/>
      </w:sdtPr>
      <w:sdtContent>
        <w:p w14:paraId="350F572B" w14:textId="77777777" w:rsidR="00DA2AA9" w:rsidRPr="009167DC" w:rsidRDefault="00000000" w:rsidP="00DA2AA9">
          <w:pPr>
            <w:numPr>
              <w:ilvl w:val="0"/>
              <w:numId w:val="5"/>
            </w:numPr>
            <w:pBdr>
              <w:top w:val="nil"/>
              <w:left w:val="nil"/>
              <w:bottom w:val="nil"/>
              <w:right w:val="nil"/>
              <w:between w:val="nil"/>
            </w:pBdr>
            <w:rPr>
              <w:color w:val="000000"/>
              <w:sz w:val="24"/>
              <w:szCs w:val="24"/>
            </w:rPr>
          </w:pPr>
          <w:sdt>
            <w:sdtPr>
              <w:tag w:val="goog_rdk_63"/>
              <w:id w:val="-1826821676"/>
            </w:sdtPr>
            <w:sdtContent>
              <w:r w:rsidR="00DA2AA9" w:rsidRPr="009167DC">
                <w:rPr>
                  <w:color w:val="000000"/>
                  <w:sz w:val="24"/>
                  <w:szCs w:val="24"/>
                </w:rPr>
                <w:t>Proposition de plan d’aménagement des deux sites (</w:t>
              </w:r>
              <w:proofErr w:type="spellStart"/>
              <w:r w:rsidR="00DA2AA9" w:rsidRPr="009167DC">
                <w:rPr>
                  <w:color w:val="000000"/>
                  <w:sz w:val="24"/>
                  <w:szCs w:val="24"/>
                </w:rPr>
                <w:t>Malloula</w:t>
              </w:r>
              <w:proofErr w:type="spellEnd"/>
              <w:r w:rsidR="00DA2AA9" w:rsidRPr="009167DC">
                <w:rPr>
                  <w:color w:val="000000"/>
                  <w:sz w:val="24"/>
                  <w:szCs w:val="24"/>
                </w:rPr>
                <w:t xml:space="preserve">/ </w:t>
              </w:r>
              <w:proofErr w:type="spellStart"/>
              <w:r w:rsidR="00DA2AA9" w:rsidRPr="009167DC">
                <w:rPr>
                  <w:color w:val="000000"/>
                  <w:sz w:val="24"/>
                  <w:szCs w:val="24"/>
                </w:rPr>
                <w:t>Ghar</w:t>
              </w:r>
              <w:proofErr w:type="spellEnd"/>
              <w:r w:rsidR="00DA2AA9" w:rsidRPr="009167DC">
                <w:rPr>
                  <w:color w:val="000000"/>
                  <w:sz w:val="24"/>
                  <w:szCs w:val="24"/>
                </w:rPr>
                <w:t xml:space="preserve"> el </w:t>
              </w:r>
              <w:proofErr w:type="spellStart"/>
              <w:r w:rsidR="00DA2AA9" w:rsidRPr="009167DC">
                <w:rPr>
                  <w:color w:val="000000"/>
                  <w:sz w:val="24"/>
                  <w:szCs w:val="24"/>
                </w:rPr>
                <w:t>Melh</w:t>
              </w:r>
              <w:proofErr w:type="spellEnd"/>
              <w:r w:rsidR="00DA2AA9" w:rsidRPr="009167DC">
                <w:rPr>
                  <w:color w:val="000000"/>
                  <w:sz w:val="24"/>
                  <w:szCs w:val="24"/>
                </w:rPr>
                <w:t>)</w:t>
              </w:r>
            </w:sdtContent>
          </w:sdt>
        </w:p>
      </w:sdtContent>
    </w:sdt>
    <w:sdt>
      <w:sdtPr>
        <w:tag w:val="goog_rdk_66"/>
        <w:id w:val="467244632"/>
      </w:sdtPr>
      <w:sdtContent>
        <w:p w14:paraId="288FEA6F" w14:textId="77777777" w:rsidR="00DA2AA9" w:rsidRPr="009167DC" w:rsidRDefault="00000000" w:rsidP="00DA2AA9">
          <w:pPr>
            <w:numPr>
              <w:ilvl w:val="0"/>
              <w:numId w:val="5"/>
            </w:numPr>
            <w:pBdr>
              <w:top w:val="nil"/>
              <w:left w:val="nil"/>
              <w:bottom w:val="nil"/>
              <w:right w:val="nil"/>
              <w:between w:val="nil"/>
            </w:pBdr>
            <w:rPr>
              <w:color w:val="000000"/>
              <w:sz w:val="24"/>
              <w:szCs w:val="24"/>
            </w:rPr>
          </w:pPr>
          <w:sdt>
            <w:sdtPr>
              <w:tag w:val="goog_rdk_65"/>
              <w:id w:val="2131894794"/>
            </w:sdtPr>
            <w:sdtContent>
              <w:r w:rsidR="00DA2AA9" w:rsidRPr="009167DC">
                <w:rPr>
                  <w:color w:val="000000"/>
                  <w:sz w:val="24"/>
                  <w:szCs w:val="24"/>
                </w:rPr>
                <w:t>Diagnostiques des Travaux de réaménagement nécessaires</w:t>
              </w:r>
            </w:sdtContent>
          </w:sdt>
        </w:p>
      </w:sdtContent>
    </w:sdt>
    <w:sdt>
      <w:sdtPr>
        <w:tag w:val="goog_rdk_68"/>
        <w:id w:val="365799241"/>
      </w:sdtPr>
      <w:sdtContent>
        <w:p w14:paraId="342167B0" w14:textId="77777777" w:rsidR="00DA2AA9" w:rsidRPr="009167DC" w:rsidRDefault="00000000" w:rsidP="00DA2AA9">
          <w:pPr>
            <w:numPr>
              <w:ilvl w:val="0"/>
              <w:numId w:val="5"/>
            </w:numPr>
            <w:pBdr>
              <w:top w:val="nil"/>
              <w:left w:val="nil"/>
              <w:bottom w:val="nil"/>
              <w:right w:val="nil"/>
              <w:between w:val="nil"/>
            </w:pBdr>
            <w:rPr>
              <w:color w:val="000000"/>
              <w:sz w:val="24"/>
              <w:szCs w:val="24"/>
            </w:rPr>
          </w:pPr>
          <w:sdt>
            <w:sdtPr>
              <w:tag w:val="goog_rdk_67"/>
              <w:id w:val="243083099"/>
            </w:sdtPr>
            <w:sdtContent>
              <w:r w:rsidR="00DA2AA9" w:rsidRPr="009167DC">
                <w:rPr>
                  <w:color w:val="000000"/>
                  <w:sz w:val="24"/>
                  <w:szCs w:val="24"/>
                </w:rPr>
                <w:t>Liste des matériaux écologiques proposés.</w:t>
              </w:r>
            </w:sdtContent>
          </w:sdt>
        </w:p>
      </w:sdtContent>
    </w:sdt>
    <w:sdt>
      <w:sdtPr>
        <w:tag w:val="goog_rdk_70"/>
        <w:id w:val="-376932417"/>
      </w:sdtPr>
      <w:sdtContent>
        <w:p w14:paraId="009389BB" w14:textId="77777777" w:rsidR="00DA2AA9" w:rsidRPr="009167DC" w:rsidRDefault="00000000" w:rsidP="00DA2AA9">
          <w:pPr>
            <w:pBdr>
              <w:top w:val="nil"/>
              <w:left w:val="nil"/>
              <w:bottom w:val="nil"/>
              <w:right w:val="nil"/>
              <w:between w:val="nil"/>
            </w:pBdr>
            <w:rPr>
              <w:b/>
              <w:color w:val="000000"/>
              <w:sz w:val="24"/>
              <w:szCs w:val="24"/>
            </w:rPr>
          </w:pPr>
          <w:sdt>
            <w:sdtPr>
              <w:tag w:val="goog_rdk_69"/>
              <w:id w:val="67616006"/>
            </w:sdtPr>
            <w:sdtContent/>
          </w:sdt>
        </w:p>
      </w:sdtContent>
    </w:sdt>
    <w:sdt>
      <w:sdtPr>
        <w:tag w:val="goog_rdk_72"/>
        <w:id w:val="1408502432"/>
      </w:sdtPr>
      <w:sdtContent>
        <w:p w14:paraId="371786A7" w14:textId="77777777" w:rsidR="00DA2AA9" w:rsidRPr="009167DC" w:rsidRDefault="00000000" w:rsidP="00DA2AA9">
          <w:pPr>
            <w:numPr>
              <w:ilvl w:val="0"/>
              <w:numId w:val="8"/>
            </w:numPr>
            <w:pBdr>
              <w:top w:val="nil"/>
              <w:left w:val="nil"/>
              <w:bottom w:val="nil"/>
              <w:right w:val="nil"/>
              <w:between w:val="nil"/>
            </w:pBdr>
            <w:ind w:left="1418"/>
            <w:rPr>
              <w:b/>
              <w:i/>
              <w:color w:val="000000"/>
              <w:sz w:val="24"/>
              <w:szCs w:val="24"/>
            </w:rPr>
          </w:pPr>
          <w:sdt>
            <w:sdtPr>
              <w:tag w:val="goog_rdk_71"/>
              <w:id w:val="1083488937"/>
            </w:sdtPr>
            <w:sdtContent>
              <w:r w:rsidR="00DA2AA9" w:rsidRPr="009167DC">
                <w:rPr>
                  <w:b/>
                  <w:i/>
                  <w:color w:val="000000"/>
                  <w:sz w:val="24"/>
                  <w:szCs w:val="24"/>
                </w:rPr>
                <w:t>Calendrier d’intervention</w:t>
              </w:r>
            </w:sdtContent>
          </w:sdt>
        </w:p>
      </w:sdtContent>
    </w:sdt>
    <w:p w14:paraId="1C958598" w14:textId="77777777" w:rsidR="00DA2AA9" w:rsidRDefault="00DA2AA9" w:rsidP="00DA2AA9">
      <w:pPr>
        <w:pBdr>
          <w:top w:val="nil"/>
          <w:left w:val="nil"/>
          <w:bottom w:val="nil"/>
          <w:right w:val="nil"/>
          <w:between w:val="nil"/>
        </w:pBdr>
        <w:ind w:left="360"/>
        <w:rPr>
          <w:rFonts w:ascii="Calibri" w:eastAsia="Calibri" w:hAnsi="Calibri" w:cs="Calibri"/>
          <w:b/>
          <w:color w:val="000000"/>
          <w:sz w:val="24"/>
          <w:szCs w:val="24"/>
        </w:rPr>
      </w:pPr>
    </w:p>
    <w:tbl>
      <w:tblPr>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869"/>
        <w:gridCol w:w="709"/>
        <w:gridCol w:w="768"/>
        <w:gridCol w:w="630"/>
        <w:gridCol w:w="670"/>
        <w:gridCol w:w="1187"/>
      </w:tblGrid>
      <w:tr w:rsidR="00DA2AA9" w14:paraId="47DBC6F1" w14:textId="77777777" w:rsidTr="00FD6BA0">
        <w:tc>
          <w:tcPr>
            <w:tcW w:w="3869" w:type="dxa"/>
            <w:vMerge w:val="restart"/>
          </w:tcPr>
          <w:p w14:paraId="2F32DDC1" w14:textId="77777777" w:rsidR="00DA2AA9" w:rsidRDefault="00DA2AA9" w:rsidP="00FD6BA0">
            <w:pPr>
              <w:jc w:val="center"/>
              <w:rPr>
                <w:b/>
                <w:sz w:val="24"/>
                <w:szCs w:val="24"/>
              </w:rPr>
            </w:pPr>
            <w:r>
              <w:rPr>
                <w:b/>
                <w:sz w:val="24"/>
                <w:szCs w:val="24"/>
              </w:rPr>
              <w:t>Activités</w:t>
            </w:r>
          </w:p>
        </w:tc>
        <w:tc>
          <w:tcPr>
            <w:tcW w:w="3646" w:type="dxa"/>
            <w:gridSpan w:val="5"/>
          </w:tcPr>
          <w:p w14:paraId="4D71FE2B" w14:textId="77777777" w:rsidR="00DA2AA9" w:rsidRDefault="00DA2AA9" w:rsidP="00FD6BA0">
            <w:pPr>
              <w:jc w:val="center"/>
              <w:rPr>
                <w:b/>
                <w:sz w:val="24"/>
                <w:szCs w:val="24"/>
              </w:rPr>
            </w:pPr>
            <w:r>
              <w:rPr>
                <w:b/>
                <w:sz w:val="24"/>
                <w:szCs w:val="24"/>
              </w:rPr>
              <w:t>2024</w:t>
            </w:r>
          </w:p>
        </w:tc>
        <w:tc>
          <w:tcPr>
            <w:tcW w:w="1187" w:type="dxa"/>
            <w:vMerge w:val="restart"/>
          </w:tcPr>
          <w:p w14:paraId="29309548" w14:textId="77777777" w:rsidR="00DA2AA9" w:rsidRDefault="00DA2AA9" w:rsidP="00FD6BA0">
            <w:pPr>
              <w:jc w:val="center"/>
              <w:rPr>
                <w:b/>
                <w:sz w:val="24"/>
                <w:szCs w:val="24"/>
              </w:rPr>
            </w:pPr>
            <w:r>
              <w:rPr>
                <w:b/>
                <w:sz w:val="24"/>
                <w:szCs w:val="24"/>
              </w:rPr>
              <w:t>Nombre de jours</w:t>
            </w:r>
          </w:p>
        </w:tc>
      </w:tr>
      <w:tr w:rsidR="00DA2AA9" w14:paraId="648F2789" w14:textId="77777777" w:rsidTr="00FD6BA0">
        <w:tc>
          <w:tcPr>
            <w:tcW w:w="3869" w:type="dxa"/>
            <w:vMerge/>
          </w:tcPr>
          <w:p w14:paraId="556BF8F2" w14:textId="77777777" w:rsidR="00DA2AA9" w:rsidRDefault="00DA2AA9" w:rsidP="00FD6BA0">
            <w:pPr>
              <w:widowControl w:val="0"/>
              <w:pBdr>
                <w:top w:val="nil"/>
                <w:left w:val="nil"/>
                <w:bottom w:val="nil"/>
                <w:right w:val="nil"/>
                <w:between w:val="nil"/>
              </w:pBdr>
              <w:spacing w:line="276" w:lineRule="auto"/>
              <w:rPr>
                <w:b/>
                <w:sz w:val="24"/>
                <w:szCs w:val="24"/>
              </w:rPr>
            </w:pPr>
          </w:p>
        </w:tc>
        <w:tc>
          <w:tcPr>
            <w:tcW w:w="869" w:type="dxa"/>
          </w:tcPr>
          <w:p w14:paraId="2A3A3D3F" w14:textId="77777777" w:rsidR="00DA2AA9" w:rsidRDefault="00DA2AA9" w:rsidP="00FD6BA0">
            <w:pPr>
              <w:jc w:val="center"/>
              <w:rPr>
                <w:b/>
                <w:sz w:val="24"/>
                <w:szCs w:val="24"/>
              </w:rPr>
            </w:pPr>
            <w:proofErr w:type="spellStart"/>
            <w:r>
              <w:rPr>
                <w:b/>
                <w:sz w:val="24"/>
                <w:szCs w:val="24"/>
              </w:rPr>
              <w:t>Fev</w:t>
            </w:r>
            <w:proofErr w:type="spellEnd"/>
          </w:p>
        </w:tc>
        <w:tc>
          <w:tcPr>
            <w:tcW w:w="709" w:type="dxa"/>
            <w:shd w:val="clear" w:color="auto" w:fill="auto"/>
          </w:tcPr>
          <w:p w14:paraId="174C71DB" w14:textId="77777777" w:rsidR="00DA2AA9" w:rsidRDefault="00DA2AA9" w:rsidP="00FD6BA0">
            <w:pPr>
              <w:jc w:val="center"/>
              <w:rPr>
                <w:b/>
                <w:sz w:val="24"/>
                <w:szCs w:val="24"/>
              </w:rPr>
            </w:pPr>
            <w:r>
              <w:rPr>
                <w:b/>
                <w:sz w:val="24"/>
                <w:szCs w:val="24"/>
              </w:rPr>
              <w:t>Mar</w:t>
            </w:r>
          </w:p>
        </w:tc>
        <w:tc>
          <w:tcPr>
            <w:tcW w:w="768" w:type="dxa"/>
            <w:shd w:val="clear" w:color="auto" w:fill="auto"/>
          </w:tcPr>
          <w:p w14:paraId="6AB89B79" w14:textId="77777777" w:rsidR="00DA2AA9" w:rsidRDefault="00DA2AA9" w:rsidP="00FD6BA0">
            <w:pPr>
              <w:jc w:val="center"/>
              <w:rPr>
                <w:b/>
                <w:sz w:val="24"/>
                <w:szCs w:val="24"/>
              </w:rPr>
            </w:pPr>
            <w:r>
              <w:rPr>
                <w:b/>
                <w:sz w:val="24"/>
                <w:szCs w:val="24"/>
              </w:rPr>
              <w:t>Av</w:t>
            </w:r>
          </w:p>
        </w:tc>
        <w:tc>
          <w:tcPr>
            <w:tcW w:w="630" w:type="dxa"/>
            <w:shd w:val="clear" w:color="auto" w:fill="auto"/>
          </w:tcPr>
          <w:p w14:paraId="473164A5" w14:textId="77777777" w:rsidR="00DA2AA9" w:rsidRDefault="00DA2AA9" w:rsidP="00FD6BA0">
            <w:pPr>
              <w:jc w:val="center"/>
              <w:rPr>
                <w:b/>
                <w:sz w:val="24"/>
                <w:szCs w:val="24"/>
              </w:rPr>
            </w:pPr>
            <w:r>
              <w:rPr>
                <w:b/>
                <w:sz w:val="24"/>
                <w:szCs w:val="24"/>
              </w:rPr>
              <w:t>Mai</w:t>
            </w:r>
          </w:p>
        </w:tc>
        <w:tc>
          <w:tcPr>
            <w:tcW w:w="670" w:type="dxa"/>
          </w:tcPr>
          <w:p w14:paraId="4CEEF92A" w14:textId="77777777" w:rsidR="00DA2AA9" w:rsidRDefault="00DA2AA9" w:rsidP="00FD6BA0">
            <w:pPr>
              <w:jc w:val="center"/>
              <w:rPr>
                <w:b/>
                <w:sz w:val="24"/>
                <w:szCs w:val="24"/>
              </w:rPr>
            </w:pPr>
            <w:r>
              <w:rPr>
                <w:b/>
                <w:sz w:val="24"/>
                <w:szCs w:val="24"/>
              </w:rPr>
              <w:t>Juin</w:t>
            </w:r>
          </w:p>
        </w:tc>
        <w:tc>
          <w:tcPr>
            <w:tcW w:w="1187" w:type="dxa"/>
            <w:vMerge/>
          </w:tcPr>
          <w:p w14:paraId="06D99754" w14:textId="77777777" w:rsidR="00DA2AA9" w:rsidRDefault="00DA2AA9" w:rsidP="00FD6BA0">
            <w:pPr>
              <w:widowControl w:val="0"/>
              <w:pBdr>
                <w:top w:val="nil"/>
                <w:left w:val="nil"/>
                <w:bottom w:val="nil"/>
                <w:right w:val="nil"/>
                <w:between w:val="nil"/>
              </w:pBdr>
              <w:spacing w:line="276" w:lineRule="auto"/>
              <w:rPr>
                <w:b/>
                <w:sz w:val="24"/>
                <w:szCs w:val="24"/>
              </w:rPr>
            </w:pPr>
          </w:p>
        </w:tc>
      </w:tr>
      <w:tr w:rsidR="00DA2AA9" w14:paraId="51382D7F" w14:textId="77777777" w:rsidTr="00FD6BA0">
        <w:trPr>
          <w:trHeight w:val="754"/>
        </w:trPr>
        <w:tc>
          <w:tcPr>
            <w:tcW w:w="3869" w:type="dxa"/>
            <w:shd w:val="clear" w:color="auto" w:fill="auto"/>
          </w:tcPr>
          <w:p w14:paraId="62ECB18C" w14:textId="77777777" w:rsidR="00DA2AA9" w:rsidRDefault="00DA2AA9" w:rsidP="00FD6BA0">
            <w:pPr>
              <w:rPr>
                <w:sz w:val="24"/>
                <w:szCs w:val="24"/>
              </w:rPr>
            </w:pPr>
            <w:r>
              <w:rPr>
                <w:sz w:val="24"/>
                <w:szCs w:val="24"/>
              </w:rPr>
              <w:t xml:space="preserve">Conception de l'espace de manière à garantir une intégration harmonieuse dans son l’environnement naturel au niveau des deux sites (Tabarka, </w:t>
            </w:r>
            <w:proofErr w:type="spellStart"/>
            <w:r>
              <w:rPr>
                <w:sz w:val="24"/>
                <w:szCs w:val="24"/>
              </w:rPr>
              <w:t>Ghar</w:t>
            </w:r>
            <w:proofErr w:type="spellEnd"/>
            <w:r>
              <w:rPr>
                <w:sz w:val="24"/>
                <w:szCs w:val="24"/>
              </w:rPr>
              <w:t xml:space="preserve"> el </w:t>
            </w:r>
            <w:proofErr w:type="spellStart"/>
            <w:r>
              <w:rPr>
                <w:sz w:val="24"/>
                <w:szCs w:val="24"/>
              </w:rPr>
              <w:t>Melh</w:t>
            </w:r>
            <w:proofErr w:type="spellEnd"/>
            <w:r>
              <w:rPr>
                <w:sz w:val="24"/>
                <w:szCs w:val="24"/>
              </w:rPr>
              <w:t>)</w:t>
            </w:r>
          </w:p>
        </w:tc>
        <w:tc>
          <w:tcPr>
            <w:tcW w:w="869" w:type="dxa"/>
            <w:shd w:val="clear" w:color="auto" w:fill="AEAAAA"/>
          </w:tcPr>
          <w:p w14:paraId="2D642E96" w14:textId="77777777" w:rsidR="00DA2AA9" w:rsidRDefault="00DA2AA9" w:rsidP="00FD6BA0">
            <w:pPr>
              <w:jc w:val="center"/>
              <w:rPr>
                <w:sz w:val="24"/>
                <w:szCs w:val="24"/>
              </w:rPr>
            </w:pPr>
          </w:p>
        </w:tc>
        <w:tc>
          <w:tcPr>
            <w:tcW w:w="709" w:type="dxa"/>
            <w:shd w:val="clear" w:color="auto" w:fill="auto"/>
          </w:tcPr>
          <w:p w14:paraId="775C0B74" w14:textId="77777777" w:rsidR="00DA2AA9" w:rsidRDefault="00DA2AA9" w:rsidP="00FD6BA0">
            <w:pPr>
              <w:jc w:val="center"/>
              <w:rPr>
                <w:sz w:val="24"/>
                <w:szCs w:val="24"/>
              </w:rPr>
            </w:pPr>
          </w:p>
        </w:tc>
        <w:tc>
          <w:tcPr>
            <w:tcW w:w="768" w:type="dxa"/>
            <w:shd w:val="clear" w:color="auto" w:fill="auto"/>
          </w:tcPr>
          <w:p w14:paraId="21304E9D" w14:textId="77777777" w:rsidR="00DA2AA9" w:rsidRDefault="00DA2AA9" w:rsidP="00FD6BA0">
            <w:pPr>
              <w:jc w:val="center"/>
              <w:rPr>
                <w:sz w:val="24"/>
                <w:szCs w:val="24"/>
              </w:rPr>
            </w:pPr>
          </w:p>
        </w:tc>
        <w:tc>
          <w:tcPr>
            <w:tcW w:w="630" w:type="dxa"/>
            <w:shd w:val="clear" w:color="auto" w:fill="auto"/>
          </w:tcPr>
          <w:p w14:paraId="55449F0C" w14:textId="77777777" w:rsidR="00DA2AA9" w:rsidRDefault="00DA2AA9" w:rsidP="00FD6BA0">
            <w:pPr>
              <w:jc w:val="center"/>
              <w:rPr>
                <w:sz w:val="24"/>
                <w:szCs w:val="24"/>
              </w:rPr>
            </w:pPr>
          </w:p>
        </w:tc>
        <w:tc>
          <w:tcPr>
            <w:tcW w:w="670" w:type="dxa"/>
            <w:shd w:val="clear" w:color="auto" w:fill="auto"/>
          </w:tcPr>
          <w:p w14:paraId="44966A2C" w14:textId="77777777" w:rsidR="00DA2AA9" w:rsidRDefault="00DA2AA9" w:rsidP="00FD6BA0">
            <w:pPr>
              <w:jc w:val="center"/>
              <w:rPr>
                <w:sz w:val="24"/>
                <w:szCs w:val="24"/>
              </w:rPr>
            </w:pPr>
          </w:p>
        </w:tc>
        <w:tc>
          <w:tcPr>
            <w:tcW w:w="1187" w:type="dxa"/>
            <w:shd w:val="clear" w:color="auto" w:fill="auto"/>
          </w:tcPr>
          <w:p w14:paraId="5973F984" w14:textId="77777777" w:rsidR="00DA2AA9" w:rsidRDefault="00DA2AA9" w:rsidP="00FD6BA0">
            <w:pPr>
              <w:jc w:val="center"/>
              <w:rPr>
                <w:sz w:val="24"/>
                <w:szCs w:val="24"/>
              </w:rPr>
            </w:pPr>
            <w:r>
              <w:rPr>
                <w:sz w:val="24"/>
                <w:szCs w:val="24"/>
              </w:rPr>
              <w:t>4j</w:t>
            </w:r>
          </w:p>
        </w:tc>
      </w:tr>
      <w:tr w:rsidR="00DA2AA9" w14:paraId="29015DE1" w14:textId="77777777" w:rsidTr="00FD6BA0">
        <w:trPr>
          <w:trHeight w:val="754"/>
        </w:trPr>
        <w:tc>
          <w:tcPr>
            <w:tcW w:w="3869" w:type="dxa"/>
            <w:shd w:val="clear" w:color="auto" w:fill="auto"/>
          </w:tcPr>
          <w:p w14:paraId="7336343B" w14:textId="77777777" w:rsidR="00DA2AA9" w:rsidRDefault="00DA2AA9" w:rsidP="00FD6BA0">
            <w:pPr>
              <w:rPr>
                <w:sz w:val="24"/>
                <w:szCs w:val="24"/>
              </w:rPr>
            </w:pPr>
            <w:r>
              <w:rPr>
                <w:sz w:val="24"/>
                <w:szCs w:val="24"/>
              </w:rPr>
              <w:t>Évaluer et sélectionner des matériaux durables, recyclables, et à faible impact environnemental.</w:t>
            </w:r>
          </w:p>
        </w:tc>
        <w:tc>
          <w:tcPr>
            <w:tcW w:w="869" w:type="dxa"/>
            <w:shd w:val="clear" w:color="auto" w:fill="A6A6A6" w:themeFill="background1" w:themeFillShade="A6"/>
          </w:tcPr>
          <w:p w14:paraId="017EA623" w14:textId="77777777" w:rsidR="00DA2AA9" w:rsidRDefault="00DA2AA9" w:rsidP="00FD6BA0">
            <w:pPr>
              <w:jc w:val="center"/>
              <w:rPr>
                <w:sz w:val="24"/>
                <w:szCs w:val="24"/>
              </w:rPr>
            </w:pPr>
          </w:p>
        </w:tc>
        <w:tc>
          <w:tcPr>
            <w:tcW w:w="709" w:type="dxa"/>
            <w:shd w:val="clear" w:color="auto" w:fill="auto"/>
          </w:tcPr>
          <w:p w14:paraId="72B83300" w14:textId="77777777" w:rsidR="00DA2AA9" w:rsidRDefault="00DA2AA9" w:rsidP="00FD6BA0">
            <w:pPr>
              <w:jc w:val="center"/>
              <w:rPr>
                <w:sz w:val="24"/>
                <w:szCs w:val="24"/>
              </w:rPr>
            </w:pPr>
          </w:p>
        </w:tc>
        <w:tc>
          <w:tcPr>
            <w:tcW w:w="768" w:type="dxa"/>
            <w:shd w:val="clear" w:color="auto" w:fill="auto"/>
          </w:tcPr>
          <w:p w14:paraId="1F89803D" w14:textId="77777777" w:rsidR="00DA2AA9" w:rsidRDefault="00DA2AA9" w:rsidP="00FD6BA0">
            <w:pPr>
              <w:jc w:val="center"/>
              <w:rPr>
                <w:sz w:val="24"/>
                <w:szCs w:val="24"/>
              </w:rPr>
            </w:pPr>
          </w:p>
        </w:tc>
        <w:tc>
          <w:tcPr>
            <w:tcW w:w="630" w:type="dxa"/>
            <w:shd w:val="clear" w:color="auto" w:fill="auto"/>
          </w:tcPr>
          <w:p w14:paraId="79095F20" w14:textId="77777777" w:rsidR="00DA2AA9" w:rsidRDefault="00DA2AA9" w:rsidP="00FD6BA0">
            <w:pPr>
              <w:jc w:val="center"/>
              <w:rPr>
                <w:sz w:val="24"/>
                <w:szCs w:val="24"/>
              </w:rPr>
            </w:pPr>
          </w:p>
        </w:tc>
        <w:tc>
          <w:tcPr>
            <w:tcW w:w="670" w:type="dxa"/>
            <w:shd w:val="clear" w:color="auto" w:fill="auto"/>
          </w:tcPr>
          <w:p w14:paraId="77934CF3" w14:textId="77777777" w:rsidR="00DA2AA9" w:rsidRDefault="00DA2AA9" w:rsidP="00FD6BA0">
            <w:pPr>
              <w:jc w:val="center"/>
              <w:rPr>
                <w:sz w:val="24"/>
                <w:szCs w:val="24"/>
              </w:rPr>
            </w:pPr>
          </w:p>
        </w:tc>
        <w:tc>
          <w:tcPr>
            <w:tcW w:w="1187" w:type="dxa"/>
            <w:shd w:val="clear" w:color="auto" w:fill="auto"/>
          </w:tcPr>
          <w:p w14:paraId="68FC1011" w14:textId="77777777" w:rsidR="00DA2AA9" w:rsidRDefault="00DA2AA9" w:rsidP="00FD6BA0">
            <w:pPr>
              <w:jc w:val="center"/>
              <w:rPr>
                <w:sz w:val="24"/>
                <w:szCs w:val="24"/>
              </w:rPr>
            </w:pPr>
            <w:r>
              <w:rPr>
                <w:sz w:val="24"/>
                <w:szCs w:val="24"/>
              </w:rPr>
              <w:t>4j</w:t>
            </w:r>
          </w:p>
        </w:tc>
      </w:tr>
      <w:tr w:rsidR="00DA2AA9" w14:paraId="7E5F7D2A" w14:textId="77777777" w:rsidTr="00FD6BA0">
        <w:tc>
          <w:tcPr>
            <w:tcW w:w="3869" w:type="dxa"/>
            <w:shd w:val="clear" w:color="auto" w:fill="auto"/>
          </w:tcPr>
          <w:p w14:paraId="347B4453" w14:textId="77777777" w:rsidR="00DA2AA9" w:rsidRDefault="00DA2AA9" w:rsidP="00FD6BA0">
            <w:pPr>
              <w:rPr>
                <w:sz w:val="24"/>
                <w:szCs w:val="24"/>
              </w:rPr>
            </w:pPr>
            <w:r>
              <w:rPr>
                <w:sz w:val="24"/>
                <w:szCs w:val="24"/>
              </w:rPr>
              <w:t>Réalisation des travaux d’aménagement</w:t>
            </w:r>
          </w:p>
        </w:tc>
        <w:tc>
          <w:tcPr>
            <w:tcW w:w="869" w:type="dxa"/>
            <w:shd w:val="clear" w:color="auto" w:fill="auto"/>
          </w:tcPr>
          <w:p w14:paraId="77F8F7D8" w14:textId="77777777" w:rsidR="00DA2AA9" w:rsidRDefault="00DA2AA9" w:rsidP="00FD6BA0">
            <w:pPr>
              <w:jc w:val="center"/>
              <w:rPr>
                <w:sz w:val="24"/>
                <w:szCs w:val="24"/>
              </w:rPr>
            </w:pPr>
          </w:p>
        </w:tc>
        <w:tc>
          <w:tcPr>
            <w:tcW w:w="709" w:type="dxa"/>
            <w:shd w:val="clear" w:color="auto" w:fill="AEAAAA"/>
          </w:tcPr>
          <w:p w14:paraId="2549158D" w14:textId="77777777" w:rsidR="00DA2AA9" w:rsidRDefault="00DA2AA9" w:rsidP="00FD6BA0">
            <w:pPr>
              <w:jc w:val="center"/>
              <w:rPr>
                <w:sz w:val="24"/>
                <w:szCs w:val="24"/>
              </w:rPr>
            </w:pPr>
          </w:p>
        </w:tc>
        <w:tc>
          <w:tcPr>
            <w:tcW w:w="768" w:type="dxa"/>
            <w:shd w:val="clear" w:color="auto" w:fill="auto"/>
          </w:tcPr>
          <w:p w14:paraId="7FCC9444" w14:textId="77777777" w:rsidR="00DA2AA9" w:rsidRDefault="00DA2AA9" w:rsidP="00FD6BA0">
            <w:pPr>
              <w:jc w:val="center"/>
              <w:rPr>
                <w:sz w:val="24"/>
                <w:szCs w:val="24"/>
              </w:rPr>
            </w:pPr>
          </w:p>
        </w:tc>
        <w:tc>
          <w:tcPr>
            <w:tcW w:w="630" w:type="dxa"/>
            <w:shd w:val="clear" w:color="auto" w:fill="auto"/>
          </w:tcPr>
          <w:p w14:paraId="6660F0EF" w14:textId="77777777" w:rsidR="00DA2AA9" w:rsidRDefault="00DA2AA9" w:rsidP="00FD6BA0">
            <w:pPr>
              <w:jc w:val="center"/>
              <w:rPr>
                <w:sz w:val="24"/>
                <w:szCs w:val="24"/>
              </w:rPr>
            </w:pPr>
          </w:p>
        </w:tc>
        <w:tc>
          <w:tcPr>
            <w:tcW w:w="670" w:type="dxa"/>
            <w:shd w:val="clear" w:color="auto" w:fill="auto"/>
          </w:tcPr>
          <w:p w14:paraId="3007E0F5" w14:textId="77777777" w:rsidR="00DA2AA9" w:rsidRDefault="00DA2AA9" w:rsidP="00FD6BA0">
            <w:pPr>
              <w:jc w:val="center"/>
              <w:rPr>
                <w:sz w:val="24"/>
                <w:szCs w:val="24"/>
              </w:rPr>
            </w:pPr>
          </w:p>
        </w:tc>
        <w:tc>
          <w:tcPr>
            <w:tcW w:w="1187" w:type="dxa"/>
            <w:shd w:val="clear" w:color="auto" w:fill="auto"/>
          </w:tcPr>
          <w:p w14:paraId="394DF291" w14:textId="77777777" w:rsidR="00DA2AA9" w:rsidRDefault="00DA2AA9" w:rsidP="00FD6BA0">
            <w:pPr>
              <w:jc w:val="center"/>
              <w:rPr>
                <w:sz w:val="24"/>
                <w:szCs w:val="24"/>
              </w:rPr>
            </w:pPr>
            <w:r>
              <w:rPr>
                <w:sz w:val="24"/>
                <w:szCs w:val="24"/>
              </w:rPr>
              <w:t>10j</w:t>
            </w:r>
          </w:p>
        </w:tc>
      </w:tr>
    </w:tbl>
    <w:p w14:paraId="3051A1F4" w14:textId="77777777" w:rsidR="00DA2AA9" w:rsidRDefault="00DA2AA9" w:rsidP="00DA2AA9">
      <w:pPr>
        <w:pBdr>
          <w:top w:val="nil"/>
          <w:left w:val="nil"/>
          <w:bottom w:val="nil"/>
          <w:right w:val="nil"/>
          <w:between w:val="nil"/>
        </w:pBdr>
        <w:ind w:left="360"/>
        <w:rPr>
          <w:rFonts w:ascii="Calibri" w:eastAsia="Calibri" w:hAnsi="Calibri" w:cs="Calibri"/>
          <w:b/>
          <w:color w:val="000000"/>
          <w:sz w:val="24"/>
          <w:szCs w:val="24"/>
        </w:rPr>
      </w:pPr>
    </w:p>
    <w:sdt>
      <w:sdtPr>
        <w:tag w:val="goog_rdk_76"/>
        <w:id w:val="1368417728"/>
      </w:sdtPr>
      <w:sdtContent>
        <w:p w14:paraId="46BEE47C" w14:textId="77777777" w:rsidR="00DA2AA9" w:rsidRPr="009167DC" w:rsidRDefault="00000000" w:rsidP="00DA2AA9">
          <w:pPr>
            <w:numPr>
              <w:ilvl w:val="0"/>
              <w:numId w:val="8"/>
            </w:numPr>
            <w:pBdr>
              <w:top w:val="nil"/>
              <w:left w:val="nil"/>
              <w:bottom w:val="nil"/>
              <w:right w:val="nil"/>
              <w:between w:val="nil"/>
            </w:pBdr>
            <w:spacing w:after="120"/>
            <w:ind w:left="1418"/>
            <w:rPr>
              <w:b/>
              <w:i/>
              <w:color w:val="000000"/>
              <w:sz w:val="24"/>
              <w:szCs w:val="24"/>
            </w:rPr>
          </w:pPr>
          <w:sdt>
            <w:sdtPr>
              <w:tag w:val="goog_rdk_75"/>
              <w:id w:val="-925024765"/>
            </w:sdtPr>
            <w:sdtContent>
              <w:r w:rsidR="00DA2AA9" w:rsidRPr="009167DC">
                <w:rPr>
                  <w:b/>
                  <w:i/>
                  <w:color w:val="000000"/>
                  <w:sz w:val="24"/>
                  <w:szCs w:val="24"/>
                </w:rPr>
                <w:t>Profil du responsable de mission</w:t>
              </w:r>
            </w:sdtContent>
          </w:sdt>
        </w:p>
      </w:sdtContent>
    </w:sdt>
    <w:p w14:paraId="24503088" w14:textId="77777777" w:rsidR="00DA2AA9" w:rsidRPr="006C5604" w:rsidRDefault="00DA2AA9" w:rsidP="00DA2AA9">
      <w:pPr>
        <w:pBdr>
          <w:top w:val="nil"/>
          <w:left w:val="nil"/>
          <w:bottom w:val="nil"/>
          <w:right w:val="nil"/>
          <w:between w:val="nil"/>
        </w:pBdr>
        <w:spacing w:after="120"/>
        <w:jc w:val="both"/>
        <w:rPr>
          <w:color w:val="000000"/>
          <w:sz w:val="24"/>
          <w:szCs w:val="24"/>
        </w:rPr>
      </w:pPr>
      <w:r w:rsidRPr="006C5604">
        <w:rPr>
          <w:color w:val="000000"/>
          <w:sz w:val="24"/>
          <w:szCs w:val="24"/>
        </w:rPr>
        <w:t>Le responsable de la mission devrait posséder des compétences multidisciplinaires lui permettant de créer des espaces esthétiquement agréables, fonctionnels et respectueux de l'environnement. Il ou elle devrait démontrer les compétences suivantes :</w:t>
      </w:r>
    </w:p>
    <w:p w14:paraId="33628FD3" w14:textId="77777777" w:rsidR="00DA2AA9" w:rsidRPr="006C5604" w:rsidRDefault="00DA2AA9" w:rsidP="00DA2AA9">
      <w:pPr>
        <w:numPr>
          <w:ilvl w:val="0"/>
          <w:numId w:val="21"/>
        </w:numPr>
        <w:pBdr>
          <w:top w:val="nil"/>
          <w:left w:val="nil"/>
          <w:bottom w:val="nil"/>
          <w:right w:val="nil"/>
          <w:between w:val="nil"/>
        </w:pBdr>
        <w:spacing w:after="120"/>
        <w:jc w:val="both"/>
        <w:rPr>
          <w:sz w:val="24"/>
          <w:szCs w:val="24"/>
        </w:rPr>
      </w:pPr>
      <w:r w:rsidRPr="006C5604">
        <w:rPr>
          <w:sz w:val="24"/>
          <w:szCs w:val="24"/>
        </w:rPr>
        <w:t>Architecte/architecte d'intérieur ou professionnel de la décoration intérieure.</w:t>
      </w:r>
    </w:p>
    <w:p w14:paraId="673450E4" w14:textId="77777777" w:rsidR="00DA2AA9" w:rsidRPr="006C5604" w:rsidRDefault="00DA2AA9" w:rsidP="00DA2AA9">
      <w:pPr>
        <w:numPr>
          <w:ilvl w:val="0"/>
          <w:numId w:val="21"/>
        </w:numPr>
        <w:pBdr>
          <w:top w:val="nil"/>
          <w:left w:val="nil"/>
          <w:bottom w:val="nil"/>
          <w:right w:val="nil"/>
          <w:between w:val="nil"/>
        </w:pBdr>
        <w:spacing w:after="120"/>
        <w:jc w:val="both"/>
        <w:rPr>
          <w:sz w:val="24"/>
          <w:szCs w:val="24"/>
        </w:rPr>
      </w:pPr>
      <w:r w:rsidRPr="006C5604">
        <w:rPr>
          <w:sz w:val="24"/>
          <w:szCs w:val="24"/>
        </w:rPr>
        <w:t>Une expertise approfondie dans les pratiques de construction écologiques, l'utilisation de matériaux durables, les concepts d'efficacité énergétique et la réduction de l'empreinte carbone.</w:t>
      </w:r>
    </w:p>
    <w:p w14:paraId="5D10205B" w14:textId="77777777" w:rsidR="00DA2AA9" w:rsidRDefault="00DA2AA9" w:rsidP="00DA2AA9">
      <w:pPr>
        <w:numPr>
          <w:ilvl w:val="0"/>
          <w:numId w:val="21"/>
        </w:numPr>
        <w:pBdr>
          <w:top w:val="nil"/>
          <w:left w:val="nil"/>
          <w:bottom w:val="nil"/>
          <w:right w:val="nil"/>
          <w:between w:val="nil"/>
        </w:pBdr>
        <w:spacing w:after="120"/>
        <w:jc w:val="both"/>
      </w:pPr>
      <w:r w:rsidRPr="006C5604">
        <w:rPr>
          <w:sz w:val="24"/>
          <w:szCs w:val="24"/>
        </w:rPr>
        <w:t>La capacité à concevoir des espaces qui s'intègrent de manière harmonieuse avec la nature, en utilisant des concepts tels que l'éclairage naturel, la ventilation naturelle et l'utilisation de matériaux recyclés ou renouvelables</w:t>
      </w:r>
      <w:r>
        <w:t>.</w:t>
      </w:r>
    </w:p>
    <w:p w14:paraId="4EB6219E" w14:textId="77777777" w:rsidR="00DA2AA9" w:rsidRPr="009167DC" w:rsidRDefault="00000000" w:rsidP="00DA2AA9">
      <w:pPr>
        <w:pBdr>
          <w:top w:val="nil"/>
          <w:left w:val="nil"/>
          <w:bottom w:val="nil"/>
          <w:right w:val="nil"/>
          <w:between w:val="nil"/>
        </w:pBdr>
        <w:rPr>
          <w:color w:val="000000"/>
          <w:sz w:val="24"/>
          <w:szCs w:val="24"/>
        </w:rPr>
      </w:pPr>
      <w:sdt>
        <w:sdtPr>
          <w:tag w:val="goog_rdk_92"/>
          <w:id w:val="-59243389"/>
        </w:sdtPr>
        <w:sdtContent>
          <w:sdt>
            <w:sdtPr>
              <w:tag w:val="goog_rdk_90"/>
              <w:id w:val="-889340652"/>
            </w:sdtPr>
            <w:sdtContent>
              <w:sdt>
                <w:sdtPr>
                  <w:tag w:val="goog_rdk_91"/>
                  <w:id w:val="-2077119956"/>
                </w:sdtPr>
                <w:sdtContent/>
              </w:sdt>
            </w:sdtContent>
          </w:sdt>
        </w:sdtContent>
      </w:sdt>
      <w:sdt>
        <w:sdtPr>
          <w:tag w:val="goog_rdk_98"/>
          <w:id w:val="-124393347"/>
        </w:sdtPr>
        <w:sdtContent/>
      </w:sdt>
    </w:p>
    <w:sdt>
      <w:sdtPr>
        <w:tag w:val="goog_rdk_101"/>
        <w:id w:val="419304121"/>
      </w:sdtPr>
      <w:sdtContent>
        <w:p w14:paraId="3C348D14" w14:textId="77777777" w:rsidR="00DA2AA9" w:rsidRPr="009167DC" w:rsidRDefault="00000000" w:rsidP="00DA2AA9">
          <w:pPr>
            <w:pBdr>
              <w:top w:val="nil"/>
              <w:left w:val="nil"/>
              <w:bottom w:val="nil"/>
              <w:right w:val="nil"/>
              <w:between w:val="nil"/>
            </w:pBdr>
            <w:rPr>
              <w:b/>
              <w:color w:val="000000"/>
              <w:sz w:val="24"/>
              <w:szCs w:val="24"/>
            </w:rPr>
          </w:pPr>
          <w:sdt>
            <w:sdtPr>
              <w:tag w:val="goog_rdk_99"/>
              <w:id w:val="792952386"/>
            </w:sdtPr>
            <w:sdtContent>
              <w:sdt>
                <w:sdtPr>
                  <w:tag w:val="goog_rdk_100"/>
                  <w:id w:val="1652333082"/>
                </w:sdtPr>
                <w:sdtContent>
                  <w:r w:rsidR="00DA2AA9" w:rsidRPr="009167DC">
                    <w:rPr>
                      <w:b/>
                      <w:color w:val="000000"/>
                      <w:sz w:val="24"/>
                      <w:szCs w:val="24"/>
                    </w:rPr>
                    <w:t xml:space="preserve">VI. Formation sur les notions histoire, </w:t>
                  </w:r>
                  <w:r w:rsidR="00DA2AA9">
                    <w:rPr>
                      <w:b/>
                      <w:color w:val="000000"/>
                      <w:sz w:val="24"/>
                      <w:szCs w:val="24"/>
                    </w:rPr>
                    <w:t>é</w:t>
                  </w:r>
                  <w:r w:rsidR="00DA2AA9" w:rsidRPr="009167DC">
                    <w:rPr>
                      <w:b/>
                      <w:color w:val="000000"/>
                      <w:sz w:val="24"/>
                      <w:szCs w:val="24"/>
                    </w:rPr>
                    <w:t>cologie &amp; biodiversité</w:t>
                  </w:r>
                </w:sdtContent>
              </w:sdt>
            </w:sdtContent>
          </w:sdt>
        </w:p>
      </w:sdtContent>
    </w:sdt>
    <w:sdt>
      <w:sdtPr>
        <w:tag w:val="goog_rdk_104"/>
        <w:id w:val="-1233232324"/>
      </w:sdtPr>
      <w:sdtContent>
        <w:p w14:paraId="47151A92" w14:textId="77777777" w:rsidR="00DA2AA9" w:rsidRPr="009167DC" w:rsidRDefault="00000000" w:rsidP="00DA2AA9">
          <w:pPr>
            <w:pBdr>
              <w:top w:val="nil"/>
              <w:left w:val="nil"/>
              <w:bottom w:val="nil"/>
              <w:right w:val="nil"/>
              <w:between w:val="nil"/>
            </w:pBdr>
            <w:rPr>
              <w:color w:val="000000"/>
              <w:sz w:val="24"/>
              <w:szCs w:val="24"/>
            </w:rPr>
          </w:pPr>
          <w:sdt>
            <w:sdtPr>
              <w:tag w:val="goog_rdk_102"/>
              <w:id w:val="-2048977939"/>
            </w:sdtPr>
            <w:sdtContent>
              <w:sdt>
                <w:sdtPr>
                  <w:tag w:val="goog_rdk_103"/>
                  <w:id w:val="-2061233686"/>
                </w:sdtPr>
                <w:sdtContent/>
              </w:sdt>
            </w:sdtContent>
          </w:sdt>
        </w:p>
      </w:sdtContent>
    </w:sdt>
    <w:sdt>
      <w:sdtPr>
        <w:tag w:val="goog_rdk_107"/>
        <w:id w:val="-1370688415"/>
      </w:sdtPr>
      <w:sdtContent>
        <w:p w14:paraId="0FA938DF" w14:textId="77777777" w:rsidR="00DA2AA9" w:rsidRDefault="00000000" w:rsidP="00DA2AA9">
          <w:pPr>
            <w:numPr>
              <w:ilvl w:val="0"/>
              <w:numId w:val="12"/>
            </w:numPr>
            <w:pBdr>
              <w:top w:val="nil"/>
              <w:left w:val="nil"/>
              <w:bottom w:val="nil"/>
              <w:right w:val="nil"/>
              <w:between w:val="nil"/>
            </w:pBdr>
            <w:rPr>
              <w:b/>
              <w:sz w:val="24"/>
              <w:szCs w:val="24"/>
            </w:rPr>
          </w:pPr>
          <w:sdt>
            <w:sdtPr>
              <w:tag w:val="goog_rdk_105"/>
              <w:id w:val="1109479599"/>
            </w:sdtPr>
            <w:sdtContent>
              <w:sdt>
                <w:sdtPr>
                  <w:tag w:val="goog_rdk_106"/>
                  <w:id w:val="-1976213717"/>
                </w:sdtPr>
                <w:sdtContent>
                  <w:r w:rsidR="00DA2AA9" w:rsidRPr="009167DC">
                    <w:rPr>
                      <w:b/>
                      <w:color w:val="000000"/>
                      <w:sz w:val="24"/>
                      <w:szCs w:val="24"/>
                    </w:rPr>
                    <w:t>Description de la mission du consultant</w:t>
                  </w:r>
                </w:sdtContent>
              </w:sdt>
            </w:sdtContent>
          </w:sdt>
        </w:p>
      </w:sdtContent>
    </w:sdt>
    <w:sdt>
      <w:sdtPr>
        <w:tag w:val="goog_rdk_110"/>
        <w:id w:val="-626625675"/>
      </w:sdtPr>
      <w:sdtContent>
        <w:p w14:paraId="69F770B7" w14:textId="77777777" w:rsidR="00DA2AA9" w:rsidRPr="009167DC" w:rsidRDefault="00000000" w:rsidP="00DA2AA9">
          <w:pPr>
            <w:pBdr>
              <w:top w:val="nil"/>
              <w:left w:val="nil"/>
              <w:bottom w:val="nil"/>
              <w:right w:val="nil"/>
              <w:between w:val="nil"/>
            </w:pBdr>
            <w:ind w:left="720"/>
            <w:rPr>
              <w:color w:val="000000"/>
              <w:sz w:val="24"/>
              <w:szCs w:val="24"/>
            </w:rPr>
          </w:pPr>
          <w:sdt>
            <w:sdtPr>
              <w:tag w:val="goog_rdk_108"/>
              <w:id w:val="1639384619"/>
            </w:sdtPr>
            <w:sdtContent>
              <w:sdt>
                <w:sdtPr>
                  <w:tag w:val="goog_rdk_109"/>
                  <w:id w:val="-1616816441"/>
                </w:sdtPr>
                <w:sdtContent/>
              </w:sdt>
            </w:sdtContent>
          </w:sdt>
        </w:p>
      </w:sdtContent>
    </w:sdt>
    <w:p w14:paraId="54AC150A" w14:textId="77777777" w:rsidR="00DA2AA9" w:rsidRPr="006C5604" w:rsidRDefault="00DA2AA9" w:rsidP="00DA2AA9">
      <w:pPr>
        <w:pBdr>
          <w:top w:val="nil"/>
          <w:left w:val="nil"/>
          <w:bottom w:val="nil"/>
          <w:right w:val="nil"/>
          <w:between w:val="nil"/>
        </w:pBdr>
        <w:jc w:val="both"/>
        <w:rPr>
          <w:color w:val="000000"/>
          <w:sz w:val="24"/>
          <w:szCs w:val="24"/>
        </w:rPr>
      </w:pPr>
      <w:r w:rsidRPr="006C5604">
        <w:rPr>
          <w:color w:val="000000"/>
          <w:sz w:val="24"/>
          <w:szCs w:val="24"/>
        </w:rPr>
        <w:t xml:space="preserve">Dans le cadre de cette mission, le formateur sera chargé de dispenser une formation aux porteurs de projet et à leur entourage, portant sur des connaissances générales liées à l'importance de la biodiversité dans la région. Bien que les porteurs de projet de Tabarka et de </w:t>
      </w:r>
      <w:proofErr w:type="spellStart"/>
      <w:r w:rsidRPr="006C5604">
        <w:rPr>
          <w:color w:val="000000"/>
          <w:sz w:val="24"/>
          <w:szCs w:val="24"/>
        </w:rPr>
        <w:t>Ghar</w:t>
      </w:r>
      <w:proofErr w:type="spellEnd"/>
      <w:r w:rsidRPr="006C5604">
        <w:rPr>
          <w:color w:val="000000"/>
          <w:sz w:val="24"/>
          <w:szCs w:val="24"/>
        </w:rPr>
        <w:t xml:space="preserve"> el </w:t>
      </w:r>
      <w:proofErr w:type="spellStart"/>
      <w:r w:rsidRPr="006C5604">
        <w:rPr>
          <w:color w:val="000000"/>
          <w:sz w:val="24"/>
          <w:szCs w:val="24"/>
        </w:rPr>
        <w:t>Melh</w:t>
      </w:r>
      <w:proofErr w:type="spellEnd"/>
      <w:r w:rsidRPr="006C5604">
        <w:rPr>
          <w:color w:val="000000"/>
          <w:sz w:val="24"/>
          <w:szCs w:val="24"/>
        </w:rPr>
        <w:t xml:space="preserve"> possèdent déjà des connaissances substantielles en tant que pêcheurs ou membres de la communauté locale, il est néanmoins essentiel de leur fournir une description contextuelle approfondie des sites. Ceci leur permettra de mieux transmettre ces informations aux visiteurs, renforçant ainsi l'attrait de leur produit touristique, faisant d'eux des ambassadeurs de leur région et leur permettant de fournir des explications détaillées sur leur environnement. </w:t>
      </w:r>
    </w:p>
    <w:p w14:paraId="68B0046F" w14:textId="77777777" w:rsidR="00DA2AA9" w:rsidRPr="006C5604" w:rsidRDefault="00DA2AA9" w:rsidP="00DA2AA9">
      <w:pPr>
        <w:pBdr>
          <w:top w:val="nil"/>
          <w:left w:val="nil"/>
          <w:bottom w:val="nil"/>
          <w:right w:val="nil"/>
          <w:between w:val="nil"/>
        </w:pBdr>
        <w:ind w:left="720"/>
        <w:rPr>
          <w:color w:val="000000"/>
          <w:sz w:val="24"/>
          <w:szCs w:val="24"/>
        </w:rPr>
      </w:pPr>
    </w:p>
    <w:p w14:paraId="43A7146E" w14:textId="77777777" w:rsidR="00DA2AA9" w:rsidRDefault="00000000" w:rsidP="00DA2AA9">
      <w:pPr>
        <w:numPr>
          <w:ilvl w:val="0"/>
          <w:numId w:val="12"/>
        </w:numPr>
        <w:pBdr>
          <w:top w:val="nil"/>
          <w:left w:val="nil"/>
          <w:bottom w:val="nil"/>
          <w:right w:val="nil"/>
          <w:between w:val="nil"/>
        </w:pBdr>
        <w:rPr>
          <w:b/>
          <w:sz w:val="24"/>
          <w:szCs w:val="24"/>
        </w:rPr>
      </w:pPr>
      <w:sdt>
        <w:sdtPr>
          <w:tag w:val="goog_rdk_117"/>
          <w:id w:val="-879165595"/>
        </w:sdtPr>
        <w:sdtContent>
          <w:sdt>
            <w:sdtPr>
              <w:tag w:val="goog_rdk_115"/>
              <w:id w:val="-1024314671"/>
            </w:sdtPr>
            <w:sdtContent>
              <w:sdt>
                <w:sdtPr>
                  <w:tag w:val="goog_rdk_116"/>
                  <w:id w:val="-2011519494"/>
                </w:sdtPr>
                <w:sdtContent>
                  <w:r w:rsidR="00DA2AA9" w:rsidRPr="009167DC">
                    <w:rPr>
                      <w:b/>
                      <w:color w:val="000000"/>
                      <w:sz w:val="24"/>
                      <w:szCs w:val="24"/>
                    </w:rPr>
                    <w:t>Livrables</w:t>
                  </w:r>
                </w:sdtContent>
              </w:sdt>
            </w:sdtContent>
          </w:sdt>
        </w:sdtContent>
      </w:sdt>
    </w:p>
    <w:p w14:paraId="7BC78E55" w14:textId="77777777" w:rsidR="00DA2AA9" w:rsidRDefault="00DA2AA9" w:rsidP="00DA2AA9">
      <w:pPr>
        <w:jc w:val="both"/>
      </w:pPr>
    </w:p>
    <w:p w14:paraId="31AC52EF" w14:textId="77777777" w:rsidR="00DA2AA9" w:rsidRDefault="00DA2AA9" w:rsidP="00DA2AA9">
      <w:pPr>
        <w:jc w:val="both"/>
        <w:rPr>
          <w:color w:val="000000"/>
          <w:sz w:val="24"/>
          <w:szCs w:val="24"/>
        </w:rPr>
      </w:pPr>
      <w:r w:rsidRPr="006C5604">
        <w:rPr>
          <w:color w:val="000000"/>
          <w:sz w:val="24"/>
          <w:szCs w:val="24"/>
        </w:rPr>
        <w:t>Le responsable de mission sera chargé de produire les livrables suivants</w:t>
      </w:r>
      <w:r>
        <w:rPr>
          <w:color w:val="000000"/>
          <w:sz w:val="24"/>
          <w:szCs w:val="24"/>
        </w:rPr>
        <w:t> :</w:t>
      </w:r>
    </w:p>
    <w:p w14:paraId="3AF65EA3" w14:textId="77777777" w:rsidR="00DA2AA9" w:rsidRDefault="00DA2AA9" w:rsidP="00DA2AA9">
      <w:pPr>
        <w:jc w:val="both"/>
        <w:rPr>
          <w:color w:val="000000"/>
          <w:sz w:val="24"/>
          <w:szCs w:val="24"/>
        </w:rPr>
      </w:pPr>
    </w:p>
    <w:p w14:paraId="18995574" w14:textId="77777777" w:rsidR="00DA2AA9" w:rsidRPr="006C5604" w:rsidRDefault="00DA2AA9" w:rsidP="00DA2AA9">
      <w:pPr>
        <w:numPr>
          <w:ilvl w:val="0"/>
          <w:numId w:val="21"/>
        </w:numPr>
        <w:pBdr>
          <w:top w:val="nil"/>
          <w:left w:val="nil"/>
          <w:bottom w:val="nil"/>
          <w:right w:val="nil"/>
          <w:between w:val="nil"/>
        </w:pBdr>
        <w:spacing w:after="120"/>
        <w:rPr>
          <w:sz w:val="24"/>
          <w:szCs w:val="24"/>
        </w:rPr>
      </w:pPr>
      <w:r w:rsidRPr="006C5604">
        <w:rPr>
          <w:sz w:val="24"/>
          <w:szCs w:val="24"/>
        </w:rPr>
        <w:t>Plan de formation détaillé sur les thèmes susmentionnés ;</w:t>
      </w:r>
    </w:p>
    <w:p w14:paraId="4D700C7F" w14:textId="77777777" w:rsidR="00DA2AA9" w:rsidRPr="006C5604" w:rsidRDefault="00DA2AA9" w:rsidP="00DA2AA9">
      <w:pPr>
        <w:numPr>
          <w:ilvl w:val="0"/>
          <w:numId w:val="21"/>
        </w:numPr>
        <w:pBdr>
          <w:top w:val="nil"/>
          <w:left w:val="nil"/>
          <w:bottom w:val="nil"/>
          <w:right w:val="nil"/>
          <w:between w:val="nil"/>
        </w:pBdr>
        <w:spacing w:after="120"/>
        <w:rPr>
          <w:sz w:val="24"/>
          <w:szCs w:val="24"/>
        </w:rPr>
      </w:pPr>
      <w:r w:rsidRPr="006C5604">
        <w:rPr>
          <w:sz w:val="24"/>
          <w:szCs w:val="24"/>
        </w:rPr>
        <w:t>Supports de toutes les formations dispensées ;</w:t>
      </w:r>
    </w:p>
    <w:p w14:paraId="5E9C374E" w14:textId="77777777" w:rsidR="00DA2AA9" w:rsidRPr="006C5604" w:rsidRDefault="00DA2AA9" w:rsidP="00DA2AA9">
      <w:pPr>
        <w:numPr>
          <w:ilvl w:val="0"/>
          <w:numId w:val="21"/>
        </w:numPr>
        <w:pBdr>
          <w:top w:val="nil"/>
          <w:left w:val="nil"/>
          <w:bottom w:val="nil"/>
          <w:right w:val="nil"/>
          <w:between w:val="nil"/>
        </w:pBdr>
        <w:spacing w:after="120"/>
        <w:rPr>
          <w:sz w:val="24"/>
          <w:szCs w:val="24"/>
        </w:rPr>
      </w:pPr>
      <w:r w:rsidRPr="006C5604">
        <w:rPr>
          <w:sz w:val="24"/>
          <w:szCs w:val="24"/>
        </w:rPr>
        <w:lastRenderedPageBreak/>
        <w:t>Rapport de mission documentant les progrès réalisés tout au long de la formation et rapport de fin de mission.</w:t>
      </w:r>
    </w:p>
    <w:p w14:paraId="2A029D01" w14:textId="77777777" w:rsidR="00DA2AA9" w:rsidRPr="006C5604" w:rsidRDefault="00DA2AA9" w:rsidP="00DA2AA9">
      <w:pPr>
        <w:jc w:val="both"/>
        <w:rPr>
          <w:color w:val="000000"/>
          <w:sz w:val="24"/>
          <w:szCs w:val="24"/>
        </w:rPr>
      </w:pPr>
    </w:p>
    <w:sdt>
      <w:sdtPr>
        <w:tag w:val="goog_rdk_132"/>
        <w:id w:val="-334843516"/>
      </w:sdtPr>
      <w:sdtContent>
        <w:p w14:paraId="414DF7E5" w14:textId="77777777" w:rsidR="00DA2AA9" w:rsidRDefault="00000000" w:rsidP="00DA2AA9">
          <w:pPr>
            <w:numPr>
              <w:ilvl w:val="0"/>
              <w:numId w:val="12"/>
            </w:numPr>
            <w:rPr>
              <w:b/>
              <w:sz w:val="24"/>
              <w:szCs w:val="24"/>
            </w:rPr>
          </w:pPr>
          <w:sdt>
            <w:sdtPr>
              <w:tag w:val="goog_rdk_130"/>
              <w:id w:val="1100683257"/>
            </w:sdtPr>
            <w:sdtContent>
              <w:sdt>
                <w:sdtPr>
                  <w:tag w:val="goog_rdk_131"/>
                  <w:id w:val="2145469121"/>
                </w:sdtPr>
                <w:sdtContent>
                  <w:r w:rsidR="00DA2AA9" w:rsidRPr="009167DC">
                    <w:rPr>
                      <w:b/>
                      <w:color w:val="000000"/>
                      <w:sz w:val="24"/>
                      <w:szCs w:val="24"/>
                    </w:rPr>
                    <w:t>Calendrier d’intervention</w:t>
                  </w:r>
                </w:sdtContent>
              </w:sdt>
            </w:sdtContent>
          </w:sdt>
        </w:p>
      </w:sdtContent>
    </w:sdt>
    <w:sdt>
      <w:sdtPr>
        <w:tag w:val="goog_rdk_135"/>
        <w:id w:val="1023368439"/>
      </w:sdtPr>
      <w:sdtContent>
        <w:p w14:paraId="672BDF6F" w14:textId="77777777" w:rsidR="00DA2AA9" w:rsidRPr="009167DC" w:rsidRDefault="00000000" w:rsidP="00DA2AA9">
          <w:pPr>
            <w:ind w:left="360"/>
            <w:rPr>
              <w:color w:val="000000"/>
              <w:sz w:val="24"/>
              <w:szCs w:val="24"/>
            </w:rPr>
          </w:pPr>
          <w:sdt>
            <w:sdtPr>
              <w:tag w:val="goog_rdk_133"/>
              <w:id w:val="-1763363940"/>
            </w:sdtPr>
            <w:sdtContent>
              <w:sdt>
                <w:sdtPr>
                  <w:tag w:val="goog_rdk_134"/>
                  <w:id w:val="1748699592"/>
                </w:sdtPr>
                <w:sdtContent/>
              </w:sdt>
            </w:sdtContent>
          </w:sdt>
        </w:p>
      </w:sdtContent>
    </w:sdt>
    <w:tbl>
      <w:tblPr>
        <w:tblW w:w="81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690"/>
        <w:gridCol w:w="745"/>
        <w:gridCol w:w="709"/>
        <w:gridCol w:w="709"/>
        <w:gridCol w:w="1417"/>
      </w:tblGrid>
      <w:sdt>
        <w:sdtPr>
          <w:tag w:val="goog_rdk_136"/>
          <w:id w:val="1946729967"/>
        </w:sdtPr>
        <w:sdtEndPr>
          <w:rPr>
            <w:b/>
            <w:bCs/>
          </w:rPr>
        </w:sdtEndPr>
        <w:sdtContent>
          <w:tr w:rsidR="00DA2AA9" w14:paraId="426E4AC2" w14:textId="77777777" w:rsidTr="00FD6BA0">
            <w:trPr>
              <w:trHeight w:val="240"/>
            </w:trPr>
            <w:tc>
              <w:tcPr>
                <w:tcW w:w="3870" w:type="dxa"/>
              </w:tcPr>
              <w:sdt>
                <w:sdtPr>
                  <w:tag w:val="goog_rdk_139"/>
                  <w:id w:val="1763180472"/>
                </w:sdtPr>
                <w:sdtContent>
                  <w:p w14:paraId="19279DF6" w14:textId="77777777" w:rsidR="00DA2AA9" w:rsidRPr="009167DC" w:rsidRDefault="00000000" w:rsidP="00FD6BA0">
                    <w:pPr>
                      <w:jc w:val="center"/>
                      <w:rPr>
                        <w:color w:val="000000"/>
                        <w:sz w:val="24"/>
                        <w:szCs w:val="24"/>
                      </w:rPr>
                    </w:pPr>
                    <w:sdt>
                      <w:sdtPr>
                        <w:tag w:val="goog_rdk_137"/>
                        <w:id w:val="1357849927"/>
                      </w:sdtPr>
                      <w:sdtContent>
                        <w:sdt>
                          <w:sdtPr>
                            <w:tag w:val="goog_rdk_138"/>
                            <w:id w:val="-730696245"/>
                          </w:sdtPr>
                          <w:sdtContent>
                            <w:r w:rsidR="00DA2AA9" w:rsidRPr="009167DC">
                              <w:rPr>
                                <w:color w:val="000000"/>
                                <w:sz w:val="24"/>
                                <w:szCs w:val="24"/>
                              </w:rPr>
                              <w:t>Activités</w:t>
                            </w:r>
                          </w:sdtContent>
                        </w:sdt>
                      </w:sdtContent>
                    </w:sdt>
                  </w:p>
                </w:sdtContent>
              </w:sdt>
            </w:tc>
            <w:tc>
              <w:tcPr>
                <w:tcW w:w="2853" w:type="dxa"/>
                <w:gridSpan w:val="4"/>
              </w:tcPr>
              <w:sdt>
                <w:sdtPr>
                  <w:rPr>
                    <w:b/>
                    <w:bCs/>
                  </w:rPr>
                  <w:tag w:val="goog_rdk_142"/>
                  <w:id w:val="-1645337407"/>
                </w:sdtPr>
                <w:sdtContent>
                  <w:p w14:paraId="1FE3AAC7" w14:textId="77777777" w:rsidR="00DA2AA9" w:rsidRPr="006C5604" w:rsidRDefault="00000000" w:rsidP="00FD6BA0">
                    <w:pPr>
                      <w:jc w:val="center"/>
                      <w:rPr>
                        <w:b/>
                        <w:bCs/>
                        <w:color w:val="000000"/>
                        <w:sz w:val="24"/>
                        <w:szCs w:val="24"/>
                      </w:rPr>
                    </w:pPr>
                    <w:sdt>
                      <w:sdtPr>
                        <w:rPr>
                          <w:b/>
                          <w:bCs/>
                        </w:rPr>
                        <w:tag w:val="goog_rdk_140"/>
                        <w:id w:val="-1930411238"/>
                      </w:sdtPr>
                      <w:sdtContent>
                        <w:sdt>
                          <w:sdtPr>
                            <w:rPr>
                              <w:b/>
                              <w:bCs/>
                            </w:rPr>
                            <w:tag w:val="goog_rdk_141"/>
                            <w:id w:val="-1827192172"/>
                          </w:sdtPr>
                          <w:sdtContent>
                            <w:r w:rsidR="00DA2AA9" w:rsidRPr="006C5604">
                              <w:rPr>
                                <w:b/>
                                <w:bCs/>
                                <w:color w:val="000000"/>
                                <w:sz w:val="24"/>
                                <w:szCs w:val="24"/>
                              </w:rPr>
                              <w:t>2024</w:t>
                            </w:r>
                          </w:sdtContent>
                        </w:sdt>
                      </w:sdtContent>
                    </w:sdt>
                  </w:p>
                </w:sdtContent>
              </w:sdt>
            </w:tc>
            <w:tc>
              <w:tcPr>
                <w:tcW w:w="1417" w:type="dxa"/>
              </w:tcPr>
              <w:sdt>
                <w:sdtPr>
                  <w:rPr>
                    <w:b/>
                    <w:bCs/>
                  </w:rPr>
                  <w:tag w:val="goog_rdk_154"/>
                  <w:id w:val="-319734555"/>
                </w:sdtPr>
                <w:sdtContent>
                  <w:p w14:paraId="7C1B67E9" w14:textId="77777777" w:rsidR="00DA2AA9" w:rsidRPr="006C5604" w:rsidRDefault="00000000" w:rsidP="00FD6BA0">
                    <w:pPr>
                      <w:jc w:val="center"/>
                      <w:rPr>
                        <w:b/>
                        <w:bCs/>
                        <w:color w:val="000000"/>
                        <w:sz w:val="24"/>
                        <w:szCs w:val="24"/>
                      </w:rPr>
                    </w:pPr>
                    <w:sdt>
                      <w:sdtPr>
                        <w:rPr>
                          <w:b/>
                          <w:bCs/>
                        </w:rPr>
                        <w:tag w:val="goog_rdk_152"/>
                        <w:id w:val="-1997875200"/>
                      </w:sdtPr>
                      <w:sdtContent>
                        <w:sdt>
                          <w:sdtPr>
                            <w:rPr>
                              <w:b/>
                              <w:bCs/>
                            </w:rPr>
                            <w:tag w:val="goog_rdk_153"/>
                            <w:id w:val="1494303594"/>
                          </w:sdtPr>
                          <w:sdtContent>
                            <w:r w:rsidR="00DA2AA9" w:rsidRPr="006C5604">
                              <w:rPr>
                                <w:b/>
                                <w:bCs/>
                                <w:color w:val="000000"/>
                                <w:sz w:val="24"/>
                                <w:szCs w:val="24"/>
                              </w:rPr>
                              <w:t>Nombre de jours</w:t>
                            </w:r>
                          </w:sdtContent>
                        </w:sdt>
                      </w:sdtContent>
                    </w:sdt>
                  </w:p>
                </w:sdtContent>
              </w:sdt>
            </w:tc>
          </w:tr>
        </w:sdtContent>
      </w:sdt>
      <w:sdt>
        <w:sdtPr>
          <w:rPr>
            <w:b/>
            <w:bCs/>
          </w:rPr>
          <w:tag w:val="goog_rdk_155"/>
          <w:id w:val="-1764453146"/>
        </w:sdtPr>
        <w:sdtContent>
          <w:tr w:rsidR="00DA2AA9" w14:paraId="204C46F3" w14:textId="77777777" w:rsidTr="00FD6BA0">
            <w:trPr>
              <w:trHeight w:val="240"/>
            </w:trPr>
            <w:tc>
              <w:tcPr>
                <w:tcW w:w="3870" w:type="dxa"/>
              </w:tcPr>
              <w:sdt>
                <w:sdtPr>
                  <w:tag w:val="goog_rdk_158"/>
                  <w:id w:val="1196196874"/>
                </w:sdtPr>
                <w:sdtContent>
                  <w:p w14:paraId="1C36CAB9" w14:textId="77777777" w:rsidR="00DA2AA9" w:rsidRPr="009167DC" w:rsidRDefault="00000000" w:rsidP="00FD6BA0">
                    <w:pPr>
                      <w:widowControl w:val="0"/>
                      <w:rPr>
                        <w:color w:val="000000"/>
                        <w:sz w:val="24"/>
                        <w:szCs w:val="24"/>
                      </w:rPr>
                    </w:pPr>
                    <w:sdt>
                      <w:sdtPr>
                        <w:tag w:val="goog_rdk_156"/>
                        <w:id w:val="-165395548"/>
                      </w:sdtPr>
                      <w:sdtContent>
                        <w:sdt>
                          <w:sdtPr>
                            <w:tag w:val="goog_rdk_157"/>
                            <w:id w:val="-405374329"/>
                          </w:sdtPr>
                          <w:sdtContent/>
                        </w:sdt>
                      </w:sdtContent>
                    </w:sdt>
                  </w:p>
                </w:sdtContent>
              </w:sdt>
            </w:tc>
            <w:tc>
              <w:tcPr>
                <w:tcW w:w="690" w:type="dxa"/>
              </w:tcPr>
              <w:sdt>
                <w:sdtPr>
                  <w:rPr>
                    <w:b/>
                    <w:bCs/>
                  </w:rPr>
                  <w:tag w:val="goog_rdk_161"/>
                  <w:id w:val="-1595624998"/>
                </w:sdtPr>
                <w:sdtContent>
                  <w:p w14:paraId="7D0BD14D" w14:textId="77777777" w:rsidR="00DA2AA9" w:rsidRPr="006C5604" w:rsidRDefault="00000000" w:rsidP="00FD6BA0">
                    <w:pPr>
                      <w:jc w:val="center"/>
                      <w:rPr>
                        <w:b/>
                        <w:bCs/>
                        <w:color w:val="000000"/>
                        <w:sz w:val="24"/>
                        <w:szCs w:val="24"/>
                      </w:rPr>
                    </w:pPr>
                    <w:sdt>
                      <w:sdtPr>
                        <w:rPr>
                          <w:b/>
                          <w:bCs/>
                        </w:rPr>
                        <w:tag w:val="goog_rdk_159"/>
                        <w:id w:val="-842849612"/>
                      </w:sdtPr>
                      <w:sdtContent>
                        <w:sdt>
                          <w:sdtPr>
                            <w:rPr>
                              <w:b/>
                              <w:bCs/>
                            </w:rPr>
                            <w:tag w:val="goog_rdk_160"/>
                            <w:id w:val="-1044064951"/>
                          </w:sdtPr>
                          <w:sdtContent>
                            <w:r w:rsidR="00DA2AA9" w:rsidRPr="006C5604">
                              <w:rPr>
                                <w:b/>
                                <w:bCs/>
                                <w:color w:val="000000"/>
                                <w:sz w:val="24"/>
                                <w:szCs w:val="24"/>
                              </w:rPr>
                              <w:t>Mars</w:t>
                            </w:r>
                          </w:sdtContent>
                        </w:sdt>
                      </w:sdtContent>
                    </w:sdt>
                  </w:p>
                </w:sdtContent>
              </w:sdt>
            </w:tc>
            <w:tc>
              <w:tcPr>
                <w:tcW w:w="745" w:type="dxa"/>
                <w:shd w:val="clear" w:color="auto" w:fill="auto"/>
              </w:tcPr>
              <w:sdt>
                <w:sdtPr>
                  <w:rPr>
                    <w:b/>
                    <w:bCs/>
                  </w:rPr>
                  <w:tag w:val="goog_rdk_164"/>
                  <w:id w:val="64164480"/>
                </w:sdtPr>
                <w:sdtContent>
                  <w:p w14:paraId="49697CB8" w14:textId="77777777" w:rsidR="00DA2AA9" w:rsidRPr="006C5604" w:rsidRDefault="00000000" w:rsidP="00FD6BA0">
                    <w:pPr>
                      <w:jc w:val="center"/>
                      <w:rPr>
                        <w:b/>
                        <w:bCs/>
                        <w:color w:val="000000"/>
                        <w:sz w:val="24"/>
                        <w:szCs w:val="24"/>
                      </w:rPr>
                    </w:pPr>
                    <w:sdt>
                      <w:sdtPr>
                        <w:rPr>
                          <w:b/>
                          <w:bCs/>
                        </w:rPr>
                        <w:tag w:val="goog_rdk_162"/>
                        <w:id w:val="-1301227432"/>
                      </w:sdtPr>
                      <w:sdtContent>
                        <w:sdt>
                          <w:sdtPr>
                            <w:rPr>
                              <w:b/>
                              <w:bCs/>
                            </w:rPr>
                            <w:tag w:val="goog_rdk_163"/>
                            <w:id w:val="1299732743"/>
                          </w:sdtPr>
                          <w:sdtContent>
                            <w:proofErr w:type="spellStart"/>
                            <w:r w:rsidR="00DA2AA9" w:rsidRPr="006C5604">
                              <w:rPr>
                                <w:b/>
                                <w:bCs/>
                                <w:color w:val="000000"/>
                                <w:sz w:val="24"/>
                                <w:szCs w:val="24"/>
                              </w:rPr>
                              <w:t>Avr</w:t>
                            </w:r>
                            <w:proofErr w:type="spellEnd"/>
                          </w:sdtContent>
                        </w:sdt>
                      </w:sdtContent>
                    </w:sdt>
                  </w:p>
                </w:sdtContent>
              </w:sdt>
            </w:tc>
            <w:tc>
              <w:tcPr>
                <w:tcW w:w="709" w:type="dxa"/>
                <w:shd w:val="clear" w:color="auto" w:fill="auto"/>
              </w:tcPr>
              <w:sdt>
                <w:sdtPr>
                  <w:rPr>
                    <w:b/>
                    <w:bCs/>
                  </w:rPr>
                  <w:tag w:val="goog_rdk_167"/>
                  <w:id w:val="-493493575"/>
                </w:sdtPr>
                <w:sdtContent>
                  <w:p w14:paraId="6EE28186" w14:textId="77777777" w:rsidR="00DA2AA9" w:rsidRPr="006C5604" w:rsidRDefault="00000000" w:rsidP="00FD6BA0">
                    <w:pPr>
                      <w:jc w:val="center"/>
                      <w:rPr>
                        <w:b/>
                        <w:bCs/>
                        <w:color w:val="000000"/>
                        <w:sz w:val="24"/>
                        <w:szCs w:val="24"/>
                      </w:rPr>
                    </w:pPr>
                    <w:sdt>
                      <w:sdtPr>
                        <w:rPr>
                          <w:b/>
                          <w:bCs/>
                        </w:rPr>
                        <w:tag w:val="goog_rdk_165"/>
                        <w:id w:val="-977998790"/>
                      </w:sdtPr>
                      <w:sdtContent>
                        <w:sdt>
                          <w:sdtPr>
                            <w:rPr>
                              <w:b/>
                              <w:bCs/>
                            </w:rPr>
                            <w:tag w:val="goog_rdk_166"/>
                            <w:id w:val="183260333"/>
                          </w:sdtPr>
                          <w:sdtContent>
                            <w:r w:rsidR="00DA2AA9" w:rsidRPr="006C5604">
                              <w:rPr>
                                <w:b/>
                                <w:bCs/>
                                <w:color w:val="000000"/>
                                <w:sz w:val="24"/>
                                <w:szCs w:val="24"/>
                              </w:rPr>
                              <w:t>Mai</w:t>
                            </w:r>
                          </w:sdtContent>
                        </w:sdt>
                      </w:sdtContent>
                    </w:sdt>
                  </w:p>
                </w:sdtContent>
              </w:sdt>
            </w:tc>
            <w:tc>
              <w:tcPr>
                <w:tcW w:w="709" w:type="dxa"/>
                <w:shd w:val="clear" w:color="auto" w:fill="auto"/>
              </w:tcPr>
              <w:sdt>
                <w:sdtPr>
                  <w:rPr>
                    <w:b/>
                    <w:bCs/>
                  </w:rPr>
                  <w:tag w:val="goog_rdk_170"/>
                  <w:id w:val="1362395031"/>
                </w:sdtPr>
                <w:sdtContent>
                  <w:p w14:paraId="028FD3FD" w14:textId="77777777" w:rsidR="00DA2AA9" w:rsidRPr="006C5604" w:rsidRDefault="00000000" w:rsidP="00FD6BA0">
                    <w:pPr>
                      <w:rPr>
                        <w:b/>
                        <w:bCs/>
                        <w:color w:val="000000"/>
                        <w:sz w:val="24"/>
                        <w:szCs w:val="24"/>
                      </w:rPr>
                    </w:pPr>
                    <w:sdt>
                      <w:sdtPr>
                        <w:rPr>
                          <w:b/>
                          <w:bCs/>
                        </w:rPr>
                        <w:tag w:val="goog_rdk_168"/>
                        <w:id w:val="1793094081"/>
                      </w:sdtPr>
                      <w:sdtContent>
                        <w:sdt>
                          <w:sdtPr>
                            <w:rPr>
                              <w:b/>
                              <w:bCs/>
                            </w:rPr>
                            <w:tag w:val="goog_rdk_169"/>
                            <w:id w:val="852612096"/>
                          </w:sdtPr>
                          <w:sdtContent>
                            <w:r w:rsidR="00DA2AA9">
                              <w:rPr>
                                <w:b/>
                                <w:bCs/>
                                <w:color w:val="000000"/>
                                <w:sz w:val="24"/>
                                <w:szCs w:val="24"/>
                              </w:rPr>
                              <w:t>J</w:t>
                            </w:r>
                            <w:r w:rsidR="00DA2AA9" w:rsidRPr="006C5604">
                              <w:rPr>
                                <w:b/>
                                <w:bCs/>
                                <w:color w:val="000000"/>
                                <w:sz w:val="24"/>
                                <w:szCs w:val="24"/>
                              </w:rPr>
                              <w:t>uin</w:t>
                            </w:r>
                          </w:sdtContent>
                        </w:sdt>
                      </w:sdtContent>
                    </w:sdt>
                  </w:p>
                </w:sdtContent>
              </w:sdt>
            </w:tc>
            <w:tc>
              <w:tcPr>
                <w:tcW w:w="1417" w:type="dxa"/>
              </w:tcPr>
              <w:p w14:paraId="62C4505F" w14:textId="77777777" w:rsidR="00DA2AA9" w:rsidRPr="006C5604" w:rsidRDefault="00000000" w:rsidP="00FD6BA0">
                <w:pPr>
                  <w:widowControl w:val="0"/>
                  <w:rPr>
                    <w:b/>
                    <w:bCs/>
                    <w:color w:val="000000"/>
                    <w:sz w:val="24"/>
                    <w:szCs w:val="24"/>
                  </w:rPr>
                </w:pPr>
                <w:sdt>
                  <w:sdtPr>
                    <w:rPr>
                      <w:b/>
                      <w:bCs/>
                    </w:rPr>
                    <w:tag w:val="goog_rdk_173"/>
                    <w:id w:val="-1982523495"/>
                  </w:sdtPr>
                  <w:sdtContent>
                    <w:sdt>
                      <w:sdtPr>
                        <w:rPr>
                          <w:b/>
                          <w:bCs/>
                        </w:rPr>
                        <w:tag w:val="goog_rdk_171"/>
                        <w:id w:val="-103801008"/>
                      </w:sdtPr>
                      <w:sdtContent>
                        <w:sdt>
                          <w:sdtPr>
                            <w:rPr>
                              <w:b/>
                              <w:bCs/>
                            </w:rPr>
                            <w:tag w:val="goog_rdk_172"/>
                            <w:id w:val="734433135"/>
                          </w:sdtPr>
                          <w:sdtContent/>
                        </w:sdt>
                      </w:sdtContent>
                    </w:sdt>
                  </w:sdtContent>
                </w:sdt>
              </w:p>
            </w:tc>
          </w:tr>
        </w:sdtContent>
      </w:sdt>
      <w:sdt>
        <w:sdtPr>
          <w:tag w:val="goog_rdk_174"/>
          <w:id w:val="-992412526"/>
        </w:sdtPr>
        <w:sdtContent>
          <w:tr w:rsidR="00DA2AA9" w14:paraId="3C8A5DC2" w14:textId="77777777" w:rsidTr="00FD6BA0">
            <w:trPr>
              <w:trHeight w:val="754"/>
            </w:trPr>
            <w:tc>
              <w:tcPr>
                <w:tcW w:w="3870" w:type="dxa"/>
                <w:shd w:val="clear" w:color="auto" w:fill="auto"/>
              </w:tcPr>
              <w:sdt>
                <w:sdtPr>
                  <w:tag w:val="goog_rdk_182"/>
                  <w:id w:val="-796521710"/>
                </w:sdtPr>
                <w:sdtContent>
                  <w:p w14:paraId="294A9B1D" w14:textId="77777777" w:rsidR="00DA2AA9" w:rsidRPr="009167DC" w:rsidRDefault="00000000" w:rsidP="00FD6BA0">
                    <w:pPr>
                      <w:rPr>
                        <w:color w:val="000000"/>
                        <w:sz w:val="24"/>
                        <w:szCs w:val="24"/>
                      </w:rPr>
                    </w:pPr>
                    <w:sdt>
                      <w:sdtPr>
                        <w:tag w:val="goog_rdk_175"/>
                        <w:id w:val="-581683192"/>
                      </w:sdtPr>
                      <w:sdtContent>
                        <w:sdt>
                          <w:sdtPr>
                            <w:tag w:val="goog_rdk_176"/>
                            <w:id w:val="-1681040309"/>
                          </w:sdtPr>
                          <w:sdtContent>
                            <w:r w:rsidR="00DA2AA9" w:rsidRPr="009167DC">
                              <w:rPr>
                                <w:color w:val="000000"/>
                                <w:sz w:val="24"/>
                                <w:szCs w:val="24"/>
                              </w:rPr>
                              <w:t xml:space="preserve">Formation sur les notions de pêche durable/ aire marines </w:t>
                            </w:r>
                          </w:sdtContent>
                        </w:sdt>
                        <w:sdt>
                          <w:sdtPr>
                            <w:tag w:val="goog_rdk_177"/>
                            <w:id w:val="147334529"/>
                          </w:sdtPr>
                          <w:sdtContent>
                            <w:r w:rsidR="00DA2AA9" w:rsidRPr="009167DC">
                              <w:rPr>
                                <w:color w:val="000000"/>
                                <w:sz w:val="24"/>
                                <w:szCs w:val="24"/>
                              </w:rPr>
                              <w:t>protégées</w:t>
                            </w:r>
                          </w:sdtContent>
                        </w:sdt>
                        <w:sdt>
                          <w:sdtPr>
                            <w:tag w:val="goog_rdk_178"/>
                            <w:id w:val="209007020"/>
                          </w:sdtPr>
                          <w:sdtContent>
                            <w:r w:rsidR="00DA2AA9" w:rsidRPr="009167DC">
                              <w:rPr>
                                <w:color w:val="000000"/>
                                <w:sz w:val="24"/>
                                <w:szCs w:val="24"/>
                              </w:rPr>
                              <w:t xml:space="preserve"> et l’importance de la </w:t>
                            </w:r>
                          </w:sdtContent>
                        </w:sdt>
                        <w:sdt>
                          <w:sdtPr>
                            <w:tag w:val="goog_rdk_179"/>
                            <w:id w:val="-246424966"/>
                          </w:sdtPr>
                          <w:sdtContent>
                            <w:r w:rsidR="00DA2AA9" w:rsidRPr="009167DC">
                              <w:rPr>
                                <w:color w:val="000000"/>
                                <w:sz w:val="24"/>
                                <w:szCs w:val="24"/>
                              </w:rPr>
                              <w:t>préservation</w:t>
                            </w:r>
                          </w:sdtContent>
                        </w:sdt>
                        <w:sdt>
                          <w:sdtPr>
                            <w:tag w:val="goog_rdk_180"/>
                            <w:id w:val="-582524338"/>
                          </w:sdtPr>
                          <w:sdtContent>
                            <w:r w:rsidR="00DA2AA9" w:rsidRPr="009167DC">
                              <w:rPr>
                                <w:color w:val="000000"/>
                                <w:sz w:val="24"/>
                                <w:szCs w:val="24"/>
                              </w:rPr>
                              <w:t xml:space="preserve"> de la biodiversité et des habitats</w:t>
                            </w:r>
                          </w:sdtContent>
                        </w:sdt>
                        <w:sdt>
                          <w:sdtPr>
                            <w:tag w:val="goog_rdk_181"/>
                            <w:id w:val="-1645118468"/>
                          </w:sdtPr>
                          <w:sdtContent/>
                        </w:sdt>
                      </w:sdtContent>
                    </w:sdt>
                  </w:p>
                </w:sdtContent>
              </w:sdt>
            </w:tc>
            <w:tc>
              <w:tcPr>
                <w:tcW w:w="690" w:type="dxa"/>
                <w:shd w:val="clear" w:color="auto" w:fill="AEAAAA"/>
              </w:tcPr>
              <w:sdt>
                <w:sdtPr>
                  <w:tag w:val="goog_rdk_185"/>
                  <w:id w:val="-819189176"/>
                </w:sdtPr>
                <w:sdtContent>
                  <w:p w14:paraId="2E2D8246" w14:textId="77777777" w:rsidR="00DA2AA9" w:rsidRPr="009167DC" w:rsidRDefault="00000000" w:rsidP="00FD6BA0">
                    <w:pPr>
                      <w:jc w:val="center"/>
                      <w:rPr>
                        <w:color w:val="000000"/>
                        <w:sz w:val="24"/>
                        <w:szCs w:val="24"/>
                      </w:rPr>
                    </w:pPr>
                    <w:sdt>
                      <w:sdtPr>
                        <w:tag w:val="goog_rdk_183"/>
                        <w:id w:val="-525560507"/>
                      </w:sdtPr>
                      <w:sdtContent>
                        <w:sdt>
                          <w:sdtPr>
                            <w:tag w:val="goog_rdk_184"/>
                            <w:id w:val="-151450589"/>
                          </w:sdtPr>
                          <w:sdtContent/>
                        </w:sdt>
                      </w:sdtContent>
                    </w:sdt>
                  </w:p>
                </w:sdtContent>
              </w:sdt>
            </w:tc>
            <w:tc>
              <w:tcPr>
                <w:tcW w:w="745" w:type="dxa"/>
                <w:shd w:val="clear" w:color="auto" w:fill="AEAAAA"/>
              </w:tcPr>
              <w:sdt>
                <w:sdtPr>
                  <w:tag w:val="goog_rdk_188"/>
                  <w:id w:val="1195034694"/>
                </w:sdtPr>
                <w:sdtContent>
                  <w:p w14:paraId="22EB8FFF" w14:textId="77777777" w:rsidR="00DA2AA9" w:rsidRPr="009167DC" w:rsidRDefault="00000000" w:rsidP="00FD6BA0">
                    <w:pPr>
                      <w:jc w:val="center"/>
                      <w:rPr>
                        <w:color w:val="000000"/>
                        <w:sz w:val="24"/>
                        <w:szCs w:val="24"/>
                      </w:rPr>
                    </w:pPr>
                    <w:sdt>
                      <w:sdtPr>
                        <w:tag w:val="goog_rdk_186"/>
                        <w:id w:val="-683665520"/>
                      </w:sdtPr>
                      <w:sdtContent>
                        <w:sdt>
                          <w:sdtPr>
                            <w:tag w:val="goog_rdk_187"/>
                            <w:id w:val="1393460354"/>
                          </w:sdtPr>
                          <w:sdtContent/>
                        </w:sdt>
                      </w:sdtContent>
                    </w:sdt>
                  </w:p>
                </w:sdtContent>
              </w:sdt>
            </w:tc>
            <w:tc>
              <w:tcPr>
                <w:tcW w:w="709" w:type="dxa"/>
                <w:shd w:val="clear" w:color="auto" w:fill="auto"/>
              </w:tcPr>
              <w:sdt>
                <w:sdtPr>
                  <w:tag w:val="goog_rdk_191"/>
                  <w:id w:val="-2130001147"/>
                </w:sdtPr>
                <w:sdtContent>
                  <w:p w14:paraId="41FFF7F0" w14:textId="77777777" w:rsidR="00DA2AA9" w:rsidRPr="009167DC" w:rsidRDefault="00000000" w:rsidP="00FD6BA0">
                    <w:pPr>
                      <w:jc w:val="center"/>
                      <w:rPr>
                        <w:color w:val="000000"/>
                        <w:sz w:val="24"/>
                        <w:szCs w:val="24"/>
                      </w:rPr>
                    </w:pPr>
                    <w:sdt>
                      <w:sdtPr>
                        <w:tag w:val="goog_rdk_189"/>
                        <w:id w:val="423995693"/>
                      </w:sdtPr>
                      <w:sdtContent>
                        <w:sdt>
                          <w:sdtPr>
                            <w:tag w:val="goog_rdk_190"/>
                            <w:id w:val="-2105565140"/>
                          </w:sdtPr>
                          <w:sdtContent/>
                        </w:sdt>
                      </w:sdtContent>
                    </w:sdt>
                  </w:p>
                </w:sdtContent>
              </w:sdt>
            </w:tc>
            <w:tc>
              <w:tcPr>
                <w:tcW w:w="709" w:type="dxa"/>
                <w:shd w:val="clear" w:color="auto" w:fill="auto"/>
              </w:tcPr>
              <w:sdt>
                <w:sdtPr>
                  <w:tag w:val="goog_rdk_194"/>
                  <w:id w:val="-1333601815"/>
                </w:sdtPr>
                <w:sdtContent>
                  <w:p w14:paraId="13D784E9" w14:textId="77777777" w:rsidR="00DA2AA9" w:rsidRPr="009167DC" w:rsidRDefault="00000000" w:rsidP="00FD6BA0">
                    <w:pPr>
                      <w:jc w:val="center"/>
                      <w:rPr>
                        <w:color w:val="000000"/>
                        <w:sz w:val="24"/>
                        <w:szCs w:val="24"/>
                      </w:rPr>
                    </w:pPr>
                    <w:sdt>
                      <w:sdtPr>
                        <w:tag w:val="goog_rdk_192"/>
                        <w:id w:val="2127417629"/>
                      </w:sdtPr>
                      <w:sdtContent>
                        <w:sdt>
                          <w:sdtPr>
                            <w:tag w:val="goog_rdk_193"/>
                            <w:id w:val="166754828"/>
                          </w:sdtPr>
                          <w:sdtContent/>
                        </w:sdt>
                      </w:sdtContent>
                    </w:sdt>
                  </w:p>
                </w:sdtContent>
              </w:sdt>
            </w:tc>
            <w:tc>
              <w:tcPr>
                <w:tcW w:w="1417" w:type="dxa"/>
                <w:shd w:val="clear" w:color="auto" w:fill="auto"/>
              </w:tcPr>
              <w:sdt>
                <w:sdtPr>
                  <w:tag w:val="goog_rdk_197"/>
                  <w:id w:val="1477569613"/>
                </w:sdtPr>
                <w:sdtContent>
                  <w:p w14:paraId="4E12A680" w14:textId="77777777" w:rsidR="00DA2AA9" w:rsidRPr="009167DC" w:rsidRDefault="00000000" w:rsidP="00FD6BA0">
                    <w:pPr>
                      <w:jc w:val="center"/>
                      <w:rPr>
                        <w:color w:val="000000"/>
                        <w:sz w:val="24"/>
                        <w:szCs w:val="24"/>
                      </w:rPr>
                    </w:pPr>
                    <w:sdt>
                      <w:sdtPr>
                        <w:tag w:val="goog_rdk_195"/>
                        <w:id w:val="-1028409250"/>
                      </w:sdtPr>
                      <w:sdtContent>
                        <w:sdt>
                          <w:sdtPr>
                            <w:tag w:val="goog_rdk_196"/>
                            <w:id w:val="686036063"/>
                          </w:sdtPr>
                          <w:sdtContent>
                            <w:r w:rsidR="00DA2AA9" w:rsidRPr="009167DC">
                              <w:rPr>
                                <w:color w:val="000000"/>
                                <w:sz w:val="24"/>
                                <w:szCs w:val="24"/>
                              </w:rPr>
                              <w:t>2j</w:t>
                            </w:r>
                          </w:sdtContent>
                        </w:sdt>
                      </w:sdtContent>
                    </w:sdt>
                  </w:p>
                </w:sdtContent>
              </w:sdt>
            </w:tc>
          </w:tr>
        </w:sdtContent>
      </w:sdt>
      <w:sdt>
        <w:sdtPr>
          <w:tag w:val="goog_rdk_198"/>
          <w:id w:val="-1440221423"/>
        </w:sdtPr>
        <w:sdtContent>
          <w:tr w:rsidR="00DA2AA9" w14:paraId="237DFAEF" w14:textId="77777777" w:rsidTr="00FD6BA0">
            <w:trPr>
              <w:trHeight w:val="754"/>
            </w:trPr>
            <w:tc>
              <w:tcPr>
                <w:tcW w:w="3870" w:type="dxa"/>
                <w:shd w:val="clear" w:color="auto" w:fill="auto"/>
              </w:tcPr>
              <w:sdt>
                <w:sdtPr>
                  <w:tag w:val="goog_rdk_201"/>
                  <w:id w:val="-529110667"/>
                </w:sdtPr>
                <w:sdtContent>
                  <w:p w14:paraId="233BAC7A" w14:textId="77777777" w:rsidR="00DA2AA9" w:rsidRPr="009167DC" w:rsidRDefault="00000000" w:rsidP="00FD6BA0">
                    <w:pPr>
                      <w:rPr>
                        <w:color w:val="000000"/>
                        <w:sz w:val="24"/>
                        <w:szCs w:val="24"/>
                      </w:rPr>
                    </w:pPr>
                    <w:sdt>
                      <w:sdtPr>
                        <w:tag w:val="goog_rdk_199"/>
                        <w:id w:val="-1244030841"/>
                      </w:sdtPr>
                      <w:sdtContent>
                        <w:sdt>
                          <w:sdtPr>
                            <w:tag w:val="goog_rdk_200"/>
                            <w:id w:val="-869688656"/>
                          </w:sdtPr>
                          <w:sdtContent>
                            <w:r w:rsidR="00DA2AA9" w:rsidRPr="009167DC">
                              <w:rPr>
                                <w:color w:val="000000"/>
                                <w:sz w:val="24"/>
                                <w:szCs w:val="24"/>
                              </w:rPr>
                              <w:t xml:space="preserve">Formation sur l’importance des zones humides, le statut ville RAMSAR spécifique de </w:t>
                            </w:r>
                            <w:proofErr w:type="spellStart"/>
                            <w:r w:rsidR="00DA2AA9" w:rsidRPr="009167DC">
                              <w:rPr>
                                <w:color w:val="000000"/>
                                <w:sz w:val="24"/>
                                <w:szCs w:val="24"/>
                              </w:rPr>
                              <w:t>Ghar</w:t>
                            </w:r>
                            <w:proofErr w:type="spellEnd"/>
                            <w:r w:rsidR="00DA2AA9" w:rsidRPr="009167DC">
                              <w:rPr>
                                <w:color w:val="000000"/>
                                <w:sz w:val="24"/>
                                <w:szCs w:val="24"/>
                              </w:rPr>
                              <w:t xml:space="preserve"> el </w:t>
                            </w:r>
                            <w:proofErr w:type="spellStart"/>
                            <w:r w:rsidR="00DA2AA9" w:rsidRPr="009167DC">
                              <w:rPr>
                                <w:color w:val="000000"/>
                                <w:sz w:val="24"/>
                                <w:szCs w:val="24"/>
                              </w:rPr>
                              <w:t>M</w:t>
                            </w:r>
                            <w:r w:rsidR="00DA2AA9">
                              <w:rPr>
                                <w:color w:val="000000"/>
                                <w:sz w:val="24"/>
                                <w:szCs w:val="24"/>
                              </w:rPr>
                              <w:t>elh</w:t>
                            </w:r>
                            <w:proofErr w:type="spellEnd"/>
                            <w:r w:rsidR="00DA2AA9" w:rsidRPr="009167DC">
                              <w:rPr>
                                <w:color w:val="000000"/>
                                <w:sz w:val="24"/>
                                <w:szCs w:val="24"/>
                              </w:rPr>
                              <w:t>, l’agriculture RAMLI…</w:t>
                            </w:r>
                          </w:sdtContent>
                        </w:sdt>
                      </w:sdtContent>
                    </w:sdt>
                  </w:p>
                </w:sdtContent>
              </w:sdt>
            </w:tc>
            <w:tc>
              <w:tcPr>
                <w:tcW w:w="690" w:type="dxa"/>
                <w:shd w:val="clear" w:color="auto" w:fill="auto"/>
              </w:tcPr>
              <w:sdt>
                <w:sdtPr>
                  <w:tag w:val="goog_rdk_204"/>
                  <w:id w:val="2057119463"/>
                </w:sdtPr>
                <w:sdtContent>
                  <w:p w14:paraId="4354855C" w14:textId="77777777" w:rsidR="00DA2AA9" w:rsidRPr="009167DC" w:rsidRDefault="00000000" w:rsidP="00FD6BA0">
                    <w:pPr>
                      <w:jc w:val="center"/>
                      <w:rPr>
                        <w:color w:val="000000"/>
                        <w:sz w:val="24"/>
                        <w:szCs w:val="24"/>
                      </w:rPr>
                    </w:pPr>
                    <w:sdt>
                      <w:sdtPr>
                        <w:tag w:val="goog_rdk_202"/>
                        <w:id w:val="-916400324"/>
                      </w:sdtPr>
                      <w:sdtContent>
                        <w:sdt>
                          <w:sdtPr>
                            <w:tag w:val="goog_rdk_203"/>
                            <w:id w:val="-145362009"/>
                          </w:sdtPr>
                          <w:sdtContent/>
                        </w:sdt>
                      </w:sdtContent>
                    </w:sdt>
                  </w:p>
                </w:sdtContent>
              </w:sdt>
            </w:tc>
            <w:tc>
              <w:tcPr>
                <w:tcW w:w="745" w:type="dxa"/>
                <w:shd w:val="clear" w:color="auto" w:fill="AEAAAA"/>
              </w:tcPr>
              <w:sdt>
                <w:sdtPr>
                  <w:tag w:val="goog_rdk_207"/>
                  <w:id w:val="796180470"/>
                </w:sdtPr>
                <w:sdtContent>
                  <w:p w14:paraId="1C8CE760" w14:textId="77777777" w:rsidR="00DA2AA9" w:rsidRPr="009167DC" w:rsidRDefault="00000000" w:rsidP="00FD6BA0">
                    <w:pPr>
                      <w:jc w:val="center"/>
                      <w:rPr>
                        <w:color w:val="000000"/>
                        <w:sz w:val="24"/>
                        <w:szCs w:val="24"/>
                      </w:rPr>
                    </w:pPr>
                    <w:sdt>
                      <w:sdtPr>
                        <w:tag w:val="goog_rdk_205"/>
                        <w:id w:val="1083573418"/>
                      </w:sdtPr>
                      <w:sdtContent>
                        <w:sdt>
                          <w:sdtPr>
                            <w:tag w:val="goog_rdk_206"/>
                            <w:id w:val="-1065721616"/>
                          </w:sdtPr>
                          <w:sdtContent/>
                        </w:sdt>
                      </w:sdtContent>
                    </w:sdt>
                  </w:p>
                </w:sdtContent>
              </w:sdt>
            </w:tc>
            <w:tc>
              <w:tcPr>
                <w:tcW w:w="709" w:type="dxa"/>
                <w:shd w:val="clear" w:color="auto" w:fill="auto"/>
              </w:tcPr>
              <w:sdt>
                <w:sdtPr>
                  <w:tag w:val="goog_rdk_210"/>
                  <w:id w:val="-269240753"/>
                </w:sdtPr>
                <w:sdtContent>
                  <w:p w14:paraId="64951641" w14:textId="77777777" w:rsidR="00DA2AA9" w:rsidRPr="009167DC" w:rsidRDefault="00000000" w:rsidP="00FD6BA0">
                    <w:pPr>
                      <w:jc w:val="center"/>
                      <w:rPr>
                        <w:color w:val="000000"/>
                        <w:sz w:val="24"/>
                        <w:szCs w:val="24"/>
                      </w:rPr>
                    </w:pPr>
                    <w:sdt>
                      <w:sdtPr>
                        <w:tag w:val="goog_rdk_208"/>
                        <w:id w:val="-1620136846"/>
                      </w:sdtPr>
                      <w:sdtContent>
                        <w:sdt>
                          <w:sdtPr>
                            <w:tag w:val="goog_rdk_209"/>
                            <w:id w:val="-1799298820"/>
                          </w:sdtPr>
                          <w:sdtContent/>
                        </w:sdt>
                      </w:sdtContent>
                    </w:sdt>
                  </w:p>
                </w:sdtContent>
              </w:sdt>
            </w:tc>
            <w:tc>
              <w:tcPr>
                <w:tcW w:w="709" w:type="dxa"/>
                <w:shd w:val="clear" w:color="auto" w:fill="auto"/>
              </w:tcPr>
              <w:sdt>
                <w:sdtPr>
                  <w:tag w:val="goog_rdk_213"/>
                  <w:id w:val="-300695837"/>
                </w:sdtPr>
                <w:sdtContent>
                  <w:p w14:paraId="4683A749" w14:textId="77777777" w:rsidR="00DA2AA9" w:rsidRPr="009167DC" w:rsidRDefault="00000000" w:rsidP="00FD6BA0">
                    <w:pPr>
                      <w:jc w:val="center"/>
                      <w:rPr>
                        <w:color w:val="000000"/>
                        <w:sz w:val="24"/>
                        <w:szCs w:val="24"/>
                      </w:rPr>
                    </w:pPr>
                    <w:sdt>
                      <w:sdtPr>
                        <w:tag w:val="goog_rdk_211"/>
                        <w:id w:val="-945304764"/>
                      </w:sdtPr>
                      <w:sdtContent>
                        <w:sdt>
                          <w:sdtPr>
                            <w:tag w:val="goog_rdk_212"/>
                            <w:id w:val="1481959932"/>
                          </w:sdtPr>
                          <w:sdtContent/>
                        </w:sdt>
                      </w:sdtContent>
                    </w:sdt>
                  </w:p>
                </w:sdtContent>
              </w:sdt>
            </w:tc>
            <w:tc>
              <w:tcPr>
                <w:tcW w:w="1417" w:type="dxa"/>
                <w:shd w:val="clear" w:color="auto" w:fill="auto"/>
              </w:tcPr>
              <w:sdt>
                <w:sdtPr>
                  <w:tag w:val="goog_rdk_216"/>
                  <w:id w:val="-524952574"/>
                </w:sdtPr>
                <w:sdtContent>
                  <w:p w14:paraId="43B57608" w14:textId="77777777" w:rsidR="00DA2AA9" w:rsidRPr="009167DC" w:rsidRDefault="00000000" w:rsidP="00FD6BA0">
                    <w:pPr>
                      <w:jc w:val="center"/>
                      <w:rPr>
                        <w:color w:val="000000"/>
                        <w:sz w:val="24"/>
                        <w:szCs w:val="24"/>
                      </w:rPr>
                    </w:pPr>
                    <w:sdt>
                      <w:sdtPr>
                        <w:tag w:val="goog_rdk_214"/>
                        <w:id w:val="1120883012"/>
                      </w:sdtPr>
                      <w:sdtContent>
                        <w:sdt>
                          <w:sdtPr>
                            <w:tag w:val="goog_rdk_215"/>
                            <w:id w:val="1891680110"/>
                          </w:sdtPr>
                          <w:sdtContent>
                            <w:r w:rsidR="00DA2AA9" w:rsidRPr="009167DC">
                              <w:rPr>
                                <w:color w:val="000000"/>
                                <w:sz w:val="24"/>
                                <w:szCs w:val="24"/>
                              </w:rPr>
                              <w:t>2j</w:t>
                            </w:r>
                          </w:sdtContent>
                        </w:sdt>
                      </w:sdtContent>
                    </w:sdt>
                  </w:p>
                </w:sdtContent>
              </w:sdt>
            </w:tc>
          </w:tr>
        </w:sdtContent>
      </w:sdt>
    </w:tbl>
    <w:sdt>
      <w:sdtPr>
        <w:tag w:val="goog_rdk_219"/>
        <w:id w:val="1324931541"/>
      </w:sdtPr>
      <w:sdtContent>
        <w:p w14:paraId="33105720" w14:textId="77777777" w:rsidR="00DA2AA9" w:rsidRPr="009167DC" w:rsidRDefault="00000000" w:rsidP="00DA2AA9">
          <w:pPr>
            <w:rPr>
              <w:b/>
              <w:color w:val="000000"/>
              <w:sz w:val="24"/>
              <w:szCs w:val="24"/>
            </w:rPr>
          </w:pPr>
          <w:sdt>
            <w:sdtPr>
              <w:tag w:val="goog_rdk_217"/>
              <w:id w:val="-728698228"/>
              <w:showingPlcHdr/>
            </w:sdtPr>
            <w:sdtContent>
              <w:r w:rsidR="00DA2AA9">
                <w:t xml:space="preserve">     </w:t>
              </w:r>
            </w:sdtContent>
          </w:sdt>
        </w:p>
      </w:sdtContent>
    </w:sdt>
    <w:p w14:paraId="14EB383A" w14:textId="77777777" w:rsidR="00DA2AA9" w:rsidRDefault="00DA2AA9" w:rsidP="00DA2AA9"/>
    <w:p w14:paraId="1ED8B521" w14:textId="77777777" w:rsidR="00DA2AA9" w:rsidRDefault="00DA2AA9" w:rsidP="00DA2AA9">
      <w:pPr>
        <w:rPr>
          <w:rFonts w:ascii="Segoe UI" w:hAnsi="Segoe UI" w:cs="Segoe UI"/>
          <w:color w:val="374151"/>
        </w:rPr>
      </w:pPr>
    </w:p>
    <w:p w14:paraId="7AA98555" w14:textId="77777777" w:rsidR="00DA2AA9" w:rsidRPr="00951009" w:rsidRDefault="00DA2AA9" w:rsidP="00DA2AA9">
      <w:pPr>
        <w:numPr>
          <w:ilvl w:val="0"/>
          <w:numId w:val="12"/>
        </w:numPr>
        <w:rPr>
          <w:b/>
          <w:bCs/>
          <w:sz w:val="24"/>
          <w:szCs w:val="24"/>
        </w:rPr>
      </w:pPr>
      <w:r w:rsidRPr="00951009">
        <w:rPr>
          <w:b/>
          <w:bCs/>
          <w:sz w:val="24"/>
          <w:szCs w:val="24"/>
        </w:rPr>
        <w:t>Profil du consultant</w:t>
      </w:r>
    </w:p>
    <w:p w14:paraId="546CFF9F" w14:textId="77777777" w:rsidR="00DA2AA9" w:rsidRDefault="00DA2AA9" w:rsidP="00DA2AA9">
      <w:pPr>
        <w:rPr>
          <w:rFonts w:ascii="Arial" w:eastAsia="Arial" w:hAnsi="Arial" w:cs="Arial"/>
          <w:color w:val="000000"/>
          <w:sz w:val="22"/>
          <w:szCs w:val="22"/>
        </w:rPr>
      </w:pPr>
    </w:p>
    <w:p w14:paraId="74974668" w14:textId="77777777" w:rsidR="00DA2AA9" w:rsidRPr="00951009" w:rsidRDefault="00DA2AA9" w:rsidP="00DA2AA9">
      <w:pPr>
        <w:jc w:val="both"/>
        <w:rPr>
          <w:rFonts w:asciiTheme="majorBidi" w:eastAsia="Arial" w:hAnsiTheme="majorBidi" w:cstheme="majorBidi"/>
          <w:color w:val="000000"/>
          <w:sz w:val="24"/>
          <w:szCs w:val="24"/>
        </w:rPr>
      </w:pPr>
      <w:r w:rsidRPr="00951009">
        <w:rPr>
          <w:rFonts w:asciiTheme="majorBidi" w:eastAsia="Arial" w:hAnsiTheme="majorBidi" w:cstheme="majorBidi"/>
          <w:color w:val="000000"/>
          <w:sz w:val="24"/>
          <w:szCs w:val="24"/>
        </w:rPr>
        <w:t xml:space="preserve">Le responsable de cette mission devrait posséder les compétences suivantes : </w:t>
      </w:r>
    </w:p>
    <w:p w14:paraId="6A750734" w14:textId="77777777" w:rsidR="00DA2AA9" w:rsidRPr="00951009" w:rsidRDefault="00DA2AA9" w:rsidP="00DA2AA9">
      <w:pPr>
        <w:jc w:val="both"/>
        <w:rPr>
          <w:rFonts w:asciiTheme="majorBidi" w:eastAsia="Arial" w:hAnsiTheme="majorBidi" w:cstheme="majorBidi"/>
          <w:color w:val="000000"/>
          <w:sz w:val="24"/>
          <w:szCs w:val="24"/>
        </w:rPr>
      </w:pPr>
    </w:p>
    <w:p w14:paraId="26A246CF" w14:textId="77777777" w:rsidR="00DA2AA9" w:rsidRPr="00951009" w:rsidRDefault="00DA2AA9" w:rsidP="00DA2AA9">
      <w:pPr>
        <w:ind w:left="720"/>
        <w:jc w:val="both"/>
        <w:rPr>
          <w:rFonts w:asciiTheme="majorBidi" w:eastAsia="Arial" w:hAnsiTheme="majorBidi" w:cstheme="majorBidi"/>
          <w:color w:val="000000"/>
          <w:sz w:val="24"/>
          <w:szCs w:val="24"/>
        </w:rPr>
      </w:pPr>
      <w:r w:rsidRPr="00951009">
        <w:rPr>
          <w:rFonts w:asciiTheme="majorBidi" w:eastAsia="Arial" w:hAnsiTheme="majorBidi" w:cstheme="majorBidi"/>
          <w:color w:val="000000"/>
          <w:sz w:val="24"/>
          <w:szCs w:val="24"/>
        </w:rPr>
        <w:t xml:space="preserve">● Une solide compréhension des concepts liés à la biodiversité, ainsi qu'une connaissance approfondie des spécificités de la région concernée. </w:t>
      </w:r>
    </w:p>
    <w:p w14:paraId="3A8342C6" w14:textId="77777777" w:rsidR="00DA2AA9" w:rsidRPr="00951009" w:rsidRDefault="00DA2AA9" w:rsidP="00DA2AA9">
      <w:pPr>
        <w:ind w:left="720"/>
        <w:jc w:val="both"/>
        <w:rPr>
          <w:rFonts w:asciiTheme="majorBidi" w:eastAsia="Arial" w:hAnsiTheme="majorBidi" w:cstheme="majorBidi"/>
          <w:color w:val="000000"/>
          <w:sz w:val="24"/>
          <w:szCs w:val="24"/>
        </w:rPr>
      </w:pPr>
      <w:r w:rsidRPr="00951009">
        <w:rPr>
          <w:rFonts w:asciiTheme="majorBidi" w:eastAsia="Arial" w:hAnsiTheme="majorBidi" w:cstheme="majorBidi"/>
          <w:color w:val="000000"/>
          <w:sz w:val="24"/>
          <w:szCs w:val="24"/>
        </w:rPr>
        <w:t xml:space="preserve">● Une expérience avérée dans la conception et la mise en œuvre de programmes de formation, en particulier pour des publics variés, tels que les pêcheurs et les membres de la communauté locale. </w:t>
      </w:r>
    </w:p>
    <w:p w14:paraId="58A57C05" w14:textId="77777777" w:rsidR="00DA2AA9" w:rsidRPr="00951009" w:rsidRDefault="00DA2AA9" w:rsidP="00DA2AA9">
      <w:pPr>
        <w:ind w:left="720"/>
        <w:jc w:val="both"/>
        <w:rPr>
          <w:rFonts w:asciiTheme="majorBidi" w:eastAsia="Arial" w:hAnsiTheme="majorBidi" w:cstheme="majorBidi"/>
          <w:color w:val="000000"/>
          <w:sz w:val="24"/>
          <w:szCs w:val="24"/>
        </w:rPr>
      </w:pPr>
      <w:r w:rsidRPr="00951009">
        <w:rPr>
          <w:rFonts w:asciiTheme="majorBidi" w:eastAsia="Arial" w:hAnsiTheme="majorBidi" w:cstheme="majorBidi"/>
          <w:color w:val="000000"/>
          <w:sz w:val="24"/>
          <w:szCs w:val="24"/>
        </w:rPr>
        <w:t xml:space="preserve">● Capacité à rendre des concepts complexes accessibles, à adapter la formation au niveau de compréhension des participants et à favoriser l'engagement et la participation active. </w:t>
      </w:r>
    </w:p>
    <w:p w14:paraId="5F93C0B4" w14:textId="77777777" w:rsidR="00DA2AA9" w:rsidRPr="00951009" w:rsidRDefault="00DA2AA9" w:rsidP="00DA2AA9">
      <w:pPr>
        <w:ind w:left="720"/>
        <w:jc w:val="both"/>
        <w:rPr>
          <w:rFonts w:asciiTheme="majorBidi" w:eastAsia="Arial" w:hAnsiTheme="majorBidi" w:cstheme="majorBidi"/>
          <w:color w:val="000000"/>
          <w:sz w:val="24"/>
          <w:szCs w:val="24"/>
        </w:rPr>
      </w:pPr>
      <w:r w:rsidRPr="00951009">
        <w:rPr>
          <w:rFonts w:asciiTheme="majorBidi" w:eastAsia="Arial" w:hAnsiTheme="majorBidi" w:cstheme="majorBidi"/>
          <w:color w:val="000000"/>
          <w:sz w:val="24"/>
          <w:szCs w:val="24"/>
        </w:rPr>
        <w:t>● Connaissance du secteur touristique : Une compréhension du secteur touristique, mettant l'accent sur la promotion des attraits écologiques et la création d'expériences enrichissantes pour les visiteurs.</w:t>
      </w:r>
    </w:p>
    <w:p w14:paraId="680D6EBF" w14:textId="77777777" w:rsidR="00896DEB" w:rsidRDefault="00896DEB"/>
    <w:sectPr w:rsidR="00896DEB" w:rsidSect="00B6404C">
      <w:pgSz w:w="11906" w:h="16838"/>
      <w:pgMar w:top="1417" w:right="1417" w:bottom="1417"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5E4E" w14:textId="77777777" w:rsidR="00B6404C" w:rsidRDefault="00B6404C" w:rsidP="00DA2AA9">
      <w:r>
        <w:separator/>
      </w:r>
    </w:p>
  </w:endnote>
  <w:endnote w:type="continuationSeparator" w:id="0">
    <w:p w14:paraId="79E28F7B" w14:textId="77777777" w:rsidR="00B6404C" w:rsidRDefault="00B6404C" w:rsidP="00DA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D9CE" w14:textId="77777777" w:rsidR="00B6404C" w:rsidRDefault="00B6404C" w:rsidP="00DA2AA9">
      <w:r>
        <w:separator/>
      </w:r>
    </w:p>
  </w:footnote>
  <w:footnote w:type="continuationSeparator" w:id="0">
    <w:p w14:paraId="07DA3F15" w14:textId="77777777" w:rsidR="00B6404C" w:rsidRDefault="00B6404C" w:rsidP="00DA2AA9">
      <w:r>
        <w:continuationSeparator/>
      </w:r>
    </w:p>
  </w:footnote>
  <w:footnote w:id="1">
    <w:p w14:paraId="2150F85F" w14:textId="77777777" w:rsidR="00DA2AA9" w:rsidRPr="00722465" w:rsidRDefault="00DA2AA9" w:rsidP="00DA2AA9">
      <w:pPr>
        <w:pBdr>
          <w:top w:val="nil"/>
          <w:left w:val="nil"/>
          <w:bottom w:val="nil"/>
          <w:right w:val="nil"/>
          <w:between w:val="nil"/>
        </w:pBdr>
        <w:shd w:val="clear" w:color="auto" w:fill="FFFFFF"/>
        <w:spacing w:before="204" w:after="204"/>
        <w:jc w:val="both"/>
        <w:rPr>
          <w:rFonts w:asciiTheme="majorBidi" w:eastAsia="Arial" w:hAnsiTheme="majorBidi" w:cstheme="majorBidi"/>
          <w:color w:val="555555"/>
        </w:rPr>
      </w:pPr>
      <w:r w:rsidRPr="00722465">
        <w:rPr>
          <w:rFonts w:asciiTheme="majorBidi" w:hAnsiTheme="majorBidi" w:cstheme="majorBidi"/>
          <w:vertAlign w:val="superscript"/>
        </w:rPr>
        <w:footnoteRef/>
      </w:r>
      <w:r w:rsidRPr="00722465">
        <w:rPr>
          <w:rFonts w:asciiTheme="majorBidi" w:hAnsiTheme="majorBidi" w:cstheme="majorBidi"/>
          <w:color w:val="000000"/>
        </w:rPr>
        <w:t xml:space="preserve"> </w:t>
      </w:r>
      <w:r w:rsidRPr="00722465">
        <w:rPr>
          <w:rFonts w:asciiTheme="majorBidi" w:eastAsia="Arial" w:hAnsiTheme="majorBidi" w:cstheme="majorBidi"/>
          <w:color w:val="555555"/>
        </w:rPr>
        <w:t>La feuille de route identifie les éléments clés des bonnes pratiques qui peuvent être reproduites au niveau régional par d’autres cadres ou initiatives, en particulier dans les domaines de la gouvernance (c’est-à-dire comment l’initiative WestMED actuelle et la stratégie macro-régionale EUSAIR fonctionnent en termes de planification et de prise de décision) et dans les aspects clés du soutien au développement de projets grâce au travail de groupes techniques spécialisés (par exemple, et dans le cas de l’initiative WestMED : </w:t>
      </w:r>
      <w:hyperlink r:id="rId1">
        <w:r w:rsidRPr="00722465">
          <w:rPr>
            <w:rFonts w:asciiTheme="majorBidi" w:eastAsia="Arial" w:hAnsiTheme="majorBidi" w:cstheme="majorBidi"/>
            <w:color w:val="004594"/>
            <w:u w:val="single"/>
          </w:rPr>
          <w:t>Green Shipping</w:t>
        </w:r>
      </w:hyperlink>
      <w:r w:rsidRPr="00722465">
        <w:rPr>
          <w:rFonts w:asciiTheme="majorBidi" w:eastAsia="Arial" w:hAnsiTheme="majorBidi" w:cstheme="majorBidi"/>
          <w:color w:val="555555"/>
        </w:rPr>
        <w:t>, Sustainable </w:t>
      </w:r>
      <w:hyperlink r:id="rId2">
        <w:r w:rsidRPr="00722465">
          <w:rPr>
            <w:rFonts w:asciiTheme="majorBidi" w:eastAsia="Arial" w:hAnsiTheme="majorBidi" w:cstheme="majorBidi"/>
            <w:color w:val="004594"/>
            <w:u w:val="single"/>
          </w:rPr>
          <w:t>Aquaculture(AquaWEST)</w:t>
        </w:r>
      </w:hyperlink>
      <w:r w:rsidRPr="00722465">
        <w:rPr>
          <w:rFonts w:asciiTheme="majorBidi" w:eastAsia="Arial" w:hAnsiTheme="majorBidi" w:cstheme="majorBidi"/>
          <w:color w:val="555555"/>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15A0" w14:textId="77777777" w:rsidR="00DA2AA9" w:rsidRDefault="00DA2AA9">
    <w:pPr>
      <w:pBdr>
        <w:top w:val="nil"/>
        <w:left w:val="nil"/>
        <w:bottom w:val="nil"/>
        <w:right w:val="nil"/>
        <w:between w:val="nil"/>
      </w:pBdr>
      <w:jc w:val="center"/>
      <w:rPr>
        <w:color w:val="000000"/>
        <w:sz w:val="24"/>
        <w:szCs w:val="24"/>
      </w:rPr>
    </w:pPr>
  </w:p>
  <w:p w14:paraId="6D2B6F0B" w14:textId="77777777" w:rsidR="00DA2AA9" w:rsidRDefault="00DA2AA9">
    <w:pPr>
      <w:pBdr>
        <w:top w:val="nil"/>
        <w:left w:val="nil"/>
        <w:bottom w:val="nil"/>
        <w:right w:val="nil"/>
        <w:between w:val="nil"/>
      </w:pBdr>
      <w:rPr>
        <w:color w:val="000000"/>
        <w:sz w:val="24"/>
        <w:szCs w:val="24"/>
      </w:rPr>
    </w:pPr>
  </w:p>
  <w:p w14:paraId="364FE39F" w14:textId="77777777" w:rsidR="00DA2AA9" w:rsidRDefault="00DA2AA9">
    <w:pPr>
      <w:pBdr>
        <w:top w:val="nil"/>
        <w:left w:val="nil"/>
        <w:bottom w:val="nil"/>
        <w:right w:val="nil"/>
        <w:between w:val="nil"/>
      </w:pBdr>
      <w:rPr>
        <w:color w:val="000000"/>
        <w:sz w:val="24"/>
        <w:szCs w:val="24"/>
      </w:rPr>
    </w:pPr>
  </w:p>
  <w:p w14:paraId="31DC1085" w14:textId="77777777" w:rsidR="00DA2AA9" w:rsidRDefault="00DA2AA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2117" w14:textId="77777777" w:rsidR="00DA2AA9" w:rsidRPr="009D19BF" w:rsidRDefault="00DA2AA9" w:rsidP="009D19BF">
    <w:pPr>
      <w:pBdr>
        <w:top w:val="nil"/>
        <w:left w:val="nil"/>
        <w:bottom w:val="nil"/>
        <w:right w:val="nil"/>
        <w:between w:val="nil"/>
      </w:pBdr>
      <w:jc w:val="right"/>
      <w:rPr>
        <w:b/>
        <w:bCs/>
        <w:color w:val="000000"/>
        <w:sz w:val="24"/>
        <w:szCs w:val="24"/>
      </w:rPr>
    </w:pPr>
    <w:r w:rsidRPr="009D19BF">
      <w:rPr>
        <w:b/>
        <w:bCs/>
        <w:color w:val="000000"/>
        <w:sz w:val="24"/>
        <w:szCs w:val="24"/>
      </w:rPr>
      <w:t>Annexe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8B6"/>
    <w:multiLevelType w:val="hybridMultilevel"/>
    <w:tmpl w:val="BDCCE492"/>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5626C9"/>
    <w:multiLevelType w:val="multilevel"/>
    <w:tmpl w:val="73502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2A0BD4"/>
    <w:multiLevelType w:val="multilevel"/>
    <w:tmpl w:val="FD1017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F97F24"/>
    <w:multiLevelType w:val="multilevel"/>
    <w:tmpl w:val="C50C0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3C1847"/>
    <w:multiLevelType w:val="multilevel"/>
    <w:tmpl w:val="28580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827194"/>
    <w:multiLevelType w:val="multilevel"/>
    <w:tmpl w:val="3154C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B465DF"/>
    <w:multiLevelType w:val="hybridMultilevel"/>
    <w:tmpl w:val="11A2AFA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7C2432"/>
    <w:multiLevelType w:val="multilevel"/>
    <w:tmpl w:val="D16249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566E20"/>
    <w:multiLevelType w:val="hybridMultilevel"/>
    <w:tmpl w:val="40020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6F486F"/>
    <w:multiLevelType w:val="multilevel"/>
    <w:tmpl w:val="22709E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B64B55"/>
    <w:multiLevelType w:val="multilevel"/>
    <w:tmpl w:val="33D01F1E"/>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7C6687"/>
    <w:multiLevelType w:val="multilevel"/>
    <w:tmpl w:val="2E62B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54006B"/>
    <w:multiLevelType w:val="hybridMultilevel"/>
    <w:tmpl w:val="D520C81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A4321F"/>
    <w:multiLevelType w:val="multilevel"/>
    <w:tmpl w:val="320685C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D9550B"/>
    <w:multiLevelType w:val="multilevel"/>
    <w:tmpl w:val="87B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0B08B8"/>
    <w:multiLevelType w:val="multilevel"/>
    <w:tmpl w:val="970078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967F24"/>
    <w:multiLevelType w:val="multilevel"/>
    <w:tmpl w:val="A5C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D624DC"/>
    <w:multiLevelType w:val="multilevel"/>
    <w:tmpl w:val="71C65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FC1EAE"/>
    <w:multiLevelType w:val="hybridMultilevel"/>
    <w:tmpl w:val="47EE0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5C0878"/>
    <w:multiLevelType w:val="multilevel"/>
    <w:tmpl w:val="A51E1754"/>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5A2DB0"/>
    <w:multiLevelType w:val="multilevel"/>
    <w:tmpl w:val="D144C3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036F8F"/>
    <w:multiLevelType w:val="hybridMultilevel"/>
    <w:tmpl w:val="7E2E4976"/>
    <w:lvl w:ilvl="0" w:tplc="EBD4DD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6B1D56"/>
    <w:multiLevelType w:val="hybridMultilevel"/>
    <w:tmpl w:val="757C955E"/>
    <w:lvl w:ilvl="0" w:tplc="3BE29A4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5100606">
    <w:abstractNumId w:val="1"/>
  </w:num>
  <w:num w:numId="2" w16cid:durableId="2130588277">
    <w:abstractNumId w:val="13"/>
  </w:num>
  <w:num w:numId="3" w16cid:durableId="667028136">
    <w:abstractNumId w:val="16"/>
  </w:num>
  <w:num w:numId="4" w16cid:durableId="409741421">
    <w:abstractNumId w:val="5"/>
  </w:num>
  <w:num w:numId="5" w16cid:durableId="1225140294">
    <w:abstractNumId w:val="2"/>
  </w:num>
  <w:num w:numId="6" w16cid:durableId="2093693411">
    <w:abstractNumId w:val="9"/>
  </w:num>
  <w:num w:numId="7" w16cid:durableId="108398965">
    <w:abstractNumId w:val="14"/>
  </w:num>
  <w:num w:numId="8" w16cid:durableId="1093629534">
    <w:abstractNumId w:val="20"/>
  </w:num>
  <w:num w:numId="9" w16cid:durableId="1232548261">
    <w:abstractNumId w:val="17"/>
  </w:num>
  <w:num w:numId="10" w16cid:durableId="336150596">
    <w:abstractNumId w:val="4"/>
  </w:num>
  <w:num w:numId="11" w16cid:durableId="938760094">
    <w:abstractNumId w:val="11"/>
  </w:num>
  <w:num w:numId="12" w16cid:durableId="446778873">
    <w:abstractNumId w:val="3"/>
  </w:num>
  <w:num w:numId="13" w16cid:durableId="1059481889">
    <w:abstractNumId w:val="12"/>
  </w:num>
  <w:num w:numId="14" w16cid:durableId="92626254">
    <w:abstractNumId w:val="19"/>
  </w:num>
  <w:num w:numId="15" w16cid:durableId="1242836743">
    <w:abstractNumId w:val="7"/>
  </w:num>
  <w:num w:numId="16" w16cid:durableId="1890876002">
    <w:abstractNumId w:val="0"/>
  </w:num>
  <w:num w:numId="17" w16cid:durableId="1612587130">
    <w:abstractNumId w:val="22"/>
  </w:num>
  <w:num w:numId="18" w16cid:durableId="1625192800">
    <w:abstractNumId w:val="8"/>
  </w:num>
  <w:num w:numId="19" w16cid:durableId="454181895">
    <w:abstractNumId w:val="18"/>
  </w:num>
  <w:num w:numId="20" w16cid:durableId="1064916160">
    <w:abstractNumId w:val="10"/>
  </w:num>
  <w:num w:numId="21" w16cid:durableId="1004551804">
    <w:abstractNumId w:val="15"/>
  </w:num>
  <w:num w:numId="22" w16cid:durableId="33161625">
    <w:abstractNumId w:val="21"/>
  </w:num>
  <w:num w:numId="23" w16cid:durableId="945885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A9"/>
    <w:rsid w:val="000A0DC9"/>
    <w:rsid w:val="000B2E2F"/>
    <w:rsid w:val="001F1FA9"/>
    <w:rsid w:val="0021470B"/>
    <w:rsid w:val="0029157E"/>
    <w:rsid w:val="003F1264"/>
    <w:rsid w:val="004F6D8E"/>
    <w:rsid w:val="005D4D83"/>
    <w:rsid w:val="006101C8"/>
    <w:rsid w:val="00896DEB"/>
    <w:rsid w:val="009D5944"/>
    <w:rsid w:val="00B6404C"/>
    <w:rsid w:val="00D34D55"/>
    <w:rsid w:val="00DA2AA9"/>
    <w:rsid w:val="00DC1EB1"/>
    <w:rsid w:val="00E30F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68DD"/>
  <w15:chartTrackingRefBased/>
  <w15:docId w15:val="{B97C3BE5-501A-42E9-96B2-65BD981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A9"/>
    <w:pPr>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2AA9"/>
    <w:pPr>
      <w:ind w:left="720"/>
      <w:contextualSpacing/>
    </w:pPr>
  </w:style>
  <w:style w:type="character" w:styleId="Marquedecommentaire">
    <w:name w:val="annotation reference"/>
    <w:basedOn w:val="Policepardfaut"/>
    <w:uiPriority w:val="99"/>
    <w:semiHidden/>
    <w:unhideWhenUsed/>
    <w:rsid w:val="00DA2AA9"/>
    <w:rPr>
      <w:sz w:val="16"/>
      <w:szCs w:val="16"/>
    </w:rPr>
  </w:style>
  <w:style w:type="paragraph" w:styleId="Commentaire">
    <w:name w:val="annotation text"/>
    <w:basedOn w:val="Normal"/>
    <w:link w:val="CommentaireCar"/>
    <w:uiPriority w:val="99"/>
    <w:semiHidden/>
    <w:unhideWhenUsed/>
    <w:rsid w:val="00DA2AA9"/>
  </w:style>
  <w:style w:type="character" w:customStyle="1" w:styleId="CommentaireCar">
    <w:name w:val="Commentaire Car"/>
    <w:basedOn w:val="Policepardfaut"/>
    <w:link w:val="Commentaire"/>
    <w:uiPriority w:val="99"/>
    <w:semiHidden/>
    <w:rsid w:val="00DA2AA9"/>
    <w:rPr>
      <w:rFonts w:ascii="Times New Roman" w:eastAsia="Times New Roman" w:hAnsi="Times New Roman" w:cs="Times New Roman"/>
      <w:kern w:val="0"/>
      <w:sz w:val="20"/>
      <w:szCs w:val="20"/>
      <w:lang w:eastAsia="fr-FR"/>
      <w14:ligatures w14:val="none"/>
    </w:rPr>
  </w:style>
  <w:style w:type="character" w:styleId="Lienhypertexte">
    <w:name w:val="Hyperlink"/>
    <w:basedOn w:val="Policepardfaut"/>
    <w:uiPriority w:val="99"/>
    <w:unhideWhenUsed/>
    <w:rsid w:val="00DA2AA9"/>
    <w:rPr>
      <w:color w:val="0563C1" w:themeColor="hyperlink"/>
      <w:u w:val="single"/>
    </w:rPr>
  </w:style>
  <w:style w:type="paragraph" w:styleId="NormalWeb">
    <w:name w:val="Normal (Web)"/>
    <w:basedOn w:val="Normal"/>
    <w:uiPriority w:val="99"/>
    <w:unhideWhenUsed/>
    <w:rsid w:val="006101C8"/>
    <w:pPr>
      <w:spacing w:before="100" w:beforeAutospacing="1" w:after="100" w:afterAutospacing="1"/>
    </w:pPr>
    <w:rPr>
      <w:sz w:val="24"/>
      <w:szCs w:val="24"/>
    </w:rPr>
  </w:style>
  <w:style w:type="paragraph" w:styleId="Objetducommentaire">
    <w:name w:val="annotation subject"/>
    <w:basedOn w:val="Commentaire"/>
    <w:next w:val="Commentaire"/>
    <w:link w:val="ObjetducommentaireCar"/>
    <w:uiPriority w:val="99"/>
    <w:semiHidden/>
    <w:unhideWhenUsed/>
    <w:rsid w:val="000A0DC9"/>
    <w:rPr>
      <w:b/>
      <w:bCs/>
    </w:rPr>
  </w:style>
  <w:style w:type="character" w:customStyle="1" w:styleId="ObjetducommentaireCar">
    <w:name w:val="Objet du commentaire Car"/>
    <w:basedOn w:val="CommentaireCar"/>
    <w:link w:val="Objetducommentaire"/>
    <w:uiPriority w:val="99"/>
    <w:semiHidden/>
    <w:rsid w:val="000A0DC9"/>
    <w:rPr>
      <w:rFonts w:ascii="Times New Roman" w:eastAsia="Times New Roman"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baab@wwfna.org" TargetMode="External"/><Relationship Id="rId4" Type="http://schemas.openxmlformats.org/officeDocument/2006/relationships/webSettings" Target="webSettings.xml"/><Relationship Id="rId9" Type="http://schemas.openxmlformats.org/officeDocument/2006/relationships/hyperlink" Target="mailto:procurement@wwfna.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estmed-initiative.ec.europa.eu/aquawest/?lang=fr" TargetMode="External"/><Relationship Id="rId1" Type="http://schemas.openxmlformats.org/officeDocument/2006/relationships/hyperlink" Target="https://westmed-initiative.ec.europa.eu/westmed-maritime-clusters-alliance/?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3000</Words>
  <Characters>17101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mehdi.aissi@gmail.com</dc:creator>
  <cp:keywords/>
  <dc:description/>
  <cp:lastModifiedBy>Mouna Abaab</cp:lastModifiedBy>
  <cp:revision>2</cp:revision>
  <dcterms:created xsi:type="dcterms:W3CDTF">2024-01-25T16:55:00Z</dcterms:created>
  <dcterms:modified xsi:type="dcterms:W3CDTF">2024-01-25T16:55:00Z</dcterms:modified>
</cp:coreProperties>
</file>