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0CD2" w14:textId="77777777" w:rsidR="00AF2E88" w:rsidRPr="0042605C" w:rsidRDefault="00AF2E88" w:rsidP="0029746B">
      <w:pPr>
        <w:spacing w:after="0" w:line="240" w:lineRule="auto"/>
      </w:pPr>
    </w:p>
    <w:p w14:paraId="2016BF00" w14:textId="14141313" w:rsidR="0029746B" w:rsidRDefault="00117613" w:rsidP="0029746B">
      <w:pPr>
        <w:spacing w:after="0" w:line="240" w:lineRule="auto"/>
        <w:jc w:val="center"/>
        <w:rPr>
          <w:b/>
          <w:bCs/>
        </w:rPr>
      </w:pPr>
      <w:r>
        <w:rPr>
          <w:b/>
          <w:bCs/>
        </w:rPr>
        <w:t>Call for Independent Contractor</w:t>
      </w:r>
      <w:r w:rsidR="00740080">
        <w:rPr>
          <w:b/>
          <w:bCs/>
        </w:rPr>
        <w:t>(s)</w:t>
      </w:r>
    </w:p>
    <w:p w14:paraId="67D972C6" w14:textId="77777777" w:rsidR="00740080" w:rsidRPr="00692D74" w:rsidRDefault="00740080" w:rsidP="0029746B">
      <w:pPr>
        <w:spacing w:after="0" w:line="240" w:lineRule="auto"/>
        <w:jc w:val="center"/>
        <w:rPr>
          <w:b/>
          <w:bCs/>
        </w:rPr>
      </w:pPr>
    </w:p>
    <w:p w14:paraId="5AAF179B" w14:textId="77777777" w:rsidR="00AF2E88" w:rsidRPr="00692D74" w:rsidRDefault="00AF2E88" w:rsidP="0029746B">
      <w:pPr>
        <w:spacing w:after="0" w:line="240" w:lineRule="auto"/>
        <w:jc w:val="center"/>
        <w:rPr>
          <w:b/>
          <w:i/>
          <w:iCs/>
          <w:color w:val="4472C4" w:themeColor="accent1"/>
          <w:sz w:val="24"/>
          <w:szCs w:val="24"/>
        </w:rPr>
      </w:pPr>
      <w:r w:rsidRPr="00692D74">
        <w:rPr>
          <w:b/>
          <w:i/>
          <w:iCs/>
          <w:color w:val="4472C4" w:themeColor="accent1"/>
          <w:sz w:val="24"/>
          <w:szCs w:val="24"/>
        </w:rPr>
        <w:t>United States Institute of Peace</w:t>
      </w:r>
    </w:p>
    <w:p w14:paraId="0A29803C" w14:textId="23AA35DF" w:rsidR="00AF2E88" w:rsidRPr="00692D74" w:rsidRDefault="00AF2E88" w:rsidP="0029746B">
      <w:pPr>
        <w:spacing w:after="0" w:line="240" w:lineRule="auto"/>
        <w:jc w:val="center"/>
        <w:rPr>
          <w:b/>
        </w:rPr>
      </w:pPr>
    </w:p>
    <w:p w14:paraId="53E181CE" w14:textId="77777777" w:rsidR="0029746B" w:rsidRPr="004D71A9" w:rsidRDefault="0029746B" w:rsidP="0029746B">
      <w:pPr>
        <w:spacing w:after="0" w:line="240" w:lineRule="auto"/>
        <w:jc w:val="center"/>
        <w:rPr>
          <w:b/>
        </w:rPr>
      </w:pPr>
    </w:p>
    <w:p w14:paraId="5D6BEB25" w14:textId="1DFA9970" w:rsidR="009E48AE" w:rsidRDefault="00520DBC" w:rsidP="0029746B">
      <w:pPr>
        <w:spacing w:after="0" w:line="240" w:lineRule="auto"/>
        <w:jc w:val="center"/>
        <w:rPr>
          <w:b/>
        </w:rPr>
      </w:pPr>
      <w:r w:rsidRPr="004D71A9">
        <w:rPr>
          <w:b/>
        </w:rPr>
        <w:t>Independent Contractor</w:t>
      </w:r>
      <w:r w:rsidR="00D13EBE" w:rsidRPr="004D71A9">
        <w:rPr>
          <w:b/>
        </w:rPr>
        <w:t xml:space="preserve">: </w:t>
      </w:r>
      <w:r w:rsidR="005F0CED">
        <w:rPr>
          <w:b/>
        </w:rPr>
        <w:t xml:space="preserve"> </w:t>
      </w:r>
    </w:p>
    <w:p w14:paraId="5583CBB3" w14:textId="6BCE1809" w:rsidR="009E48AE" w:rsidRPr="00C1325D" w:rsidRDefault="005C332A" w:rsidP="009E48AE">
      <w:pPr>
        <w:spacing w:after="0" w:line="240" w:lineRule="auto"/>
        <w:jc w:val="center"/>
        <w:rPr>
          <w:b/>
        </w:rPr>
      </w:pPr>
      <w:r w:rsidRPr="005C332A">
        <w:rPr>
          <w:b/>
        </w:rPr>
        <w:t>Trainer for State Actor</w:t>
      </w:r>
      <w:r w:rsidR="004A773B">
        <w:rPr>
          <w:b/>
        </w:rPr>
        <w:t>s</w:t>
      </w:r>
      <w:r w:rsidRPr="005C332A">
        <w:rPr>
          <w:b/>
        </w:rPr>
        <w:t xml:space="preserve"> </w:t>
      </w:r>
      <w:r w:rsidR="00055F1E">
        <w:rPr>
          <w:b/>
        </w:rPr>
        <w:t xml:space="preserve">Training </w:t>
      </w:r>
      <w:r w:rsidR="001D0FAA">
        <w:rPr>
          <w:b/>
        </w:rPr>
        <w:t xml:space="preserve">on </w:t>
      </w:r>
      <w:r w:rsidR="005F51B9">
        <w:rPr>
          <w:b/>
        </w:rPr>
        <w:t>P</w:t>
      </w:r>
      <w:r w:rsidR="00D621C8">
        <w:rPr>
          <w:b/>
        </w:rPr>
        <w:t xml:space="preserve">eacebuilding </w:t>
      </w:r>
      <w:r w:rsidR="005F51B9">
        <w:rPr>
          <w:b/>
        </w:rPr>
        <w:t>S</w:t>
      </w:r>
      <w:r w:rsidR="00D621C8">
        <w:rPr>
          <w:b/>
        </w:rPr>
        <w:t>kills</w:t>
      </w:r>
    </w:p>
    <w:p w14:paraId="0E8440F2" w14:textId="612C856F" w:rsidR="0029746B" w:rsidRDefault="009E48AE" w:rsidP="2C9C7B90">
      <w:pPr>
        <w:spacing w:after="0" w:line="240" w:lineRule="auto"/>
        <w:jc w:val="center"/>
        <w:rPr>
          <w:b/>
          <w:bCs/>
        </w:rPr>
      </w:pPr>
      <w:r w:rsidRPr="647B331A">
        <w:rPr>
          <w:b/>
          <w:bCs/>
        </w:rPr>
        <w:t>(</w:t>
      </w:r>
      <w:r w:rsidR="00580E7D" w:rsidRPr="647B331A">
        <w:rPr>
          <w:b/>
          <w:bCs/>
        </w:rPr>
        <w:t>Open for National</w:t>
      </w:r>
      <w:r w:rsidR="00473809" w:rsidRPr="647B331A">
        <w:rPr>
          <w:b/>
          <w:bCs/>
        </w:rPr>
        <w:t xml:space="preserve"> and International</w:t>
      </w:r>
      <w:r w:rsidR="4C520FE5" w:rsidRPr="647B331A">
        <w:rPr>
          <w:b/>
          <w:bCs/>
        </w:rPr>
        <w:t xml:space="preserve"> </w:t>
      </w:r>
      <w:r w:rsidR="00CE5BEA">
        <w:rPr>
          <w:b/>
          <w:bCs/>
        </w:rPr>
        <w:t>Offerors</w:t>
      </w:r>
      <w:r w:rsidRPr="647B331A">
        <w:rPr>
          <w:b/>
          <w:bCs/>
        </w:rPr>
        <w:t>)</w:t>
      </w:r>
    </w:p>
    <w:p w14:paraId="7256FFC7" w14:textId="77777777" w:rsidR="009E48AE" w:rsidRPr="004F6C72" w:rsidRDefault="009E48AE" w:rsidP="009E48AE">
      <w:pPr>
        <w:spacing w:after="0" w:line="240" w:lineRule="auto"/>
        <w:jc w:val="center"/>
        <w:rPr>
          <w:b/>
        </w:rPr>
      </w:pPr>
    </w:p>
    <w:p w14:paraId="586FF2F9" w14:textId="5BC2AAA6" w:rsidR="004F6C72" w:rsidRDefault="005C332A" w:rsidP="004F6C72">
      <w:pPr>
        <w:spacing w:after="0" w:line="240" w:lineRule="auto"/>
        <w:jc w:val="center"/>
        <w:rPr>
          <w:b/>
        </w:rPr>
      </w:pPr>
      <w:r w:rsidRPr="005C332A">
        <w:rPr>
          <w:b/>
        </w:rPr>
        <w:t xml:space="preserve">Relevant locations: </w:t>
      </w:r>
      <w:proofErr w:type="spellStart"/>
      <w:r w:rsidRPr="005C332A">
        <w:rPr>
          <w:b/>
        </w:rPr>
        <w:t>Tabarka</w:t>
      </w:r>
      <w:proofErr w:type="spellEnd"/>
      <w:r w:rsidRPr="005C332A">
        <w:rPr>
          <w:b/>
        </w:rPr>
        <w:t xml:space="preserve">, </w:t>
      </w:r>
      <w:proofErr w:type="spellStart"/>
      <w:r w:rsidRPr="005C332A">
        <w:rPr>
          <w:b/>
        </w:rPr>
        <w:t>Siliana</w:t>
      </w:r>
      <w:proofErr w:type="spellEnd"/>
      <w:r w:rsidRPr="005C332A">
        <w:rPr>
          <w:b/>
        </w:rPr>
        <w:t xml:space="preserve">, Ben </w:t>
      </w:r>
      <w:proofErr w:type="spellStart"/>
      <w:r w:rsidRPr="005C332A">
        <w:rPr>
          <w:b/>
        </w:rPr>
        <w:t>Guerdane</w:t>
      </w:r>
      <w:proofErr w:type="spellEnd"/>
      <w:r w:rsidRPr="005C332A">
        <w:rPr>
          <w:b/>
        </w:rPr>
        <w:t>, Sfax</w:t>
      </w:r>
    </w:p>
    <w:p w14:paraId="7341C1C5" w14:textId="77777777" w:rsidR="004F6C72" w:rsidRPr="0011563A" w:rsidRDefault="004F6C72" w:rsidP="004F6C72">
      <w:pPr>
        <w:spacing w:after="0" w:line="240" w:lineRule="auto"/>
        <w:jc w:val="center"/>
      </w:pPr>
    </w:p>
    <w:p w14:paraId="68B05A8F" w14:textId="6FC6E7CA" w:rsidR="00C34CCD" w:rsidRPr="006A6295" w:rsidRDefault="00C34CCD" w:rsidP="00C34CCD">
      <w:pPr>
        <w:spacing w:after="0" w:line="240" w:lineRule="auto"/>
        <w:jc w:val="center"/>
        <w:rPr>
          <w:b/>
        </w:rPr>
      </w:pPr>
      <w:r w:rsidRPr="006A6295">
        <w:rPr>
          <w:b/>
        </w:rPr>
        <w:t xml:space="preserve">Release Date: </w:t>
      </w:r>
      <w:r w:rsidR="00A37D08" w:rsidRPr="00363E16">
        <w:t xml:space="preserve">November </w:t>
      </w:r>
      <w:r w:rsidR="00FA3784">
        <w:t>28</w:t>
      </w:r>
      <w:r w:rsidR="00A37D08" w:rsidRPr="008313D6">
        <w:t>, 20</w:t>
      </w:r>
      <w:r w:rsidR="00A37D08" w:rsidRPr="00363E16">
        <w:t>23</w:t>
      </w:r>
    </w:p>
    <w:p w14:paraId="0A9FDDC1" w14:textId="77777777" w:rsidR="0029746B" w:rsidRPr="006A6295" w:rsidRDefault="0029746B" w:rsidP="0029746B">
      <w:pPr>
        <w:spacing w:after="0" w:line="240" w:lineRule="auto"/>
        <w:jc w:val="center"/>
        <w:rPr>
          <w:b/>
        </w:rPr>
      </w:pPr>
    </w:p>
    <w:p w14:paraId="297068F8" w14:textId="77777777" w:rsidR="00C349C3" w:rsidRPr="00EE3E4B" w:rsidRDefault="001838AE" w:rsidP="00C349C3">
      <w:pPr>
        <w:spacing w:after="0" w:line="240" w:lineRule="auto"/>
        <w:jc w:val="center"/>
      </w:pPr>
      <w:r w:rsidRPr="006A6295">
        <w:rPr>
          <w:b/>
        </w:rPr>
        <w:t>RFP Due Date:</w:t>
      </w:r>
      <w:r w:rsidRPr="006A6295">
        <w:t xml:space="preserve"> </w:t>
      </w:r>
      <w:r w:rsidR="00C349C3" w:rsidRPr="00154608">
        <w:t>23:00</w:t>
      </w:r>
      <w:r w:rsidR="00C349C3" w:rsidRPr="008F2B5A">
        <w:t xml:space="preserve">pm Tunis time on </w:t>
      </w:r>
      <w:r w:rsidR="00C349C3" w:rsidRPr="00E31A40">
        <w:rPr>
          <w:b/>
          <w:bCs/>
        </w:rPr>
        <w:t>December 31, 2023</w:t>
      </w:r>
    </w:p>
    <w:p w14:paraId="7CB3365F" w14:textId="77777777" w:rsidR="00AF2E88" w:rsidRPr="00692D74" w:rsidRDefault="00AF2E88" w:rsidP="00C349C3">
      <w:pPr>
        <w:spacing w:after="0" w:line="240" w:lineRule="aut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0"/>
        <w:gridCol w:w="3444"/>
      </w:tblGrid>
      <w:tr w:rsidR="00AF2E88" w:rsidRPr="00692D74" w14:paraId="4253E6A7" w14:textId="77777777" w:rsidTr="00551669">
        <w:trPr>
          <w:trHeight w:val="260"/>
          <w:jc w:val="center"/>
        </w:trPr>
        <w:tc>
          <w:tcPr>
            <w:tcW w:w="3350" w:type="dxa"/>
            <w:shd w:val="clear" w:color="auto" w:fill="auto"/>
          </w:tcPr>
          <w:p w14:paraId="0239DF5D" w14:textId="77777777" w:rsidR="00AF2E88" w:rsidRPr="00692D74" w:rsidRDefault="00AF2E88" w:rsidP="0029746B">
            <w:pPr>
              <w:spacing w:after="0" w:line="240" w:lineRule="auto"/>
              <w:rPr>
                <w:b/>
              </w:rPr>
            </w:pPr>
            <w:r w:rsidRPr="00692D74">
              <w:rPr>
                <w:b/>
              </w:rPr>
              <w:t>Refer Questions to:</w:t>
            </w:r>
          </w:p>
        </w:tc>
        <w:tc>
          <w:tcPr>
            <w:tcW w:w="3444" w:type="dxa"/>
            <w:shd w:val="clear" w:color="auto" w:fill="auto"/>
          </w:tcPr>
          <w:p w14:paraId="013AA837" w14:textId="07BF7F79" w:rsidR="00AF2E88" w:rsidRPr="00692D74" w:rsidRDefault="00AF2E88" w:rsidP="0029746B">
            <w:pPr>
              <w:spacing w:after="0" w:line="240" w:lineRule="auto"/>
              <w:rPr>
                <w:b/>
              </w:rPr>
            </w:pPr>
            <w:r w:rsidRPr="00692D74">
              <w:rPr>
                <w:b/>
              </w:rPr>
              <w:t xml:space="preserve">Submit </w:t>
            </w:r>
            <w:r w:rsidR="003611D1">
              <w:rPr>
                <w:b/>
              </w:rPr>
              <w:t>Response</w:t>
            </w:r>
            <w:r w:rsidR="003611D1" w:rsidRPr="00692D74">
              <w:rPr>
                <w:b/>
              </w:rPr>
              <w:t xml:space="preserve"> </w:t>
            </w:r>
            <w:r w:rsidRPr="00692D74">
              <w:rPr>
                <w:b/>
              </w:rPr>
              <w:t>to:</w:t>
            </w:r>
          </w:p>
        </w:tc>
      </w:tr>
      <w:tr w:rsidR="00AD17A6" w:rsidRPr="00FA3784" w14:paraId="4E251F9E" w14:textId="77777777" w:rsidTr="00551669">
        <w:trPr>
          <w:trHeight w:val="366"/>
          <w:jc w:val="center"/>
        </w:trPr>
        <w:tc>
          <w:tcPr>
            <w:tcW w:w="3350" w:type="dxa"/>
            <w:shd w:val="clear" w:color="auto" w:fill="auto"/>
          </w:tcPr>
          <w:p w14:paraId="27C466A3" w14:textId="04B06C64" w:rsidR="00AD17A6" w:rsidRPr="005F0CED" w:rsidRDefault="00AC5AA0" w:rsidP="00AD17A6">
            <w:pPr>
              <w:spacing w:after="0" w:line="240" w:lineRule="auto"/>
              <w:rPr>
                <w:bCs/>
                <w:lang w:val="fr-FR"/>
              </w:rPr>
            </w:pPr>
            <w:r>
              <w:rPr>
                <w:bCs/>
                <w:lang w:val="fr-FR"/>
              </w:rPr>
              <w:t xml:space="preserve">Ms. </w:t>
            </w:r>
            <w:r w:rsidR="00AD17A6" w:rsidRPr="005F0CED">
              <w:rPr>
                <w:bCs/>
                <w:lang w:val="fr-FR"/>
              </w:rPr>
              <w:t xml:space="preserve">Sabrine Laribi </w:t>
            </w:r>
            <w:hyperlink r:id="rId11" w:history="1">
              <w:r w:rsidR="00AD17A6" w:rsidRPr="004D2F40">
                <w:rPr>
                  <w:rStyle w:val="Hyperlink"/>
                  <w:bCs/>
                  <w:lang w:val="fr-FR"/>
                </w:rPr>
                <w:t>Slaribi@usip.org</w:t>
              </w:r>
            </w:hyperlink>
            <w:r w:rsidR="00AD17A6">
              <w:rPr>
                <w:bCs/>
                <w:lang w:val="fr-FR"/>
              </w:rPr>
              <w:t xml:space="preserve"> </w:t>
            </w:r>
          </w:p>
        </w:tc>
        <w:tc>
          <w:tcPr>
            <w:tcW w:w="3444" w:type="dxa"/>
            <w:shd w:val="clear" w:color="auto" w:fill="auto"/>
          </w:tcPr>
          <w:p w14:paraId="34A23702" w14:textId="5E976EB2" w:rsidR="00AD17A6" w:rsidRPr="005F0CED" w:rsidRDefault="00AC5AA0" w:rsidP="00AD17A6">
            <w:pPr>
              <w:spacing w:after="0" w:line="240" w:lineRule="auto"/>
              <w:rPr>
                <w:bCs/>
                <w:lang w:val="fr-FR"/>
              </w:rPr>
            </w:pPr>
            <w:r>
              <w:rPr>
                <w:bCs/>
                <w:lang w:val="fr-FR"/>
              </w:rPr>
              <w:t xml:space="preserve">Ms. </w:t>
            </w:r>
            <w:r w:rsidR="00AD17A6" w:rsidRPr="005F0CED">
              <w:rPr>
                <w:bCs/>
                <w:lang w:val="fr-FR"/>
              </w:rPr>
              <w:t xml:space="preserve">Sabrine Laribi </w:t>
            </w:r>
            <w:hyperlink r:id="rId12" w:history="1">
              <w:r w:rsidR="00AD17A6" w:rsidRPr="004D2F40">
                <w:rPr>
                  <w:rStyle w:val="Hyperlink"/>
                  <w:bCs/>
                  <w:lang w:val="fr-FR"/>
                </w:rPr>
                <w:t>Slaribi@usip.org</w:t>
              </w:r>
            </w:hyperlink>
            <w:r w:rsidR="00AD17A6">
              <w:rPr>
                <w:bCs/>
                <w:lang w:val="fr-FR"/>
              </w:rPr>
              <w:t xml:space="preserve"> </w:t>
            </w:r>
          </w:p>
        </w:tc>
      </w:tr>
      <w:tr w:rsidR="00143C04" w:rsidRPr="001F3CA3" w14:paraId="7FE30628" w14:textId="77777777" w:rsidTr="00551669">
        <w:trPr>
          <w:trHeight w:val="379"/>
          <w:jc w:val="center"/>
        </w:trPr>
        <w:tc>
          <w:tcPr>
            <w:tcW w:w="3350" w:type="dxa"/>
            <w:shd w:val="clear" w:color="auto" w:fill="auto"/>
          </w:tcPr>
          <w:p w14:paraId="3C554AA9" w14:textId="6C809FE1" w:rsidR="00143C04" w:rsidRDefault="00143C04" w:rsidP="00143C04">
            <w:pPr>
              <w:spacing w:after="0" w:line="240" w:lineRule="auto"/>
              <w:rPr>
                <w:bCs/>
                <w:lang w:val="es-ES"/>
              </w:rPr>
            </w:pPr>
            <w:r>
              <w:rPr>
                <w:bCs/>
                <w:lang w:val="es-ES"/>
              </w:rPr>
              <w:t>Ms</w:t>
            </w:r>
            <w:r w:rsidR="00AC5AA0">
              <w:rPr>
                <w:bCs/>
                <w:lang w:val="es-ES"/>
              </w:rPr>
              <w:t>.</w:t>
            </w:r>
            <w:r>
              <w:rPr>
                <w:bCs/>
                <w:lang w:val="es-ES"/>
              </w:rPr>
              <w:t xml:space="preserve"> Amal Al-Hakimi </w:t>
            </w:r>
          </w:p>
          <w:p w14:paraId="013ACCB7" w14:textId="095BABAA" w:rsidR="00143C04" w:rsidRPr="003B476F" w:rsidRDefault="00143C04" w:rsidP="00143C04">
            <w:pPr>
              <w:spacing w:after="0" w:line="240" w:lineRule="auto"/>
              <w:rPr>
                <w:bCs/>
                <w:lang w:val="es-ES"/>
              </w:rPr>
            </w:pPr>
            <w:r w:rsidRPr="00610CA1">
              <w:rPr>
                <w:bCs/>
                <w:lang w:val="es-ES"/>
              </w:rPr>
              <w:t xml:space="preserve"> </w:t>
            </w:r>
            <w:hyperlink r:id="rId13" w:history="1">
              <w:r w:rsidRPr="003B476F">
                <w:rPr>
                  <w:rStyle w:val="Hyperlink"/>
                  <w:lang w:val="es-ES"/>
                </w:rPr>
                <w:t>aalhakimi@usip.org</w:t>
              </w:r>
            </w:hyperlink>
          </w:p>
        </w:tc>
        <w:tc>
          <w:tcPr>
            <w:tcW w:w="3444" w:type="dxa"/>
            <w:shd w:val="clear" w:color="auto" w:fill="auto"/>
          </w:tcPr>
          <w:p w14:paraId="0E2FB972" w14:textId="77777777" w:rsidR="00143C04" w:rsidRDefault="00143C04" w:rsidP="00143C04">
            <w:pPr>
              <w:spacing w:after="0" w:line="240" w:lineRule="auto"/>
              <w:rPr>
                <w:bCs/>
                <w:lang w:val="es-ES"/>
              </w:rPr>
            </w:pPr>
            <w:r>
              <w:rPr>
                <w:bCs/>
                <w:lang w:val="es-ES"/>
              </w:rPr>
              <w:t xml:space="preserve">Ms. Amal Al-Hakimi </w:t>
            </w:r>
          </w:p>
          <w:p w14:paraId="47CC3390" w14:textId="51C881E9" w:rsidR="00143C04" w:rsidRPr="003B476F" w:rsidRDefault="00AF22C5" w:rsidP="00143C04">
            <w:pPr>
              <w:spacing w:after="0" w:line="240" w:lineRule="auto"/>
              <w:rPr>
                <w:bCs/>
                <w:lang w:val="es-ES"/>
              </w:rPr>
            </w:pPr>
            <w:hyperlink r:id="rId14" w:history="1">
              <w:r w:rsidR="00143C04" w:rsidRPr="003B476F">
                <w:rPr>
                  <w:rStyle w:val="Hyperlink"/>
                  <w:lang w:val="es-ES"/>
                </w:rPr>
                <w:t>aalhakimi@usip.org</w:t>
              </w:r>
            </w:hyperlink>
            <w:r w:rsidR="00143C04" w:rsidRPr="003B476F">
              <w:rPr>
                <w:rStyle w:val="Hyperlink"/>
                <w:lang w:val="es-ES"/>
              </w:rPr>
              <w:t xml:space="preserve"> </w:t>
            </w:r>
            <w:r w:rsidR="00143C04" w:rsidRPr="00610CA1">
              <w:rPr>
                <w:bCs/>
                <w:lang w:val="es-ES"/>
              </w:rPr>
              <w:t xml:space="preserve"> </w:t>
            </w:r>
          </w:p>
        </w:tc>
      </w:tr>
      <w:tr w:rsidR="00AF2E88" w:rsidRPr="00692D74" w14:paraId="5D0DA467" w14:textId="77777777" w:rsidTr="00551669">
        <w:trPr>
          <w:trHeight w:val="1115"/>
          <w:jc w:val="center"/>
        </w:trPr>
        <w:tc>
          <w:tcPr>
            <w:tcW w:w="3350" w:type="dxa"/>
            <w:shd w:val="clear" w:color="auto" w:fill="auto"/>
          </w:tcPr>
          <w:p w14:paraId="437038F2" w14:textId="6A3EB400" w:rsidR="00AF2E88" w:rsidRPr="00191F5E" w:rsidRDefault="00AF2E88" w:rsidP="0029746B">
            <w:pPr>
              <w:spacing w:after="0" w:line="240" w:lineRule="auto"/>
              <w:rPr>
                <w:bCs/>
              </w:rPr>
            </w:pPr>
            <w:r w:rsidRPr="00191F5E">
              <w:rPr>
                <w:bCs/>
              </w:rPr>
              <w:t xml:space="preserve">Pertinent responses will be made available to all offerors by e-mail. No inquiries will be accepted after </w:t>
            </w:r>
            <w:r w:rsidR="009033C3">
              <w:rPr>
                <w:bCs/>
              </w:rPr>
              <w:t xml:space="preserve">the </w:t>
            </w:r>
            <w:r w:rsidRPr="00191F5E">
              <w:rPr>
                <w:bCs/>
              </w:rPr>
              <w:t>specified time and date.</w:t>
            </w:r>
          </w:p>
        </w:tc>
        <w:tc>
          <w:tcPr>
            <w:tcW w:w="3444" w:type="dxa"/>
            <w:shd w:val="clear" w:color="auto" w:fill="auto"/>
          </w:tcPr>
          <w:p w14:paraId="4345850A" w14:textId="01530DA2" w:rsidR="00AF2E88" w:rsidRPr="00191F5E" w:rsidRDefault="00AF2E88" w:rsidP="0029746B">
            <w:pPr>
              <w:spacing w:after="0" w:line="240" w:lineRule="auto"/>
              <w:rPr>
                <w:bCs/>
              </w:rPr>
            </w:pPr>
            <w:r w:rsidRPr="00191F5E">
              <w:rPr>
                <w:bCs/>
              </w:rPr>
              <w:t xml:space="preserve">The response must be submitted by </w:t>
            </w:r>
            <w:r w:rsidR="009033C3">
              <w:rPr>
                <w:bCs/>
              </w:rPr>
              <w:t xml:space="preserve">the </w:t>
            </w:r>
            <w:r w:rsidRPr="00191F5E">
              <w:rPr>
                <w:bCs/>
              </w:rPr>
              <w:t xml:space="preserve">time and date listed above to be considered. </w:t>
            </w:r>
          </w:p>
        </w:tc>
      </w:tr>
    </w:tbl>
    <w:p w14:paraId="1324886C" w14:textId="244144A1" w:rsidR="00191F5E" w:rsidRDefault="00191F5E" w:rsidP="007871A2">
      <w:pPr>
        <w:pStyle w:val="ListParagraph"/>
        <w:ind w:left="0"/>
        <w:rPr>
          <w:b/>
          <w:sz w:val="24"/>
          <w:szCs w:val="24"/>
        </w:rPr>
      </w:pPr>
    </w:p>
    <w:p w14:paraId="76F2900E" w14:textId="77777777" w:rsidR="00191F5E" w:rsidRDefault="00191F5E">
      <w:pPr>
        <w:rPr>
          <w:b/>
          <w:sz w:val="24"/>
          <w:szCs w:val="24"/>
        </w:rPr>
      </w:pPr>
      <w:r>
        <w:rPr>
          <w:b/>
          <w:sz w:val="24"/>
          <w:szCs w:val="24"/>
        </w:rPr>
        <w:br w:type="page"/>
      </w:r>
    </w:p>
    <w:p w14:paraId="33044B57" w14:textId="0CC1C335" w:rsidR="00CA2015" w:rsidRDefault="00CA2015" w:rsidP="007871A2">
      <w:pPr>
        <w:pStyle w:val="ListParagraph"/>
        <w:numPr>
          <w:ilvl w:val="0"/>
          <w:numId w:val="8"/>
        </w:numPr>
        <w:spacing w:after="0" w:line="240" w:lineRule="auto"/>
      </w:pPr>
      <w:r w:rsidRPr="00CA2015">
        <w:rPr>
          <w:b/>
          <w:sz w:val="24"/>
          <w:szCs w:val="24"/>
        </w:rPr>
        <w:lastRenderedPageBreak/>
        <w:t>Introduction and Background</w:t>
      </w:r>
    </w:p>
    <w:p w14:paraId="1E1068B9" w14:textId="77777777" w:rsidR="00CA2015" w:rsidRDefault="00CA2015" w:rsidP="005223D9">
      <w:pPr>
        <w:spacing w:after="0" w:line="240" w:lineRule="auto"/>
        <w:jc w:val="both"/>
      </w:pPr>
    </w:p>
    <w:p w14:paraId="605EF644" w14:textId="0A47279C" w:rsidR="005F0CED" w:rsidRDefault="00CE5BEA" w:rsidP="00551D5F">
      <w:pPr>
        <w:spacing w:after="0" w:line="240" w:lineRule="auto"/>
        <w:jc w:val="both"/>
      </w:pPr>
      <w:r>
        <w:t>The United States Institute of Peace (</w:t>
      </w:r>
      <w:r w:rsidR="005F0CED">
        <w:t>USIP</w:t>
      </w:r>
      <w:r>
        <w:t>)</w:t>
      </w:r>
      <w:r w:rsidR="005F0CED">
        <w:t xml:space="preserve"> is a national, nonpartisan, independent institute, founded by Congress and dedicated to the proposition that a world without violent conflict is possible, practical, and essential for U.S. and global security. In conflict zones abroad, the Institute works with local partners to prevent, mitigate, and resolve violent </w:t>
      </w:r>
      <w:r w:rsidR="00473809">
        <w:t>conflicts</w:t>
      </w:r>
      <w:r w:rsidR="00AD17A6">
        <w:t>.</w:t>
      </w:r>
      <w:r w:rsidR="005F0CED">
        <w:t xml:space="preserve"> For more information, please visit </w:t>
      </w:r>
      <w:hyperlink r:id="rId15" w:history="1">
        <w:r w:rsidR="005F0CED" w:rsidRPr="004D2F40">
          <w:rPr>
            <w:rStyle w:val="Hyperlink"/>
          </w:rPr>
          <w:t>http://www.usip.org</w:t>
        </w:r>
      </w:hyperlink>
      <w:r w:rsidR="005F0CED">
        <w:t xml:space="preserve">. </w:t>
      </w:r>
    </w:p>
    <w:p w14:paraId="60DBF683" w14:textId="39A8C7C0" w:rsidR="005F0CED" w:rsidRDefault="005F0CED" w:rsidP="00551D5F">
      <w:pPr>
        <w:spacing w:after="0" w:line="240" w:lineRule="auto"/>
        <w:jc w:val="both"/>
      </w:pPr>
    </w:p>
    <w:p w14:paraId="718CF1C7" w14:textId="77777777" w:rsidR="005F0CED" w:rsidRDefault="005F0CED" w:rsidP="00551D5F">
      <w:pPr>
        <w:spacing w:after="0" w:line="240" w:lineRule="auto"/>
        <w:jc w:val="both"/>
      </w:pPr>
      <w:r>
        <w:t xml:space="preserve">In Tunisia, USIP works with the government, civil society, and other relevant actors to address pressing challenges threatening the country’s stability, prosperity, and peace. This includes work on security sector reform, community dialogue and conflict resolution, education and training, civil society development, and responsive governance. </w:t>
      </w:r>
    </w:p>
    <w:p w14:paraId="255A1C85" w14:textId="0156CF0F" w:rsidR="005F0CED" w:rsidRDefault="005F0CED" w:rsidP="00551D5F">
      <w:pPr>
        <w:spacing w:after="0" w:line="240" w:lineRule="auto"/>
        <w:jc w:val="both"/>
      </w:pPr>
    </w:p>
    <w:p w14:paraId="7D41F84A" w14:textId="35F9C55D" w:rsidR="005223D9" w:rsidRDefault="005F0CED" w:rsidP="00AC5AA0">
      <w:pPr>
        <w:spacing w:after="0" w:line="240" w:lineRule="auto"/>
        <w:jc w:val="both"/>
        <w:rPr>
          <w:highlight w:val="lightGray"/>
        </w:rPr>
      </w:pPr>
      <w:r>
        <w:t xml:space="preserve">USIP has recently launched a new project with support from </w:t>
      </w:r>
      <w:r w:rsidR="00CF0595">
        <w:t>the U.S.</w:t>
      </w:r>
      <w:r>
        <w:t xml:space="preserve"> Agency for International Development (USAID) </w:t>
      </w:r>
      <w:r w:rsidR="00CF0595">
        <w:t xml:space="preserve">to support </w:t>
      </w:r>
      <w:r>
        <w:t xml:space="preserve">local environmental governance. The project seeks to foster collaboration between local communities, government, and other relevant stakeholders to solve priority local environmental issues in four locales across Tunisia: </w:t>
      </w:r>
      <w:proofErr w:type="spellStart"/>
      <w:r>
        <w:t>Tabarka</w:t>
      </w:r>
      <w:proofErr w:type="spellEnd"/>
      <w:r>
        <w:t xml:space="preserve">, </w:t>
      </w:r>
      <w:proofErr w:type="spellStart"/>
      <w:r>
        <w:t>Siliana</w:t>
      </w:r>
      <w:proofErr w:type="spellEnd"/>
      <w:r>
        <w:t xml:space="preserve">, Ben </w:t>
      </w:r>
      <w:proofErr w:type="spellStart"/>
      <w:r>
        <w:t>Guerdane</w:t>
      </w:r>
      <w:proofErr w:type="spellEnd"/>
      <w:r>
        <w:t xml:space="preserve"> and Sfax. USIP is seeking</w:t>
      </w:r>
      <w:r w:rsidR="00935DA5">
        <w:t xml:space="preserve"> a</w:t>
      </w:r>
      <w:r>
        <w:t xml:space="preserve"> </w:t>
      </w:r>
      <w:r w:rsidR="003A2AE2">
        <w:t xml:space="preserve">highly capable and professional </w:t>
      </w:r>
      <w:r w:rsidR="003A2AE2" w:rsidRPr="647B331A">
        <w:rPr>
          <w:b/>
          <w:bCs/>
          <w:u w:val="single"/>
        </w:rPr>
        <w:t xml:space="preserve">trainer </w:t>
      </w:r>
      <w:r w:rsidRPr="647B331A">
        <w:rPr>
          <w:b/>
          <w:bCs/>
          <w:u w:val="single"/>
        </w:rPr>
        <w:t>to</w:t>
      </w:r>
      <w:r w:rsidR="00CF0595" w:rsidRPr="647B331A">
        <w:rPr>
          <w:b/>
          <w:bCs/>
          <w:u w:val="single"/>
        </w:rPr>
        <w:t xml:space="preserve"> </w:t>
      </w:r>
      <w:r w:rsidR="660DB52F" w:rsidRPr="647B331A">
        <w:rPr>
          <w:b/>
          <w:bCs/>
          <w:u w:val="single"/>
        </w:rPr>
        <w:t>revise existing</w:t>
      </w:r>
      <w:r w:rsidR="3F2EC049" w:rsidRPr="647B331A">
        <w:rPr>
          <w:b/>
          <w:bCs/>
          <w:u w:val="single"/>
        </w:rPr>
        <w:t>,</w:t>
      </w:r>
      <w:r w:rsidR="660DB52F" w:rsidRPr="647B331A">
        <w:rPr>
          <w:b/>
          <w:bCs/>
          <w:u w:val="single"/>
        </w:rPr>
        <w:t xml:space="preserve"> and </w:t>
      </w:r>
      <w:r w:rsidR="00CF0595" w:rsidRPr="647B331A">
        <w:rPr>
          <w:b/>
          <w:bCs/>
          <w:u w:val="single"/>
        </w:rPr>
        <w:t xml:space="preserve">develop </w:t>
      </w:r>
      <w:r w:rsidR="6162D0E3" w:rsidRPr="647B331A">
        <w:rPr>
          <w:b/>
          <w:bCs/>
          <w:u w:val="single"/>
        </w:rPr>
        <w:t>new</w:t>
      </w:r>
      <w:r w:rsidR="557F6544" w:rsidRPr="647B331A">
        <w:rPr>
          <w:b/>
          <w:bCs/>
          <w:u w:val="single"/>
        </w:rPr>
        <w:t>,</w:t>
      </w:r>
      <w:r w:rsidR="6162D0E3" w:rsidRPr="647B331A">
        <w:rPr>
          <w:b/>
          <w:bCs/>
          <w:u w:val="single"/>
        </w:rPr>
        <w:t xml:space="preserve"> </w:t>
      </w:r>
      <w:r w:rsidR="00CF0595" w:rsidRPr="647B331A">
        <w:rPr>
          <w:b/>
          <w:bCs/>
          <w:u w:val="single"/>
        </w:rPr>
        <w:t xml:space="preserve">training </w:t>
      </w:r>
      <w:r w:rsidR="008E1B71" w:rsidRPr="647B331A">
        <w:rPr>
          <w:b/>
          <w:bCs/>
          <w:u w:val="single"/>
        </w:rPr>
        <w:t xml:space="preserve">content </w:t>
      </w:r>
      <w:r w:rsidR="00CF0595" w:rsidRPr="647B331A">
        <w:rPr>
          <w:b/>
          <w:bCs/>
          <w:u w:val="single"/>
        </w:rPr>
        <w:t xml:space="preserve">and </w:t>
      </w:r>
      <w:r w:rsidRPr="647B331A">
        <w:rPr>
          <w:b/>
          <w:bCs/>
          <w:u w:val="single"/>
        </w:rPr>
        <w:t xml:space="preserve">conduct </w:t>
      </w:r>
      <w:r w:rsidR="00055F1E" w:rsidRPr="647B331A">
        <w:rPr>
          <w:b/>
          <w:bCs/>
          <w:u w:val="single"/>
        </w:rPr>
        <w:t>training</w:t>
      </w:r>
      <w:r w:rsidR="00C675DA">
        <w:rPr>
          <w:b/>
          <w:bCs/>
          <w:u w:val="single"/>
        </w:rPr>
        <w:t xml:space="preserve"> sessions</w:t>
      </w:r>
      <w:r w:rsidR="003403AB" w:rsidRPr="647B331A">
        <w:rPr>
          <w:b/>
          <w:bCs/>
          <w:u w:val="single"/>
        </w:rPr>
        <w:t xml:space="preserve"> on peacebuilding foundational knowledge and skills</w:t>
      </w:r>
      <w:r w:rsidR="00CF0595" w:rsidRPr="647B331A">
        <w:rPr>
          <w:b/>
          <w:bCs/>
          <w:u w:val="single"/>
        </w:rPr>
        <w:t xml:space="preserve"> for state actors</w:t>
      </w:r>
      <w:r w:rsidRPr="647B331A">
        <w:rPr>
          <w:b/>
          <w:bCs/>
          <w:u w:val="single"/>
        </w:rPr>
        <w:t xml:space="preserve"> in the four locales.</w:t>
      </w:r>
    </w:p>
    <w:p w14:paraId="07AEBA04" w14:textId="77777777" w:rsidR="005223D9" w:rsidRDefault="005223D9" w:rsidP="005223D9">
      <w:pPr>
        <w:spacing w:after="0" w:line="240" w:lineRule="auto"/>
        <w:jc w:val="both"/>
      </w:pPr>
    </w:p>
    <w:p w14:paraId="49F2A222" w14:textId="35C0AC1E" w:rsidR="00AF2E88" w:rsidRPr="007871A2" w:rsidRDefault="00AF2E88" w:rsidP="00CA2015">
      <w:pPr>
        <w:pStyle w:val="ListParagraph"/>
        <w:numPr>
          <w:ilvl w:val="0"/>
          <w:numId w:val="8"/>
        </w:numPr>
        <w:spacing w:line="240" w:lineRule="auto"/>
        <w:rPr>
          <w:b/>
          <w:sz w:val="24"/>
          <w:szCs w:val="24"/>
        </w:rPr>
      </w:pPr>
      <w:r w:rsidRPr="007871A2">
        <w:rPr>
          <w:b/>
          <w:sz w:val="24"/>
          <w:szCs w:val="24"/>
        </w:rPr>
        <w:t xml:space="preserve">Purpose of the </w:t>
      </w:r>
      <w:r w:rsidR="00794D17" w:rsidRPr="007871A2">
        <w:rPr>
          <w:b/>
          <w:sz w:val="24"/>
          <w:szCs w:val="24"/>
        </w:rPr>
        <w:t>RFP</w:t>
      </w:r>
    </w:p>
    <w:p w14:paraId="2762BF2D" w14:textId="6D725DD4" w:rsidR="00AD17A6" w:rsidRPr="00551D5F" w:rsidRDefault="005F0CED" w:rsidP="00551D5F">
      <w:pPr>
        <w:spacing w:after="0" w:line="240" w:lineRule="auto"/>
        <w:jc w:val="both"/>
        <w:rPr>
          <w:rFonts w:ascii="Calibri" w:eastAsia="Calibri" w:hAnsi="Calibri" w:cs="Calibri"/>
        </w:rPr>
      </w:pPr>
      <w:r w:rsidRPr="2C9C7B90">
        <w:rPr>
          <w:rFonts w:ascii="Calibri" w:eastAsia="Calibri" w:hAnsi="Calibri" w:cs="Calibri"/>
        </w:rPr>
        <w:t xml:space="preserve">USIP’s Tunisia program will engage </w:t>
      </w:r>
      <w:r w:rsidR="0073762A" w:rsidRPr="2C9C7B90">
        <w:rPr>
          <w:rFonts w:ascii="Calibri" w:eastAsia="Calibri" w:hAnsi="Calibri" w:cs="Calibri"/>
        </w:rPr>
        <w:t xml:space="preserve">a trainer </w:t>
      </w:r>
      <w:r w:rsidR="00A95A09" w:rsidRPr="2C9C7B90">
        <w:rPr>
          <w:rFonts w:ascii="Calibri" w:eastAsia="Calibri" w:hAnsi="Calibri" w:cs="Calibri"/>
        </w:rPr>
        <w:t>who will</w:t>
      </w:r>
      <w:r w:rsidRPr="2C9C7B90">
        <w:rPr>
          <w:rFonts w:ascii="Calibri" w:eastAsia="Calibri" w:hAnsi="Calibri" w:cs="Calibri"/>
        </w:rPr>
        <w:t xml:space="preserve"> work with USIP to develop </w:t>
      </w:r>
      <w:r w:rsidR="00E673EC" w:rsidRPr="2C9C7B90">
        <w:rPr>
          <w:rFonts w:ascii="Calibri" w:eastAsia="Calibri" w:hAnsi="Calibri" w:cs="Calibri"/>
        </w:rPr>
        <w:t xml:space="preserve">training content </w:t>
      </w:r>
      <w:r w:rsidRPr="2C9C7B90">
        <w:rPr>
          <w:rFonts w:ascii="Calibri" w:eastAsia="Calibri" w:hAnsi="Calibri" w:cs="Calibri"/>
        </w:rPr>
        <w:t xml:space="preserve">and deliver </w:t>
      </w:r>
      <w:r w:rsidR="00055F1E" w:rsidRPr="2C9C7B90">
        <w:rPr>
          <w:rFonts w:ascii="Calibri" w:eastAsia="Calibri" w:hAnsi="Calibri" w:cs="Calibri"/>
        </w:rPr>
        <w:t>training</w:t>
      </w:r>
      <w:r w:rsidR="00C675DA">
        <w:rPr>
          <w:rFonts w:ascii="Calibri" w:eastAsia="Calibri" w:hAnsi="Calibri" w:cs="Calibri"/>
        </w:rPr>
        <w:t xml:space="preserve"> sessions</w:t>
      </w:r>
      <w:r w:rsidRPr="2C9C7B90">
        <w:rPr>
          <w:rFonts w:ascii="Calibri" w:eastAsia="Calibri" w:hAnsi="Calibri" w:cs="Calibri"/>
        </w:rPr>
        <w:t xml:space="preserve"> to </w:t>
      </w:r>
      <w:r w:rsidR="00B453DE" w:rsidRPr="2C9C7B90">
        <w:rPr>
          <w:rFonts w:ascii="Calibri" w:eastAsia="Calibri" w:hAnsi="Calibri" w:cs="Calibri"/>
        </w:rPr>
        <w:t>l</w:t>
      </w:r>
      <w:r w:rsidR="000D26DC" w:rsidRPr="2C9C7B90">
        <w:rPr>
          <w:rFonts w:ascii="Calibri" w:eastAsia="Calibri" w:hAnsi="Calibri" w:cs="Calibri"/>
        </w:rPr>
        <w:t xml:space="preserve">ocal </w:t>
      </w:r>
      <w:r w:rsidR="7E6C658D" w:rsidRPr="2537D084">
        <w:rPr>
          <w:rFonts w:ascii="Calibri" w:eastAsia="Calibri" w:hAnsi="Calibri" w:cs="Calibri"/>
        </w:rPr>
        <w:t>s</w:t>
      </w:r>
      <w:r w:rsidRPr="2537D084">
        <w:rPr>
          <w:rFonts w:ascii="Calibri" w:eastAsia="Calibri" w:hAnsi="Calibri" w:cs="Calibri"/>
        </w:rPr>
        <w:t>tate</w:t>
      </w:r>
      <w:r w:rsidRPr="2C9C7B90">
        <w:rPr>
          <w:rFonts w:ascii="Calibri" w:eastAsia="Calibri" w:hAnsi="Calibri" w:cs="Calibri"/>
        </w:rPr>
        <w:t xml:space="preserve"> officials</w:t>
      </w:r>
      <w:r w:rsidR="006402A0" w:rsidRPr="2C9C7B90">
        <w:rPr>
          <w:rFonts w:ascii="Calibri" w:eastAsia="Calibri" w:hAnsi="Calibri" w:cs="Calibri"/>
        </w:rPr>
        <w:t xml:space="preserve"> </w:t>
      </w:r>
      <w:r w:rsidR="006402A0" w:rsidRPr="008E1B71">
        <w:rPr>
          <w:rFonts w:ascii="Calibri" w:eastAsia="Calibri" w:hAnsi="Calibri" w:cs="Calibri"/>
          <w:b/>
          <w:bCs/>
          <w:u w:val="single"/>
        </w:rPr>
        <w:t xml:space="preserve">on peacebuilding skills such as non-violent communication, dialogue, </w:t>
      </w:r>
      <w:r w:rsidR="00135D69" w:rsidRPr="008E1B71">
        <w:rPr>
          <w:rFonts w:ascii="Calibri" w:eastAsia="Calibri" w:hAnsi="Calibri" w:cs="Calibri"/>
          <w:b/>
          <w:bCs/>
          <w:u w:val="single"/>
        </w:rPr>
        <w:t>negotiation, and mediation</w:t>
      </w:r>
      <w:r w:rsidR="001779FB" w:rsidRPr="2C9C7B90">
        <w:rPr>
          <w:rFonts w:ascii="Calibri" w:eastAsia="Calibri" w:hAnsi="Calibri" w:cs="Calibri"/>
        </w:rPr>
        <w:t xml:space="preserve"> in four </w:t>
      </w:r>
      <w:r w:rsidR="00B453DE" w:rsidRPr="2C9C7B90">
        <w:rPr>
          <w:rFonts w:ascii="Calibri" w:eastAsia="Calibri" w:hAnsi="Calibri" w:cs="Calibri"/>
        </w:rPr>
        <w:t>local</w:t>
      </w:r>
      <w:r w:rsidR="001779FB" w:rsidRPr="2C9C7B90">
        <w:rPr>
          <w:rFonts w:ascii="Calibri" w:eastAsia="Calibri" w:hAnsi="Calibri" w:cs="Calibri"/>
        </w:rPr>
        <w:t>es</w:t>
      </w:r>
      <w:r w:rsidR="007D636C">
        <w:rPr>
          <w:rFonts w:ascii="Calibri" w:eastAsia="Calibri" w:hAnsi="Calibri" w:cs="Calibri"/>
        </w:rPr>
        <w:t>:</w:t>
      </w:r>
      <w:r w:rsidR="001779FB" w:rsidRPr="2C9C7B90">
        <w:rPr>
          <w:rFonts w:ascii="Calibri" w:eastAsia="Calibri" w:hAnsi="Calibri" w:cs="Calibri"/>
        </w:rPr>
        <w:t xml:space="preserve"> Sfax, Ben </w:t>
      </w:r>
      <w:proofErr w:type="spellStart"/>
      <w:r w:rsidR="001779FB" w:rsidRPr="2C9C7B90">
        <w:rPr>
          <w:rFonts w:ascii="Calibri" w:eastAsia="Calibri" w:hAnsi="Calibri" w:cs="Calibri"/>
        </w:rPr>
        <w:t>Guerdane</w:t>
      </w:r>
      <w:proofErr w:type="spellEnd"/>
      <w:r w:rsidR="001779FB" w:rsidRPr="2C9C7B90">
        <w:rPr>
          <w:rFonts w:ascii="Calibri" w:eastAsia="Calibri" w:hAnsi="Calibri" w:cs="Calibri"/>
        </w:rPr>
        <w:t xml:space="preserve">, </w:t>
      </w:r>
      <w:proofErr w:type="spellStart"/>
      <w:r w:rsidR="001779FB" w:rsidRPr="2C9C7B90">
        <w:rPr>
          <w:rFonts w:ascii="Calibri" w:eastAsia="Calibri" w:hAnsi="Calibri" w:cs="Calibri"/>
        </w:rPr>
        <w:t>Tabarka</w:t>
      </w:r>
      <w:proofErr w:type="spellEnd"/>
      <w:r w:rsidR="001779FB" w:rsidRPr="2C9C7B90">
        <w:rPr>
          <w:rFonts w:ascii="Calibri" w:eastAsia="Calibri" w:hAnsi="Calibri" w:cs="Calibri"/>
        </w:rPr>
        <w:t>,</w:t>
      </w:r>
      <w:r w:rsidR="007D636C">
        <w:rPr>
          <w:rFonts w:ascii="Calibri" w:eastAsia="Calibri" w:hAnsi="Calibri" w:cs="Calibri"/>
        </w:rPr>
        <w:t xml:space="preserve"> and</w:t>
      </w:r>
      <w:r w:rsidR="001779FB" w:rsidRPr="2C9C7B90">
        <w:rPr>
          <w:rFonts w:ascii="Calibri" w:eastAsia="Calibri" w:hAnsi="Calibri" w:cs="Calibri"/>
        </w:rPr>
        <w:t xml:space="preserve"> </w:t>
      </w:r>
      <w:proofErr w:type="spellStart"/>
      <w:r w:rsidR="001779FB" w:rsidRPr="2C9C7B90">
        <w:rPr>
          <w:rFonts w:ascii="Calibri" w:eastAsia="Calibri" w:hAnsi="Calibri" w:cs="Calibri"/>
        </w:rPr>
        <w:t>Siliana</w:t>
      </w:r>
      <w:proofErr w:type="spellEnd"/>
      <w:r w:rsidR="00057A45" w:rsidRPr="2C9C7B90">
        <w:rPr>
          <w:rFonts w:ascii="Calibri" w:eastAsia="Calibri" w:hAnsi="Calibri" w:cs="Calibri"/>
        </w:rPr>
        <w:t xml:space="preserve">. The objective </w:t>
      </w:r>
      <w:r w:rsidR="00AA3FC4" w:rsidRPr="2C9C7B90">
        <w:rPr>
          <w:rFonts w:ascii="Calibri" w:eastAsia="Calibri" w:hAnsi="Calibri" w:cs="Calibri"/>
        </w:rPr>
        <w:t>of</w:t>
      </w:r>
      <w:r w:rsidR="00057A45" w:rsidRPr="2C9C7B90">
        <w:rPr>
          <w:rFonts w:ascii="Calibri" w:eastAsia="Calibri" w:hAnsi="Calibri" w:cs="Calibri"/>
        </w:rPr>
        <w:t xml:space="preserve"> these </w:t>
      </w:r>
      <w:r w:rsidR="00055F1E" w:rsidRPr="2C9C7B90">
        <w:rPr>
          <w:rFonts w:ascii="Calibri" w:eastAsia="Calibri" w:hAnsi="Calibri" w:cs="Calibri"/>
        </w:rPr>
        <w:t>training</w:t>
      </w:r>
      <w:r w:rsidR="00C675DA">
        <w:rPr>
          <w:rFonts w:ascii="Calibri" w:eastAsia="Calibri" w:hAnsi="Calibri" w:cs="Calibri"/>
        </w:rPr>
        <w:t xml:space="preserve"> sessions </w:t>
      </w:r>
      <w:r w:rsidR="00057A45" w:rsidRPr="2C9C7B90">
        <w:rPr>
          <w:rFonts w:ascii="Calibri" w:eastAsia="Calibri" w:hAnsi="Calibri" w:cs="Calibri"/>
        </w:rPr>
        <w:t xml:space="preserve">is </w:t>
      </w:r>
      <w:r w:rsidR="00F84B22" w:rsidRPr="2C9C7B90">
        <w:rPr>
          <w:rFonts w:ascii="Calibri" w:eastAsia="Calibri" w:hAnsi="Calibri" w:cs="Calibri"/>
        </w:rPr>
        <w:t xml:space="preserve">to </w:t>
      </w:r>
      <w:r w:rsidR="00FD7061">
        <w:rPr>
          <w:rFonts w:ascii="Calibri" w:eastAsia="Calibri" w:hAnsi="Calibri" w:cs="Calibri"/>
        </w:rPr>
        <w:t xml:space="preserve">strengthen </w:t>
      </w:r>
      <w:r w:rsidR="7F21EF2C" w:rsidRPr="453E7E2A">
        <w:rPr>
          <w:rFonts w:ascii="Calibri" w:eastAsia="Calibri" w:hAnsi="Calibri" w:cs="Calibri"/>
        </w:rPr>
        <w:t>s</w:t>
      </w:r>
      <w:r w:rsidR="00982F50" w:rsidRPr="2C9C7B90">
        <w:rPr>
          <w:rFonts w:ascii="Calibri" w:eastAsia="Calibri" w:hAnsi="Calibri" w:cs="Calibri"/>
        </w:rPr>
        <w:t>tate actors</w:t>
      </w:r>
      <w:r w:rsidR="00B12FA0">
        <w:rPr>
          <w:rFonts w:ascii="Calibri" w:eastAsia="Calibri" w:hAnsi="Calibri" w:cs="Calibri"/>
        </w:rPr>
        <w:t>’ capacity</w:t>
      </w:r>
      <w:r w:rsidR="00A337E5">
        <w:rPr>
          <w:rFonts w:ascii="Calibri" w:eastAsia="Calibri" w:hAnsi="Calibri" w:cs="Calibri"/>
        </w:rPr>
        <w:t xml:space="preserve"> </w:t>
      </w:r>
      <w:r w:rsidR="00982F50" w:rsidRPr="2C9C7B90">
        <w:rPr>
          <w:rFonts w:ascii="Calibri" w:eastAsia="Calibri" w:hAnsi="Calibri" w:cs="Calibri"/>
        </w:rPr>
        <w:t>by</w:t>
      </w:r>
      <w:r w:rsidR="00F0031C" w:rsidRPr="2C9C7B90">
        <w:rPr>
          <w:rFonts w:ascii="Calibri" w:eastAsia="Calibri" w:hAnsi="Calibri" w:cs="Calibri"/>
        </w:rPr>
        <w:t xml:space="preserve"> p</w:t>
      </w:r>
      <w:r w:rsidR="00AD17A6" w:rsidRPr="00551D5F">
        <w:rPr>
          <w:rFonts w:ascii="Calibri" w:eastAsia="Calibri" w:hAnsi="Calibri" w:cs="Calibri"/>
        </w:rPr>
        <w:t>rovid</w:t>
      </w:r>
      <w:r w:rsidR="00982F50" w:rsidRPr="2C9C7B90">
        <w:rPr>
          <w:rFonts w:ascii="Calibri" w:eastAsia="Calibri" w:hAnsi="Calibri" w:cs="Calibri"/>
        </w:rPr>
        <w:t>ing</w:t>
      </w:r>
      <w:r w:rsidR="00AD17A6" w:rsidRPr="00551D5F">
        <w:rPr>
          <w:rFonts w:ascii="Calibri" w:eastAsia="Calibri" w:hAnsi="Calibri" w:cs="Calibri"/>
        </w:rPr>
        <w:t xml:space="preserve"> </w:t>
      </w:r>
      <w:r w:rsidR="00EC2AAC" w:rsidRPr="2C9C7B90">
        <w:rPr>
          <w:rFonts w:ascii="Calibri" w:eastAsia="Calibri" w:hAnsi="Calibri" w:cs="Calibri"/>
        </w:rPr>
        <w:t>them</w:t>
      </w:r>
      <w:r w:rsidR="00AD17A6" w:rsidRPr="00551D5F">
        <w:rPr>
          <w:rFonts w:ascii="Calibri" w:eastAsia="Calibri" w:hAnsi="Calibri" w:cs="Calibri"/>
        </w:rPr>
        <w:t xml:space="preserve"> </w:t>
      </w:r>
      <w:r w:rsidR="00EC2AAC" w:rsidRPr="2C9C7B90">
        <w:rPr>
          <w:rFonts w:ascii="Calibri" w:eastAsia="Calibri" w:hAnsi="Calibri" w:cs="Calibri"/>
        </w:rPr>
        <w:t xml:space="preserve">with </w:t>
      </w:r>
      <w:r w:rsidR="00AD17A6" w:rsidRPr="00551D5F">
        <w:rPr>
          <w:rFonts w:ascii="Calibri" w:eastAsia="Calibri" w:hAnsi="Calibri" w:cs="Calibri"/>
        </w:rPr>
        <w:t>the</w:t>
      </w:r>
      <w:r w:rsidRPr="00551D5F">
        <w:rPr>
          <w:rFonts w:ascii="Calibri" w:eastAsia="Calibri" w:hAnsi="Calibri" w:cs="Calibri"/>
        </w:rPr>
        <w:t xml:space="preserve"> necessary knowledge and skills to </w:t>
      </w:r>
      <w:r w:rsidR="00EC2D38">
        <w:rPr>
          <w:rFonts w:ascii="Calibri" w:eastAsia="Calibri" w:hAnsi="Calibri" w:cs="Calibri"/>
        </w:rPr>
        <w:t xml:space="preserve">engage </w:t>
      </w:r>
      <w:r w:rsidR="00AD17A6" w:rsidRPr="00551D5F">
        <w:rPr>
          <w:rFonts w:ascii="Calibri" w:eastAsia="Calibri" w:hAnsi="Calibri" w:cs="Calibri"/>
        </w:rPr>
        <w:t>in</w:t>
      </w:r>
      <w:r w:rsidR="08C70E08" w:rsidRPr="2C9C7B90">
        <w:rPr>
          <w:rFonts w:ascii="Calibri" w:eastAsia="Calibri" w:hAnsi="Calibri" w:cs="Calibri"/>
        </w:rPr>
        <w:t xml:space="preserve"> multi-stakeholder</w:t>
      </w:r>
      <w:r w:rsidR="00AD17A6" w:rsidRPr="00551D5F">
        <w:rPr>
          <w:rFonts w:ascii="Calibri" w:eastAsia="Calibri" w:hAnsi="Calibri" w:cs="Calibri"/>
        </w:rPr>
        <w:t xml:space="preserve"> dialogues</w:t>
      </w:r>
      <w:r w:rsidR="005B1F72" w:rsidRPr="00551D5F">
        <w:rPr>
          <w:rFonts w:ascii="Calibri" w:eastAsia="Calibri" w:hAnsi="Calibri" w:cs="Calibri"/>
        </w:rPr>
        <w:t xml:space="preserve"> </w:t>
      </w:r>
      <w:r w:rsidR="1D076697" w:rsidRPr="2C9C7B90">
        <w:rPr>
          <w:rFonts w:ascii="Calibri" w:eastAsia="Calibri" w:hAnsi="Calibri" w:cs="Calibri"/>
        </w:rPr>
        <w:t xml:space="preserve">involving various government actors, </w:t>
      </w:r>
      <w:r w:rsidR="005B1F72" w:rsidRPr="00551D5F">
        <w:rPr>
          <w:rFonts w:ascii="Calibri" w:eastAsia="Calibri" w:hAnsi="Calibri" w:cs="Calibri"/>
        </w:rPr>
        <w:t xml:space="preserve">community </w:t>
      </w:r>
      <w:r w:rsidR="6C562DF5" w:rsidRPr="2C9C7B90">
        <w:rPr>
          <w:rFonts w:ascii="Calibri" w:eastAsia="Calibri" w:hAnsi="Calibri" w:cs="Calibri"/>
        </w:rPr>
        <w:t xml:space="preserve">leaders, </w:t>
      </w:r>
      <w:r w:rsidR="00AD0A89" w:rsidRPr="2C9C7B90">
        <w:rPr>
          <w:rFonts w:ascii="Calibri" w:eastAsia="Calibri" w:hAnsi="Calibri" w:cs="Calibri"/>
        </w:rPr>
        <w:t>private</w:t>
      </w:r>
      <w:r w:rsidR="6C562DF5" w:rsidRPr="2C9C7B90">
        <w:rPr>
          <w:rFonts w:ascii="Calibri" w:eastAsia="Calibri" w:hAnsi="Calibri" w:cs="Calibri"/>
        </w:rPr>
        <w:t xml:space="preserve"> sector,</w:t>
      </w:r>
      <w:r w:rsidR="005B1F72" w:rsidRPr="00551D5F">
        <w:rPr>
          <w:rFonts w:ascii="Calibri" w:eastAsia="Calibri" w:hAnsi="Calibri" w:cs="Calibri"/>
        </w:rPr>
        <w:t xml:space="preserve"> </w:t>
      </w:r>
      <w:r w:rsidR="35EEFD10" w:rsidRPr="2C9C7B90">
        <w:rPr>
          <w:rFonts w:ascii="Calibri" w:eastAsia="Calibri" w:hAnsi="Calibri" w:cs="Calibri"/>
        </w:rPr>
        <w:t xml:space="preserve">and </w:t>
      </w:r>
      <w:r w:rsidR="00DD1795" w:rsidRPr="2C9C7B90">
        <w:rPr>
          <w:rFonts w:ascii="Calibri" w:eastAsia="Calibri" w:hAnsi="Calibri" w:cs="Calibri"/>
        </w:rPr>
        <w:t>c</w:t>
      </w:r>
      <w:r w:rsidR="005B1F72" w:rsidRPr="00551D5F">
        <w:rPr>
          <w:rFonts w:ascii="Calibri" w:eastAsia="Calibri" w:hAnsi="Calibri" w:cs="Calibri"/>
        </w:rPr>
        <w:t>ivil society</w:t>
      </w:r>
      <w:r w:rsidR="00DD1795" w:rsidRPr="2C9C7B90">
        <w:rPr>
          <w:rFonts w:ascii="Calibri" w:eastAsia="Calibri" w:hAnsi="Calibri" w:cs="Calibri"/>
        </w:rPr>
        <w:t xml:space="preserve"> representatives</w:t>
      </w:r>
      <w:r w:rsidR="00AD17A6" w:rsidRPr="00551D5F">
        <w:rPr>
          <w:rFonts w:ascii="Calibri" w:eastAsia="Calibri" w:hAnsi="Calibri" w:cs="Calibri"/>
        </w:rPr>
        <w:t xml:space="preserve">. </w:t>
      </w:r>
      <w:r w:rsidR="007C5375" w:rsidRPr="2C9C7B90">
        <w:rPr>
          <w:rFonts w:ascii="Calibri" w:eastAsia="Calibri" w:hAnsi="Calibri" w:cs="Calibri"/>
        </w:rPr>
        <w:t>Through these</w:t>
      </w:r>
      <w:r w:rsidR="00B35218" w:rsidRPr="2C9C7B90">
        <w:rPr>
          <w:rFonts w:ascii="Calibri" w:eastAsia="Calibri" w:hAnsi="Calibri" w:cs="Calibri"/>
        </w:rPr>
        <w:t xml:space="preserve"> </w:t>
      </w:r>
      <w:r w:rsidR="00135D69" w:rsidRPr="2C9C7B90">
        <w:rPr>
          <w:rFonts w:ascii="Calibri" w:eastAsia="Calibri" w:hAnsi="Calibri" w:cs="Calibri"/>
        </w:rPr>
        <w:t>dialogue</w:t>
      </w:r>
      <w:r w:rsidR="00B35218" w:rsidRPr="2C9C7B90">
        <w:rPr>
          <w:rFonts w:ascii="Calibri" w:eastAsia="Calibri" w:hAnsi="Calibri" w:cs="Calibri"/>
        </w:rPr>
        <w:t>s</w:t>
      </w:r>
      <w:r w:rsidR="00135D69" w:rsidRPr="2C9C7B90">
        <w:rPr>
          <w:rFonts w:ascii="Calibri" w:eastAsia="Calibri" w:hAnsi="Calibri" w:cs="Calibri"/>
        </w:rPr>
        <w:t xml:space="preserve">, </w:t>
      </w:r>
      <w:r w:rsidR="234F54A8" w:rsidRPr="2C9C7B90">
        <w:rPr>
          <w:rFonts w:ascii="Calibri" w:eastAsia="Calibri" w:hAnsi="Calibri" w:cs="Calibri"/>
        </w:rPr>
        <w:t>relevant stakeholders</w:t>
      </w:r>
      <w:r w:rsidR="00135D69" w:rsidRPr="2C9C7B90">
        <w:rPr>
          <w:rFonts w:ascii="Calibri" w:eastAsia="Calibri" w:hAnsi="Calibri" w:cs="Calibri"/>
        </w:rPr>
        <w:t xml:space="preserve"> will </w:t>
      </w:r>
      <w:r w:rsidR="006B4C21" w:rsidRPr="2C9C7B90">
        <w:rPr>
          <w:rFonts w:ascii="Calibri" w:eastAsia="Calibri" w:hAnsi="Calibri" w:cs="Calibri"/>
        </w:rPr>
        <w:t>collaborate</w:t>
      </w:r>
      <w:r w:rsidR="004C5E11" w:rsidRPr="2C9C7B90">
        <w:rPr>
          <w:rFonts w:ascii="Calibri" w:eastAsia="Calibri" w:hAnsi="Calibri" w:cs="Calibri"/>
        </w:rPr>
        <w:t xml:space="preserve"> to</w:t>
      </w:r>
      <w:r w:rsidR="00135D69" w:rsidRPr="2C9C7B90">
        <w:rPr>
          <w:rFonts w:ascii="Calibri" w:eastAsia="Calibri" w:hAnsi="Calibri" w:cs="Calibri"/>
        </w:rPr>
        <w:t xml:space="preserve"> address pressing environmental issues</w:t>
      </w:r>
      <w:r w:rsidR="00A33337">
        <w:rPr>
          <w:rFonts w:ascii="Calibri" w:eastAsia="Calibri" w:hAnsi="Calibri" w:cs="Calibri"/>
        </w:rPr>
        <w:t xml:space="preserve">, </w:t>
      </w:r>
      <w:r w:rsidR="00F107FC">
        <w:rPr>
          <w:rFonts w:ascii="Calibri" w:eastAsia="Calibri" w:hAnsi="Calibri" w:cs="Calibri"/>
        </w:rPr>
        <w:t xml:space="preserve">adopting an adaptive, iterative </w:t>
      </w:r>
      <w:r w:rsidR="00E22CA6">
        <w:rPr>
          <w:rFonts w:ascii="Calibri" w:eastAsia="Calibri" w:hAnsi="Calibri" w:cs="Calibri"/>
        </w:rPr>
        <w:t>problem-solving</w:t>
      </w:r>
      <w:r w:rsidR="00F107FC">
        <w:rPr>
          <w:rFonts w:ascii="Calibri" w:eastAsia="Calibri" w:hAnsi="Calibri" w:cs="Calibri"/>
        </w:rPr>
        <w:t xml:space="preserve"> approach</w:t>
      </w:r>
      <w:r w:rsidR="00135D69" w:rsidRPr="2C9C7B90">
        <w:rPr>
          <w:rFonts w:ascii="Calibri" w:eastAsia="Calibri" w:hAnsi="Calibri" w:cs="Calibri"/>
        </w:rPr>
        <w:t xml:space="preserve">. </w:t>
      </w:r>
      <w:r w:rsidR="006B4C21" w:rsidRPr="2C9C7B90">
        <w:rPr>
          <w:rFonts w:ascii="Calibri" w:eastAsia="Calibri" w:hAnsi="Calibri" w:cs="Calibri"/>
        </w:rPr>
        <w:t>To ach</w:t>
      </w:r>
      <w:r w:rsidR="00812875" w:rsidRPr="2C9C7B90">
        <w:rPr>
          <w:rFonts w:ascii="Calibri" w:eastAsia="Calibri" w:hAnsi="Calibri" w:cs="Calibri"/>
        </w:rPr>
        <w:t xml:space="preserve">ieve this objective, it is important to </w:t>
      </w:r>
      <w:r w:rsidR="00AD7D4D" w:rsidRPr="2C9C7B90">
        <w:rPr>
          <w:rFonts w:ascii="Calibri" w:eastAsia="Calibri" w:hAnsi="Calibri" w:cs="Calibri"/>
        </w:rPr>
        <w:t xml:space="preserve">tailor </w:t>
      </w:r>
      <w:r w:rsidR="00EA6B55" w:rsidRPr="2C9C7B90">
        <w:rPr>
          <w:rFonts w:ascii="Calibri" w:eastAsia="Calibri" w:hAnsi="Calibri" w:cs="Calibri"/>
        </w:rPr>
        <w:t>the</w:t>
      </w:r>
      <w:r w:rsidR="005069C7" w:rsidRPr="2C9C7B90">
        <w:rPr>
          <w:rFonts w:ascii="Calibri" w:eastAsia="Calibri" w:hAnsi="Calibri" w:cs="Calibri"/>
        </w:rPr>
        <w:t xml:space="preserve"> peacebuilding skills </w:t>
      </w:r>
      <w:r w:rsidR="00EA6B55" w:rsidRPr="2C9C7B90">
        <w:rPr>
          <w:rFonts w:ascii="Calibri" w:eastAsia="Calibri" w:hAnsi="Calibri" w:cs="Calibri"/>
        </w:rPr>
        <w:t xml:space="preserve">training to </w:t>
      </w:r>
      <w:r w:rsidR="00E06C9F" w:rsidRPr="2C9C7B90">
        <w:rPr>
          <w:rFonts w:ascii="Calibri" w:eastAsia="Calibri" w:hAnsi="Calibri" w:cs="Calibri"/>
        </w:rPr>
        <w:t>meet the</w:t>
      </w:r>
      <w:r w:rsidR="005069C7" w:rsidRPr="2C9C7B90">
        <w:rPr>
          <w:rFonts w:ascii="Calibri" w:eastAsia="Calibri" w:hAnsi="Calibri" w:cs="Calibri"/>
        </w:rPr>
        <w:t xml:space="preserve"> need</w:t>
      </w:r>
      <w:r w:rsidR="00E06C9F" w:rsidRPr="2C9C7B90">
        <w:rPr>
          <w:rFonts w:ascii="Calibri" w:eastAsia="Calibri" w:hAnsi="Calibri" w:cs="Calibri"/>
        </w:rPr>
        <w:t>s</w:t>
      </w:r>
      <w:r w:rsidR="005069C7" w:rsidRPr="2C9C7B90">
        <w:rPr>
          <w:rFonts w:ascii="Calibri" w:eastAsia="Calibri" w:hAnsi="Calibri" w:cs="Calibri"/>
        </w:rPr>
        <w:t xml:space="preserve"> </w:t>
      </w:r>
      <w:r w:rsidR="008E67B6" w:rsidRPr="2C9C7B90">
        <w:rPr>
          <w:rFonts w:ascii="Calibri" w:eastAsia="Calibri" w:hAnsi="Calibri" w:cs="Calibri"/>
        </w:rPr>
        <w:t>of the</w:t>
      </w:r>
      <w:r w:rsidR="002057AA" w:rsidRPr="2C9C7B90">
        <w:rPr>
          <w:rFonts w:ascii="Calibri" w:eastAsia="Calibri" w:hAnsi="Calibri" w:cs="Calibri"/>
        </w:rPr>
        <w:t xml:space="preserve"> target group</w:t>
      </w:r>
      <w:r w:rsidR="00E06C9F" w:rsidRPr="2C9C7B90">
        <w:rPr>
          <w:rFonts w:ascii="Calibri" w:eastAsia="Calibri" w:hAnsi="Calibri" w:cs="Calibri"/>
        </w:rPr>
        <w:t xml:space="preserve"> </w:t>
      </w:r>
      <w:r w:rsidR="002057AA" w:rsidRPr="2C9C7B90">
        <w:rPr>
          <w:rFonts w:ascii="Calibri" w:eastAsia="Calibri" w:hAnsi="Calibri" w:cs="Calibri"/>
        </w:rPr>
        <w:t>and the scope of the project</w:t>
      </w:r>
      <w:r w:rsidR="002D7C10" w:rsidRPr="2C9C7B90">
        <w:rPr>
          <w:rFonts w:ascii="Calibri" w:eastAsia="Calibri" w:hAnsi="Calibri" w:cs="Calibri"/>
        </w:rPr>
        <w:t>.</w:t>
      </w:r>
    </w:p>
    <w:p w14:paraId="71EA507D" w14:textId="77777777" w:rsidR="00530BF9" w:rsidRDefault="00530BF9" w:rsidP="005F0CED">
      <w:pPr>
        <w:spacing w:after="0" w:line="240" w:lineRule="auto"/>
        <w:jc w:val="both"/>
        <w:rPr>
          <w:rFonts w:ascii="Calibri" w:eastAsia="Calibri" w:hAnsi="Calibri" w:cs="Calibri"/>
        </w:rPr>
      </w:pPr>
    </w:p>
    <w:p w14:paraId="45793FB6" w14:textId="29527B1B" w:rsidR="00530BF9" w:rsidRDefault="0089526F" w:rsidP="2C9C7B90">
      <w:pPr>
        <w:pStyle w:val="NoSpacing"/>
        <w:jc w:val="both"/>
        <w:rPr>
          <w:sz w:val="22"/>
        </w:rPr>
      </w:pPr>
      <w:r w:rsidRPr="2C9C7B90">
        <w:rPr>
          <w:sz w:val="22"/>
        </w:rPr>
        <w:t xml:space="preserve">The ideal </w:t>
      </w:r>
      <w:r w:rsidR="001F3CA3">
        <w:rPr>
          <w:sz w:val="22"/>
        </w:rPr>
        <w:t>offeror</w:t>
      </w:r>
      <w:r w:rsidR="001F3CA3" w:rsidRPr="2C9C7B90">
        <w:rPr>
          <w:sz w:val="22"/>
        </w:rPr>
        <w:t xml:space="preserve"> </w:t>
      </w:r>
      <w:r w:rsidRPr="2C9C7B90">
        <w:rPr>
          <w:sz w:val="22"/>
        </w:rPr>
        <w:t>should</w:t>
      </w:r>
      <w:r w:rsidR="00530BF9" w:rsidRPr="2C9C7B90">
        <w:rPr>
          <w:sz w:val="22"/>
        </w:rPr>
        <w:t xml:space="preserve"> have </w:t>
      </w:r>
      <w:r w:rsidR="005D57B1" w:rsidRPr="2C9C7B90">
        <w:rPr>
          <w:sz w:val="22"/>
        </w:rPr>
        <w:t>at least</w:t>
      </w:r>
      <w:r w:rsidR="00530BF9" w:rsidRPr="2C9C7B90">
        <w:rPr>
          <w:sz w:val="22"/>
        </w:rPr>
        <w:t xml:space="preserve"> </w:t>
      </w:r>
      <w:r w:rsidR="00FF77EA">
        <w:rPr>
          <w:sz w:val="22"/>
        </w:rPr>
        <w:t>9</w:t>
      </w:r>
      <w:r w:rsidR="009E453B" w:rsidRPr="2C9C7B90">
        <w:rPr>
          <w:sz w:val="22"/>
        </w:rPr>
        <w:t>-</w:t>
      </w:r>
      <w:r w:rsidR="00AD17A6" w:rsidRPr="2C9C7B90">
        <w:rPr>
          <w:sz w:val="22"/>
        </w:rPr>
        <w:t>1</w:t>
      </w:r>
      <w:r w:rsidR="00FF77EA">
        <w:rPr>
          <w:sz w:val="22"/>
        </w:rPr>
        <w:t>2</w:t>
      </w:r>
      <w:r w:rsidR="00530BF9" w:rsidRPr="2C9C7B90">
        <w:rPr>
          <w:sz w:val="22"/>
        </w:rPr>
        <w:t xml:space="preserve"> years of </w:t>
      </w:r>
      <w:r w:rsidR="00AE0313" w:rsidRPr="2C9C7B90">
        <w:rPr>
          <w:sz w:val="22"/>
        </w:rPr>
        <w:t>proven</w:t>
      </w:r>
      <w:r w:rsidR="00530BF9" w:rsidRPr="2C9C7B90">
        <w:rPr>
          <w:sz w:val="22"/>
        </w:rPr>
        <w:t xml:space="preserve"> experience in peacebuilding, nonviolent communication, dialogue, negotiation, </w:t>
      </w:r>
      <w:r w:rsidR="00AE0313" w:rsidRPr="2C9C7B90">
        <w:rPr>
          <w:sz w:val="22"/>
        </w:rPr>
        <w:t xml:space="preserve">and </w:t>
      </w:r>
      <w:r w:rsidR="00530BF9" w:rsidRPr="2C9C7B90">
        <w:rPr>
          <w:sz w:val="22"/>
        </w:rPr>
        <w:t>conflict resolution</w:t>
      </w:r>
      <w:r w:rsidRPr="2C9C7B90">
        <w:rPr>
          <w:sz w:val="22"/>
        </w:rPr>
        <w:t>. A master’s degree in international development,</w:t>
      </w:r>
      <w:r w:rsidR="00530BF9" w:rsidRPr="2C9C7B90">
        <w:rPr>
          <w:sz w:val="22"/>
        </w:rPr>
        <w:t xml:space="preserve"> peacebuilding, conflict resolution or </w:t>
      </w:r>
      <w:r w:rsidR="00AE0313" w:rsidRPr="2C9C7B90">
        <w:rPr>
          <w:sz w:val="22"/>
        </w:rPr>
        <w:t>a</w:t>
      </w:r>
      <w:r w:rsidR="00530BF9" w:rsidRPr="2C9C7B90">
        <w:rPr>
          <w:sz w:val="22"/>
        </w:rPr>
        <w:t xml:space="preserve"> related field</w:t>
      </w:r>
      <w:r w:rsidR="00607AF0" w:rsidRPr="2C9C7B90">
        <w:rPr>
          <w:sz w:val="22"/>
        </w:rPr>
        <w:t xml:space="preserve"> experience</w:t>
      </w:r>
      <w:r w:rsidR="00530BF9" w:rsidRPr="2C9C7B90">
        <w:rPr>
          <w:sz w:val="22"/>
        </w:rPr>
        <w:t xml:space="preserve"> is preferred. </w:t>
      </w:r>
      <w:r w:rsidR="00421988">
        <w:rPr>
          <w:sz w:val="22"/>
        </w:rPr>
        <w:t>O</w:t>
      </w:r>
      <w:r w:rsidR="00530BF9" w:rsidRPr="2C9C7B90">
        <w:rPr>
          <w:sz w:val="22"/>
        </w:rPr>
        <w:t xml:space="preserve">fferors should highlight </w:t>
      </w:r>
      <w:r w:rsidR="00406725" w:rsidRPr="00551D5F">
        <w:rPr>
          <w:b/>
          <w:bCs/>
          <w:sz w:val="22"/>
        </w:rPr>
        <w:t xml:space="preserve">relevant </w:t>
      </w:r>
      <w:r w:rsidR="00530BF9" w:rsidRPr="00551D5F">
        <w:rPr>
          <w:b/>
          <w:bCs/>
          <w:sz w:val="22"/>
        </w:rPr>
        <w:t xml:space="preserve">previous experiences </w:t>
      </w:r>
      <w:r w:rsidR="00CF619E" w:rsidRPr="00551D5F">
        <w:rPr>
          <w:b/>
          <w:bCs/>
          <w:sz w:val="22"/>
        </w:rPr>
        <w:t xml:space="preserve">in training state actors and </w:t>
      </w:r>
      <w:r w:rsidR="00004A17" w:rsidRPr="00551D5F">
        <w:rPr>
          <w:b/>
          <w:bCs/>
          <w:sz w:val="22"/>
        </w:rPr>
        <w:t xml:space="preserve">applying peacebuilding skills </w:t>
      </w:r>
      <w:r w:rsidR="0083398D" w:rsidRPr="2C9C7B90">
        <w:rPr>
          <w:b/>
          <w:bCs/>
          <w:sz w:val="22"/>
        </w:rPr>
        <w:t>to</w:t>
      </w:r>
      <w:r w:rsidR="00684A8B" w:rsidRPr="2C9C7B90">
        <w:rPr>
          <w:b/>
          <w:bCs/>
          <w:sz w:val="22"/>
        </w:rPr>
        <w:t xml:space="preserve"> </w:t>
      </w:r>
      <w:r w:rsidR="0083398D" w:rsidRPr="2C9C7B90">
        <w:rPr>
          <w:b/>
          <w:bCs/>
          <w:sz w:val="22"/>
        </w:rPr>
        <w:t xml:space="preserve">address </w:t>
      </w:r>
      <w:r w:rsidR="00530BF9" w:rsidRPr="00551D5F">
        <w:rPr>
          <w:b/>
          <w:bCs/>
          <w:sz w:val="22"/>
        </w:rPr>
        <w:t>governance</w:t>
      </w:r>
      <w:r w:rsidR="00004A17" w:rsidRPr="00551D5F">
        <w:rPr>
          <w:b/>
          <w:bCs/>
          <w:sz w:val="22"/>
        </w:rPr>
        <w:t xml:space="preserve"> issues</w:t>
      </w:r>
      <w:r w:rsidR="001C0B13" w:rsidRPr="2C9C7B90">
        <w:rPr>
          <w:sz w:val="22"/>
        </w:rPr>
        <w:t>.</w:t>
      </w:r>
      <w:r w:rsidR="002B65F4">
        <w:rPr>
          <w:sz w:val="22"/>
        </w:rPr>
        <w:t xml:space="preserve"> Knowledge in Problem-Driven </w:t>
      </w:r>
      <w:r w:rsidR="001B5783">
        <w:rPr>
          <w:sz w:val="22"/>
        </w:rPr>
        <w:t>Iterative Adaptation (PDIA) is</w:t>
      </w:r>
      <w:r w:rsidR="00B67A50">
        <w:rPr>
          <w:sz w:val="22"/>
        </w:rPr>
        <w:t xml:space="preserve"> highly</w:t>
      </w:r>
      <w:r w:rsidR="001B5783">
        <w:rPr>
          <w:sz w:val="22"/>
        </w:rPr>
        <w:t xml:space="preserve"> preferred. </w:t>
      </w:r>
    </w:p>
    <w:p w14:paraId="3112F57F" w14:textId="77777777" w:rsidR="009E453B" w:rsidRDefault="009E453B" w:rsidP="00530BF9">
      <w:pPr>
        <w:pStyle w:val="NoSpacing"/>
        <w:jc w:val="both"/>
        <w:rPr>
          <w:sz w:val="22"/>
        </w:rPr>
      </w:pPr>
    </w:p>
    <w:p w14:paraId="2DCC0909" w14:textId="087A73CC" w:rsidR="00EF5D24" w:rsidRDefault="00EF5D24" w:rsidP="00EF5D24">
      <w:pPr>
        <w:pStyle w:val="NoSpacing"/>
        <w:jc w:val="both"/>
        <w:rPr>
          <w:sz w:val="22"/>
        </w:rPr>
      </w:pPr>
      <w:r>
        <w:rPr>
          <w:sz w:val="22"/>
        </w:rPr>
        <w:t xml:space="preserve">For national </w:t>
      </w:r>
      <w:r w:rsidR="005F61DA">
        <w:rPr>
          <w:sz w:val="22"/>
        </w:rPr>
        <w:t>offerors</w:t>
      </w:r>
      <w:r>
        <w:rPr>
          <w:sz w:val="22"/>
        </w:rPr>
        <w:t xml:space="preserve">, </w:t>
      </w:r>
      <w:r w:rsidR="007C53B1">
        <w:rPr>
          <w:sz w:val="22"/>
        </w:rPr>
        <w:t>f</w:t>
      </w:r>
      <w:r>
        <w:rPr>
          <w:sz w:val="22"/>
        </w:rPr>
        <w:t xml:space="preserve">luency </w:t>
      </w:r>
      <w:r w:rsidRPr="1EF7FFD5">
        <w:rPr>
          <w:sz w:val="22"/>
        </w:rPr>
        <w:t xml:space="preserve">in Arabic </w:t>
      </w:r>
      <w:r>
        <w:rPr>
          <w:sz w:val="22"/>
        </w:rPr>
        <w:t xml:space="preserve">is essential. Proficiency in French or English is preferred. For international </w:t>
      </w:r>
      <w:r w:rsidR="005F61DA">
        <w:rPr>
          <w:sz w:val="22"/>
        </w:rPr>
        <w:t>offerors</w:t>
      </w:r>
      <w:r>
        <w:rPr>
          <w:sz w:val="22"/>
        </w:rPr>
        <w:t>, fluency in English is essential. Proficiency in French and/or Arabic is preferred.</w:t>
      </w:r>
    </w:p>
    <w:p w14:paraId="18CE54B5" w14:textId="77777777" w:rsidR="005F0CED" w:rsidRPr="00EF7D10" w:rsidRDefault="005F0CED" w:rsidP="0029746B">
      <w:pPr>
        <w:spacing w:after="0" w:line="240" w:lineRule="auto"/>
        <w:rPr>
          <w:color w:val="C00000"/>
        </w:rPr>
      </w:pPr>
    </w:p>
    <w:p w14:paraId="2744A0A2" w14:textId="307F5252" w:rsidR="00AF2E88" w:rsidRPr="00EF7D10" w:rsidRDefault="000907DE" w:rsidP="0029746B">
      <w:pPr>
        <w:pStyle w:val="ListParagraph"/>
        <w:numPr>
          <w:ilvl w:val="0"/>
          <w:numId w:val="8"/>
        </w:numPr>
        <w:spacing w:line="240" w:lineRule="auto"/>
        <w:rPr>
          <w:b/>
          <w:sz w:val="24"/>
          <w:szCs w:val="24"/>
        </w:rPr>
      </w:pPr>
      <w:r w:rsidRPr="00EF7D10">
        <w:rPr>
          <w:b/>
          <w:sz w:val="24"/>
          <w:szCs w:val="24"/>
        </w:rPr>
        <w:t xml:space="preserve">Background and </w:t>
      </w:r>
      <w:r w:rsidR="00AF2E88" w:rsidRPr="00EF7D10">
        <w:rPr>
          <w:b/>
          <w:sz w:val="24"/>
          <w:szCs w:val="24"/>
        </w:rPr>
        <w:t>Scope of Work</w:t>
      </w:r>
    </w:p>
    <w:p w14:paraId="0D6226A6" w14:textId="36501BA3" w:rsidR="00530BF9" w:rsidRPr="00551D5F" w:rsidRDefault="00530BF9" w:rsidP="6A115540">
      <w:pPr>
        <w:pStyle w:val="NoSpacing"/>
        <w:jc w:val="both"/>
        <w:rPr>
          <w:sz w:val="22"/>
        </w:rPr>
      </w:pPr>
      <w:r w:rsidRPr="00551D5F">
        <w:rPr>
          <w:sz w:val="22"/>
        </w:rPr>
        <w:lastRenderedPageBreak/>
        <w:t xml:space="preserve">Under the project’s objective </w:t>
      </w:r>
      <w:r w:rsidR="00E1791C" w:rsidRPr="6A115540">
        <w:rPr>
          <w:sz w:val="22"/>
        </w:rPr>
        <w:t>of</w:t>
      </w:r>
      <w:r w:rsidRPr="00551D5F">
        <w:rPr>
          <w:sz w:val="22"/>
        </w:rPr>
        <w:t xml:space="preserve"> support</w:t>
      </w:r>
      <w:r w:rsidR="00E1791C" w:rsidRPr="6A115540">
        <w:rPr>
          <w:sz w:val="22"/>
        </w:rPr>
        <w:t>ing</w:t>
      </w:r>
      <w:r w:rsidRPr="00551D5F">
        <w:rPr>
          <w:sz w:val="22"/>
        </w:rPr>
        <w:t xml:space="preserve"> local government officials in each locale to engage with CSO leaders in solving high-priority local environmental issues, USIP’s Tunisia program will engage</w:t>
      </w:r>
      <w:r w:rsidR="001925E6" w:rsidRPr="00551D5F">
        <w:rPr>
          <w:sz w:val="22"/>
        </w:rPr>
        <w:t xml:space="preserve"> a </w:t>
      </w:r>
      <w:r w:rsidR="00455F3E">
        <w:rPr>
          <w:sz w:val="22"/>
        </w:rPr>
        <w:t xml:space="preserve">contractor </w:t>
      </w:r>
      <w:r w:rsidRPr="00551D5F">
        <w:rPr>
          <w:sz w:val="22"/>
        </w:rPr>
        <w:t xml:space="preserve">to work with USIP to develop </w:t>
      </w:r>
      <w:r w:rsidR="001E79ED" w:rsidRPr="00551D5F">
        <w:rPr>
          <w:sz w:val="22"/>
        </w:rPr>
        <w:t xml:space="preserve">content </w:t>
      </w:r>
      <w:r w:rsidRPr="00551D5F">
        <w:rPr>
          <w:sz w:val="22"/>
        </w:rPr>
        <w:t xml:space="preserve">and deliver </w:t>
      </w:r>
      <w:r w:rsidR="00055F1E" w:rsidRPr="6A115540">
        <w:rPr>
          <w:sz w:val="22"/>
        </w:rPr>
        <w:t>training</w:t>
      </w:r>
      <w:r w:rsidR="00FF77EA">
        <w:rPr>
          <w:sz w:val="22"/>
        </w:rPr>
        <w:t xml:space="preserve"> sessions </w:t>
      </w:r>
      <w:r w:rsidRPr="00551D5F">
        <w:rPr>
          <w:sz w:val="22"/>
        </w:rPr>
        <w:t xml:space="preserve">to Tunisian </w:t>
      </w:r>
      <w:r w:rsidR="008678F1" w:rsidRPr="6A115540">
        <w:rPr>
          <w:sz w:val="22"/>
        </w:rPr>
        <w:t>l</w:t>
      </w:r>
      <w:r w:rsidR="00465FF5" w:rsidRPr="6A115540">
        <w:rPr>
          <w:sz w:val="22"/>
        </w:rPr>
        <w:t xml:space="preserve">ocal </w:t>
      </w:r>
      <w:r w:rsidR="6A1420FB" w:rsidRPr="1F6437F0">
        <w:rPr>
          <w:sz w:val="22"/>
        </w:rPr>
        <w:t>s</w:t>
      </w:r>
      <w:r w:rsidRPr="00551D5F">
        <w:rPr>
          <w:sz w:val="22"/>
        </w:rPr>
        <w:t>tate actors</w:t>
      </w:r>
      <w:r w:rsidR="00A87F2F" w:rsidRPr="6A115540">
        <w:rPr>
          <w:sz w:val="22"/>
        </w:rPr>
        <w:t xml:space="preserve"> on peacebuilding skills as outlined below</w:t>
      </w:r>
      <w:r w:rsidR="00D92B72" w:rsidRPr="00551D5F">
        <w:rPr>
          <w:sz w:val="22"/>
        </w:rPr>
        <w:t>.</w:t>
      </w:r>
      <w:r w:rsidRPr="00551D5F">
        <w:rPr>
          <w:sz w:val="22"/>
        </w:rPr>
        <w:t xml:space="preserve"> </w:t>
      </w:r>
      <w:r w:rsidR="00D92B72" w:rsidRPr="00551D5F">
        <w:rPr>
          <w:sz w:val="22"/>
        </w:rPr>
        <w:t xml:space="preserve">Participants </w:t>
      </w:r>
      <w:r w:rsidR="4A8F754A" w:rsidRPr="6A115540">
        <w:rPr>
          <w:sz w:val="22"/>
        </w:rPr>
        <w:t xml:space="preserve">may </w:t>
      </w:r>
      <w:r w:rsidR="00D92B72" w:rsidRPr="00551D5F">
        <w:rPr>
          <w:sz w:val="22"/>
        </w:rPr>
        <w:t>include</w:t>
      </w:r>
      <w:r w:rsidRPr="00551D5F">
        <w:rPr>
          <w:sz w:val="22"/>
        </w:rPr>
        <w:t xml:space="preserve"> municipal council members, mayors, municipal administration, </w:t>
      </w:r>
      <w:proofErr w:type="spellStart"/>
      <w:r w:rsidRPr="00551D5F">
        <w:rPr>
          <w:sz w:val="22"/>
        </w:rPr>
        <w:t>délégués</w:t>
      </w:r>
      <w:proofErr w:type="spellEnd"/>
      <w:r w:rsidRPr="00551D5F">
        <w:rPr>
          <w:sz w:val="22"/>
        </w:rPr>
        <w:t xml:space="preserve"> and their staff </w:t>
      </w:r>
      <w:r w:rsidR="001B3F78" w:rsidRPr="6A115540">
        <w:rPr>
          <w:sz w:val="22"/>
        </w:rPr>
        <w:t>as well as</w:t>
      </w:r>
      <w:r w:rsidRPr="00551D5F">
        <w:rPr>
          <w:sz w:val="22"/>
        </w:rPr>
        <w:t xml:space="preserve"> subnational representatives of technical ministries. </w:t>
      </w:r>
      <w:r w:rsidR="00CC4BD2" w:rsidRPr="6A115540">
        <w:rPr>
          <w:sz w:val="22"/>
        </w:rPr>
        <w:t>The expected deliverables from the trainer are as follow</w:t>
      </w:r>
      <w:r w:rsidR="00C43C9D" w:rsidRPr="6A115540">
        <w:rPr>
          <w:sz w:val="22"/>
        </w:rPr>
        <w:t>s</w:t>
      </w:r>
      <w:r w:rsidR="00CC4BD2" w:rsidRPr="6A115540">
        <w:rPr>
          <w:sz w:val="22"/>
        </w:rPr>
        <w:t xml:space="preserve">: </w:t>
      </w:r>
    </w:p>
    <w:p w14:paraId="6B49C503" w14:textId="77777777" w:rsidR="00C17C2C" w:rsidRPr="00551D5F" w:rsidRDefault="00C17C2C" w:rsidP="00C17C2C">
      <w:pPr>
        <w:pStyle w:val="NoSpacing"/>
        <w:jc w:val="both"/>
        <w:rPr>
          <w:rFonts w:cstheme="minorHAnsi"/>
          <w:sz w:val="22"/>
        </w:rPr>
      </w:pPr>
    </w:p>
    <w:p w14:paraId="1BF69679" w14:textId="4542A34C" w:rsidR="00C17C2C" w:rsidRDefault="00DF1A36" w:rsidP="647B331A">
      <w:pPr>
        <w:pStyle w:val="NoSpacing"/>
        <w:jc w:val="both"/>
        <w:rPr>
          <w:sz w:val="22"/>
        </w:rPr>
      </w:pPr>
      <w:r w:rsidRPr="647B331A">
        <w:rPr>
          <w:b/>
          <w:bCs/>
          <w:sz w:val="22"/>
        </w:rPr>
        <w:t>Develop training content on f</w:t>
      </w:r>
      <w:r w:rsidR="00C17C2C" w:rsidRPr="647B331A">
        <w:rPr>
          <w:b/>
          <w:bCs/>
          <w:sz w:val="22"/>
        </w:rPr>
        <w:t>oundation</w:t>
      </w:r>
      <w:r w:rsidR="00085420" w:rsidRPr="647B331A">
        <w:rPr>
          <w:b/>
          <w:bCs/>
          <w:sz w:val="22"/>
        </w:rPr>
        <w:t xml:space="preserve">al peacebuilding </w:t>
      </w:r>
      <w:r w:rsidR="7716A28E" w:rsidRPr="647B331A">
        <w:rPr>
          <w:b/>
          <w:bCs/>
          <w:sz w:val="22"/>
        </w:rPr>
        <w:t xml:space="preserve">and dialogue </w:t>
      </w:r>
      <w:r w:rsidR="001C05DE" w:rsidRPr="647B331A">
        <w:rPr>
          <w:b/>
          <w:bCs/>
          <w:sz w:val="22"/>
        </w:rPr>
        <w:t xml:space="preserve">approaches and </w:t>
      </w:r>
      <w:r w:rsidR="00085420" w:rsidRPr="647B331A">
        <w:rPr>
          <w:b/>
          <w:bCs/>
          <w:sz w:val="22"/>
        </w:rPr>
        <w:t>skills</w:t>
      </w:r>
      <w:r w:rsidR="00C17C2C" w:rsidRPr="647B331A">
        <w:rPr>
          <w:b/>
          <w:bCs/>
          <w:sz w:val="22"/>
        </w:rPr>
        <w:t xml:space="preserve">: </w:t>
      </w:r>
      <w:r w:rsidR="002A033D" w:rsidRPr="647B331A">
        <w:rPr>
          <w:sz w:val="22"/>
        </w:rPr>
        <w:t xml:space="preserve">the </w:t>
      </w:r>
      <w:r w:rsidR="00055F1E" w:rsidRPr="647B331A">
        <w:rPr>
          <w:sz w:val="22"/>
        </w:rPr>
        <w:t>training</w:t>
      </w:r>
      <w:r w:rsidR="002A033D" w:rsidRPr="647B331A">
        <w:rPr>
          <w:sz w:val="22"/>
        </w:rPr>
        <w:t xml:space="preserve"> agenda and training content </w:t>
      </w:r>
      <w:r w:rsidR="003C1689" w:rsidRPr="647B331A">
        <w:rPr>
          <w:sz w:val="22"/>
        </w:rPr>
        <w:t>should</w:t>
      </w:r>
      <w:r w:rsidR="002A033D" w:rsidRPr="647B331A">
        <w:rPr>
          <w:sz w:val="22"/>
        </w:rPr>
        <w:t xml:space="preserve"> </w:t>
      </w:r>
      <w:r w:rsidR="00C17C2C" w:rsidRPr="647B331A">
        <w:rPr>
          <w:sz w:val="22"/>
        </w:rPr>
        <w:t>focus on building foundational skills that are fundamental to peacebuilding</w:t>
      </w:r>
      <w:r w:rsidR="00D177CB" w:rsidRPr="647B331A">
        <w:rPr>
          <w:sz w:val="22"/>
        </w:rPr>
        <w:t xml:space="preserve"> and consensus building</w:t>
      </w:r>
      <w:r w:rsidR="00C17C2C" w:rsidRPr="647B331A">
        <w:rPr>
          <w:sz w:val="22"/>
        </w:rPr>
        <w:t xml:space="preserve"> effort</w:t>
      </w:r>
      <w:r w:rsidR="00D177CB" w:rsidRPr="647B331A">
        <w:rPr>
          <w:sz w:val="22"/>
        </w:rPr>
        <w:t>s</w:t>
      </w:r>
      <w:r w:rsidR="00C17C2C" w:rsidRPr="647B331A">
        <w:rPr>
          <w:sz w:val="22"/>
        </w:rPr>
        <w:t>. This includes nonviolent communication, dialogue</w:t>
      </w:r>
      <w:r w:rsidR="009514E0" w:rsidRPr="647B331A">
        <w:rPr>
          <w:sz w:val="22"/>
        </w:rPr>
        <w:t xml:space="preserve">, </w:t>
      </w:r>
      <w:r w:rsidR="00C17C2C" w:rsidRPr="647B331A">
        <w:rPr>
          <w:sz w:val="22"/>
        </w:rPr>
        <w:t>facilitation, negotiation techniques, and conflict resolution strategies. The trainer is expected to equip participants with the practical tools and knowledge needed to</w:t>
      </w:r>
      <w:r w:rsidR="009514E0" w:rsidRPr="647B331A">
        <w:rPr>
          <w:sz w:val="22"/>
        </w:rPr>
        <w:t xml:space="preserve"> engage collaboratively </w:t>
      </w:r>
      <w:r w:rsidR="0024215C" w:rsidRPr="647B331A">
        <w:rPr>
          <w:sz w:val="22"/>
        </w:rPr>
        <w:t xml:space="preserve">and strategically </w:t>
      </w:r>
      <w:r w:rsidR="009514E0" w:rsidRPr="647B331A">
        <w:rPr>
          <w:sz w:val="22"/>
        </w:rPr>
        <w:t>in dialogues with the larger community</w:t>
      </w:r>
      <w:r w:rsidR="00C17C2C" w:rsidRPr="647B331A">
        <w:rPr>
          <w:sz w:val="22"/>
        </w:rPr>
        <w:t>.</w:t>
      </w:r>
    </w:p>
    <w:p w14:paraId="4EDD5B7A" w14:textId="77777777" w:rsidR="00D3313A" w:rsidRDefault="00D3313A" w:rsidP="647B331A">
      <w:pPr>
        <w:pStyle w:val="NoSpacing"/>
        <w:jc w:val="both"/>
        <w:rPr>
          <w:sz w:val="22"/>
        </w:rPr>
      </w:pPr>
    </w:p>
    <w:p w14:paraId="5166E3B2" w14:textId="441311EC" w:rsidR="00D3313A" w:rsidRPr="003B476F" w:rsidRDefault="00D3313A" w:rsidP="647B331A">
      <w:pPr>
        <w:pStyle w:val="NoSpacing"/>
        <w:jc w:val="both"/>
        <w:rPr>
          <w:sz w:val="22"/>
        </w:rPr>
      </w:pPr>
      <w:r w:rsidRPr="003B476F">
        <w:rPr>
          <w:sz w:val="22"/>
        </w:rPr>
        <w:t>The curriculum will include an adapted selection of peacebuilding approaches and skills</w:t>
      </w:r>
      <w:r w:rsidR="00D53967">
        <w:rPr>
          <w:sz w:val="22"/>
        </w:rPr>
        <w:t>,</w:t>
      </w:r>
      <w:r w:rsidRPr="003B476F">
        <w:rPr>
          <w:sz w:val="22"/>
        </w:rPr>
        <w:t xml:space="preserve"> such as</w:t>
      </w:r>
      <w:r w:rsidR="00D53967">
        <w:rPr>
          <w:sz w:val="22"/>
        </w:rPr>
        <w:t>,</w:t>
      </w:r>
      <w:r w:rsidRPr="003B476F">
        <w:rPr>
          <w:sz w:val="22"/>
        </w:rPr>
        <w:t xml:space="preserve"> but not limited to</w:t>
      </w:r>
      <w:r w:rsidR="00D53967">
        <w:rPr>
          <w:sz w:val="22"/>
        </w:rPr>
        <w:t>,</w:t>
      </w:r>
      <w:r w:rsidRPr="003B476F">
        <w:rPr>
          <w:sz w:val="22"/>
        </w:rPr>
        <w:t xml:space="preserve"> conflict analysis, conflict resolution, dialogue, mediation, facilitation, and negotiation, </w:t>
      </w:r>
      <w:r w:rsidR="00066D20" w:rsidRPr="003B476F">
        <w:rPr>
          <w:sz w:val="22"/>
        </w:rPr>
        <w:t>and n</w:t>
      </w:r>
      <w:r w:rsidRPr="003B476F">
        <w:rPr>
          <w:sz w:val="22"/>
        </w:rPr>
        <w:t>on-violent action approaches.</w:t>
      </w:r>
      <w:r w:rsidR="00630BD5">
        <w:rPr>
          <w:sz w:val="22"/>
        </w:rPr>
        <w:t xml:space="preserve"> </w:t>
      </w:r>
      <w:r w:rsidR="00630BD5" w:rsidRPr="00630BD5">
        <w:rPr>
          <w:sz w:val="22"/>
        </w:rPr>
        <w:t>The training sessions would typically include visuals such as slides or videos to help illustrate the module’s content and deliver comprehensive and engaging training. The selected contractor(s) may as well use interactive ways such as case studies, role-playing simulations, and group activities to encourage active participation; prepare handouts and a participants guide/toolbox to be distributed during and after the training.</w:t>
      </w:r>
    </w:p>
    <w:p w14:paraId="7AB9D844" w14:textId="77777777" w:rsidR="007951BE" w:rsidRDefault="007951BE" w:rsidP="001F36CC">
      <w:pPr>
        <w:pStyle w:val="NoSpacing"/>
        <w:jc w:val="both"/>
        <w:rPr>
          <w:rFonts w:cstheme="minorHAnsi"/>
          <w:sz w:val="22"/>
        </w:rPr>
      </w:pPr>
    </w:p>
    <w:p w14:paraId="0583C93B" w14:textId="2AA351D8" w:rsidR="007951BE" w:rsidRPr="00551D5F" w:rsidRDefault="009978D6" w:rsidP="2C9C7B90">
      <w:pPr>
        <w:pStyle w:val="NoSpacing"/>
        <w:jc w:val="both"/>
        <w:rPr>
          <w:b/>
          <w:bCs/>
          <w:sz w:val="22"/>
        </w:rPr>
      </w:pPr>
      <w:r w:rsidRPr="00551D5F">
        <w:rPr>
          <w:b/>
          <w:bCs/>
          <w:sz w:val="22"/>
        </w:rPr>
        <w:t xml:space="preserve">Deliver </w:t>
      </w:r>
      <w:r w:rsidR="00055F1E" w:rsidRPr="2C9C7B90">
        <w:rPr>
          <w:b/>
          <w:bCs/>
          <w:sz w:val="22"/>
        </w:rPr>
        <w:t>training</w:t>
      </w:r>
      <w:r w:rsidR="00C675DA">
        <w:rPr>
          <w:b/>
          <w:bCs/>
          <w:sz w:val="22"/>
        </w:rPr>
        <w:t xml:space="preserve"> sessions</w:t>
      </w:r>
      <w:r w:rsidRPr="00551D5F">
        <w:rPr>
          <w:b/>
          <w:bCs/>
          <w:sz w:val="22"/>
        </w:rPr>
        <w:t xml:space="preserve"> on foundational </w:t>
      </w:r>
      <w:r w:rsidR="00F01598">
        <w:rPr>
          <w:b/>
          <w:bCs/>
          <w:sz w:val="22"/>
        </w:rPr>
        <w:t>peacebuilding</w:t>
      </w:r>
      <w:r w:rsidR="001C05DE">
        <w:rPr>
          <w:b/>
          <w:bCs/>
          <w:sz w:val="22"/>
        </w:rPr>
        <w:t xml:space="preserve"> approaches and</w:t>
      </w:r>
      <w:r w:rsidR="00F01598">
        <w:rPr>
          <w:b/>
          <w:bCs/>
          <w:sz w:val="22"/>
        </w:rPr>
        <w:t xml:space="preserve"> skills </w:t>
      </w:r>
      <w:r w:rsidRPr="00551D5F">
        <w:rPr>
          <w:b/>
          <w:bCs/>
          <w:sz w:val="22"/>
        </w:rPr>
        <w:t xml:space="preserve">as the following: </w:t>
      </w:r>
    </w:p>
    <w:p w14:paraId="620BAC4C" w14:textId="5B8AF50F" w:rsidR="009978D6" w:rsidRDefault="005720FA" w:rsidP="647B331A">
      <w:pPr>
        <w:pStyle w:val="NoSpacing"/>
        <w:numPr>
          <w:ilvl w:val="0"/>
          <w:numId w:val="46"/>
        </w:numPr>
        <w:jc w:val="both"/>
        <w:rPr>
          <w:sz w:val="22"/>
        </w:rPr>
      </w:pPr>
      <w:r w:rsidRPr="647B331A">
        <w:rPr>
          <w:sz w:val="22"/>
        </w:rPr>
        <w:t>Deliver</w:t>
      </w:r>
      <w:r w:rsidR="00FD460A" w:rsidRPr="647B331A">
        <w:rPr>
          <w:sz w:val="22"/>
        </w:rPr>
        <w:t xml:space="preserve"> a </w:t>
      </w:r>
      <w:r w:rsidR="00CD26AB">
        <w:rPr>
          <w:sz w:val="22"/>
        </w:rPr>
        <w:t>t</w:t>
      </w:r>
      <w:r w:rsidR="00FD460A" w:rsidRPr="647B331A">
        <w:rPr>
          <w:sz w:val="22"/>
        </w:rPr>
        <w:t>hree-day</w:t>
      </w:r>
      <w:r w:rsidRPr="647B331A">
        <w:rPr>
          <w:sz w:val="22"/>
        </w:rPr>
        <w:t xml:space="preserve"> </w:t>
      </w:r>
      <w:r w:rsidR="00055F1E" w:rsidRPr="647B331A">
        <w:rPr>
          <w:sz w:val="22"/>
        </w:rPr>
        <w:t>training</w:t>
      </w:r>
      <w:r w:rsidRPr="647B331A">
        <w:rPr>
          <w:sz w:val="22"/>
        </w:rPr>
        <w:t xml:space="preserve"> to 15 </w:t>
      </w:r>
      <w:r w:rsidR="008678F1" w:rsidRPr="647B331A">
        <w:rPr>
          <w:sz w:val="22"/>
        </w:rPr>
        <w:t>l</w:t>
      </w:r>
      <w:r w:rsidRPr="647B331A">
        <w:rPr>
          <w:sz w:val="22"/>
        </w:rPr>
        <w:t xml:space="preserve">ocal and </w:t>
      </w:r>
      <w:r w:rsidR="008678F1" w:rsidRPr="647B331A">
        <w:rPr>
          <w:sz w:val="22"/>
        </w:rPr>
        <w:t>s</w:t>
      </w:r>
      <w:r w:rsidRPr="647B331A">
        <w:rPr>
          <w:sz w:val="22"/>
        </w:rPr>
        <w:t xml:space="preserve">ubnational </w:t>
      </w:r>
      <w:r w:rsidR="31E4DF18" w:rsidRPr="647B331A">
        <w:rPr>
          <w:sz w:val="22"/>
        </w:rPr>
        <w:t>s</w:t>
      </w:r>
      <w:r w:rsidRPr="647B331A">
        <w:rPr>
          <w:sz w:val="22"/>
        </w:rPr>
        <w:t xml:space="preserve">tate actors </w:t>
      </w:r>
      <w:r w:rsidR="00FD460A" w:rsidRPr="647B331A">
        <w:rPr>
          <w:sz w:val="22"/>
        </w:rPr>
        <w:t xml:space="preserve">in Sfax. </w:t>
      </w:r>
    </w:p>
    <w:p w14:paraId="7266E20C" w14:textId="6EC12080" w:rsidR="00FD460A" w:rsidRPr="00102108" w:rsidRDefault="00FD460A" w:rsidP="00FD460A">
      <w:pPr>
        <w:pStyle w:val="NoSpacing"/>
        <w:numPr>
          <w:ilvl w:val="0"/>
          <w:numId w:val="46"/>
        </w:numPr>
        <w:jc w:val="both"/>
        <w:rPr>
          <w:sz w:val="22"/>
        </w:rPr>
      </w:pPr>
      <w:r w:rsidRPr="28337E95">
        <w:rPr>
          <w:sz w:val="22"/>
        </w:rPr>
        <w:t xml:space="preserve">Deliver a </w:t>
      </w:r>
      <w:r w:rsidR="00CD26AB">
        <w:rPr>
          <w:sz w:val="22"/>
        </w:rPr>
        <w:t>t</w:t>
      </w:r>
      <w:r w:rsidRPr="28337E95">
        <w:rPr>
          <w:sz w:val="22"/>
        </w:rPr>
        <w:t xml:space="preserve">hree-day </w:t>
      </w:r>
      <w:r w:rsidR="00055F1E" w:rsidRPr="28337E95">
        <w:rPr>
          <w:sz w:val="22"/>
        </w:rPr>
        <w:t>training</w:t>
      </w:r>
      <w:r w:rsidRPr="28337E95">
        <w:rPr>
          <w:sz w:val="22"/>
        </w:rPr>
        <w:t xml:space="preserve"> to 15 </w:t>
      </w:r>
      <w:r w:rsidR="008678F1" w:rsidRPr="28337E95">
        <w:rPr>
          <w:sz w:val="22"/>
        </w:rPr>
        <w:t>l</w:t>
      </w:r>
      <w:r w:rsidRPr="28337E95">
        <w:rPr>
          <w:sz w:val="22"/>
        </w:rPr>
        <w:t xml:space="preserve">ocal and </w:t>
      </w:r>
      <w:r w:rsidR="008678F1" w:rsidRPr="28337E95">
        <w:rPr>
          <w:sz w:val="22"/>
        </w:rPr>
        <w:t>s</w:t>
      </w:r>
      <w:r w:rsidRPr="28337E95">
        <w:rPr>
          <w:sz w:val="22"/>
        </w:rPr>
        <w:t xml:space="preserve">ubnational </w:t>
      </w:r>
      <w:r w:rsidR="01E8BDA2" w:rsidRPr="28337E95">
        <w:rPr>
          <w:sz w:val="22"/>
        </w:rPr>
        <w:t>s</w:t>
      </w:r>
      <w:r w:rsidRPr="28337E95">
        <w:rPr>
          <w:sz w:val="22"/>
        </w:rPr>
        <w:t xml:space="preserve">tate actors in </w:t>
      </w:r>
      <w:r w:rsidR="00F51C44" w:rsidRPr="28337E95">
        <w:rPr>
          <w:sz w:val="22"/>
        </w:rPr>
        <w:t xml:space="preserve">Ben </w:t>
      </w:r>
      <w:proofErr w:type="spellStart"/>
      <w:r w:rsidR="00F51C44" w:rsidRPr="28337E95">
        <w:rPr>
          <w:sz w:val="22"/>
        </w:rPr>
        <w:t>Guerdane</w:t>
      </w:r>
      <w:proofErr w:type="spellEnd"/>
      <w:r w:rsidRPr="28337E95">
        <w:rPr>
          <w:sz w:val="22"/>
        </w:rPr>
        <w:t xml:space="preserve">. </w:t>
      </w:r>
    </w:p>
    <w:p w14:paraId="40682BEA" w14:textId="268725CC" w:rsidR="00F51C44" w:rsidRPr="00102108" w:rsidRDefault="00F51C44" w:rsidP="00F51C44">
      <w:pPr>
        <w:pStyle w:val="NoSpacing"/>
        <w:numPr>
          <w:ilvl w:val="0"/>
          <w:numId w:val="46"/>
        </w:numPr>
        <w:jc w:val="both"/>
        <w:rPr>
          <w:sz w:val="22"/>
        </w:rPr>
      </w:pPr>
      <w:r w:rsidRPr="28337E95">
        <w:rPr>
          <w:sz w:val="22"/>
        </w:rPr>
        <w:t xml:space="preserve">Deliver a </w:t>
      </w:r>
      <w:r w:rsidR="00CD26AB">
        <w:rPr>
          <w:sz w:val="22"/>
        </w:rPr>
        <w:t>t</w:t>
      </w:r>
      <w:r w:rsidRPr="28337E95">
        <w:rPr>
          <w:sz w:val="22"/>
        </w:rPr>
        <w:t xml:space="preserve">hree-day </w:t>
      </w:r>
      <w:r w:rsidR="00055F1E" w:rsidRPr="28337E95">
        <w:rPr>
          <w:sz w:val="22"/>
        </w:rPr>
        <w:t>training</w:t>
      </w:r>
      <w:r w:rsidRPr="28337E95">
        <w:rPr>
          <w:sz w:val="22"/>
        </w:rPr>
        <w:t xml:space="preserve"> to 15 </w:t>
      </w:r>
      <w:r w:rsidR="008678F1" w:rsidRPr="28337E95">
        <w:rPr>
          <w:sz w:val="22"/>
        </w:rPr>
        <w:t>l</w:t>
      </w:r>
      <w:r w:rsidRPr="28337E95">
        <w:rPr>
          <w:sz w:val="22"/>
        </w:rPr>
        <w:t xml:space="preserve">ocal and </w:t>
      </w:r>
      <w:r w:rsidR="008678F1" w:rsidRPr="28337E95">
        <w:rPr>
          <w:sz w:val="22"/>
        </w:rPr>
        <w:t>s</w:t>
      </w:r>
      <w:r w:rsidRPr="28337E95">
        <w:rPr>
          <w:sz w:val="22"/>
        </w:rPr>
        <w:t xml:space="preserve">ubnational </w:t>
      </w:r>
      <w:r w:rsidR="2AD87860" w:rsidRPr="1034BF8F">
        <w:rPr>
          <w:sz w:val="22"/>
        </w:rPr>
        <w:t>s</w:t>
      </w:r>
      <w:r w:rsidRPr="28337E95">
        <w:rPr>
          <w:sz w:val="22"/>
        </w:rPr>
        <w:t xml:space="preserve">tate actors in </w:t>
      </w:r>
      <w:proofErr w:type="spellStart"/>
      <w:r w:rsidRPr="28337E95">
        <w:rPr>
          <w:sz w:val="22"/>
        </w:rPr>
        <w:t>Tabarka</w:t>
      </w:r>
      <w:proofErr w:type="spellEnd"/>
      <w:r w:rsidRPr="28337E95">
        <w:rPr>
          <w:sz w:val="22"/>
        </w:rPr>
        <w:t xml:space="preserve">. </w:t>
      </w:r>
    </w:p>
    <w:p w14:paraId="4D98440D" w14:textId="07BD1EB7" w:rsidR="00C17C2C" w:rsidRPr="00551D5F" w:rsidRDefault="00F51C44" w:rsidP="00551D5F">
      <w:pPr>
        <w:pStyle w:val="NoSpacing"/>
        <w:numPr>
          <w:ilvl w:val="0"/>
          <w:numId w:val="46"/>
        </w:numPr>
        <w:jc w:val="both"/>
        <w:rPr>
          <w:sz w:val="22"/>
        </w:rPr>
      </w:pPr>
      <w:r w:rsidRPr="1034BF8F">
        <w:rPr>
          <w:sz w:val="22"/>
        </w:rPr>
        <w:t xml:space="preserve">Deliver a </w:t>
      </w:r>
      <w:r w:rsidR="00CD26AB">
        <w:rPr>
          <w:sz w:val="22"/>
        </w:rPr>
        <w:t>t</w:t>
      </w:r>
      <w:r w:rsidRPr="1034BF8F">
        <w:rPr>
          <w:sz w:val="22"/>
        </w:rPr>
        <w:t xml:space="preserve">hree-day </w:t>
      </w:r>
      <w:r w:rsidR="00055F1E" w:rsidRPr="1034BF8F">
        <w:rPr>
          <w:sz w:val="22"/>
        </w:rPr>
        <w:t>training</w:t>
      </w:r>
      <w:r w:rsidRPr="1034BF8F">
        <w:rPr>
          <w:sz w:val="22"/>
        </w:rPr>
        <w:t xml:space="preserve"> to 15 </w:t>
      </w:r>
      <w:r w:rsidR="008678F1" w:rsidRPr="1034BF8F">
        <w:rPr>
          <w:sz w:val="22"/>
        </w:rPr>
        <w:t>l</w:t>
      </w:r>
      <w:r w:rsidRPr="1034BF8F">
        <w:rPr>
          <w:sz w:val="22"/>
        </w:rPr>
        <w:t xml:space="preserve">ocal and </w:t>
      </w:r>
      <w:r w:rsidR="008678F1" w:rsidRPr="1034BF8F">
        <w:rPr>
          <w:sz w:val="22"/>
        </w:rPr>
        <w:t>s</w:t>
      </w:r>
      <w:r w:rsidRPr="1034BF8F">
        <w:rPr>
          <w:sz w:val="22"/>
        </w:rPr>
        <w:t xml:space="preserve">ubnational </w:t>
      </w:r>
      <w:r w:rsidR="30CC0866" w:rsidRPr="7A6FF893">
        <w:rPr>
          <w:sz w:val="22"/>
        </w:rPr>
        <w:t>s</w:t>
      </w:r>
      <w:r w:rsidRPr="1034BF8F">
        <w:rPr>
          <w:sz w:val="22"/>
        </w:rPr>
        <w:t xml:space="preserve">tate actors in </w:t>
      </w:r>
      <w:proofErr w:type="spellStart"/>
      <w:r w:rsidRPr="1034BF8F">
        <w:rPr>
          <w:sz w:val="22"/>
        </w:rPr>
        <w:t>Siliana</w:t>
      </w:r>
      <w:proofErr w:type="spellEnd"/>
      <w:r w:rsidRPr="1034BF8F">
        <w:rPr>
          <w:sz w:val="22"/>
        </w:rPr>
        <w:t xml:space="preserve">. </w:t>
      </w:r>
    </w:p>
    <w:p w14:paraId="39654E3E" w14:textId="77777777" w:rsidR="00AD17A6" w:rsidRPr="00551D5F" w:rsidRDefault="00AD17A6" w:rsidP="00C17C2C">
      <w:pPr>
        <w:pStyle w:val="NoSpacing"/>
        <w:jc w:val="both"/>
        <w:rPr>
          <w:rFonts w:cstheme="minorHAnsi"/>
          <w:sz w:val="22"/>
        </w:rPr>
      </w:pPr>
    </w:p>
    <w:p w14:paraId="0187512B" w14:textId="7A890999" w:rsidR="00AD17A6" w:rsidRPr="00D63051" w:rsidRDefault="00AD17A6" w:rsidP="00AD17A6">
      <w:pPr>
        <w:pStyle w:val="NoSpacing"/>
        <w:jc w:val="both"/>
        <w:rPr>
          <w:sz w:val="22"/>
        </w:rPr>
      </w:pPr>
      <w:r w:rsidRPr="00D63051">
        <w:rPr>
          <w:sz w:val="22"/>
        </w:rPr>
        <w:t xml:space="preserve">To achieve these </w:t>
      </w:r>
      <w:r w:rsidR="008F7184">
        <w:rPr>
          <w:sz w:val="22"/>
        </w:rPr>
        <w:t>deliverables</w:t>
      </w:r>
      <w:r w:rsidRPr="00D63051">
        <w:rPr>
          <w:sz w:val="22"/>
        </w:rPr>
        <w:t xml:space="preserve">, the trainer will work with USIP to update, expand, and </w:t>
      </w:r>
      <w:r w:rsidR="001D465C">
        <w:rPr>
          <w:sz w:val="22"/>
        </w:rPr>
        <w:t xml:space="preserve">customize the </w:t>
      </w:r>
      <w:r w:rsidRPr="00D63051">
        <w:rPr>
          <w:sz w:val="22"/>
        </w:rPr>
        <w:t xml:space="preserve">existing curriculum and pedagogical approaches and </w:t>
      </w:r>
      <w:r w:rsidR="004D24F8">
        <w:rPr>
          <w:sz w:val="22"/>
        </w:rPr>
        <w:t xml:space="preserve">then conduct </w:t>
      </w:r>
      <w:r w:rsidRPr="00D63051">
        <w:rPr>
          <w:sz w:val="22"/>
        </w:rPr>
        <w:t xml:space="preserve">these </w:t>
      </w:r>
      <w:r w:rsidR="00055F1E">
        <w:rPr>
          <w:sz w:val="22"/>
        </w:rPr>
        <w:t>training</w:t>
      </w:r>
      <w:r w:rsidR="00C675DA">
        <w:rPr>
          <w:sz w:val="22"/>
        </w:rPr>
        <w:t xml:space="preserve"> sessions</w:t>
      </w:r>
      <w:r w:rsidR="004D24F8">
        <w:rPr>
          <w:sz w:val="22"/>
        </w:rPr>
        <w:t xml:space="preserve"> in the </w:t>
      </w:r>
      <w:r w:rsidR="00585246">
        <w:rPr>
          <w:sz w:val="22"/>
        </w:rPr>
        <w:t>four locales</w:t>
      </w:r>
      <w:r w:rsidRPr="00D63051">
        <w:rPr>
          <w:sz w:val="22"/>
        </w:rPr>
        <w:t>. The selected contractor</w:t>
      </w:r>
      <w:r w:rsidR="008C75A7">
        <w:rPr>
          <w:sz w:val="22"/>
        </w:rPr>
        <w:t xml:space="preserve"> is</w:t>
      </w:r>
      <w:r w:rsidRPr="00D63051">
        <w:rPr>
          <w:sz w:val="22"/>
        </w:rPr>
        <w:t xml:space="preserve"> expected to work</w:t>
      </w:r>
      <w:r w:rsidR="006F4D74">
        <w:rPr>
          <w:sz w:val="22"/>
        </w:rPr>
        <w:t xml:space="preserve"> closely</w:t>
      </w:r>
      <w:r w:rsidRPr="00D63051">
        <w:rPr>
          <w:sz w:val="22"/>
        </w:rPr>
        <w:t xml:space="preserve"> with USIP Tunisia program </w:t>
      </w:r>
      <w:r w:rsidR="008E7146" w:rsidRPr="00D63051">
        <w:rPr>
          <w:sz w:val="22"/>
        </w:rPr>
        <w:t>and environmental</w:t>
      </w:r>
      <w:r w:rsidRPr="00D63051">
        <w:rPr>
          <w:sz w:val="22"/>
        </w:rPr>
        <w:t xml:space="preserve"> governance experts to tailor the curriculum to the </w:t>
      </w:r>
      <w:r w:rsidR="00F25CB1">
        <w:rPr>
          <w:sz w:val="22"/>
        </w:rPr>
        <w:t xml:space="preserve">specific </w:t>
      </w:r>
      <w:r w:rsidRPr="00D63051">
        <w:rPr>
          <w:sz w:val="22"/>
        </w:rPr>
        <w:t xml:space="preserve">projects and identified needs. </w:t>
      </w:r>
    </w:p>
    <w:p w14:paraId="78E4E9DE" w14:textId="77777777" w:rsidR="00530BF9" w:rsidRPr="00D63051" w:rsidRDefault="00530BF9" w:rsidP="00530BF9">
      <w:pPr>
        <w:pStyle w:val="NoSpacing"/>
        <w:jc w:val="both"/>
        <w:rPr>
          <w:sz w:val="22"/>
          <w:highlight w:val="lightGray"/>
        </w:rPr>
      </w:pPr>
    </w:p>
    <w:p w14:paraId="79873B10" w14:textId="77777777" w:rsidR="000143ED" w:rsidRPr="00D63051" w:rsidRDefault="00AF2E88" w:rsidP="000143ED">
      <w:pPr>
        <w:spacing w:after="0" w:line="240" w:lineRule="auto"/>
        <w:jc w:val="both"/>
        <w:rPr>
          <w:b/>
          <w:u w:val="single"/>
        </w:rPr>
      </w:pPr>
      <w:r w:rsidRPr="00D63051">
        <w:rPr>
          <w:b/>
          <w:u w:val="single"/>
        </w:rPr>
        <w:t>Tentative Timeline</w:t>
      </w:r>
    </w:p>
    <w:p w14:paraId="0081BA8A" w14:textId="77777777" w:rsidR="000143ED" w:rsidRPr="00D63051" w:rsidRDefault="000143ED" w:rsidP="000143ED">
      <w:pPr>
        <w:spacing w:after="0" w:line="240" w:lineRule="auto"/>
        <w:jc w:val="both"/>
        <w:rPr>
          <w:b/>
          <w:u w:val="single"/>
        </w:rPr>
      </w:pPr>
    </w:p>
    <w:p w14:paraId="434072E8" w14:textId="7A75A0D6" w:rsidR="000143ED" w:rsidRPr="000143ED" w:rsidRDefault="000143ED" w:rsidP="000143ED">
      <w:pPr>
        <w:spacing w:after="0" w:line="240" w:lineRule="auto"/>
        <w:jc w:val="both"/>
        <w:rPr>
          <w:rFonts w:ascii="Calibri" w:eastAsia="Calibri" w:hAnsi="Calibri" w:cs="Calibri"/>
        </w:rPr>
      </w:pPr>
      <w:r w:rsidRPr="000143ED">
        <w:rPr>
          <w:rFonts w:ascii="Calibri" w:eastAsia="Calibri" w:hAnsi="Calibri" w:cs="Calibri"/>
        </w:rPr>
        <w:t xml:space="preserve">A tentative timeline for the completion of deliverables is provided below. USIP will work with the selected </w:t>
      </w:r>
      <w:r w:rsidR="00F11FCA">
        <w:rPr>
          <w:rFonts w:ascii="Calibri" w:eastAsia="Calibri" w:hAnsi="Calibri" w:cs="Calibri"/>
        </w:rPr>
        <w:t>candidate</w:t>
      </w:r>
      <w:r w:rsidRPr="000143ED">
        <w:rPr>
          <w:rFonts w:ascii="Calibri" w:eastAsia="Calibri" w:hAnsi="Calibri" w:cs="Calibri"/>
        </w:rPr>
        <w:t xml:space="preserve"> to finalize deliverables and deliverable due dates upon selection. </w:t>
      </w:r>
    </w:p>
    <w:p w14:paraId="7EF5F9CA" w14:textId="77777777" w:rsidR="00D261EB" w:rsidRPr="000143ED" w:rsidRDefault="00D261EB" w:rsidP="0029746B">
      <w:pPr>
        <w:spacing w:after="0" w:line="240" w:lineRule="auto"/>
      </w:pPr>
    </w:p>
    <w:tbl>
      <w:tblPr>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2520"/>
      </w:tblGrid>
      <w:tr w:rsidR="003F62EB" w:rsidRPr="00EF7D10" w14:paraId="37AC4613" w14:textId="77777777" w:rsidTr="2C9C7B90">
        <w:trPr>
          <w:trHeight w:val="276"/>
        </w:trPr>
        <w:tc>
          <w:tcPr>
            <w:tcW w:w="6210" w:type="dxa"/>
          </w:tcPr>
          <w:p w14:paraId="61430CE1" w14:textId="77777777" w:rsidR="00AF2E88" w:rsidRPr="00EF7D10" w:rsidRDefault="00AF2E88" w:rsidP="0029746B">
            <w:pPr>
              <w:spacing w:after="0" w:line="240" w:lineRule="auto"/>
              <w:rPr>
                <w:b/>
              </w:rPr>
            </w:pPr>
            <w:r w:rsidRPr="00EF7D10">
              <w:rPr>
                <w:b/>
              </w:rPr>
              <w:t>Deliverable</w:t>
            </w:r>
          </w:p>
        </w:tc>
        <w:tc>
          <w:tcPr>
            <w:tcW w:w="2520" w:type="dxa"/>
          </w:tcPr>
          <w:p w14:paraId="6451F837" w14:textId="77777777" w:rsidR="00AF2E88" w:rsidRPr="00EF7D10" w:rsidRDefault="00AF2E88" w:rsidP="0029746B">
            <w:pPr>
              <w:spacing w:after="0" w:line="240" w:lineRule="auto"/>
              <w:rPr>
                <w:b/>
              </w:rPr>
            </w:pPr>
            <w:r w:rsidRPr="00EF7D10">
              <w:rPr>
                <w:b/>
              </w:rPr>
              <w:t xml:space="preserve">Estimated Due Date </w:t>
            </w:r>
          </w:p>
        </w:tc>
      </w:tr>
      <w:tr w:rsidR="003F62EB" w:rsidRPr="00EF7D10" w14:paraId="078546ED" w14:textId="77777777" w:rsidTr="2C9C7B90">
        <w:trPr>
          <w:trHeight w:val="276"/>
        </w:trPr>
        <w:tc>
          <w:tcPr>
            <w:tcW w:w="6210" w:type="dxa"/>
          </w:tcPr>
          <w:p w14:paraId="6709168D" w14:textId="4ADE7081" w:rsidR="00AD17A6" w:rsidRPr="00EF7D10" w:rsidRDefault="008642F7" w:rsidP="00AD17A6">
            <w:pPr>
              <w:spacing w:after="0" w:line="240" w:lineRule="auto"/>
            </w:pPr>
            <w:r>
              <w:t>D</w:t>
            </w:r>
            <w:r w:rsidR="00031A8A">
              <w:t xml:space="preserve">evelop the content of the </w:t>
            </w:r>
            <w:r w:rsidR="00055F1E">
              <w:t>training</w:t>
            </w:r>
            <w:r w:rsidR="0093331D">
              <w:t xml:space="preserve"> including </w:t>
            </w:r>
            <w:r w:rsidR="00B10545">
              <w:t>detailed agenda and session outlines</w:t>
            </w:r>
          </w:p>
        </w:tc>
        <w:tc>
          <w:tcPr>
            <w:tcW w:w="2520" w:type="dxa"/>
          </w:tcPr>
          <w:p w14:paraId="62B2FC48" w14:textId="6C31BD30" w:rsidR="00AD17A6" w:rsidRPr="00EF7D10" w:rsidRDefault="00461C25" w:rsidP="00AD17A6">
            <w:pPr>
              <w:spacing w:after="0" w:line="240" w:lineRule="auto"/>
            </w:pPr>
            <w:r>
              <w:t>F</w:t>
            </w:r>
            <w:r w:rsidR="00985D22">
              <w:t>ebruary</w:t>
            </w:r>
            <w:r>
              <w:t xml:space="preserve"> </w:t>
            </w:r>
            <w:r w:rsidR="00985D22">
              <w:t>29</w:t>
            </w:r>
            <w:r w:rsidR="00A8260D">
              <w:t>, 202</w:t>
            </w:r>
            <w:r>
              <w:t>4</w:t>
            </w:r>
          </w:p>
        </w:tc>
      </w:tr>
      <w:tr w:rsidR="003F62EB" w:rsidRPr="00EF7D10" w14:paraId="7DAB41A0" w14:textId="77777777" w:rsidTr="2C9C7B90">
        <w:trPr>
          <w:trHeight w:val="276"/>
        </w:trPr>
        <w:tc>
          <w:tcPr>
            <w:tcW w:w="6210" w:type="dxa"/>
          </w:tcPr>
          <w:p w14:paraId="1EFEB3BD" w14:textId="528EEFB6" w:rsidR="00AD17A6" w:rsidRPr="00EF7D10" w:rsidRDefault="3F14A8F7" w:rsidP="001C05DE">
            <w:pPr>
              <w:spacing w:after="0" w:line="240" w:lineRule="auto"/>
            </w:pPr>
            <w:r>
              <w:t xml:space="preserve">Deliver four </w:t>
            </w:r>
            <w:r w:rsidR="00055F1E">
              <w:t>training</w:t>
            </w:r>
            <w:r w:rsidR="00C675DA">
              <w:t xml:space="preserve"> sessions</w:t>
            </w:r>
            <w:r>
              <w:t xml:space="preserve"> (of three days)</w:t>
            </w:r>
            <w:r w:rsidR="7C1D1BD6">
              <w:t xml:space="preserve"> </w:t>
            </w:r>
            <w:r w:rsidR="00AD17A6">
              <w:t xml:space="preserve">on foundational </w:t>
            </w:r>
            <w:r w:rsidR="001C05DE">
              <w:t xml:space="preserve">Peacebuilding approaches and skills </w:t>
            </w:r>
            <w:r w:rsidR="00AD17A6">
              <w:t>for 1</w:t>
            </w:r>
            <w:r w:rsidR="7C1D1BD6">
              <w:t>5</w:t>
            </w:r>
            <w:r w:rsidR="00AD17A6">
              <w:t xml:space="preserve"> participants in each locale (</w:t>
            </w:r>
            <w:r w:rsidR="31D44825">
              <w:t>6</w:t>
            </w:r>
            <w:r w:rsidR="00AD17A6">
              <w:t>0 participants in total considering all four locales)</w:t>
            </w:r>
            <w:r w:rsidR="31D44825">
              <w:t xml:space="preserve">. </w:t>
            </w:r>
          </w:p>
        </w:tc>
        <w:tc>
          <w:tcPr>
            <w:tcW w:w="2520" w:type="dxa"/>
          </w:tcPr>
          <w:p w14:paraId="2C4211A2" w14:textId="4E43584E" w:rsidR="00AD17A6" w:rsidRPr="00EF7D10" w:rsidRDefault="00461C25" w:rsidP="00AD17A6">
            <w:pPr>
              <w:spacing w:after="0" w:line="240" w:lineRule="auto"/>
            </w:pPr>
            <w:r>
              <w:t>May</w:t>
            </w:r>
            <w:r w:rsidR="00A5480D">
              <w:t xml:space="preserve"> 31, </w:t>
            </w:r>
            <w:r w:rsidR="00DB6776">
              <w:t>202</w:t>
            </w:r>
            <w:r>
              <w:t>4</w:t>
            </w:r>
          </w:p>
        </w:tc>
      </w:tr>
    </w:tbl>
    <w:p w14:paraId="0257D081" w14:textId="77777777" w:rsidR="008B445D" w:rsidRPr="00EF7D10" w:rsidRDefault="008B445D" w:rsidP="0029746B">
      <w:pPr>
        <w:spacing w:after="0" w:line="240" w:lineRule="auto"/>
        <w:rPr>
          <w:b/>
          <w:u w:val="single"/>
        </w:rPr>
      </w:pPr>
    </w:p>
    <w:p w14:paraId="41EE9A2D" w14:textId="1FAFF7F8" w:rsidR="00EA5BEB" w:rsidRPr="00EF7D10" w:rsidRDefault="00AF2E88" w:rsidP="0014339F">
      <w:pPr>
        <w:spacing w:after="0" w:line="240" w:lineRule="auto"/>
        <w:rPr>
          <w:b/>
        </w:rPr>
      </w:pPr>
      <w:r w:rsidRPr="00EF7D10">
        <w:rPr>
          <w:b/>
          <w:u w:val="single"/>
        </w:rPr>
        <w:lastRenderedPageBreak/>
        <w:t>Level</w:t>
      </w:r>
      <w:r w:rsidRPr="0042605C">
        <w:rPr>
          <w:b/>
          <w:u w:val="single"/>
        </w:rPr>
        <w:t xml:space="preserve"> of </w:t>
      </w:r>
      <w:r w:rsidR="004279C0">
        <w:rPr>
          <w:b/>
          <w:u w:val="single"/>
        </w:rPr>
        <w:t>E</w:t>
      </w:r>
      <w:r w:rsidRPr="0042605C">
        <w:rPr>
          <w:b/>
          <w:u w:val="single"/>
        </w:rPr>
        <w:t>ffort</w:t>
      </w:r>
      <w:r w:rsidRPr="00692D74">
        <w:rPr>
          <w:b/>
        </w:rPr>
        <w:t xml:space="preserve"> </w:t>
      </w:r>
    </w:p>
    <w:p w14:paraId="28B1C8CE" w14:textId="477152E3" w:rsidR="00EA5BEB" w:rsidRPr="00EF7D10" w:rsidRDefault="00EA5BEB" w:rsidP="0014339F">
      <w:pPr>
        <w:spacing w:after="0" w:line="240" w:lineRule="auto"/>
        <w:rPr>
          <w:b/>
        </w:rPr>
      </w:pPr>
    </w:p>
    <w:p w14:paraId="2DF51DE8" w14:textId="30EE203A" w:rsidR="003E264B" w:rsidRDefault="00AD17A6" w:rsidP="00551D5F">
      <w:pPr>
        <w:spacing w:after="0" w:line="240" w:lineRule="auto"/>
        <w:jc w:val="both"/>
      </w:pPr>
      <w:r w:rsidRPr="00AD17A6">
        <w:t xml:space="preserve">Working days should not exceed </w:t>
      </w:r>
      <w:r w:rsidR="00BE44CB">
        <w:rPr>
          <w:b/>
          <w:bCs/>
        </w:rPr>
        <w:t>fifteen</w:t>
      </w:r>
      <w:r w:rsidR="00DB6776" w:rsidRPr="00AB0C38">
        <w:rPr>
          <w:b/>
          <w:bCs/>
        </w:rPr>
        <w:t xml:space="preserve"> </w:t>
      </w:r>
      <w:r w:rsidRPr="00AB0C38">
        <w:rPr>
          <w:b/>
          <w:bCs/>
        </w:rPr>
        <w:t>(</w:t>
      </w:r>
      <w:r w:rsidR="00BE44CB">
        <w:rPr>
          <w:b/>
          <w:bCs/>
        </w:rPr>
        <w:t>15</w:t>
      </w:r>
      <w:r w:rsidRPr="00AB0C38">
        <w:rPr>
          <w:b/>
          <w:bCs/>
        </w:rPr>
        <w:t>) working days per trainer, in total</w:t>
      </w:r>
      <w:r w:rsidRPr="00AD17A6">
        <w:t>. This is an estimation, USIP will work with selected offerors to agree on a final calculation of working days.</w:t>
      </w:r>
    </w:p>
    <w:p w14:paraId="4A1D1AF8" w14:textId="77777777" w:rsidR="00AD17A6" w:rsidRPr="00EF7D10" w:rsidRDefault="00AD17A6" w:rsidP="0029746B">
      <w:pPr>
        <w:spacing w:after="0" w:line="240" w:lineRule="auto"/>
        <w:rPr>
          <w:b/>
          <w:u w:val="single"/>
        </w:rPr>
      </w:pPr>
    </w:p>
    <w:p w14:paraId="27C649CE" w14:textId="22642F3C" w:rsidR="002D154A" w:rsidRPr="00AD17A6" w:rsidRDefault="00AF2E88" w:rsidP="00551D5F">
      <w:pPr>
        <w:spacing w:after="0" w:line="240" w:lineRule="auto"/>
        <w:jc w:val="both"/>
      </w:pPr>
      <w:r w:rsidRPr="00EF7D10">
        <w:rPr>
          <w:b/>
          <w:u w:val="single"/>
        </w:rPr>
        <w:t>Expected</w:t>
      </w:r>
      <w:r w:rsidRPr="0042605C">
        <w:rPr>
          <w:b/>
          <w:u w:val="single"/>
        </w:rPr>
        <w:t xml:space="preserve"> Type of Contract</w:t>
      </w:r>
      <w:r w:rsidRPr="00692D74">
        <w:rPr>
          <w:b/>
        </w:rPr>
        <w:t xml:space="preserve">: </w:t>
      </w:r>
      <w:r w:rsidR="00AD17A6" w:rsidRPr="00AD17A6">
        <w:t>Firm Fixed Price</w:t>
      </w:r>
      <w:r w:rsidR="002D154A" w:rsidRPr="00AD17A6">
        <w:br w:type="page"/>
      </w:r>
    </w:p>
    <w:p w14:paraId="04CE8EA9" w14:textId="7F894A09" w:rsidR="00AF2E88" w:rsidRDefault="00AF2E88" w:rsidP="003E264B">
      <w:pPr>
        <w:pStyle w:val="ListParagraph"/>
        <w:numPr>
          <w:ilvl w:val="0"/>
          <w:numId w:val="8"/>
        </w:numPr>
        <w:spacing w:line="240" w:lineRule="auto"/>
        <w:rPr>
          <w:b/>
          <w:sz w:val="24"/>
          <w:szCs w:val="24"/>
        </w:rPr>
      </w:pPr>
      <w:r w:rsidRPr="00EF7D10">
        <w:rPr>
          <w:b/>
          <w:sz w:val="24"/>
          <w:szCs w:val="24"/>
        </w:rPr>
        <w:lastRenderedPageBreak/>
        <w:t>Submission Requirements</w:t>
      </w:r>
    </w:p>
    <w:p w14:paraId="645009EA" w14:textId="77777777" w:rsidR="00AD17A6" w:rsidRDefault="00AD17A6" w:rsidP="00AD17A6">
      <w:pPr>
        <w:spacing w:after="0" w:line="240" w:lineRule="auto"/>
        <w:jc w:val="both"/>
      </w:pPr>
      <w:r>
        <w:t xml:space="preserve">Any proposal that does not contain </w:t>
      </w:r>
      <w:r w:rsidRPr="00EFD660">
        <w:rPr>
          <w:b/>
          <w:bCs/>
          <w:u w:val="single"/>
        </w:rPr>
        <w:t>all items</w:t>
      </w:r>
      <w:r>
        <w:t xml:space="preserve"> listed below may be considered nonresponsive. Please read attentively the terms and conditions attached to this request before submitting your application. For more detail on the selection process, including corresponding evaluation criteria, please see Evaluation Criteria in Section V below. To be considered under this RFP, please submit the following:</w:t>
      </w:r>
    </w:p>
    <w:p w14:paraId="6D993025" w14:textId="77777777" w:rsidR="00AD17A6" w:rsidRPr="00F10286" w:rsidRDefault="00AD17A6" w:rsidP="00AD17A6">
      <w:pPr>
        <w:spacing w:after="0" w:line="240" w:lineRule="auto"/>
        <w:jc w:val="both"/>
      </w:pPr>
    </w:p>
    <w:p w14:paraId="28D8E8FD" w14:textId="77777777" w:rsidR="00AD17A6" w:rsidRPr="006448F8" w:rsidRDefault="00AD17A6" w:rsidP="00AD17A6">
      <w:pPr>
        <w:pStyle w:val="ListParagraph"/>
        <w:numPr>
          <w:ilvl w:val="0"/>
          <w:numId w:val="35"/>
        </w:numPr>
        <w:spacing w:after="0" w:line="240" w:lineRule="auto"/>
        <w:rPr>
          <w:b/>
        </w:rPr>
      </w:pPr>
      <w:r w:rsidRPr="006448F8">
        <w:rPr>
          <w:b/>
        </w:rPr>
        <w:t>Technical Requirements</w:t>
      </w:r>
    </w:p>
    <w:p w14:paraId="246EFAF8" w14:textId="77777777" w:rsidR="00AD17A6" w:rsidRDefault="00AD17A6" w:rsidP="00AD17A6">
      <w:pPr>
        <w:spacing w:after="0" w:line="240" w:lineRule="auto"/>
        <w:jc w:val="both"/>
      </w:pPr>
      <w:r>
        <w:t xml:space="preserve">To be considered, please submit a cover letter of no more than </w:t>
      </w:r>
      <w:r w:rsidRPr="00551D5F">
        <w:rPr>
          <w:b/>
          <w:bCs/>
        </w:rPr>
        <w:t xml:space="preserve">5 </w:t>
      </w:r>
      <w:r>
        <w:t>pages with the following information:</w:t>
      </w:r>
    </w:p>
    <w:p w14:paraId="509EB364" w14:textId="73B18469" w:rsidR="00AD17A6" w:rsidRPr="00551D5F" w:rsidRDefault="00AD17A6" w:rsidP="00AD17A6">
      <w:pPr>
        <w:pStyle w:val="ListParagraph"/>
        <w:numPr>
          <w:ilvl w:val="0"/>
          <w:numId w:val="29"/>
        </w:numPr>
        <w:spacing w:after="0" w:line="240" w:lineRule="auto"/>
        <w:jc w:val="both"/>
        <w:rPr>
          <w:b/>
          <w:bCs/>
        </w:rPr>
      </w:pPr>
      <w:r>
        <w:t xml:space="preserve">Summarize your interest this </w:t>
      </w:r>
      <w:r w:rsidR="00683EA0">
        <w:t xml:space="preserve">RFP </w:t>
      </w:r>
      <w:r>
        <w:t xml:space="preserve">and demonstrate your experience and knowledge in training and coaching government officials and community leaders in </w:t>
      </w:r>
      <w:r w:rsidRPr="00551D5F">
        <w:rPr>
          <w:b/>
          <w:bCs/>
        </w:rPr>
        <w:t>peacebuilding,</w:t>
      </w:r>
      <w:r w:rsidR="00616EA9" w:rsidRPr="00551D5F">
        <w:rPr>
          <w:b/>
          <w:bCs/>
        </w:rPr>
        <w:t xml:space="preserve"> dialogue, non-violen</w:t>
      </w:r>
      <w:r w:rsidR="00E42C95" w:rsidRPr="00551D5F">
        <w:rPr>
          <w:b/>
          <w:bCs/>
        </w:rPr>
        <w:t>t</w:t>
      </w:r>
      <w:r w:rsidR="00616EA9" w:rsidRPr="00551D5F">
        <w:rPr>
          <w:b/>
          <w:bCs/>
        </w:rPr>
        <w:t xml:space="preserve"> communication, mediation, </w:t>
      </w:r>
      <w:r w:rsidR="55C5DA2A" w:rsidRPr="53ADFCC3">
        <w:rPr>
          <w:b/>
          <w:bCs/>
        </w:rPr>
        <w:t xml:space="preserve">participatory </w:t>
      </w:r>
      <w:r w:rsidR="00592C9F" w:rsidRPr="53ADFCC3">
        <w:rPr>
          <w:b/>
          <w:bCs/>
        </w:rPr>
        <w:t>problem-solving</w:t>
      </w:r>
      <w:r w:rsidR="55C5DA2A" w:rsidRPr="57513902">
        <w:rPr>
          <w:b/>
          <w:bCs/>
        </w:rPr>
        <w:t>,</w:t>
      </w:r>
      <w:r w:rsidR="00616EA9" w:rsidRPr="53ADFCC3">
        <w:rPr>
          <w:b/>
          <w:bCs/>
        </w:rPr>
        <w:t xml:space="preserve"> </w:t>
      </w:r>
      <w:r w:rsidR="00616EA9" w:rsidRPr="00551D5F">
        <w:rPr>
          <w:b/>
          <w:bCs/>
        </w:rPr>
        <w:t>and conflict resolution</w:t>
      </w:r>
      <w:r w:rsidRPr="00551D5F">
        <w:rPr>
          <w:b/>
          <w:bCs/>
        </w:rPr>
        <w:t>.</w:t>
      </w:r>
      <w:r w:rsidR="002F12F2">
        <w:rPr>
          <w:b/>
          <w:bCs/>
        </w:rPr>
        <w:t xml:space="preserve"> </w:t>
      </w:r>
      <w:r w:rsidR="002F12F2" w:rsidRPr="0021489C">
        <w:t xml:space="preserve">Demonstrate your knowledge </w:t>
      </w:r>
      <w:r w:rsidR="00BF414F" w:rsidRPr="0021489C">
        <w:t xml:space="preserve">and experience in </w:t>
      </w:r>
      <w:r w:rsidR="004C0D69" w:rsidRPr="0021489C">
        <w:t xml:space="preserve">adaptive, iterative </w:t>
      </w:r>
      <w:r w:rsidR="001A0474">
        <w:t>p</w:t>
      </w:r>
      <w:r w:rsidR="004C0D69" w:rsidRPr="0021489C">
        <w:t xml:space="preserve">roblem-solving </w:t>
      </w:r>
      <w:r w:rsidR="0021489C" w:rsidRPr="0021489C">
        <w:t>processes.</w:t>
      </w:r>
      <w:r w:rsidR="000F3F65">
        <w:t xml:space="preserve"> Highlight any experiences in which you applied </w:t>
      </w:r>
      <w:r w:rsidR="000F3F65" w:rsidRPr="00F13DAB">
        <w:t xml:space="preserve">peacebuilding knowledge to environment or </w:t>
      </w:r>
      <w:r w:rsidR="001A0474">
        <w:t>g</w:t>
      </w:r>
      <w:r w:rsidR="00EE2A49">
        <w:t xml:space="preserve">overnance </w:t>
      </w:r>
      <w:r w:rsidR="000F3F65" w:rsidRPr="00F13DAB">
        <w:t>issues.</w:t>
      </w:r>
      <w:r w:rsidR="000F3F65" w:rsidRPr="00551D5F">
        <w:rPr>
          <w:b/>
          <w:bCs/>
        </w:rPr>
        <w:t xml:space="preserve"> </w:t>
      </w:r>
    </w:p>
    <w:p w14:paraId="7354DF1D" w14:textId="128F4BBC" w:rsidR="00AD17A6" w:rsidRPr="000035DC" w:rsidRDefault="00AD17A6" w:rsidP="00AD17A6">
      <w:pPr>
        <w:pStyle w:val="ListParagraph"/>
        <w:numPr>
          <w:ilvl w:val="0"/>
          <w:numId w:val="29"/>
        </w:numPr>
        <w:spacing w:after="0" w:line="240" w:lineRule="auto"/>
        <w:jc w:val="both"/>
      </w:pPr>
      <w:r w:rsidRPr="000035DC">
        <w:t xml:space="preserve">Describe your previous experience with a project of similar scope and complexity. </w:t>
      </w:r>
    </w:p>
    <w:p w14:paraId="1A0048EF" w14:textId="77777777" w:rsidR="00AD17A6" w:rsidRPr="000035DC" w:rsidRDefault="00AD17A6" w:rsidP="00AD17A6">
      <w:pPr>
        <w:pStyle w:val="ListParagraph"/>
        <w:numPr>
          <w:ilvl w:val="0"/>
          <w:numId w:val="29"/>
        </w:numPr>
        <w:spacing w:after="0" w:line="240" w:lineRule="auto"/>
        <w:jc w:val="both"/>
      </w:pPr>
      <w:r>
        <w:t xml:space="preserve">Specify your approach or methodology to complete the scope of work described in Section III.  </w:t>
      </w:r>
    </w:p>
    <w:p w14:paraId="16F836F4" w14:textId="77777777" w:rsidR="003E264B" w:rsidRPr="00EF7D10" w:rsidRDefault="003E264B" w:rsidP="000402C4">
      <w:pPr>
        <w:spacing w:after="0" w:line="240" w:lineRule="auto"/>
      </w:pPr>
    </w:p>
    <w:p w14:paraId="408E5E7A" w14:textId="77777777" w:rsidR="0038245C" w:rsidRPr="000402C4" w:rsidRDefault="0038245C" w:rsidP="00567455">
      <w:pPr>
        <w:pStyle w:val="ListParagraph"/>
        <w:numPr>
          <w:ilvl w:val="0"/>
          <w:numId w:val="35"/>
        </w:numPr>
        <w:spacing w:after="0" w:line="240" w:lineRule="auto"/>
        <w:jc w:val="both"/>
        <w:rPr>
          <w:b/>
        </w:rPr>
      </w:pPr>
      <w:r w:rsidRPr="0011563A">
        <w:rPr>
          <w:b/>
        </w:rPr>
        <w:t>Curriculum Vitae</w:t>
      </w:r>
      <w:r>
        <w:rPr>
          <w:b/>
        </w:rPr>
        <w:t xml:space="preserve"> (</w:t>
      </w:r>
      <w:r w:rsidR="00583163" w:rsidRPr="007871A2">
        <w:rPr>
          <w:b/>
        </w:rPr>
        <w:t>C</w:t>
      </w:r>
      <w:r>
        <w:rPr>
          <w:b/>
        </w:rPr>
        <w:t>V)</w:t>
      </w:r>
    </w:p>
    <w:p w14:paraId="6FC6A2EA" w14:textId="176F4F1E" w:rsidR="00583163" w:rsidRDefault="004E6ACE" w:rsidP="00567455">
      <w:pPr>
        <w:spacing w:after="0" w:line="240" w:lineRule="auto"/>
        <w:ind w:left="360"/>
        <w:jc w:val="both"/>
      </w:pPr>
      <w:r w:rsidRPr="007979FE">
        <w:t>P</w:t>
      </w:r>
      <w:r w:rsidR="00AF2E88" w:rsidRPr="007979FE">
        <w:t xml:space="preserve">lease provide a CV of no more than </w:t>
      </w:r>
      <w:r w:rsidR="005C332A">
        <w:t xml:space="preserve">5 </w:t>
      </w:r>
      <w:r w:rsidR="00AF2E88" w:rsidRPr="007979FE">
        <w:t xml:space="preserve">pages. </w:t>
      </w:r>
      <w:r w:rsidR="000E1552" w:rsidRPr="00F10286">
        <w:t xml:space="preserve">CVs will not count </w:t>
      </w:r>
      <w:r w:rsidR="000E1552">
        <w:t>towards</w:t>
      </w:r>
      <w:r w:rsidR="000E1552" w:rsidRPr="00F10286">
        <w:t xml:space="preserve"> technical</w:t>
      </w:r>
      <w:r w:rsidR="000E1552">
        <w:t xml:space="preserve"> narrative</w:t>
      </w:r>
      <w:r w:rsidR="000E1552" w:rsidRPr="00F10286">
        <w:t xml:space="preserve"> proposal</w:t>
      </w:r>
      <w:r w:rsidR="000E1552">
        <w:t xml:space="preserve"> page limit</w:t>
      </w:r>
      <w:r w:rsidR="000E1552" w:rsidRPr="00F10286">
        <w:t>.</w:t>
      </w:r>
    </w:p>
    <w:p w14:paraId="6ED8B518" w14:textId="77777777" w:rsidR="000402C4" w:rsidRDefault="000402C4" w:rsidP="00567455">
      <w:pPr>
        <w:spacing w:after="0" w:line="240" w:lineRule="auto"/>
        <w:ind w:left="360"/>
        <w:jc w:val="both"/>
      </w:pPr>
    </w:p>
    <w:p w14:paraId="4BA1B81D" w14:textId="77777777" w:rsidR="006A36BF" w:rsidRPr="006A36BF" w:rsidRDefault="00583163" w:rsidP="00567455">
      <w:pPr>
        <w:pStyle w:val="ListParagraph"/>
        <w:numPr>
          <w:ilvl w:val="0"/>
          <w:numId w:val="35"/>
        </w:numPr>
        <w:spacing w:after="0" w:line="240" w:lineRule="auto"/>
        <w:jc w:val="both"/>
        <w:rPr>
          <w:b/>
        </w:rPr>
      </w:pPr>
      <w:r w:rsidRPr="000402C4">
        <w:rPr>
          <w:b/>
        </w:rPr>
        <w:t>Cost Proposal</w:t>
      </w:r>
    </w:p>
    <w:p w14:paraId="24BED000" w14:textId="575D6828" w:rsidR="000402C4" w:rsidRPr="00BD427F" w:rsidRDefault="005C332A" w:rsidP="00BD427F">
      <w:pPr>
        <w:spacing w:after="0" w:line="240" w:lineRule="auto"/>
        <w:ind w:left="360"/>
        <w:jc w:val="both"/>
      </w:pPr>
      <w:r w:rsidRPr="00BD427F">
        <w:t>Provide a detailed budget specifying</w:t>
      </w:r>
      <w:r w:rsidR="00315D51" w:rsidRPr="00BD427F">
        <w:t xml:space="preserve"> your proposed</w:t>
      </w:r>
      <w:r w:rsidRPr="00BD427F">
        <w:t xml:space="preserve"> daily rate. Budget must be in US dollars. </w:t>
      </w:r>
      <w:r w:rsidR="00BD427F" w:rsidRPr="00D63051">
        <w:t xml:space="preserve">USIP will cover all travel and logistical operations </w:t>
      </w:r>
      <w:r w:rsidR="00BD427F">
        <w:t>required</w:t>
      </w:r>
      <w:r w:rsidR="00BD427F" w:rsidRPr="00D63051">
        <w:t xml:space="preserve"> to implement </w:t>
      </w:r>
      <w:r w:rsidR="00BD427F">
        <w:t>the</w:t>
      </w:r>
      <w:r w:rsidR="00BD427F" w:rsidRPr="00D63051">
        <w:t xml:space="preserve"> deliverables. </w:t>
      </w:r>
      <w:r w:rsidR="00BD427F">
        <w:t>Offeror</w:t>
      </w:r>
      <w:r w:rsidR="00BD427F" w:rsidRPr="00D63051">
        <w:t xml:space="preserve">s do not need to include any travel or logistical costs in their offer. </w:t>
      </w:r>
    </w:p>
    <w:p w14:paraId="6096E150" w14:textId="77777777" w:rsidR="005C332A" w:rsidRPr="000402C4" w:rsidRDefault="005C332A" w:rsidP="00567455">
      <w:pPr>
        <w:spacing w:after="0" w:line="240" w:lineRule="auto"/>
        <w:ind w:left="360"/>
        <w:jc w:val="both"/>
      </w:pPr>
    </w:p>
    <w:p w14:paraId="1849DA5F" w14:textId="77777777" w:rsidR="00AA0EBB" w:rsidRPr="000402C4" w:rsidRDefault="00583163" w:rsidP="00567455">
      <w:pPr>
        <w:pStyle w:val="ListParagraph"/>
        <w:numPr>
          <w:ilvl w:val="0"/>
          <w:numId w:val="35"/>
        </w:numPr>
        <w:spacing w:after="0" w:line="240" w:lineRule="auto"/>
        <w:jc w:val="both"/>
        <w:rPr>
          <w:b/>
        </w:rPr>
      </w:pPr>
      <w:r w:rsidRPr="000402C4">
        <w:rPr>
          <w:b/>
        </w:rPr>
        <w:t>References</w:t>
      </w:r>
    </w:p>
    <w:p w14:paraId="569572C3" w14:textId="398DFAA6" w:rsidR="003E264B" w:rsidRPr="00EF7D10" w:rsidRDefault="00944A40" w:rsidP="00567455">
      <w:pPr>
        <w:ind w:left="360"/>
        <w:jc w:val="both"/>
      </w:pPr>
      <w:r w:rsidRPr="005229CB">
        <w:t xml:space="preserve">Provide </w:t>
      </w:r>
      <w:r w:rsidR="00B333BF">
        <w:t>the name and contact information for two references, preferably those that have experience supervising you or working with you on a similar project</w:t>
      </w:r>
      <w:r w:rsidRPr="005229CB">
        <w:t>.</w:t>
      </w:r>
    </w:p>
    <w:p w14:paraId="44EFC1D3" w14:textId="7111DEDE" w:rsidR="00BE10A0" w:rsidRPr="00567455" w:rsidRDefault="00BE10A0" w:rsidP="00567455">
      <w:pPr>
        <w:pStyle w:val="ListParagraph"/>
        <w:numPr>
          <w:ilvl w:val="0"/>
          <w:numId w:val="35"/>
        </w:numPr>
        <w:spacing w:after="0" w:line="240" w:lineRule="auto"/>
        <w:jc w:val="both"/>
        <w:rPr>
          <w:b/>
        </w:rPr>
      </w:pPr>
      <w:r w:rsidRPr="00567455">
        <w:rPr>
          <w:b/>
        </w:rPr>
        <w:t>Certification Page</w:t>
      </w:r>
    </w:p>
    <w:p w14:paraId="68EAC450" w14:textId="77777777" w:rsidR="00094F4D" w:rsidRDefault="00BE10A0" w:rsidP="00094F4D">
      <w:pPr>
        <w:spacing w:after="0" w:line="240" w:lineRule="auto"/>
        <w:ind w:left="360"/>
        <w:jc w:val="both"/>
      </w:pPr>
      <w:r w:rsidRPr="00EF7D10">
        <w:t>Complete and sign the Certification Page below and submit with the proposal.</w:t>
      </w:r>
    </w:p>
    <w:p w14:paraId="6E50C6F1" w14:textId="57CD7AD3" w:rsidR="002D154A" w:rsidRDefault="002D154A">
      <w:r>
        <w:br w:type="page"/>
      </w:r>
    </w:p>
    <w:p w14:paraId="026C5A31" w14:textId="6A6612C3" w:rsidR="00AF2E88" w:rsidRDefault="00AF2E88" w:rsidP="00094F4D">
      <w:pPr>
        <w:pStyle w:val="ListParagraph"/>
        <w:numPr>
          <w:ilvl w:val="0"/>
          <w:numId w:val="8"/>
        </w:numPr>
        <w:spacing w:line="240" w:lineRule="auto"/>
        <w:rPr>
          <w:b/>
          <w:sz w:val="24"/>
          <w:szCs w:val="24"/>
        </w:rPr>
      </w:pPr>
      <w:r w:rsidRPr="00EF7D10">
        <w:rPr>
          <w:b/>
          <w:sz w:val="24"/>
          <w:szCs w:val="24"/>
        </w:rPr>
        <w:lastRenderedPageBreak/>
        <w:t>Selection Process</w:t>
      </w:r>
    </w:p>
    <w:p w14:paraId="51242705" w14:textId="5FB5503E" w:rsidR="001C1618" w:rsidRPr="001C1618" w:rsidRDefault="00880D4D" w:rsidP="00964E11">
      <w:pPr>
        <w:spacing w:after="0" w:line="240" w:lineRule="auto"/>
        <w:ind w:left="360"/>
        <w:rPr>
          <w:b/>
        </w:rPr>
      </w:pPr>
      <w:r>
        <w:rPr>
          <w:b/>
        </w:rPr>
        <w:t>A.</w:t>
      </w:r>
      <w:r>
        <w:rPr>
          <w:b/>
        </w:rPr>
        <w:tab/>
      </w:r>
      <w:r w:rsidR="001C1618" w:rsidRPr="001C1618">
        <w:rPr>
          <w:b/>
        </w:rPr>
        <w:t xml:space="preserve">Schedule </w:t>
      </w:r>
    </w:p>
    <w:p w14:paraId="72F9C075" w14:textId="77777777" w:rsidR="001C1618" w:rsidRDefault="001C1618" w:rsidP="001C1618">
      <w:pPr>
        <w:pStyle w:val="ListParagraph"/>
        <w:spacing w:after="0" w:line="240" w:lineRule="auto"/>
        <w:ind w:left="360"/>
        <w:jc w:val="both"/>
        <w:rPr>
          <w:b/>
        </w:rPr>
      </w:pPr>
    </w:p>
    <w:tbl>
      <w:tblPr>
        <w:tblStyle w:val="TableGrid"/>
        <w:tblpPr w:leftFromText="180" w:rightFromText="180" w:vertAnchor="text" w:horzAnchor="page" w:tblpX="2206" w:tblpY="18"/>
        <w:tblOverlap w:val="never"/>
        <w:tblW w:w="0" w:type="auto"/>
        <w:tblLook w:val="04A0" w:firstRow="1" w:lastRow="0" w:firstColumn="1" w:lastColumn="0" w:noHBand="0" w:noVBand="1"/>
      </w:tblPr>
      <w:tblGrid>
        <w:gridCol w:w="2263"/>
        <w:gridCol w:w="5922"/>
      </w:tblGrid>
      <w:tr w:rsidR="000471E7" w:rsidRPr="00F10286" w14:paraId="658DBD73" w14:textId="77777777" w:rsidTr="00884E27">
        <w:tc>
          <w:tcPr>
            <w:tcW w:w="2263" w:type="dxa"/>
            <w:vAlign w:val="center"/>
          </w:tcPr>
          <w:p w14:paraId="26676242" w14:textId="77777777" w:rsidR="000471E7" w:rsidRPr="0011563A" w:rsidRDefault="000471E7" w:rsidP="00884E27">
            <w:pPr>
              <w:rPr>
                <w:b/>
              </w:rPr>
            </w:pPr>
            <w:r w:rsidRPr="0011563A">
              <w:rPr>
                <w:b/>
              </w:rPr>
              <w:t>Date</w:t>
            </w:r>
          </w:p>
        </w:tc>
        <w:tc>
          <w:tcPr>
            <w:tcW w:w="5922" w:type="dxa"/>
            <w:vAlign w:val="center"/>
          </w:tcPr>
          <w:p w14:paraId="67313366" w14:textId="77777777" w:rsidR="000471E7" w:rsidRPr="0011563A" w:rsidRDefault="000471E7" w:rsidP="00884E27">
            <w:pPr>
              <w:rPr>
                <w:b/>
              </w:rPr>
            </w:pPr>
            <w:r w:rsidRPr="0011563A">
              <w:rPr>
                <w:b/>
              </w:rPr>
              <w:t>Schedule</w:t>
            </w:r>
          </w:p>
        </w:tc>
      </w:tr>
      <w:tr w:rsidR="000471E7" w:rsidRPr="00F10286" w14:paraId="1F3939FF" w14:textId="77777777" w:rsidTr="00884E27">
        <w:tc>
          <w:tcPr>
            <w:tcW w:w="2263" w:type="dxa"/>
            <w:vAlign w:val="center"/>
          </w:tcPr>
          <w:p w14:paraId="09A9C61D" w14:textId="0AF17C85" w:rsidR="000471E7" w:rsidRPr="00AD307B" w:rsidRDefault="000471E7" w:rsidP="00884E27">
            <w:pPr>
              <w:rPr>
                <w:b/>
                <w:bCs/>
              </w:rPr>
            </w:pPr>
            <w:r w:rsidRPr="00363E16">
              <w:rPr>
                <w:b/>
                <w:bCs/>
              </w:rPr>
              <w:t xml:space="preserve">November </w:t>
            </w:r>
            <w:r w:rsidR="00FA3784">
              <w:rPr>
                <w:b/>
                <w:bCs/>
              </w:rPr>
              <w:t>28</w:t>
            </w:r>
            <w:r w:rsidRPr="00363E16">
              <w:rPr>
                <w:b/>
                <w:bCs/>
              </w:rPr>
              <w:t>, 2023</w:t>
            </w:r>
          </w:p>
        </w:tc>
        <w:tc>
          <w:tcPr>
            <w:tcW w:w="5922" w:type="dxa"/>
            <w:vAlign w:val="center"/>
          </w:tcPr>
          <w:p w14:paraId="5121F823" w14:textId="77777777" w:rsidR="000471E7" w:rsidRPr="00EE3E4B" w:rsidRDefault="000471E7" w:rsidP="00884E27">
            <w:r w:rsidRPr="00EE3E4B">
              <w:t>RFP issued</w:t>
            </w:r>
          </w:p>
        </w:tc>
      </w:tr>
      <w:tr w:rsidR="000471E7" w:rsidRPr="00F10286" w14:paraId="6CD397FF" w14:textId="77777777" w:rsidTr="00884E27">
        <w:tc>
          <w:tcPr>
            <w:tcW w:w="2263" w:type="dxa"/>
            <w:vAlign w:val="center"/>
          </w:tcPr>
          <w:p w14:paraId="7172B8F6" w14:textId="77777777" w:rsidR="000471E7" w:rsidRPr="00AD307B" w:rsidRDefault="000471E7" w:rsidP="00884E27">
            <w:r w:rsidRPr="00363E16">
              <w:t>December 10, 2023</w:t>
            </w:r>
          </w:p>
        </w:tc>
        <w:tc>
          <w:tcPr>
            <w:tcW w:w="5922" w:type="dxa"/>
            <w:vAlign w:val="center"/>
          </w:tcPr>
          <w:p w14:paraId="592EA097" w14:textId="77777777" w:rsidR="000471E7" w:rsidRPr="00EE3E4B" w:rsidRDefault="000471E7" w:rsidP="00884E27">
            <w:r w:rsidRPr="00EE3E4B">
              <w:t>Questions concerning RFP and project emailed to</w:t>
            </w:r>
            <w:r>
              <w:t xml:space="preserve"> </w:t>
            </w:r>
            <w:hyperlink r:id="rId16" w:history="1">
              <w:r w:rsidRPr="004919F3">
                <w:rPr>
                  <w:rStyle w:val="Hyperlink"/>
                  <w:color w:val="0070C0"/>
                </w:rPr>
                <w:t>slaribi@usip.org</w:t>
              </w:r>
            </w:hyperlink>
            <w:r>
              <w:t xml:space="preserve"> and </w:t>
            </w:r>
            <w:hyperlink r:id="rId17" w:history="1">
              <w:r w:rsidRPr="004919F3">
                <w:rPr>
                  <w:rStyle w:val="Hyperlink"/>
                  <w:color w:val="0070C0"/>
                </w:rPr>
                <w:t>aalhakimi@usip.org</w:t>
              </w:r>
            </w:hyperlink>
            <w:r w:rsidRPr="004919F3">
              <w:rPr>
                <w:rStyle w:val="Hyperlink"/>
                <w:color w:val="0070C0"/>
              </w:rPr>
              <w:t xml:space="preserve"> </w:t>
            </w:r>
            <w:r w:rsidRPr="004919F3">
              <w:rPr>
                <w:color w:val="0070C0"/>
              </w:rPr>
              <w:t xml:space="preserve"> </w:t>
            </w:r>
            <w:r w:rsidRPr="00EE3E4B">
              <w:rPr>
                <w:b/>
              </w:rPr>
              <w:t xml:space="preserve">no later than </w:t>
            </w:r>
            <w:r w:rsidRPr="723C7B0B">
              <w:rPr>
                <w:b/>
                <w:bCs/>
              </w:rPr>
              <w:t>23:00 Tunis Time</w:t>
            </w:r>
            <w:r>
              <w:rPr>
                <w:b/>
                <w:bCs/>
              </w:rPr>
              <w:t>.</w:t>
            </w:r>
          </w:p>
        </w:tc>
      </w:tr>
      <w:tr w:rsidR="000471E7" w:rsidRPr="00F10286" w14:paraId="292AC985" w14:textId="77777777" w:rsidTr="00884E27">
        <w:tc>
          <w:tcPr>
            <w:tcW w:w="2263" w:type="dxa"/>
            <w:vAlign w:val="center"/>
          </w:tcPr>
          <w:p w14:paraId="0C7AF4FF" w14:textId="77777777" w:rsidR="000471E7" w:rsidRPr="00AD307B" w:rsidRDefault="000471E7" w:rsidP="00884E27">
            <w:r w:rsidRPr="00363E16">
              <w:t>December 20, 2023</w:t>
            </w:r>
          </w:p>
        </w:tc>
        <w:tc>
          <w:tcPr>
            <w:tcW w:w="5922" w:type="dxa"/>
            <w:vAlign w:val="center"/>
          </w:tcPr>
          <w:p w14:paraId="641588B7" w14:textId="77777777" w:rsidR="000471E7" w:rsidRPr="00EE3E4B" w:rsidRDefault="000471E7" w:rsidP="00884E27">
            <w:r w:rsidRPr="00EE3E4B">
              <w:t>Answers to questions will be made available to all offerors.</w:t>
            </w:r>
          </w:p>
        </w:tc>
      </w:tr>
      <w:tr w:rsidR="000471E7" w:rsidRPr="00F10286" w14:paraId="2EFE6CCF" w14:textId="77777777" w:rsidTr="00884E27">
        <w:tc>
          <w:tcPr>
            <w:tcW w:w="2263" w:type="dxa"/>
            <w:vAlign w:val="center"/>
          </w:tcPr>
          <w:p w14:paraId="6981C283" w14:textId="77777777" w:rsidR="000471E7" w:rsidRPr="00AD307B" w:rsidRDefault="000471E7" w:rsidP="00884E27">
            <w:pPr>
              <w:rPr>
                <w:b/>
                <w:bCs/>
              </w:rPr>
            </w:pPr>
            <w:r w:rsidRPr="00363E16">
              <w:rPr>
                <w:b/>
                <w:bCs/>
              </w:rPr>
              <w:t>December 31, 2023</w:t>
            </w:r>
          </w:p>
        </w:tc>
        <w:tc>
          <w:tcPr>
            <w:tcW w:w="5922" w:type="dxa"/>
            <w:vAlign w:val="center"/>
          </w:tcPr>
          <w:p w14:paraId="32101B92" w14:textId="77777777" w:rsidR="000471E7" w:rsidRPr="00646F08" w:rsidRDefault="000471E7" w:rsidP="00884E27">
            <w:r w:rsidRPr="00EE3E4B">
              <w:rPr>
                <w:b/>
              </w:rPr>
              <w:t xml:space="preserve">Proposals are due no later than </w:t>
            </w:r>
            <w:r w:rsidRPr="723C7B0B">
              <w:rPr>
                <w:b/>
                <w:bCs/>
              </w:rPr>
              <w:t>23:00 Tunis Time</w:t>
            </w:r>
            <w:r w:rsidRPr="00EE3E4B">
              <w:rPr>
                <w:b/>
              </w:rPr>
              <w:t>.</w:t>
            </w:r>
            <w:r w:rsidRPr="0011563A">
              <w:t xml:space="preserve"> </w:t>
            </w:r>
            <w:r w:rsidRPr="00EE3E4B">
              <w:rPr>
                <w:b/>
                <w:i/>
              </w:rPr>
              <w:t xml:space="preserve">Late </w:t>
            </w:r>
            <w:r w:rsidRPr="00646F08">
              <w:rPr>
                <w:b/>
                <w:i/>
              </w:rPr>
              <w:t>submissions may not be accepted</w:t>
            </w:r>
            <w:r w:rsidRPr="00646F08">
              <w:rPr>
                <w:b/>
              </w:rPr>
              <w:t xml:space="preserve">. </w:t>
            </w:r>
          </w:p>
        </w:tc>
      </w:tr>
      <w:tr w:rsidR="000471E7" w:rsidRPr="00F10286" w14:paraId="4DA72665" w14:textId="77777777" w:rsidTr="00884E27">
        <w:tc>
          <w:tcPr>
            <w:tcW w:w="2263" w:type="dxa"/>
            <w:vAlign w:val="center"/>
          </w:tcPr>
          <w:p w14:paraId="71A10096" w14:textId="1F601697" w:rsidR="000471E7" w:rsidRPr="0006621A" w:rsidRDefault="000471E7" w:rsidP="00884E27">
            <w:r w:rsidRPr="00363E16">
              <w:t>January 1</w:t>
            </w:r>
            <w:r w:rsidR="00031126">
              <w:t>5</w:t>
            </w:r>
            <w:r w:rsidRPr="00363E16">
              <w:t>, 202</w:t>
            </w:r>
            <w:r w:rsidRPr="00AD307B">
              <w:t>4</w:t>
            </w:r>
          </w:p>
        </w:tc>
        <w:tc>
          <w:tcPr>
            <w:tcW w:w="5922" w:type="dxa"/>
            <w:vAlign w:val="center"/>
          </w:tcPr>
          <w:p w14:paraId="48A06DF5" w14:textId="77777777" w:rsidR="000471E7" w:rsidRPr="00EE3E4B" w:rsidRDefault="000471E7" w:rsidP="00884E27">
            <w:r w:rsidRPr="00EE3E4B">
              <w:t>Notification to selected offeror</w:t>
            </w:r>
          </w:p>
        </w:tc>
      </w:tr>
      <w:tr w:rsidR="000471E7" w:rsidRPr="00F10286" w14:paraId="7873637D" w14:textId="77777777" w:rsidTr="00884E27">
        <w:tc>
          <w:tcPr>
            <w:tcW w:w="2263" w:type="dxa"/>
            <w:vAlign w:val="center"/>
          </w:tcPr>
          <w:p w14:paraId="2078DB18" w14:textId="77777777" w:rsidR="000471E7" w:rsidRPr="0006621A" w:rsidRDefault="000471E7" w:rsidP="00884E27">
            <w:r w:rsidRPr="00363E16">
              <w:t>January 30, 202</w:t>
            </w:r>
            <w:r w:rsidRPr="00AD307B">
              <w:t>4</w:t>
            </w:r>
          </w:p>
        </w:tc>
        <w:tc>
          <w:tcPr>
            <w:tcW w:w="5922" w:type="dxa"/>
            <w:vAlign w:val="center"/>
          </w:tcPr>
          <w:p w14:paraId="5779D87F" w14:textId="77777777" w:rsidR="000471E7" w:rsidRPr="00EE3E4B" w:rsidRDefault="000471E7" w:rsidP="00884E27">
            <w:r w:rsidRPr="00EE3E4B">
              <w:t>Estimated project commencement date</w:t>
            </w:r>
          </w:p>
        </w:tc>
      </w:tr>
    </w:tbl>
    <w:p w14:paraId="59B343E9" w14:textId="77777777" w:rsidR="00880D4D" w:rsidRDefault="00880D4D" w:rsidP="00880D4D">
      <w:pPr>
        <w:spacing w:after="0" w:line="240" w:lineRule="auto"/>
        <w:jc w:val="both"/>
      </w:pPr>
    </w:p>
    <w:p w14:paraId="3B163D0B" w14:textId="1A94CE19" w:rsidR="001C1618" w:rsidRPr="00F10286" w:rsidRDefault="001C1618" w:rsidP="00880D4D">
      <w:pPr>
        <w:spacing w:after="0" w:line="240" w:lineRule="auto"/>
        <w:ind w:left="360"/>
        <w:jc w:val="both"/>
      </w:pPr>
      <w:r>
        <w:t>USIP</w:t>
      </w:r>
      <w:r w:rsidRPr="00F10286">
        <w:t xml:space="preserve"> may</w:t>
      </w:r>
      <w:r>
        <w:t xml:space="preserve"> adjust dates in the schedule or</w:t>
      </w:r>
      <w:r w:rsidRPr="00F10286">
        <w:t xml:space="preserve"> cancel this RFP at any time prior to contract award.</w:t>
      </w:r>
    </w:p>
    <w:p w14:paraId="5F30B007" w14:textId="77777777" w:rsidR="001C1618" w:rsidRPr="00F10286" w:rsidRDefault="001C1618" w:rsidP="00880D4D">
      <w:pPr>
        <w:pStyle w:val="ListParagraph"/>
        <w:spacing w:after="0" w:line="240" w:lineRule="auto"/>
      </w:pPr>
    </w:p>
    <w:p w14:paraId="69DDDEFF" w14:textId="77777777" w:rsidR="001C1618" w:rsidRPr="00880D4D" w:rsidRDefault="001C1618" w:rsidP="00964E11">
      <w:pPr>
        <w:spacing w:after="0" w:line="240" w:lineRule="auto"/>
        <w:ind w:left="360"/>
        <w:rPr>
          <w:b/>
        </w:rPr>
      </w:pPr>
      <w:r w:rsidRPr="00880D4D">
        <w:rPr>
          <w:b/>
        </w:rPr>
        <w:t>B.</w:t>
      </w:r>
      <w:r w:rsidRPr="00880D4D">
        <w:rPr>
          <w:b/>
        </w:rPr>
        <w:tab/>
        <w:t>Evaluation Criteria</w:t>
      </w:r>
    </w:p>
    <w:p w14:paraId="7FC0D066" w14:textId="5F569524" w:rsidR="001C1618" w:rsidRDefault="001C1618" w:rsidP="00964E11">
      <w:pPr>
        <w:spacing w:after="0" w:line="240" w:lineRule="auto"/>
        <w:ind w:left="360"/>
        <w:jc w:val="both"/>
      </w:pPr>
      <w:r w:rsidRPr="00F10286">
        <w:t xml:space="preserve">Proposals will be evaluated </w:t>
      </w:r>
      <w:r>
        <w:t>based on the criteria below</w:t>
      </w:r>
      <w:r w:rsidRPr="00F10286">
        <w:t xml:space="preserve">. For more detail on each submission requirement, see </w:t>
      </w:r>
      <w:r>
        <w:t>S</w:t>
      </w:r>
      <w:r w:rsidRPr="00F10286">
        <w:t>ection</w:t>
      </w:r>
      <w:r>
        <w:t xml:space="preserve"> IV</w:t>
      </w:r>
      <w:r w:rsidRPr="00F10286">
        <w:t xml:space="preserve"> of this RFP.</w:t>
      </w:r>
      <w:r>
        <w:t xml:space="preserve"> </w:t>
      </w:r>
      <w:r w:rsidRPr="00F10286">
        <w:t xml:space="preserve">The USIP Selection Committee will review all proposals received on time using the </w:t>
      </w:r>
      <w:r>
        <w:t>evaluation</w:t>
      </w:r>
      <w:r w:rsidRPr="00F10286">
        <w:t xml:space="preserve"> criteria established </w:t>
      </w:r>
      <w:r>
        <w:t>below</w:t>
      </w:r>
      <w:r w:rsidRPr="00F10286">
        <w:t xml:space="preserve"> based on the best value offered to USIP. The Selection Committee reserves the right to reject any or all proposals, in whole or in part, to award multiple contracts, and/or to </w:t>
      </w:r>
      <w:r w:rsidR="00AD17A6" w:rsidRPr="00F10286">
        <w:t>enter</w:t>
      </w:r>
      <w:r w:rsidRPr="00F10286">
        <w:t xml:space="preserve"> negotiations with any party, in the best interests of the Institute. </w:t>
      </w:r>
    </w:p>
    <w:p w14:paraId="2307CB3F" w14:textId="77777777" w:rsidR="001C1618" w:rsidRDefault="001C1618" w:rsidP="00964E11">
      <w:pPr>
        <w:pStyle w:val="ListParagraph"/>
        <w:spacing w:after="0" w:line="240" w:lineRule="auto"/>
        <w:jc w:val="both"/>
      </w:pPr>
    </w:p>
    <w:tbl>
      <w:tblPr>
        <w:tblStyle w:val="TableGrid"/>
        <w:tblW w:w="8275" w:type="dxa"/>
        <w:tblInd w:w="360" w:type="dxa"/>
        <w:tblLook w:val="04A0" w:firstRow="1" w:lastRow="0" w:firstColumn="1" w:lastColumn="0" w:noHBand="0" w:noVBand="1"/>
      </w:tblPr>
      <w:tblGrid>
        <w:gridCol w:w="6475"/>
        <w:gridCol w:w="1800"/>
      </w:tblGrid>
      <w:tr w:rsidR="001C1618" w14:paraId="67B7741F" w14:textId="77777777" w:rsidTr="2C9C7B90">
        <w:tc>
          <w:tcPr>
            <w:tcW w:w="6475" w:type="dxa"/>
          </w:tcPr>
          <w:p w14:paraId="7D0D02D4" w14:textId="77777777" w:rsidR="001C1618" w:rsidRPr="0011563A" w:rsidRDefault="001C1618" w:rsidP="003709E3">
            <w:pPr>
              <w:jc w:val="both"/>
              <w:rPr>
                <w:b/>
              </w:rPr>
            </w:pPr>
            <w:r w:rsidRPr="0011563A">
              <w:rPr>
                <w:b/>
              </w:rPr>
              <w:t>Evaluation Criteria</w:t>
            </w:r>
          </w:p>
        </w:tc>
        <w:tc>
          <w:tcPr>
            <w:tcW w:w="1800" w:type="dxa"/>
          </w:tcPr>
          <w:p w14:paraId="77328223" w14:textId="77777777" w:rsidR="001C1618" w:rsidRPr="0011563A" w:rsidRDefault="001C1618" w:rsidP="003709E3">
            <w:pPr>
              <w:jc w:val="both"/>
              <w:rPr>
                <w:b/>
              </w:rPr>
            </w:pPr>
            <w:r w:rsidRPr="0011563A">
              <w:rPr>
                <w:b/>
              </w:rPr>
              <w:t>Weight</w:t>
            </w:r>
          </w:p>
        </w:tc>
      </w:tr>
      <w:tr w:rsidR="00AD17A6" w14:paraId="7C1D8D1A" w14:textId="77777777" w:rsidTr="2C9C7B90">
        <w:tc>
          <w:tcPr>
            <w:tcW w:w="6475" w:type="dxa"/>
          </w:tcPr>
          <w:p w14:paraId="3FE538A3" w14:textId="4992AB51" w:rsidR="00AD17A6" w:rsidRPr="000035DC" w:rsidRDefault="00AD17A6" w:rsidP="00AD17A6">
            <w:pPr>
              <w:jc w:val="both"/>
            </w:pPr>
            <w:r w:rsidRPr="000035DC">
              <w:t>Technical Requirements</w:t>
            </w:r>
            <w:r w:rsidR="001C482D">
              <w:t>.</w:t>
            </w:r>
          </w:p>
          <w:p w14:paraId="03EEA966" w14:textId="5D41C846" w:rsidR="00AD17A6" w:rsidRDefault="00AD17A6" w:rsidP="00551D5F">
            <w:pPr>
              <w:pStyle w:val="ListParagraph"/>
              <w:ind w:left="1080"/>
              <w:jc w:val="both"/>
            </w:pPr>
          </w:p>
        </w:tc>
        <w:tc>
          <w:tcPr>
            <w:tcW w:w="1800" w:type="dxa"/>
          </w:tcPr>
          <w:p w14:paraId="75E56340" w14:textId="7F118C96" w:rsidR="00AD17A6" w:rsidRDefault="00AD17A6" w:rsidP="00AD17A6">
            <w:pPr>
              <w:jc w:val="both"/>
            </w:pPr>
            <w:r w:rsidRPr="000035DC">
              <w:rPr>
                <w:sz w:val="20"/>
                <w:szCs w:val="20"/>
              </w:rPr>
              <w:t>40%</w:t>
            </w:r>
          </w:p>
        </w:tc>
      </w:tr>
      <w:tr w:rsidR="00AD17A6" w14:paraId="669349FA" w14:textId="77777777" w:rsidTr="2C9C7B90">
        <w:tc>
          <w:tcPr>
            <w:tcW w:w="6475" w:type="dxa"/>
          </w:tcPr>
          <w:p w14:paraId="14BB0C38" w14:textId="5F4B45C2" w:rsidR="00AD17A6" w:rsidRDefault="00AD17A6" w:rsidP="00AD17A6">
            <w:pPr>
              <w:jc w:val="both"/>
            </w:pPr>
            <w:r>
              <w:t>CVs</w:t>
            </w:r>
          </w:p>
        </w:tc>
        <w:tc>
          <w:tcPr>
            <w:tcW w:w="1800" w:type="dxa"/>
          </w:tcPr>
          <w:p w14:paraId="66D077DD" w14:textId="36780F52" w:rsidR="00AD17A6" w:rsidRDefault="00581777" w:rsidP="00AD17A6">
            <w:pPr>
              <w:jc w:val="both"/>
            </w:pPr>
            <w:r>
              <w:rPr>
                <w:sz w:val="20"/>
                <w:szCs w:val="20"/>
              </w:rPr>
              <w:t>2</w:t>
            </w:r>
            <w:r w:rsidR="00AD17A6" w:rsidRPr="00EFD660">
              <w:rPr>
                <w:sz w:val="20"/>
                <w:szCs w:val="20"/>
              </w:rPr>
              <w:t>0%</w:t>
            </w:r>
          </w:p>
        </w:tc>
      </w:tr>
      <w:tr w:rsidR="00AD17A6" w14:paraId="6849C911" w14:textId="77777777" w:rsidTr="2C9C7B90">
        <w:tc>
          <w:tcPr>
            <w:tcW w:w="6475" w:type="dxa"/>
          </w:tcPr>
          <w:p w14:paraId="3B89DCDA" w14:textId="15A46D37" w:rsidR="00AD17A6" w:rsidRDefault="00AD17A6" w:rsidP="00AD17A6">
            <w:pPr>
              <w:jc w:val="both"/>
            </w:pPr>
            <w:r w:rsidRPr="000035DC">
              <w:t>Cost Proposal</w:t>
            </w:r>
          </w:p>
        </w:tc>
        <w:tc>
          <w:tcPr>
            <w:tcW w:w="1800" w:type="dxa"/>
          </w:tcPr>
          <w:p w14:paraId="32EA79A7" w14:textId="5FFE9924" w:rsidR="00AD17A6" w:rsidRDefault="00AD17A6" w:rsidP="00AD17A6">
            <w:pPr>
              <w:jc w:val="both"/>
            </w:pPr>
            <w:r w:rsidRPr="000035DC">
              <w:rPr>
                <w:sz w:val="20"/>
                <w:szCs w:val="20"/>
              </w:rPr>
              <w:t>30%</w:t>
            </w:r>
          </w:p>
        </w:tc>
      </w:tr>
      <w:tr w:rsidR="00AD17A6" w14:paraId="7D15F58D" w14:textId="77777777" w:rsidTr="2C9C7B90">
        <w:tc>
          <w:tcPr>
            <w:tcW w:w="6475" w:type="dxa"/>
          </w:tcPr>
          <w:p w14:paraId="71B3835D" w14:textId="4545E2D4" w:rsidR="00AD17A6" w:rsidRDefault="00AD17A6" w:rsidP="00AD17A6">
            <w:pPr>
              <w:jc w:val="both"/>
            </w:pPr>
            <w:r w:rsidRPr="000035DC">
              <w:t>References</w:t>
            </w:r>
          </w:p>
        </w:tc>
        <w:tc>
          <w:tcPr>
            <w:tcW w:w="1800" w:type="dxa"/>
          </w:tcPr>
          <w:p w14:paraId="0EC38019" w14:textId="36F09667" w:rsidR="00AD17A6" w:rsidRDefault="00581777" w:rsidP="00AD17A6">
            <w:pPr>
              <w:jc w:val="both"/>
            </w:pPr>
            <w:r>
              <w:rPr>
                <w:sz w:val="20"/>
                <w:szCs w:val="20"/>
              </w:rPr>
              <w:t>1</w:t>
            </w:r>
            <w:r w:rsidR="00AD17A6" w:rsidRPr="000035DC">
              <w:rPr>
                <w:sz w:val="20"/>
                <w:szCs w:val="20"/>
              </w:rPr>
              <w:t>0%</w:t>
            </w:r>
          </w:p>
        </w:tc>
      </w:tr>
    </w:tbl>
    <w:p w14:paraId="707430E3" w14:textId="77AD7053" w:rsidR="00AF2E88" w:rsidRPr="00EF7D10" w:rsidRDefault="00AF2E88" w:rsidP="0029746B">
      <w:pPr>
        <w:spacing w:after="0" w:line="240" w:lineRule="auto"/>
      </w:pPr>
    </w:p>
    <w:p w14:paraId="3484715F" w14:textId="719EDA80" w:rsidR="00AF2E88" w:rsidRPr="0081411B" w:rsidRDefault="0081411B" w:rsidP="0081411B">
      <w:pPr>
        <w:spacing w:after="0" w:line="240" w:lineRule="auto"/>
        <w:ind w:left="360"/>
        <w:rPr>
          <w:b/>
        </w:rPr>
      </w:pPr>
      <w:r>
        <w:rPr>
          <w:b/>
        </w:rPr>
        <w:t>C.</w:t>
      </w:r>
      <w:r>
        <w:rPr>
          <w:b/>
        </w:rPr>
        <w:tab/>
      </w:r>
      <w:r w:rsidR="00AF2E88" w:rsidRPr="0081411B">
        <w:rPr>
          <w:b/>
        </w:rPr>
        <w:t xml:space="preserve">General Instructions and Terms </w:t>
      </w:r>
    </w:p>
    <w:p w14:paraId="5AD26AF3" w14:textId="3DB33116" w:rsidR="00AD17A6" w:rsidRPr="00296720" w:rsidRDefault="00AD17A6" w:rsidP="00AD17A6">
      <w:pPr>
        <w:numPr>
          <w:ilvl w:val="0"/>
          <w:numId w:val="7"/>
        </w:numPr>
        <w:spacing w:after="0" w:line="240" w:lineRule="auto"/>
        <w:jc w:val="both"/>
      </w:pPr>
      <w:bookmarkStart w:id="0" w:name="_Hlk26176184"/>
      <w:r w:rsidRPr="00296720">
        <w:t>Complete proposals must be submitted by email</w:t>
      </w:r>
      <w:r w:rsidRPr="00551D5F">
        <w:t xml:space="preserve"> to </w:t>
      </w:r>
      <w:hyperlink r:id="rId18" w:history="1">
        <w:r w:rsidR="00296720" w:rsidRPr="00551D5F">
          <w:rPr>
            <w:rStyle w:val="Hyperlink"/>
            <w:color w:val="auto"/>
          </w:rPr>
          <w:t>slaribi@usip.org</w:t>
        </w:r>
      </w:hyperlink>
      <w:r w:rsidR="00296720" w:rsidRPr="00551D5F">
        <w:t xml:space="preserve"> and Amal Al-Hakimi </w:t>
      </w:r>
      <w:hyperlink r:id="rId19" w:history="1">
        <w:r w:rsidR="00296720" w:rsidRPr="00551D5F">
          <w:rPr>
            <w:rStyle w:val="Hyperlink"/>
            <w:color w:val="auto"/>
          </w:rPr>
          <w:t>aalhakimi@usip.org</w:t>
        </w:r>
      </w:hyperlink>
      <w:r w:rsidR="00296720" w:rsidRPr="00551D5F">
        <w:rPr>
          <w:rStyle w:val="Hyperlink"/>
          <w:color w:val="auto"/>
        </w:rPr>
        <w:t xml:space="preserve"> </w:t>
      </w:r>
      <w:r w:rsidR="00296720" w:rsidRPr="003B476F">
        <w:rPr>
          <w:bCs/>
        </w:rPr>
        <w:t xml:space="preserve"> </w:t>
      </w:r>
      <w:r w:rsidRPr="00551D5F">
        <w:t xml:space="preserve"> by 23:00pm Tunis time on</w:t>
      </w:r>
      <w:r w:rsidR="00B00059">
        <w:rPr>
          <w:b/>
          <w:bCs/>
        </w:rPr>
        <w:t xml:space="preserve"> December 31, 2023</w:t>
      </w:r>
      <w:r w:rsidRPr="00551D5F">
        <w:rPr>
          <w:b/>
          <w:bCs/>
        </w:rPr>
        <w:t>.</w:t>
      </w:r>
      <w:r w:rsidRPr="00551D5F">
        <w:t xml:space="preserve"> </w:t>
      </w:r>
    </w:p>
    <w:p w14:paraId="555DE24A" w14:textId="77777777" w:rsidR="00AD17A6" w:rsidRPr="00EF7D10" w:rsidRDefault="00AD17A6" w:rsidP="00AD17A6">
      <w:pPr>
        <w:numPr>
          <w:ilvl w:val="0"/>
          <w:numId w:val="7"/>
        </w:numPr>
        <w:spacing w:after="0" w:line="240" w:lineRule="auto"/>
        <w:jc w:val="both"/>
      </w:pPr>
      <w:r w:rsidRPr="00EF7D10">
        <w:t xml:space="preserve">The Institute is not liable for any costs incurred by offerors prior to issuance of an executed contract with the Institute. </w:t>
      </w:r>
    </w:p>
    <w:p w14:paraId="0DBF0DF2" w14:textId="77777777" w:rsidR="00AD17A6" w:rsidRPr="00EF7D10" w:rsidRDefault="00AD17A6" w:rsidP="00AD17A6">
      <w:pPr>
        <w:numPr>
          <w:ilvl w:val="0"/>
          <w:numId w:val="7"/>
        </w:numPr>
        <w:spacing w:after="0" w:line="240" w:lineRule="auto"/>
        <w:jc w:val="both"/>
      </w:pPr>
      <w:r w:rsidRPr="00EF7D10">
        <w:t>Submissions must be typed and submitted electronically and must include all submission requirements outlined in the Submission of Requirements section of this RFP. No changes or corrections to a response will be allowed after the deadline.</w:t>
      </w:r>
    </w:p>
    <w:p w14:paraId="7586C751" w14:textId="77777777" w:rsidR="00AD17A6" w:rsidRPr="00EF7D10" w:rsidRDefault="00AD17A6" w:rsidP="00AD17A6">
      <w:pPr>
        <w:numPr>
          <w:ilvl w:val="0"/>
          <w:numId w:val="7"/>
        </w:numPr>
        <w:spacing w:after="0" w:line="240" w:lineRule="auto"/>
        <w:jc w:val="both"/>
      </w:pPr>
      <w:r w:rsidRPr="00EF7D10">
        <w:t xml:space="preserve">All submissions should be in English and US dollars. </w:t>
      </w:r>
    </w:p>
    <w:p w14:paraId="4E99566D" w14:textId="075C0424" w:rsidR="00AD17A6" w:rsidRPr="00F10286" w:rsidRDefault="00AD17A6" w:rsidP="00AD17A6">
      <w:pPr>
        <w:numPr>
          <w:ilvl w:val="0"/>
          <w:numId w:val="7"/>
        </w:numPr>
        <w:spacing w:after="0" w:line="240" w:lineRule="auto"/>
        <w:jc w:val="both"/>
      </w:pPr>
      <w:r w:rsidRPr="00581BC4">
        <w:t xml:space="preserve">Any questions concerning this RFP should be directed to </w:t>
      </w:r>
      <w:r w:rsidRPr="00551D5F">
        <w:t xml:space="preserve">Sabrine Laribi </w:t>
      </w:r>
      <w:r w:rsidR="00296720" w:rsidRPr="00551D5F">
        <w:t>and Amal Al-</w:t>
      </w:r>
      <w:r w:rsidR="008176C6" w:rsidRPr="00551D5F">
        <w:t xml:space="preserve">Hakimi at </w:t>
      </w:r>
      <w:hyperlink r:id="rId20" w:history="1">
        <w:r w:rsidR="008176C6" w:rsidRPr="006E7CCA">
          <w:rPr>
            <w:rStyle w:val="Hyperlink"/>
          </w:rPr>
          <w:t>aalhakimi@usip.org</w:t>
        </w:r>
      </w:hyperlink>
      <w:r w:rsidR="008176C6">
        <w:rPr>
          <w:rStyle w:val="Hyperlink"/>
        </w:rPr>
        <w:t xml:space="preserve"> </w:t>
      </w:r>
      <w:r w:rsidR="008176C6" w:rsidRPr="003B476F">
        <w:rPr>
          <w:bCs/>
        </w:rPr>
        <w:t xml:space="preserve"> and </w:t>
      </w:r>
      <w:hyperlink r:id="rId21" w:history="1">
        <w:r w:rsidRPr="004D2F40">
          <w:rPr>
            <w:rStyle w:val="Hyperlink"/>
          </w:rPr>
          <w:t>slaribi@usip.org</w:t>
        </w:r>
      </w:hyperlink>
      <w:r>
        <w:t>. Pertinent responses will be made available to all offerors by email. No inquiries will be accepted after specified time and date.</w:t>
      </w:r>
    </w:p>
    <w:p w14:paraId="6B9571EE" w14:textId="77777777" w:rsidR="00AD17A6" w:rsidRPr="00EF7D10" w:rsidRDefault="00AD17A6" w:rsidP="00AD17A6">
      <w:pPr>
        <w:numPr>
          <w:ilvl w:val="0"/>
          <w:numId w:val="7"/>
        </w:numPr>
        <w:spacing w:after="0" w:line="240" w:lineRule="auto"/>
        <w:jc w:val="both"/>
      </w:pPr>
      <w:r w:rsidRPr="00EF7D10">
        <w:t>Any proposal not addressing all R</w:t>
      </w:r>
      <w:r>
        <w:t>FP</w:t>
      </w:r>
      <w:r w:rsidRPr="00EF7D10">
        <w:t xml:space="preserve"> requirements may be considered non-responsive. Late proposals may be rejected as non-responsive.</w:t>
      </w:r>
    </w:p>
    <w:p w14:paraId="5F40AB99" w14:textId="77777777" w:rsidR="00AD17A6" w:rsidRPr="00EF7D10" w:rsidRDefault="00AD17A6" w:rsidP="00AD17A6">
      <w:pPr>
        <w:numPr>
          <w:ilvl w:val="0"/>
          <w:numId w:val="7"/>
        </w:numPr>
        <w:spacing w:after="0" w:line="240" w:lineRule="auto"/>
        <w:jc w:val="both"/>
      </w:pPr>
      <w:r w:rsidRPr="00EF7D10">
        <w:lastRenderedPageBreak/>
        <w:t xml:space="preserve">This RFP is not an offer to enter into an agreement with any party, but rather a request to receive proposals from offerors (organizations or persons) interested in providing the services outlined herein. Such proposals shall be considered and treated by USIP as offers to </w:t>
      </w:r>
      <w:proofErr w:type="gramStart"/>
      <w:r w:rsidRPr="00EF7D10">
        <w:t>enter into</w:t>
      </w:r>
      <w:proofErr w:type="gramEnd"/>
      <w:r w:rsidRPr="00EF7D10">
        <w:t xml:space="preserve"> a contract. </w:t>
      </w:r>
    </w:p>
    <w:p w14:paraId="4F03FB66" w14:textId="77777777" w:rsidR="00AD17A6" w:rsidRPr="00EF7D10" w:rsidRDefault="00AD17A6" w:rsidP="00AD17A6">
      <w:pPr>
        <w:numPr>
          <w:ilvl w:val="0"/>
          <w:numId w:val="7"/>
        </w:numPr>
        <w:spacing w:after="0" w:line="240" w:lineRule="auto"/>
        <w:jc w:val="both"/>
      </w:pPr>
      <w:r w:rsidRPr="00EF7D10">
        <w:t>USIP shall not be obligated for the payment of any sums whatsoever to any recipient of this RFP until and unless a written contract between the parties is executed.</w:t>
      </w:r>
    </w:p>
    <w:p w14:paraId="66D06AB1" w14:textId="77777777" w:rsidR="00AD17A6" w:rsidRPr="00EF7D10" w:rsidRDefault="00AD17A6" w:rsidP="00AD17A6">
      <w:pPr>
        <w:numPr>
          <w:ilvl w:val="0"/>
          <w:numId w:val="7"/>
        </w:numPr>
        <w:spacing w:after="0" w:line="240" w:lineRule="auto"/>
        <w:jc w:val="both"/>
      </w:pPr>
      <w:r w:rsidRPr="00EF7D10">
        <w:t>Unless stated otherwise within this RFP, the selected Contractor shall be responsible for providing all equipment and/or supplies required to perform the services.</w:t>
      </w:r>
    </w:p>
    <w:p w14:paraId="649A050E" w14:textId="77777777" w:rsidR="00AD17A6" w:rsidRPr="00EF7D10" w:rsidRDefault="00AD17A6" w:rsidP="00AD17A6">
      <w:pPr>
        <w:numPr>
          <w:ilvl w:val="0"/>
          <w:numId w:val="7"/>
        </w:numPr>
        <w:spacing w:after="0" w:line="240" w:lineRule="auto"/>
        <w:jc w:val="both"/>
      </w:pPr>
      <w:r w:rsidRPr="00EF7D10">
        <w:t>The selected Contractor shall not discriminate against any person in accordance with Federal, state, or local law.</w:t>
      </w:r>
    </w:p>
    <w:p w14:paraId="03C0D47D" w14:textId="77777777" w:rsidR="00AD17A6" w:rsidRPr="00EF7D10" w:rsidRDefault="00AD17A6" w:rsidP="00AD17A6">
      <w:pPr>
        <w:numPr>
          <w:ilvl w:val="0"/>
          <w:numId w:val="7"/>
        </w:numPr>
        <w:spacing w:after="0" w:line="240" w:lineRule="auto"/>
        <w:jc w:val="both"/>
      </w:pPr>
      <w:r w:rsidRPr="00EF7D10">
        <w:t>The submission of any materials to USIP in response to this RFP will constitute (</w:t>
      </w:r>
      <w:proofErr w:type="spellStart"/>
      <w:r w:rsidRPr="00EF7D10">
        <w:t>i</w:t>
      </w:r>
      <w:proofErr w:type="spellEnd"/>
      <w:r w:rsidRPr="00EF7D10">
        <w:t>) a representation that the Offeror owns or has unrestricted license to use and license such materials and all intellectual property expressed therein; and (ii) the grant of a non-exclusive license to USIP to use such materials and intellectual property for any purpose, including specifically the evaluation, negotiation, and documentation of a contract with any party.</w:t>
      </w:r>
    </w:p>
    <w:p w14:paraId="17A47031" w14:textId="77777777" w:rsidR="00AD17A6" w:rsidRPr="00F10286" w:rsidRDefault="00AD17A6" w:rsidP="00AD17A6">
      <w:pPr>
        <w:numPr>
          <w:ilvl w:val="0"/>
          <w:numId w:val="7"/>
        </w:numPr>
        <w:spacing w:after="0" w:line="240" w:lineRule="auto"/>
        <w:jc w:val="both"/>
      </w:pPr>
      <w:r w:rsidRPr="00F10286">
        <w:t xml:space="preserve">Offeror will commit to adhering to the attached USIP Terms &amp; Conditions, else risk removal from consideration. Exceptions to these terms must be clearly outlined in an annex to the Technical Proposal. </w:t>
      </w:r>
    </w:p>
    <w:p w14:paraId="18F52FE2" w14:textId="5FBDDBC7" w:rsidR="00B22D0E" w:rsidRPr="00EF7D10" w:rsidRDefault="00B22D0E" w:rsidP="00551D5F">
      <w:pPr>
        <w:spacing w:after="0" w:line="240" w:lineRule="auto"/>
        <w:ind w:left="720"/>
        <w:jc w:val="both"/>
      </w:pPr>
      <w:r w:rsidRPr="00EF7D10">
        <w:br w:type="page"/>
      </w:r>
    </w:p>
    <w:p w14:paraId="6F07B335" w14:textId="75AD5C26" w:rsidR="0019556B" w:rsidRPr="00EF7D10" w:rsidRDefault="0019556B" w:rsidP="00264001">
      <w:pPr>
        <w:rPr>
          <w:rFonts w:ascii="Times New Roman" w:eastAsia="Times New Roman" w:hAnsi="Times New Roman"/>
          <w:sz w:val="20"/>
          <w:szCs w:val="20"/>
        </w:rPr>
      </w:pPr>
      <w:r w:rsidRPr="00EF7D10">
        <w:rPr>
          <w:b/>
          <w:sz w:val="24"/>
          <w:szCs w:val="24"/>
        </w:rPr>
        <w:lastRenderedPageBreak/>
        <w:t xml:space="preserve">Certification Page </w:t>
      </w:r>
      <w:r w:rsidRPr="00EF7D10">
        <w:rPr>
          <w:b/>
          <w:sz w:val="24"/>
          <w:szCs w:val="24"/>
        </w:rPr>
        <w:br/>
      </w:r>
      <w:r w:rsidRPr="00EF7D10">
        <w:rPr>
          <w:b/>
          <w:color w:val="FF0000"/>
          <w:sz w:val="24"/>
          <w:szCs w:val="24"/>
        </w:rPr>
        <w:t>(Please submit</w:t>
      </w:r>
      <w:r w:rsidR="00B22D0E" w:rsidRPr="00EF7D10">
        <w:rPr>
          <w:b/>
          <w:color w:val="FF0000"/>
          <w:sz w:val="24"/>
          <w:szCs w:val="24"/>
        </w:rPr>
        <w:t xml:space="preserve"> </w:t>
      </w:r>
      <w:r w:rsidRPr="00EF7D10">
        <w:rPr>
          <w:b/>
          <w:color w:val="FF0000"/>
          <w:sz w:val="24"/>
          <w:szCs w:val="24"/>
        </w:rPr>
        <w:t>with the proposal)</w:t>
      </w:r>
    </w:p>
    <w:p w14:paraId="1572EA13" w14:textId="77777777" w:rsidR="0019556B" w:rsidRPr="00EF7D10" w:rsidRDefault="0019556B" w:rsidP="0019556B">
      <w:pPr>
        <w:pStyle w:val="BodyText"/>
        <w:ind w:left="170" w:right="156"/>
      </w:pPr>
    </w:p>
    <w:tbl>
      <w:tblPr>
        <w:tblStyle w:val="TableGrid1"/>
        <w:tblW w:w="10856" w:type="dxa"/>
        <w:tblInd w:w="-860" w:type="dxa"/>
        <w:tblBorders>
          <w:insideH w:val="none" w:sz="0" w:space="0" w:color="auto"/>
          <w:insideV w:val="none" w:sz="0" w:space="0" w:color="auto"/>
        </w:tblBorders>
        <w:tblLook w:val="04A0" w:firstRow="1" w:lastRow="0" w:firstColumn="1" w:lastColumn="0" w:noHBand="0" w:noVBand="1"/>
      </w:tblPr>
      <w:tblGrid>
        <w:gridCol w:w="10856"/>
      </w:tblGrid>
      <w:tr w:rsidR="003F62EB" w:rsidRPr="00EF7D10" w14:paraId="3B8EAA2E" w14:textId="77777777" w:rsidTr="00F75ABE">
        <w:trPr>
          <w:trHeight w:val="2573"/>
        </w:trPr>
        <w:tc>
          <w:tcPr>
            <w:tcW w:w="10856" w:type="dxa"/>
          </w:tcPr>
          <w:p w14:paraId="5B2B8346" w14:textId="77777777" w:rsidR="00D562B5" w:rsidRDefault="0019556B" w:rsidP="00CD57C7">
            <w:pPr>
              <w:pStyle w:val="ListParagraph"/>
              <w:numPr>
                <w:ilvl w:val="0"/>
                <w:numId w:val="25"/>
              </w:numPr>
              <w:rPr>
                <w:lang w:val="en-US"/>
              </w:rPr>
            </w:pPr>
            <w:r w:rsidRPr="00EF7D10">
              <w:rPr>
                <w:lang w:val="en-US"/>
              </w:rPr>
              <w:t>The Offeror certifies that: (1) Prices in the offer have been arrived at independently without consultation, communication, or agreement with any other competitor; (2) Prices in the offer have not been and will not be knowingly disclosed by the offeror, directly or indirectly, to any other competitor before bid opening or contract award unless otherwise required by law; and (3) No attempt has been made or will be made by the offeror to induce any other competitor to/not to submit an offer for the purpose of restricting competition.</w:t>
            </w:r>
          </w:p>
          <w:p w14:paraId="05CA4390" w14:textId="5A5FA294" w:rsidR="00CD57C7" w:rsidRPr="00F75ABE" w:rsidRDefault="00CD57C7" w:rsidP="00205F3B">
            <w:pPr>
              <w:pStyle w:val="ListParagraph"/>
              <w:numPr>
                <w:ilvl w:val="0"/>
                <w:numId w:val="25"/>
              </w:numPr>
              <w:rPr>
                <w:lang w:val="en-US"/>
              </w:rPr>
            </w:pPr>
            <w:r>
              <w:rPr>
                <w:lang w:val="en-US"/>
              </w:rPr>
              <w:t>Has the offeror received funding from USIP? Yes/NO</w:t>
            </w:r>
            <w:r>
              <w:rPr>
                <w:lang w:val="en-US"/>
              </w:rPr>
              <w:br/>
              <w:t xml:space="preserve">If yes, provide the grant or contract number and the offeror’s main point of contact at USIP:___________________________________________________________________________________ </w:t>
            </w:r>
          </w:p>
        </w:tc>
      </w:tr>
      <w:tr w:rsidR="008A7BC3" w:rsidRPr="00EF7D10" w14:paraId="488F3ADB" w14:textId="77777777" w:rsidTr="00DC73F0">
        <w:trPr>
          <w:trHeight w:val="183"/>
        </w:trPr>
        <w:tc>
          <w:tcPr>
            <w:tcW w:w="10856" w:type="dxa"/>
            <w:tcBorders>
              <w:bottom w:val="single" w:sz="4" w:space="0" w:color="auto"/>
            </w:tcBorders>
          </w:tcPr>
          <w:p w14:paraId="61C19B20" w14:textId="4F2FE5E4" w:rsidR="0019556B" w:rsidRPr="00EF7D10" w:rsidRDefault="0019556B" w:rsidP="00551669">
            <w:pPr>
              <w:rPr>
                <w:rFonts w:cstheme="minorHAnsi"/>
                <w:b/>
                <w:bCs/>
                <w:sz w:val="20"/>
                <w:lang w:val="en-US"/>
              </w:rPr>
            </w:pPr>
            <w:r w:rsidRPr="00EF7D10">
              <w:rPr>
                <w:rFonts w:cstheme="minorHAnsi"/>
                <w:b/>
                <w:bCs/>
                <w:sz w:val="20"/>
                <w:lang w:val="en-US"/>
              </w:rPr>
              <w:t>On Behalf of Offeror</w:t>
            </w:r>
            <w:r w:rsidR="00DC73F0" w:rsidRPr="00EF7D10">
              <w:rPr>
                <w:rFonts w:cstheme="minorHAnsi"/>
                <w:b/>
                <w:bCs/>
                <w:sz w:val="20"/>
                <w:lang w:val="en-US"/>
              </w:rPr>
              <w:t>:</w:t>
            </w:r>
            <w:r w:rsidR="00DC73F0" w:rsidRPr="00EF7D10">
              <w:rPr>
                <w:rFonts w:cstheme="minorHAnsi"/>
                <w:b/>
                <w:bCs/>
                <w:sz w:val="20"/>
                <w:lang w:val="en-US"/>
              </w:rPr>
              <w:br/>
            </w:r>
          </w:p>
          <w:p w14:paraId="6B236965" w14:textId="5415C208" w:rsidR="00DC73F0" w:rsidRPr="00EF7D10" w:rsidRDefault="00DC73F0" w:rsidP="00551669">
            <w:pPr>
              <w:rPr>
                <w:rFonts w:cstheme="minorHAnsi"/>
                <w:b/>
                <w:bCs/>
                <w:sz w:val="20"/>
                <w:lang w:val="en-US"/>
              </w:rPr>
            </w:pPr>
          </w:p>
        </w:tc>
      </w:tr>
      <w:tr w:rsidR="008A7BC3" w:rsidRPr="00EF7D10" w14:paraId="6C5511A6" w14:textId="77777777" w:rsidTr="00DC73F0">
        <w:trPr>
          <w:trHeight w:val="563"/>
        </w:trPr>
        <w:tc>
          <w:tcPr>
            <w:tcW w:w="10856" w:type="dxa"/>
            <w:tcBorders>
              <w:top w:val="single" w:sz="4" w:space="0" w:color="auto"/>
              <w:bottom w:val="single" w:sz="4" w:space="0" w:color="auto"/>
            </w:tcBorders>
          </w:tcPr>
          <w:p w14:paraId="7683A6ED" w14:textId="77777777" w:rsidR="00DD477D" w:rsidRPr="00EF7D10" w:rsidRDefault="00DC73F0" w:rsidP="00DD477D">
            <w:pPr>
              <w:rPr>
                <w:rFonts w:cstheme="minorHAnsi"/>
                <w:sz w:val="20"/>
                <w:lang w:val="en-US"/>
              </w:rPr>
            </w:pPr>
            <w:r w:rsidRPr="00EF7D10">
              <w:rPr>
                <w:rFonts w:cstheme="minorHAnsi"/>
                <w:sz w:val="20"/>
                <w:lang w:val="en-US"/>
              </w:rPr>
              <w:t>Name of Organization or Independent Contractor</w:t>
            </w:r>
          </w:p>
          <w:p w14:paraId="4805081A" w14:textId="77777777" w:rsidR="00E22BBF" w:rsidRPr="00EF7D10" w:rsidRDefault="00E22BBF" w:rsidP="00DD477D">
            <w:pPr>
              <w:rPr>
                <w:rFonts w:cstheme="minorHAnsi"/>
                <w:sz w:val="20"/>
                <w:lang w:val="en-US"/>
              </w:rPr>
            </w:pPr>
          </w:p>
          <w:p w14:paraId="278D8B41" w14:textId="77777777" w:rsidR="00E22BBF" w:rsidRPr="00EF7D10" w:rsidRDefault="00E22BBF" w:rsidP="00DD477D">
            <w:pPr>
              <w:rPr>
                <w:rFonts w:cstheme="minorHAnsi"/>
                <w:sz w:val="20"/>
                <w:lang w:val="en-US"/>
              </w:rPr>
            </w:pPr>
          </w:p>
          <w:p w14:paraId="5F4B71AE" w14:textId="0414A86A" w:rsidR="00E22BBF" w:rsidRPr="00EF7D10" w:rsidRDefault="00E22BBF" w:rsidP="00DD477D">
            <w:pPr>
              <w:rPr>
                <w:rFonts w:cstheme="minorHAnsi"/>
                <w:sz w:val="20"/>
                <w:lang w:val="en-US"/>
              </w:rPr>
            </w:pPr>
          </w:p>
        </w:tc>
      </w:tr>
      <w:tr w:rsidR="00484328" w:rsidRPr="00EF7D10" w14:paraId="227FC5B8" w14:textId="77777777" w:rsidTr="00DC73F0">
        <w:trPr>
          <w:trHeight w:val="183"/>
        </w:trPr>
        <w:tc>
          <w:tcPr>
            <w:tcW w:w="10856" w:type="dxa"/>
            <w:tcBorders>
              <w:top w:val="single" w:sz="4" w:space="0" w:color="auto"/>
              <w:bottom w:val="nil"/>
            </w:tcBorders>
          </w:tcPr>
          <w:p w14:paraId="16930DA9" w14:textId="169FF57E" w:rsidR="00DD477D" w:rsidRPr="00EF7D10" w:rsidRDefault="00DD477D" w:rsidP="00DD477D">
            <w:pPr>
              <w:rPr>
                <w:rFonts w:cstheme="minorHAnsi"/>
                <w:sz w:val="20"/>
                <w:lang w:val="en-US"/>
              </w:rPr>
            </w:pPr>
            <w:r w:rsidRPr="00EF7D10">
              <w:rPr>
                <w:rFonts w:cstheme="minorHAnsi"/>
                <w:sz w:val="20"/>
                <w:lang w:val="en-US"/>
              </w:rPr>
              <w:t>Signature of Authorized Official</w:t>
            </w:r>
          </w:p>
        </w:tc>
      </w:tr>
      <w:tr w:rsidR="00484328" w:rsidRPr="00EF7D10" w14:paraId="589F196F" w14:textId="77777777" w:rsidTr="00DC73F0">
        <w:trPr>
          <w:trHeight w:val="183"/>
        </w:trPr>
        <w:tc>
          <w:tcPr>
            <w:tcW w:w="10856" w:type="dxa"/>
            <w:tcBorders>
              <w:top w:val="nil"/>
              <w:bottom w:val="single" w:sz="4" w:space="0" w:color="auto"/>
            </w:tcBorders>
          </w:tcPr>
          <w:p w14:paraId="1AD0D599" w14:textId="77777777" w:rsidR="00DD477D" w:rsidRPr="00EF7D10" w:rsidRDefault="00DD477D" w:rsidP="00DD477D">
            <w:pPr>
              <w:rPr>
                <w:rFonts w:cstheme="minorHAnsi"/>
                <w:sz w:val="20"/>
                <w:lang w:val="en-US"/>
              </w:rPr>
            </w:pPr>
          </w:p>
        </w:tc>
      </w:tr>
      <w:tr w:rsidR="00484328" w:rsidRPr="00EF7D10" w14:paraId="09344B8B" w14:textId="77777777" w:rsidTr="00DC73F0">
        <w:trPr>
          <w:trHeight w:val="183"/>
        </w:trPr>
        <w:tc>
          <w:tcPr>
            <w:tcW w:w="10856" w:type="dxa"/>
            <w:tcBorders>
              <w:top w:val="single" w:sz="4" w:space="0" w:color="auto"/>
              <w:bottom w:val="nil"/>
            </w:tcBorders>
          </w:tcPr>
          <w:p w14:paraId="6A9FA2C5" w14:textId="11999979" w:rsidR="00DD477D" w:rsidRPr="00EF7D10" w:rsidRDefault="00DD477D" w:rsidP="00DD477D">
            <w:pPr>
              <w:rPr>
                <w:rFonts w:cstheme="minorHAnsi"/>
                <w:sz w:val="20"/>
                <w:lang w:val="en-US"/>
              </w:rPr>
            </w:pPr>
            <w:r w:rsidRPr="00EF7D10">
              <w:rPr>
                <w:rFonts w:cstheme="minorHAnsi"/>
                <w:sz w:val="20"/>
                <w:lang w:val="en-US"/>
              </w:rPr>
              <w:t>Printed Name of Authorized Official</w:t>
            </w:r>
          </w:p>
        </w:tc>
      </w:tr>
      <w:tr w:rsidR="00484328" w:rsidRPr="00EF7D10" w14:paraId="395F8112" w14:textId="77777777" w:rsidTr="00DC73F0">
        <w:trPr>
          <w:trHeight w:val="195"/>
        </w:trPr>
        <w:tc>
          <w:tcPr>
            <w:tcW w:w="10856" w:type="dxa"/>
            <w:tcBorders>
              <w:top w:val="nil"/>
              <w:bottom w:val="single" w:sz="4" w:space="0" w:color="auto"/>
            </w:tcBorders>
          </w:tcPr>
          <w:p w14:paraId="3642BD28" w14:textId="77777777" w:rsidR="00DD477D" w:rsidRPr="00EF7D10" w:rsidRDefault="00DD477D" w:rsidP="00DD477D">
            <w:pPr>
              <w:rPr>
                <w:rFonts w:cstheme="minorHAnsi"/>
                <w:sz w:val="20"/>
                <w:lang w:val="en-US"/>
              </w:rPr>
            </w:pPr>
          </w:p>
        </w:tc>
      </w:tr>
      <w:tr w:rsidR="00484328" w:rsidRPr="00EF7D10" w14:paraId="0C1B9BE8" w14:textId="77777777" w:rsidTr="00DC73F0">
        <w:trPr>
          <w:trHeight w:val="183"/>
        </w:trPr>
        <w:tc>
          <w:tcPr>
            <w:tcW w:w="10856" w:type="dxa"/>
            <w:tcBorders>
              <w:top w:val="single" w:sz="4" w:space="0" w:color="auto"/>
              <w:bottom w:val="nil"/>
            </w:tcBorders>
          </w:tcPr>
          <w:p w14:paraId="1FE76BB4" w14:textId="4CA1815C" w:rsidR="00DD477D" w:rsidRPr="00EF7D10" w:rsidRDefault="00DD477D" w:rsidP="00DD477D">
            <w:pPr>
              <w:rPr>
                <w:rFonts w:cstheme="minorHAnsi"/>
                <w:sz w:val="20"/>
                <w:lang w:val="en-US"/>
              </w:rPr>
            </w:pPr>
            <w:r w:rsidRPr="00EF7D10">
              <w:rPr>
                <w:rFonts w:cstheme="minorHAnsi"/>
                <w:sz w:val="20"/>
                <w:lang w:val="en-US"/>
              </w:rPr>
              <w:t>Title</w:t>
            </w:r>
          </w:p>
        </w:tc>
      </w:tr>
      <w:tr w:rsidR="00484328" w:rsidRPr="00EF7D10" w14:paraId="0D36C8C9" w14:textId="77777777" w:rsidTr="00DC73F0">
        <w:trPr>
          <w:trHeight w:val="183"/>
        </w:trPr>
        <w:tc>
          <w:tcPr>
            <w:tcW w:w="10856" w:type="dxa"/>
            <w:tcBorders>
              <w:top w:val="nil"/>
              <w:bottom w:val="single" w:sz="4" w:space="0" w:color="auto"/>
            </w:tcBorders>
          </w:tcPr>
          <w:p w14:paraId="1A38B9A6" w14:textId="77777777" w:rsidR="00DD477D" w:rsidRPr="00EF7D10" w:rsidRDefault="00DD477D" w:rsidP="00DD477D">
            <w:pPr>
              <w:rPr>
                <w:rFonts w:cstheme="minorHAnsi"/>
                <w:sz w:val="20"/>
                <w:lang w:val="en-US"/>
              </w:rPr>
            </w:pPr>
          </w:p>
        </w:tc>
      </w:tr>
      <w:tr w:rsidR="008A7BC3" w:rsidRPr="00EF7D10" w14:paraId="5D4BD9E7" w14:textId="77777777" w:rsidTr="00DC73F0">
        <w:trPr>
          <w:trHeight w:val="367"/>
        </w:trPr>
        <w:tc>
          <w:tcPr>
            <w:tcW w:w="10856" w:type="dxa"/>
            <w:tcBorders>
              <w:top w:val="single" w:sz="4" w:space="0" w:color="auto"/>
              <w:bottom w:val="single" w:sz="4" w:space="0" w:color="auto"/>
            </w:tcBorders>
          </w:tcPr>
          <w:p w14:paraId="606C420C" w14:textId="6AEC8E6C" w:rsidR="00DD477D" w:rsidRPr="00EF7D10" w:rsidRDefault="00DD477D" w:rsidP="00DD477D">
            <w:pPr>
              <w:rPr>
                <w:rFonts w:cstheme="minorHAnsi"/>
                <w:sz w:val="20"/>
                <w:lang w:val="en-US"/>
              </w:rPr>
            </w:pPr>
            <w:r w:rsidRPr="00EF7D10">
              <w:rPr>
                <w:rFonts w:cstheme="minorHAnsi"/>
                <w:sz w:val="20"/>
                <w:lang w:val="en-US"/>
              </w:rPr>
              <w:t>Date</w:t>
            </w:r>
          </w:p>
          <w:p w14:paraId="09C17255" w14:textId="774D02AB" w:rsidR="00DD477D" w:rsidRPr="00EF7D10" w:rsidRDefault="00DD477D" w:rsidP="00DD477D">
            <w:pPr>
              <w:rPr>
                <w:rFonts w:cstheme="minorHAnsi"/>
                <w:sz w:val="20"/>
                <w:lang w:val="en-US"/>
              </w:rPr>
            </w:pPr>
          </w:p>
        </w:tc>
      </w:tr>
    </w:tbl>
    <w:p w14:paraId="38667119" w14:textId="77777777" w:rsidR="00DB7E78" w:rsidRPr="00EF7D10" w:rsidRDefault="00DB7E78">
      <w:pPr>
        <w:rPr>
          <w:rFonts w:asciiTheme="majorHAnsi" w:eastAsiaTheme="majorEastAsia" w:hAnsiTheme="majorHAnsi" w:cstheme="majorBidi"/>
          <w:b/>
          <w:bCs/>
          <w:color w:val="2F5496" w:themeColor="accent1" w:themeShade="BF"/>
          <w:sz w:val="26"/>
          <w:szCs w:val="26"/>
        </w:rPr>
      </w:pPr>
      <w:r w:rsidRPr="00EF7D10">
        <w:rPr>
          <w:b/>
          <w:bCs/>
        </w:rPr>
        <w:br w:type="page"/>
      </w:r>
    </w:p>
    <w:p w14:paraId="46B75843" w14:textId="58590ABC" w:rsidR="006E2BFA" w:rsidRPr="00EF7D10" w:rsidRDefault="006E2BFA" w:rsidP="0029746B">
      <w:pPr>
        <w:pStyle w:val="Heading2"/>
        <w:spacing w:before="0" w:line="240" w:lineRule="auto"/>
        <w:jc w:val="center"/>
        <w:rPr>
          <w:b/>
          <w:bCs/>
        </w:rPr>
      </w:pPr>
      <w:r w:rsidRPr="00EF7D10">
        <w:rPr>
          <w:b/>
          <w:bCs/>
        </w:rPr>
        <w:lastRenderedPageBreak/>
        <w:t>United States Institute of Peace</w:t>
      </w:r>
    </w:p>
    <w:p w14:paraId="2B94EDCC" w14:textId="02C1EA32" w:rsidR="006E2BFA" w:rsidRPr="00EF7D10" w:rsidRDefault="006E2BFA" w:rsidP="0029746B">
      <w:pPr>
        <w:pStyle w:val="Heading2"/>
        <w:spacing w:before="0" w:line="240" w:lineRule="auto"/>
        <w:jc w:val="center"/>
        <w:rPr>
          <w:b/>
          <w:bCs/>
        </w:rPr>
      </w:pPr>
      <w:r w:rsidRPr="00EF7D10">
        <w:rPr>
          <w:b/>
          <w:bCs/>
        </w:rPr>
        <w:t>Terms and Conditions</w:t>
      </w:r>
    </w:p>
    <w:bookmarkEnd w:id="0"/>
    <w:p w14:paraId="6419C648" w14:textId="77777777" w:rsidR="00245C50" w:rsidRPr="00B71472" w:rsidRDefault="00245C50" w:rsidP="00245C50">
      <w:pPr>
        <w:spacing w:after="0" w:line="240" w:lineRule="auto"/>
        <w:ind w:left="109"/>
        <w:rPr>
          <w:rFonts w:eastAsia="Times New Roman" w:cstheme="minorHAnsi"/>
        </w:rPr>
      </w:pPr>
    </w:p>
    <w:p w14:paraId="4BD898E3" w14:textId="77777777" w:rsidR="00245C50" w:rsidRPr="00B71472" w:rsidRDefault="00245C50" w:rsidP="00245C50">
      <w:pPr>
        <w:pStyle w:val="BodyText"/>
        <w:numPr>
          <w:ilvl w:val="0"/>
          <w:numId w:val="18"/>
        </w:numPr>
        <w:ind w:right="156"/>
        <w:jc w:val="both"/>
        <w:rPr>
          <w:rFonts w:asciiTheme="minorHAnsi" w:hAnsiTheme="minorHAnsi" w:cstheme="minorHAnsi"/>
          <w:b/>
          <w:sz w:val="22"/>
          <w:szCs w:val="22"/>
        </w:rPr>
      </w:pPr>
      <w:r w:rsidRPr="00B71472">
        <w:rPr>
          <w:rFonts w:asciiTheme="minorHAnsi" w:hAnsiTheme="minorHAnsi" w:cstheme="minorHAnsi"/>
          <w:b/>
          <w:sz w:val="22"/>
          <w:szCs w:val="22"/>
          <w:u w:val="single"/>
        </w:rPr>
        <w:t>Independent Contractor</w:t>
      </w:r>
    </w:p>
    <w:p w14:paraId="4F6E2969" w14:textId="77777777" w:rsidR="00245C50" w:rsidRPr="00B71472" w:rsidRDefault="00245C50" w:rsidP="00245C50">
      <w:pPr>
        <w:pStyle w:val="BodyText"/>
        <w:ind w:right="156"/>
        <w:jc w:val="both"/>
        <w:rPr>
          <w:rFonts w:asciiTheme="minorHAnsi" w:hAnsiTheme="minorHAnsi" w:cstheme="minorHAnsi"/>
          <w:b/>
          <w:sz w:val="22"/>
          <w:szCs w:val="22"/>
        </w:rPr>
      </w:pPr>
    </w:p>
    <w:p w14:paraId="50377F0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be an independent contractor with respect to performance of all work performed under this Agreement, and neither Contractor nor anyone employed by Contactor shall be deemed for any purpose to be the employee, agent, servant, or representative of USIP nor shall it or they have any authority to speak for or otherwise to bind USIP in any manner. As an independent contractor, you are responsible for the safety and security of individuals working under this contract. USIP strongly encourages individuals who will be traveling and working in conflict zones and areas prone to violence and instability, to acquire security awareness training prior to operating in those environments. It is the responsibility of the individual contractor to obtain this training.</w:t>
      </w:r>
    </w:p>
    <w:p w14:paraId="7C11203B" w14:textId="77777777" w:rsidR="00245C50" w:rsidRPr="00B71472" w:rsidRDefault="00245C50" w:rsidP="00245C50">
      <w:pPr>
        <w:pStyle w:val="BodyText"/>
        <w:ind w:right="156"/>
        <w:jc w:val="both"/>
        <w:rPr>
          <w:rFonts w:asciiTheme="minorHAnsi" w:hAnsiTheme="minorHAnsi" w:cstheme="minorHAnsi"/>
          <w:sz w:val="22"/>
          <w:szCs w:val="22"/>
        </w:rPr>
      </w:pPr>
    </w:p>
    <w:p w14:paraId="380E7ED4"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USIP Name and Logo</w:t>
      </w:r>
    </w:p>
    <w:p w14:paraId="1F246D8C" w14:textId="77777777" w:rsidR="00245C50" w:rsidRPr="00B71472" w:rsidRDefault="00245C50" w:rsidP="00245C50">
      <w:pPr>
        <w:pStyle w:val="BodyText"/>
        <w:ind w:right="156"/>
        <w:jc w:val="both"/>
        <w:rPr>
          <w:rFonts w:asciiTheme="minorHAnsi" w:hAnsiTheme="minorHAnsi" w:cstheme="minorHAnsi"/>
          <w:b/>
          <w:sz w:val="22"/>
          <w:szCs w:val="22"/>
        </w:rPr>
      </w:pPr>
    </w:p>
    <w:p w14:paraId="538B683A"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USIP name and logo are the property of USIP. Neither shall be used by Contractor for any purpose(s) except with the express, prior written authorization of USIP.</w:t>
      </w:r>
    </w:p>
    <w:p w14:paraId="262A6724" w14:textId="77777777" w:rsidR="00245C50" w:rsidRPr="00B71472" w:rsidRDefault="00245C50" w:rsidP="00245C50">
      <w:pPr>
        <w:pStyle w:val="BodyText"/>
        <w:ind w:right="156"/>
        <w:jc w:val="both"/>
        <w:rPr>
          <w:rFonts w:asciiTheme="minorHAnsi" w:hAnsiTheme="minorHAnsi" w:cstheme="minorHAnsi"/>
          <w:sz w:val="22"/>
          <w:szCs w:val="22"/>
        </w:rPr>
      </w:pPr>
    </w:p>
    <w:p w14:paraId="43C3A366"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Confidentiality and Non-Disclosure</w:t>
      </w:r>
    </w:p>
    <w:p w14:paraId="4360594B" w14:textId="77777777" w:rsidR="00245C50" w:rsidRPr="00B71472" w:rsidRDefault="00245C50" w:rsidP="00245C50">
      <w:pPr>
        <w:pStyle w:val="BodyText"/>
        <w:ind w:right="156"/>
        <w:jc w:val="both"/>
        <w:rPr>
          <w:rFonts w:asciiTheme="minorHAnsi" w:hAnsiTheme="minorHAnsi" w:cstheme="minorHAnsi"/>
          <w:b/>
          <w:sz w:val="22"/>
          <w:szCs w:val="22"/>
        </w:rPr>
      </w:pPr>
    </w:p>
    <w:p w14:paraId="624E78E5"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“Confidential Information” means all information in whatever form or in whatever medium recorded, relating to the Work disclosed in writing, orally, or in any other form to Contractor by USIP, either directly or indirectly, and all information compiled or developed </w:t>
      </w:r>
      <w:proofErr w:type="gramStart"/>
      <w:r w:rsidRPr="00B71472">
        <w:rPr>
          <w:rFonts w:asciiTheme="minorHAnsi" w:hAnsiTheme="minorHAnsi" w:cstheme="minorHAnsi"/>
          <w:sz w:val="22"/>
          <w:szCs w:val="22"/>
        </w:rPr>
        <w:t>during the course of</w:t>
      </w:r>
      <w:proofErr w:type="gramEnd"/>
      <w:r w:rsidRPr="00B71472">
        <w:rPr>
          <w:rFonts w:asciiTheme="minorHAnsi" w:hAnsiTheme="minorHAnsi" w:cstheme="minorHAnsi"/>
          <w:sz w:val="22"/>
          <w:szCs w:val="22"/>
        </w:rPr>
        <w:t xml:space="preserve"> the Work, except for the following:</w:t>
      </w:r>
    </w:p>
    <w:p w14:paraId="7780E38C" w14:textId="77777777" w:rsidR="00245C50" w:rsidRPr="00B71472" w:rsidRDefault="00245C50" w:rsidP="00245C50">
      <w:pPr>
        <w:pStyle w:val="BodyText"/>
        <w:ind w:right="156"/>
        <w:jc w:val="both"/>
        <w:rPr>
          <w:rFonts w:asciiTheme="minorHAnsi" w:hAnsiTheme="minorHAnsi" w:cstheme="minorHAnsi"/>
          <w:sz w:val="22"/>
          <w:szCs w:val="22"/>
        </w:rPr>
      </w:pPr>
    </w:p>
    <w:p w14:paraId="26A66374" w14:textId="77777777" w:rsidR="00245C50" w:rsidRPr="00B71472" w:rsidRDefault="00245C50" w:rsidP="00245C50">
      <w:pPr>
        <w:pStyle w:val="BodyText"/>
        <w:numPr>
          <w:ilvl w:val="0"/>
          <w:numId w:val="17"/>
        </w:numPr>
        <w:ind w:left="784" w:right="156"/>
        <w:jc w:val="both"/>
        <w:rPr>
          <w:rFonts w:asciiTheme="minorHAnsi" w:hAnsiTheme="minorHAnsi" w:cstheme="minorHAnsi"/>
          <w:sz w:val="22"/>
          <w:szCs w:val="22"/>
        </w:rPr>
      </w:pPr>
      <w:r w:rsidRPr="00B71472">
        <w:rPr>
          <w:rFonts w:asciiTheme="minorHAnsi" w:hAnsiTheme="minorHAnsi" w:cstheme="minorHAnsi"/>
          <w:sz w:val="22"/>
          <w:szCs w:val="22"/>
        </w:rPr>
        <w:t>Information in the public domain through no action of Contractor in breach of this Agreement; or</w:t>
      </w:r>
    </w:p>
    <w:p w14:paraId="58421AB4" w14:textId="77777777" w:rsidR="00245C50" w:rsidRPr="00B71472" w:rsidRDefault="00245C50" w:rsidP="00245C50">
      <w:pPr>
        <w:pStyle w:val="BodyText"/>
        <w:numPr>
          <w:ilvl w:val="0"/>
          <w:numId w:val="17"/>
        </w:numPr>
        <w:ind w:left="784" w:right="156"/>
        <w:jc w:val="both"/>
        <w:rPr>
          <w:rFonts w:asciiTheme="minorHAnsi" w:hAnsiTheme="minorHAnsi" w:cstheme="minorHAnsi"/>
          <w:sz w:val="22"/>
          <w:szCs w:val="22"/>
        </w:rPr>
      </w:pPr>
      <w:r w:rsidRPr="00B71472">
        <w:rPr>
          <w:rFonts w:asciiTheme="minorHAnsi" w:hAnsiTheme="minorHAnsi" w:cstheme="minorHAnsi"/>
          <w:sz w:val="22"/>
          <w:szCs w:val="22"/>
        </w:rPr>
        <w:t>Information independently developed by Contractor; or</w:t>
      </w:r>
    </w:p>
    <w:p w14:paraId="7B0742C1" w14:textId="77777777" w:rsidR="00245C50" w:rsidRPr="00B71472" w:rsidRDefault="00245C50" w:rsidP="00245C50">
      <w:pPr>
        <w:pStyle w:val="BodyText"/>
        <w:numPr>
          <w:ilvl w:val="0"/>
          <w:numId w:val="17"/>
        </w:numPr>
        <w:ind w:left="784" w:right="156"/>
        <w:jc w:val="both"/>
        <w:rPr>
          <w:rFonts w:asciiTheme="minorHAnsi" w:hAnsiTheme="minorHAnsi" w:cstheme="minorHAnsi"/>
          <w:sz w:val="22"/>
          <w:szCs w:val="22"/>
        </w:rPr>
      </w:pPr>
      <w:r w:rsidRPr="00B71472">
        <w:rPr>
          <w:rFonts w:asciiTheme="minorHAnsi" w:hAnsiTheme="minorHAnsi" w:cstheme="minorHAnsi"/>
          <w:sz w:val="22"/>
          <w:szCs w:val="22"/>
        </w:rPr>
        <w:t>Information acquired by Contractor from a third party not delivered to Contractor in breach of confidentiality agreements which said third party may have with USIP, the Government, USIP’s other contractors or affiliates, or any other third party.</w:t>
      </w:r>
    </w:p>
    <w:p w14:paraId="6098DE5F" w14:textId="77777777" w:rsidR="00245C50" w:rsidRPr="00B71472" w:rsidRDefault="00245C50" w:rsidP="00245C50">
      <w:pPr>
        <w:pStyle w:val="BodyText"/>
        <w:ind w:left="764" w:right="156"/>
        <w:jc w:val="both"/>
        <w:rPr>
          <w:rFonts w:asciiTheme="minorHAnsi" w:hAnsiTheme="minorHAnsi" w:cstheme="minorHAnsi"/>
          <w:sz w:val="22"/>
          <w:szCs w:val="22"/>
        </w:rPr>
      </w:pPr>
    </w:p>
    <w:p w14:paraId="6397D0E1"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Both during the term of this Agreement and following completion of the work or termination of the Agreement, Contractor will retain in strict confidence, and not disclose to third parties or use for the benefit of anyone other than USIP any Confidential Information, without the prior written consent of USIP.</w:t>
      </w:r>
    </w:p>
    <w:p w14:paraId="523536EE" w14:textId="77777777" w:rsidR="00245C50" w:rsidRPr="00B71472" w:rsidRDefault="00245C50" w:rsidP="00245C50">
      <w:pPr>
        <w:pStyle w:val="BodyText"/>
        <w:ind w:right="156"/>
        <w:jc w:val="both"/>
        <w:rPr>
          <w:rFonts w:asciiTheme="minorHAnsi" w:hAnsiTheme="minorHAnsi" w:cstheme="minorHAnsi"/>
          <w:sz w:val="22"/>
          <w:szCs w:val="22"/>
        </w:rPr>
      </w:pPr>
    </w:p>
    <w:p w14:paraId="5E893794"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All Confidential Information obtained or developed pursuant to the Agreement shall be subject to this Agreement unless expressly </w:t>
      </w:r>
      <w:proofErr w:type="gramStart"/>
      <w:r w:rsidRPr="00B71472">
        <w:rPr>
          <w:rFonts w:asciiTheme="minorHAnsi" w:hAnsiTheme="minorHAnsi" w:cstheme="minorHAnsi"/>
          <w:sz w:val="22"/>
          <w:szCs w:val="22"/>
        </w:rPr>
        <w:t>excepted</w:t>
      </w:r>
      <w:proofErr w:type="gramEnd"/>
      <w:r w:rsidRPr="00B71472">
        <w:rPr>
          <w:rFonts w:asciiTheme="minorHAnsi" w:hAnsiTheme="minorHAnsi" w:cstheme="minorHAnsi"/>
          <w:sz w:val="22"/>
          <w:szCs w:val="22"/>
        </w:rPr>
        <w:t xml:space="preserve"> in writing by the USIP.</w:t>
      </w:r>
    </w:p>
    <w:p w14:paraId="512610EA" w14:textId="77777777" w:rsidR="00245C50" w:rsidRPr="00B71472" w:rsidRDefault="00245C50" w:rsidP="00245C50">
      <w:pPr>
        <w:pStyle w:val="BodyText"/>
        <w:ind w:right="156"/>
        <w:jc w:val="both"/>
        <w:rPr>
          <w:rFonts w:asciiTheme="minorHAnsi" w:hAnsiTheme="minorHAnsi" w:cstheme="minorHAnsi"/>
          <w:sz w:val="22"/>
          <w:szCs w:val="22"/>
        </w:rPr>
      </w:pPr>
    </w:p>
    <w:p w14:paraId="3C63CD48"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Nothing contained herein shall be deemed to prevent disclosure of any Confidential Information by Contractor if, in the written opinion of Contractor’s counsel, such disclosure is required by any applicable federal or state law, rule, or regulation, or by any applicable order, subpoena, judgment, or decree; provided, however, that Contractor shall give USIP at least ten (10) days prior written notice before disclosing any Confidential Information and, in making </w:t>
      </w:r>
      <w:r w:rsidRPr="00B71472">
        <w:rPr>
          <w:rFonts w:asciiTheme="minorHAnsi" w:hAnsiTheme="minorHAnsi" w:cstheme="minorHAnsi"/>
          <w:sz w:val="22"/>
          <w:szCs w:val="22"/>
        </w:rPr>
        <w:lastRenderedPageBreak/>
        <w:t>such disclosure, Contractor shall take all reasonable steps to preserve the confidentiality of the Confidential Information to the greatest extent possible.</w:t>
      </w:r>
    </w:p>
    <w:p w14:paraId="5BC708B0" w14:textId="77777777" w:rsidR="00245C50" w:rsidRPr="00B71472" w:rsidRDefault="00245C50" w:rsidP="00245C50">
      <w:pPr>
        <w:pStyle w:val="BodyText"/>
        <w:ind w:right="156"/>
        <w:jc w:val="both"/>
        <w:rPr>
          <w:rFonts w:asciiTheme="minorHAnsi" w:hAnsiTheme="minorHAnsi" w:cstheme="minorHAnsi"/>
          <w:sz w:val="22"/>
          <w:szCs w:val="22"/>
        </w:rPr>
      </w:pPr>
    </w:p>
    <w:p w14:paraId="7DA5375A" w14:textId="77777777" w:rsidR="00245C50" w:rsidRPr="00B71472" w:rsidRDefault="00245C50" w:rsidP="00245C50">
      <w:pPr>
        <w:pStyle w:val="BodyText"/>
        <w:ind w:right="156"/>
        <w:jc w:val="both"/>
        <w:rPr>
          <w:rFonts w:asciiTheme="minorHAnsi" w:hAnsiTheme="minorHAnsi" w:cstheme="minorHAnsi"/>
          <w:sz w:val="22"/>
          <w:szCs w:val="22"/>
        </w:rPr>
      </w:pPr>
      <w:proofErr w:type="gramStart"/>
      <w:r w:rsidRPr="00B71472">
        <w:rPr>
          <w:rFonts w:asciiTheme="minorHAnsi" w:hAnsiTheme="minorHAnsi" w:cstheme="minorHAnsi"/>
          <w:sz w:val="22"/>
          <w:szCs w:val="22"/>
        </w:rPr>
        <w:t>If and when</w:t>
      </w:r>
      <w:proofErr w:type="gramEnd"/>
      <w:r w:rsidRPr="00B71472">
        <w:rPr>
          <w:rFonts w:asciiTheme="minorHAnsi" w:hAnsiTheme="minorHAnsi" w:cstheme="minorHAnsi"/>
          <w:sz w:val="22"/>
          <w:szCs w:val="22"/>
        </w:rPr>
        <w:t xml:space="preserve"> requested in writing, Contractor shall, and shall cause its lower tier subcontractors to execute any such confidentiality agreements as are deemed necessary for the protection of USIP, the Government and/or any of their respective other contractors.</w:t>
      </w:r>
    </w:p>
    <w:p w14:paraId="46497BB8" w14:textId="77777777" w:rsidR="00245C50" w:rsidRPr="00B71472" w:rsidRDefault="00245C50" w:rsidP="00245C50">
      <w:pPr>
        <w:pStyle w:val="BodyText"/>
        <w:ind w:right="156"/>
        <w:jc w:val="both"/>
        <w:rPr>
          <w:rFonts w:asciiTheme="minorHAnsi" w:hAnsiTheme="minorHAnsi" w:cstheme="minorHAnsi"/>
          <w:sz w:val="22"/>
          <w:szCs w:val="22"/>
        </w:rPr>
      </w:pPr>
    </w:p>
    <w:p w14:paraId="0C1C1DC9"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Indemnity – Intellectual Property</w:t>
      </w:r>
    </w:p>
    <w:p w14:paraId="2DAF56A0" w14:textId="77777777" w:rsidR="00245C50" w:rsidRPr="00B71472" w:rsidRDefault="00245C50" w:rsidP="00245C50">
      <w:pPr>
        <w:pStyle w:val="BodyText"/>
        <w:ind w:right="156"/>
        <w:jc w:val="both"/>
        <w:rPr>
          <w:rFonts w:asciiTheme="minorHAnsi" w:hAnsiTheme="minorHAnsi" w:cstheme="minorHAnsi"/>
          <w:b/>
          <w:sz w:val="22"/>
          <w:szCs w:val="22"/>
        </w:rPr>
      </w:pPr>
    </w:p>
    <w:p w14:paraId="3A9B113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Except as specifically agreed by USIP, all original work of Contractor under the Contract shall be treated as “work for hire” and all right, title and interest in such work shall be assigned to or owned by USIP.</w:t>
      </w:r>
    </w:p>
    <w:p w14:paraId="69F043B1" w14:textId="77777777" w:rsidR="00245C50" w:rsidRPr="00B71472" w:rsidRDefault="00245C50" w:rsidP="00245C50">
      <w:pPr>
        <w:pStyle w:val="BodyText"/>
        <w:ind w:right="156"/>
        <w:jc w:val="both"/>
        <w:rPr>
          <w:rFonts w:asciiTheme="minorHAnsi" w:hAnsiTheme="minorHAnsi" w:cstheme="minorHAnsi"/>
          <w:sz w:val="22"/>
          <w:szCs w:val="22"/>
        </w:rPr>
      </w:pPr>
    </w:p>
    <w:p w14:paraId="4161DFE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represents and warrants that all intellectual property of any nature included in any deliverable to USIP (or any other party under the Contract) shall be public domain property, or the original work of Contractor, or shall be used with all applicable consents or licenses from the owner, copyright holder or patent owner.</w:t>
      </w:r>
    </w:p>
    <w:p w14:paraId="62D76B65" w14:textId="77777777" w:rsidR="00245C50" w:rsidRPr="00B71472" w:rsidRDefault="00245C50" w:rsidP="00245C50">
      <w:pPr>
        <w:pStyle w:val="BodyText"/>
        <w:ind w:right="156"/>
        <w:jc w:val="both"/>
        <w:rPr>
          <w:rFonts w:asciiTheme="minorHAnsi" w:hAnsiTheme="minorHAnsi" w:cstheme="minorHAnsi"/>
          <w:sz w:val="22"/>
          <w:szCs w:val="22"/>
        </w:rPr>
      </w:pPr>
    </w:p>
    <w:p w14:paraId="7D3FF0A8"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Contractor shall indemnify, defend, </w:t>
      </w:r>
      <w:proofErr w:type="gramStart"/>
      <w:r w:rsidRPr="00B71472">
        <w:rPr>
          <w:rFonts w:asciiTheme="minorHAnsi" w:hAnsiTheme="minorHAnsi" w:cstheme="minorHAnsi"/>
          <w:sz w:val="22"/>
          <w:szCs w:val="22"/>
        </w:rPr>
        <w:t>save</w:t>
      </w:r>
      <w:proofErr w:type="gramEnd"/>
      <w:r w:rsidRPr="00B71472">
        <w:rPr>
          <w:rFonts w:asciiTheme="minorHAnsi" w:hAnsiTheme="minorHAnsi" w:cstheme="minorHAnsi"/>
          <w:sz w:val="22"/>
          <w:szCs w:val="22"/>
        </w:rPr>
        <w:t xml:space="preserve"> and hold harmless USIP from and against any and all claims, actions, and damages which USIP may suffer or pay by reason of any claims or suits arising out of claims of infringement of any patent rights, copyrights or other intellectual property, proprietary or confidentiality rights relating to the work performed by contractor or any of its subcontractors under or in connection with the Agreement. Any such suit or claim shall be defended at Contractor’s expense by counsel satisfactory to USIP. If, in any such suit or claim, a temporary restraining order or preliminary injunction is granted, Contractor shall make every reasonable effort, by giving a satisfactory bond or otherwise, to secure the suspension of the injunction or restraining order. If, in any such suit or claim, the work, or any part, combination or process thereof, is held to constitute an infringement and its use is permanently enjoined, Contractor shall promptly make every reasonable effort to secure for USIP or, at no cost to USIP, a license authorizing continued use of the infringing item. If Contractor is unable to secure such suspension or such license within a reasonable time, Contractor shall, at its own expense and without impairing USIP’s use of the work, either replace the affected work, or part, </w:t>
      </w:r>
      <w:proofErr w:type="gramStart"/>
      <w:r w:rsidRPr="00B71472">
        <w:rPr>
          <w:rFonts w:asciiTheme="minorHAnsi" w:hAnsiTheme="minorHAnsi" w:cstheme="minorHAnsi"/>
          <w:sz w:val="22"/>
          <w:szCs w:val="22"/>
        </w:rPr>
        <w:t>combination</w:t>
      </w:r>
      <w:proofErr w:type="gramEnd"/>
      <w:r w:rsidRPr="00B71472">
        <w:rPr>
          <w:rFonts w:asciiTheme="minorHAnsi" w:hAnsiTheme="minorHAnsi" w:cstheme="minorHAnsi"/>
          <w:sz w:val="22"/>
          <w:szCs w:val="22"/>
        </w:rPr>
        <w:t xml:space="preserve"> or process thereof, with non-infringing components or parts or modify the same so that same becomes non-infringing.</w:t>
      </w:r>
    </w:p>
    <w:p w14:paraId="19005D9C" w14:textId="77777777" w:rsidR="00245C50" w:rsidRPr="00B71472" w:rsidRDefault="00245C50" w:rsidP="00245C50">
      <w:pPr>
        <w:pStyle w:val="BodyText"/>
        <w:ind w:right="156"/>
        <w:jc w:val="both"/>
        <w:rPr>
          <w:rFonts w:asciiTheme="minorHAnsi" w:hAnsiTheme="minorHAnsi" w:cstheme="minorHAnsi"/>
          <w:sz w:val="22"/>
          <w:szCs w:val="22"/>
        </w:rPr>
      </w:pPr>
    </w:p>
    <w:p w14:paraId="3E13F7D3"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Publicity</w:t>
      </w:r>
    </w:p>
    <w:p w14:paraId="1F171E70" w14:textId="77777777" w:rsidR="00245C50" w:rsidRPr="00B71472" w:rsidRDefault="00245C50" w:rsidP="00245C50">
      <w:pPr>
        <w:pStyle w:val="BodyText"/>
        <w:ind w:right="156"/>
        <w:jc w:val="both"/>
        <w:rPr>
          <w:rFonts w:asciiTheme="minorHAnsi" w:hAnsiTheme="minorHAnsi" w:cstheme="minorHAnsi"/>
          <w:b/>
          <w:sz w:val="22"/>
          <w:szCs w:val="22"/>
        </w:rPr>
      </w:pPr>
    </w:p>
    <w:p w14:paraId="54F77EC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not disclose the nature of its work under the Agreement or engage in any other publicity or public media disclosures with respect to the work without the prior written consent of USIP.</w:t>
      </w:r>
    </w:p>
    <w:p w14:paraId="35C7C587" w14:textId="77777777" w:rsidR="00245C50" w:rsidRPr="00B71472" w:rsidRDefault="00245C50" w:rsidP="00245C50">
      <w:pPr>
        <w:pStyle w:val="BodyText"/>
        <w:ind w:right="156"/>
        <w:jc w:val="both"/>
        <w:rPr>
          <w:rFonts w:asciiTheme="minorHAnsi" w:hAnsiTheme="minorHAnsi" w:cstheme="minorHAnsi"/>
          <w:sz w:val="22"/>
          <w:szCs w:val="22"/>
        </w:rPr>
      </w:pPr>
    </w:p>
    <w:p w14:paraId="4BF1A415"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Acceptance and Inspection</w:t>
      </w:r>
    </w:p>
    <w:p w14:paraId="1030A3E1" w14:textId="77777777" w:rsidR="00245C50" w:rsidRPr="00B71472" w:rsidRDefault="00245C50" w:rsidP="00245C50">
      <w:pPr>
        <w:pStyle w:val="BodyText"/>
        <w:ind w:right="156"/>
        <w:jc w:val="both"/>
        <w:rPr>
          <w:rFonts w:asciiTheme="minorHAnsi" w:hAnsiTheme="minorHAnsi" w:cstheme="minorHAnsi"/>
          <w:b/>
          <w:sz w:val="22"/>
          <w:szCs w:val="22"/>
        </w:rPr>
      </w:pPr>
    </w:p>
    <w:p w14:paraId="350BB7F2"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USIP shall have the right to inspect all work performed under this Agreement upon delivery or pursuant to such other terms as may be agreed upon in writing. Acceptance shall not occur until after completion of inspection. Acceptance shall not absolve Contractor from correcting errors, omissions, and other defects in workmanship under the Warranty provisions of the Agreement to the extent that they are not patently apparent and discoverable upon </w:t>
      </w:r>
      <w:r w:rsidRPr="00B71472">
        <w:rPr>
          <w:rFonts w:asciiTheme="minorHAnsi" w:hAnsiTheme="minorHAnsi" w:cstheme="minorHAnsi"/>
          <w:sz w:val="22"/>
          <w:szCs w:val="22"/>
        </w:rPr>
        <w:lastRenderedPageBreak/>
        <w:t>reasonable inspection at time of delivery or as otherwise agreed upon. Payment shall be conditioned upon USIP’s acceptance of the work under this Agreement.</w:t>
      </w:r>
    </w:p>
    <w:p w14:paraId="1D9C8426" w14:textId="77777777" w:rsidR="00245C50" w:rsidRPr="00B71472" w:rsidRDefault="00245C50" w:rsidP="00245C50">
      <w:pPr>
        <w:pStyle w:val="BodyText"/>
        <w:ind w:right="156"/>
        <w:jc w:val="both"/>
        <w:rPr>
          <w:rFonts w:asciiTheme="minorHAnsi" w:hAnsiTheme="minorHAnsi" w:cstheme="minorHAnsi"/>
          <w:sz w:val="22"/>
          <w:szCs w:val="22"/>
        </w:rPr>
      </w:pPr>
    </w:p>
    <w:p w14:paraId="1886795A"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Representation and Warranty of Work</w:t>
      </w:r>
    </w:p>
    <w:p w14:paraId="79EA3979" w14:textId="77777777" w:rsidR="00245C50" w:rsidRPr="00B71472" w:rsidRDefault="00245C50" w:rsidP="00245C50">
      <w:pPr>
        <w:pStyle w:val="BodyText"/>
        <w:ind w:right="156"/>
        <w:jc w:val="both"/>
        <w:rPr>
          <w:rFonts w:asciiTheme="minorHAnsi" w:hAnsiTheme="minorHAnsi" w:cstheme="minorHAnsi"/>
          <w:b/>
          <w:sz w:val="22"/>
          <w:szCs w:val="22"/>
        </w:rPr>
      </w:pPr>
    </w:p>
    <w:p w14:paraId="29ABD79C"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No principal, </w:t>
      </w:r>
      <w:proofErr w:type="gramStart"/>
      <w:r w:rsidRPr="00B71472">
        <w:rPr>
          <w:rFonts w:asciiTheme="minorHAnsi" w:hAnsiTheme="minorHAnsi" w:cstheme="minorHAnsi"/>
          <w:sz w:val="22"/>
          <w:szCs w:val="22"/>
        </w:rPr>
        <w:t>employee</w:t>
      </w:r>
      <w:proofErr w:type="gramEnd"/>
      <w:r w:rsidRPr="00B71472">
        <w:rPr>
          <w:rFonts w:asciiTheme="minorHAnsi" w:hAnsiTheme="minorHAnsi" w:cstheme="minorHAnsi"/>
          <w:sz w:val="22"/>
          <w:szCs w:val="22"/>
        </w:rPr>
        <w:t xml:space="preserve"> or subcontractor of Contractor:</w:t>
      </w:r>
    </w:p>
    <w:p w14:paraId="407B50DE" w14:textId="77777777" w:rsidR="00245C50" w:rsidRPr="00B71472" w:rsidRDefault="00245C50" w:rsidP="00245C50">
      <w:pPr>
        <w:pStyle w:val="BodyText"/>
        <w:ind w:left="336" w:right="156"/>
        <w:jc w:val="both"/>
        <w:rPr>
          <w:rFonts w:asciiTheme="minorHAnsi" w:hAnsiTheme="minorHAnsi" w:cstheme="minorHAnsi"/>
          <w:sz w:val="22"/>
          <w:szCs w:val="22"/>
        </w:rPr>
      </w:pPr>
    </w:p>
    <w:p w14:paraId="55DA1C47" w14:textId="77777777" w:rsidR="00245C50" w:rsidRPr="00B71472" w:rsidRDefault="00245C50" w:rsidP="00245C50">
      <w:pPr>
        <w:pStyle w:val="BodyText"/>
        <w:numPr>
          <w:ilvl w:val="0"/>
          <w:numId w:val="16"/>
        </w:numPr>
        <w:ind w:left="336" w:right="156"/>
        <w:jc w:val="both"/>
        <w:rPr>
          <w:rFonts w:asciiTheme="minorHAnsi" w:hAnsiTheme="minorHAnsi" w:cstheme="minorHAnsi"/>
          <w:sz w:val="22"/>
          <w:szCs w:val="22"/>
        </w:rPr>
      </w:pPr>
      <w:r w:rsidRPr="00B71472">
        <w:rPr>
          <w:rFonts w:asciiTheme="minorHAnsi" w:hAnsiTheme="minorHAnsi" w:cstheme="minorHAnsi"/>
          <w:sz w:val="22"/>
          <w:szCs w:val="22"/>
        </w:rPr>
        <w:t>Is an employee of or personal services contractor to the Institute; or</w:t>
      </w:r>
    </w:p>
    <w:p w14:paraId="2B7BC282" w14:textId="77777777" w:rsidR="00245C50" w:rsidRPr="00B71472" w:rsidRDefault="00245C50" w:rsidP="00245C50">
      <w:pPr>
        <w:pStyle w:val="BodyText"/>
        <w:numPr>
          <w:ilvl w:val="0"/>
          <w:numId w:val="16"/>
        </w:numPr>
        <w:ind w:left="336" w:right="156"/>
        <w:jc w:val="both"/>
        <w:rPr>
          <w:rFonts w:asciiTheme="minorHAnsi" w:hAnsiTheme="minorHAnsi" w:cstheme="minorHAnsi"/>
          <w:sz w:val="22"/>
          <w:szCs w:val="22"/>
        </w:rPr>
      </w:pPr>
      <w:r w:rsidRPr="00B71472">
        <w:rPr>
          <w:rFonts w:asciiTheme="minorHAnsi" w:hAnsiTheme="minorHAnsi" w:cstheme="minorHAnsi"/>
          <w:sz w:val="22"/>
          <w:szCs w:val="22"/>
        </w:rPr>
        <w:t>Has a familial or other relationship with a USIP employee participating in the contracting for or receipt of the Services under this Agreement except as specifically acknowledged and consented to by USIP in a writing attached to this Agreement. Contractor warrants that all work:</w:t>
      </w:r>
    </w:p>
    <w:p w14:paraId="45E1D296" w14:textId="77777777" w:rsidR="00245C50" w:rsidRPr="00B71472" w:rsidRDefault="00245C50" w:rsidP="00245C50">
      <w:pPr>
        <w:pStyle w:val="BodyText"/>
        <w:ind w:right="156"/>
        <w:jc w:val="both"/>
        <w:rPr>
          <w:rFonts w:asciiTheme="minorHAnsi" w:hAnsiTheme="minorHAnsi" w:cstheme="minorHAnsi"/>
          <w:sz w:val="22"/>
          <w:szCs w:val="22"/>
        </w:rPr>
      </w:pPr>
    </w:p>
    <w:p w14:paraId="0358AAC6" w14:textId="77777777" w:rsidR="00245C50" w:rsidRPr="00B71472" w:rsidRDefault="00245C50" w:rsidP="00245C50">
      <w:pPr>
        <w:pStyle w:val="BodyText"/>
        <w:numPr>
          <w:ilvl w:val="0"/>
          <w:numId w:val="15"/>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as applicable, be free of defects in workmanship,</w:t>
      </w:r>
    </w:p>
    <w:p w14:paraId="7B9C1F14" w14:textId="77777777" w:rsidR="00245C50" w:rsidRPr="00B71472" w:rsidRDefault="00245C50" w:rsidP="00245C50">
      <w:pPr>
        <w:pStyle w:val="BodyText"/>
        <w:numPr>
          <w:ilvl w:val="0"/>
          <w:numId w:val="15"/>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be performed in accordance with the accepted professional standards and industry codes applicable to the work in effect as of the award of the Agreement,</w:t>
      </w:r>
    </w:p>
    <w:p w14:paraId="2F614877" w14:textId="77777777" w:rsidR="00245C50" w:rsidRPr="00B71472" w:rsidRDefault="00245C50" w:rsidP="00245C50">
      <w:pPr>
        <w:pStyle w:val="BodyText"/>
        <w:numPr>
          <w:ilvl w:val="0"/>
          <w:numId w:val="15"/>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be performed in a good and workmanlike manner, and</w:t>
      </w:r>
    </w:p>
    <w:p w14:paraId="4225BCFF" w14:textId="77777777" w:rsidR="00245C50" w:rsidRPr="00B71472" w:rsidRDefault="00245C50" w:rsidP="00245C50">
      <w:pPr>
        <w:pStyle w:val="BodyText"/>
        <w:numPr>
          <w:ilvl w:val="0"/>
          <w:numId w:val="15"/>
        </w:numPr>
        <w:ind w:left="1475" w:right="156"/>
        <w:jc w:val="both"/>
        <w:rPr>
          <w:rFonts w:asciiTheme="minorHAnsi" w:hAnsiTheme="minorHAnsi" w:cstheme="minorHAnsi"/>
          <w:sz w:val="22"/>
          <w:szCs w:val="22"/>
        </w:rPr>
      </w:pPr>
      <w:r w:rsidRPr="00B71472">
        <w:rPr>
          <w:rFonts w:asciiTheme="minorHAnsi" w:hAnsiTheme="minorHAnsi" w:cstheme="minorHAnsi"/>
          <w:sz w:val="22"/>
          <w:szCs w:val="22"/>
        </w:rPr>
        <w:t>Shall strictly conform to the Agreement.</w:t>
      </w:r>
    </w:p>
    <w:p w14:paraId="3CD04C38" w14:textId="77777777" w:rsidR="00245C50" w:rsidRPr="00B71472" w:rsidRDefault="00245C50" w:rsidP="00245C50">
      <w:pPr>
        <w:pStyle w:val="BodyText"/>
        <w:ind w:left="855" w:right="156"/>
        <w:jc w:val="both"/>
        <w:rPr>
          <w:rFonts w:asciiTheme="minorHAnsi" w:hAnsiTheme="minorHAnsi" w:cstheme="minorHAnsi"/>
          <w:sz w:val="22"/>
          <w:szCs w:val="22"/>
        </w:rPr>
      </w:pPr>
    </w:p>
    <w:p w14:paraId="1E08C20F"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Upon receipt of written notice of a defect or deficiency in the work, Contractor shall at USIP’s sole option and at no cost to USIP, promptly re-perform, repair, or replace, such defective or deficient work so that it conforms with the requirements of the Agreement. If USIP deems it inexpedient for Contractor to correct defective or deficient work, USIP may make a deduction from the Contract price in lieu of such correction, as determined by USIP.</w:t>
      </w:r>
    </w:p>
    <w:p w14:paraId="51097863" w14:textId="77777777" w:rsidR="00245C50" w:rsidRPr="00B71472" w:rsidRDefault="00245C50" w:rsidP="00245C50">
      <w:pPr>
        <w:pStyle w:val="BodyText"/>
        <w:ind w:right="156"/>
        <w:jc w:val="both"/>
        <w:rPr>
          <w:rFonts w:asciiTheme="minorHAnsi" w:hAnsiTheme="minorHAnsi" w:cstheme="minorHAnsi"/>
          <w:sz w:val="22"/>
          <w:szCs w:val="22"/>
        </w:rPr>
      </w:pPr>
    </w:p>
    <w:p w14:paraId="735C5DFB"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Compliance with Laws</w:t>
      </w:r>
    </w:p>
    <w:p w14:paraId="398E553A" w14:textId="77777777" w:rsidR="00245C50" w:rsidRPr="00B71472" w:rsidRDefault="00245C50" w:rsidP="00245C50">
      <w:pPr>
        <w:pStyle w:val="BodyText"/>
        <w:ind w:right="156"/>
        <w:jc w:val="both"/>
        <w:rPr>
          <w:rFonts w:asciiTheme="minorHAnsi" w:hAnsiTheme="minorHAnsi" w:cstheme="minorHAnsi"/>
          <w:b/>
          <w:sz w:val="22"/>
          <w:szCs w:val="22"/>
        </w:rPr>
      </w:pPr>
    </w:p>
    <w:p w14:paraId="2468736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In the performance of work under this Agreement, Contractor shall comply, and shall require its subcontractors, agents, and other representatives to comply with all applicable laws, treaties, ordinances, judgments, decrees, injunctions, writs and orders of any court or governmental agency or authority, and rules, regulations, codes, orders, interpretations of any Federal, District of Columbia, or other governmental entity or other body having jurisdiction over the Agreement or any activity conducted at or in connection with the Agreement (collectively “Laws”). Contractor agrees to indemnify and hold USIP harmless for, of, and from any loss, including but not limited to fines, penalties, and corrective measures, USIP may sustain by reason of Contractor’s failure to comply with any such Laws in connection with the performance of its work for USIP under this Agreement. Contractor shall obtain and maintain all permits, licenses, and consents required by governmental authorities for performance of any work to be performed under this Agreement. At no time during the term of this Agreement shall Contractor be debarred from contracting with the U.S. Government, subject to sanctions promulgated or supervised by any U.S. Government agency, or otherwise ineligible to contract with the U.S. Government for any reason. Such debarment, sanction status or exclusion at any time shall be a material breach of the Agreement. Contractor’s subcontracting under this Agreement with any person debarred, subject to sanctions, or ineligible to contract with the U.S. Government shall be grounds for termination of this Agreement at the sole discretion of USIP.</w:t>
      </w:r>
    </w:p>
    <w:p w14:paraId="56200E62" w14:textId="77777777" w:rsidR="00245C50" w:rsidRPr="00B71472" w:rsidRDefault="00245C50" w:rsidP="00245C50">
      <w:pPr>
        <w:pStyle w:val="BodyText"/>
        <w:ind w:right="156"/>
        <w:jc w:val="both"/>
        <w:rPr>
          <w:rFonts w:asciiTheme="minorHAnsi" w:hAnsiTheme="minorHAnsi" w:cstheme="minorHAnsi"/>
          <w:sz w:val="22"/>
          <w:szCs w:val="22"/>
        </w:rPr>
      </w:pPr>
    </w:p>
    <w:p w14:paraId="26D4A8E2"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lastRenderedPageBreak/>
        <w:t>Section 508 Compliance</w:t>
      </w:r>
    </w:p>
    <w:p w14:paraId="475FB36D" w14:textId="77777777" w:rsidR="00245C50" w:rsidRPr="00B71472" w:rsidRDefault="00245C50" w:rsidP="00245C50">
      <w:pPr>
        <w:pStyle w:val="BodyText"/>
        <w:ind w:right="156"/>
        <w:jc w:val="both"/>
        <w:rPr>
          <w:rFonts w:asciiTheme="minorHAnsi" w:hAnsiTheme="minorHAnsi" w:cstheme="minorHAnsi"/>
          <w:b/>
          <w:sz w:val="22"/>
          <w:szCs w:val="22"/>
        </w:rPr>
      </w:pPr>
    </w:p>
    <w:p w14:paraId="3D7347D2" w14:textId="77777777" w:rsidR="00245C50" w:rsidRDefault="00245C50" w:rsidP="00245C50">
      <w:pPr>
        <w:pStyle w:val="BodyText"/>
        <w:ind w:right="156"/>
        <w:jc w:val="both"/>
        <w:rPr>
          <w:rFonts w:asciiTheme="minorHAnsi" w:hAnsiTheme="minorHAnsi" w:cstheme="minorHAnsi"/>
          <w:b/>
          <w:sz w:val="22"/>
          <w:szCs w:val="22"/>
        </w:rPr>
      </w:pPr>
      <w:r w:rsidRPr="00B71472">
        <w:rPr>
          <w:rFonts w:asciiTheme="minorHAnsi" w:hAnsiTheme="minorHAnsi" w:cstheme="minorHAnsi"/>
          <w:sz w:val="22"/>
          <w:szCs w:val="22"/>
        </w:rPr>
        <w:t>Because USIP receives Federal funds for its work, to the extent Contractor’s work will involve creating or modification of Information Technology hardware or software, Contractor shall ensure that it is in compliance with the requirements section 508 of the Rehabilitation Act of 1973, as amended, as they may be applicable.</w:t>
      </w:r>
    </w:p>
    <w:p w14:paraId="0A971A5C" w14:textId="77777777" w:rsidR="00245C50" w:rsidRPr="00B71472" w:rsidRDefault="00245C50" w:rsidP="00245C50">
      <w:pPr>
        <w:pStyle w:val="BodyText"/>
        <w:ind w:right="156"/>
        <w:jc w:val="both"/>
        <w:rPr>
          <w:rFonts w:asciiTheme="minorHAnsi" w:hAnsiTheme="minorHAnsi" w:cstheme="minorHAnsi"/>
          <w:sz w:val="22"/>
          <w:szCs w:val="22"/>
        </w:rPr>
      </w:pPr>
    </w:p>
    <w:p w14:paraId="61DAF172"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Compliance with Workplace Rules</w:t>
      </w:r>
    </w:p>
    <w:p w14:paraId="276D7AD5" w14:textId="77777777" w:rsidR="00245C50" w:rsidRPr="00B71472" w:rsidRDefault="00245C50" w:rsidP="00245C50">
      <w:pPr>
        <w:pStyle w:val="BodyText"/>
        <w:ind w:left="720" w:right="156"/>
        <w:jc w:val="both"/>
        <w:rPr>
          <w:rFonts w:asciiTheme="minorHAnsi" w:hAnsiTheme="minorHAnsi" w:cstheme="minorHAnsi"/>
          <w:sz w:val="22"/>
          <w:szCs w:val="22"/>
        </w:rPr>
      </w:pPr>
    </w:p>
    <w:p w14:paraId="2E0DFDBE"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Contractor, to the extent work is to be performed on the premises of USIP, shall conform its activities to all procedures, work hours, and safety rules and regulations as may be in force at USIP. </w:t>
      </w:r>
      <w:proofErr w:type="gramStart"/>
      <w:r w:rsidRPr="00B71472">
        <w:rPr>
          <w:rFonts w:asciiTheme="minorHAnsi" w:hAnsiTheme="minorHAnsi" w:cstheme="minorHAnsi"/>
          <w:sz w:val="22"/>
          <w:szCs w:val="22"/>
        </w:rPr>
        <w:t>Contractor</w:t>
      </w:r>
      <w:proofErr w:type="gramEnd"/>
      <w:r w:rsidRPr="00B71472">
        <w:rPr>
          <w:rFonts w:asciiTheme="minorHAnsi" w:hAnsiTheme="minorHAnsi" w:cstheme="minorHAnsi"/>
          <w:sz w:val="22"/>
          <w:szCs w:val="22"/>
        </w:rPr>
        <w:t xml:space="preserve"> shall also undergo such safety and other training as may be offered by USIP </w:t>
      </w:r>
      <w:proofErr w:type="gramStart"/>
      <w:r w:rsidRPr="00B71472">
        <w:rPr>
          <w:rFonts w:asciiTheme="minorHAnsi" w:hAnsiTheme="minorHAnsi" w:cstheme="minorHAnsi"/>
          <w:sz w:val="22"/>
          <w:szCs w:val="22"/>
        </w:rPr>
        <w:t>with regard to</w:t>
      </w:r>
      <w:proofErr w:type="gramEnd"/>
      <w:r w:rsidRPr="00B71472">
        <w:rPr>
          <w:rFonts w:asciiTheme="minorHAnsi" w:hAnsiTheme="minorHAnsi" w:cstheme="minorHAnsi"/>
          <w:sz w:val="22"/>
          <w:szCs w:val="22"/>
        </w:rPr>
        <w:t xml:space="preserve"> its site.</w:t>
      </w:r>
    </w:p>
    <w:p w14:paraId="69CC3CFC" w14:textId="77777777" w:rsidR="00245C50" w:rsidRPr="00B71472" w:rsidRDefault="00245C50" w:rsidP="00245C50">
      <w:pPr>
        <w:pStyle w:val="BodyText"/>
        <w:ind w:right="156"/>
        <w:jc w:val="both"/>
        <w:rPr>
          <w:rFonts w:asciiTheme="minorHAnsi" w:hAnsiTheme="minorHAnsi" w:cstheme="minorHAnsi"/>
          <w:sz w:val="22"/>
          <w:szCs w:val="22"/>
        </w:rPr>
      </w:pPr>
    </w:p>
    <w:p w14:paraId="5B4C7D04"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Contractor Personnel Access to USIP Facilities</w:t>
      </w:r>
    </w:p>
    <w:p w14:paraId="2064EAC1" w14:textId="77777777" w:rsidR="00245C50" w:rsidRPr="00B71472" w:rsidRDefault="00245C50" w:rsidP="00245C50">
      <w:pPr>
        <w:pStyle w:val="BodyText"/>
        <w:ind w:right="156"/>
        <w:jc w:val="both"/>
        <w:rPr>
          <w:rFonts w:asciiTheme="minorHAnsi" w:hAnsiTheme="minorHAnsi" w:cstheme="minorHAnsi"/>
          <w:b/>
          <w:sz w:val="22"/>
          <w:szCs w:val="22"/>
        </w:rPr>
      </w:pPr>
    </w:p>
    <w:p w14:paraId="5A8EC1F5"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USIP also shall have the right in its sole discretion to request that Contractor remove and replace any one or more of its staff working at USIP if such person is deemed by USIP to be incompetent, disorderly, or otherwise unsatisfactory. Contractor shall promptly comply with such request. USIP shall have the right in its sole discretion to revoke access to its premises for any one or more of Contractor’s personnel.</w:t>
      </w:r>
    </w:p>
    <w:p w14:paraId="31B3B7A9" w14:textId="77777777" w:rsidR="00245C50" w:rsidRPr="00B71472" w:rsidRDefault="00245C50" w:rsidP="00245C50">
      <w:pPr>
        <w:pStyle w:val="BodyText"/>
        <w:ind w:right="156"/>
        <w:jc w:val="both"/>
        <w:rPr>
          <w:rFonts w:asciiTheme="minorHAnsi" w:hAnsiTheme="minorHAnsi" w:cstheme="minorHAnsi"/>
          <w:sz w:val="22"/>
          <w:szCs w:val="22"/>
        </w:rPr>
      </w:pPr>
    </w:p>
    <w:p w14:paraId="56999833"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Equal Opportunity</w:t>
      </w:r>
    </w:p>
    <w:p w14:paraId="5D70B325" w14:textId="77777777" w:rsidR="00245C50" w:rsidRPr="00B71472" w:rsidRDefault="00245C50" w:rsidP="00245C50">
      <w:pPr>
        <w:pStyle w:val="BodyText"/>
        <w:ind w:right="156"/>
        <w:jc w:val="both"/>
        <w:rPr>
          <w:rFonts w:asciiTheme="minorHAnsi" w:hAnsiTheme="minorHAnsi" w:cstheme="minorHAnsi"/>
          <w:b/>
          <w:sz w:val="22"/>
          <w:szCs w:val="22"/>
        </w:rPr>
      </w:pPr>
    </w:p>
    <w:p w14:paraId="47956B62"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The Contractor agrees that it will not discriminate against any employee or applicant for employment to be employed in the performance of work under this Agreement with respect to hire, tenure, terms, </w:t>
      </w:r>
      <w:proofErr w:type="gramStart"/>
      <w:r w:rsidRPr="00B71472">
        <w:rPr>
          <w:rFonts w:asciiTheme="minorHAnsi" w:hAnsiTheme="minorHAnsi" w:cstheme="minorHAnsi"/>
          <w:sz w:val="22"/>
          <w:szCs w:val="22"/>
        </w:rPr>
        <w:t>conditions</w:t>
      </w:r>
      <w:proofErr w:type="gramEnd"/>
      <w:r w:rsidRPr="00B71472">
        <w:rPr>
          <w:rFonts w:asciiTheme="minorHAnsi" w:hAnsiTheme="minorHAnsi" w:cstheme="minorHAnsi"/>
          <w:sz w:val="22"/>
          <w:szCs w:val="22"/>
        </w:rPr>
        <w:t xml:space="preserve"> or privileges of employment, or matters directly or indirectly related to employment because of age, sex, height, weight, marital status, race, color, religion, sexual orientation, national origin, ancestry, disability or veteran status. Contractor also agrees to comply with all applicable provisions of Executive Order 11246 of September 24, 1965, as amended. Breach of this covenant may be regarded as a material breach of this Agreement.</w:t>
      </w:r>
    </w:p>
    <w:p w14:paraId="4A455961" w14:textId="77777777" w:rsidR="00245C50" w:rsidRPr="00B71472" w:rsidRDefault="00245C50" w:rsidP="00245C50">
      <w:pPr>
        <w:pStyle w:val="BodyText"/>
        <w:ind w:right="156"/>
        <w:jc w:val="both"/>
        <w:rPr>
          <w:rFonts w:asciiTheme="minorHAnsi" w:hAnsiTheme="minorHAnsi" w:cstheme="minorHAnsi"/>
          <w:sz w:val="22"/>
          <w:szCs w:val="22"/>
        </w:rPr>
      </w:pPr>
    </w:p>
    <w:p w14:paraId="6182C2B7"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Record Retention and Audits</w:t>
      </w:r>
    </w:p>
    <w:p w14:paraId="7074D692" w14:textId="77777777" w:rsidR="00245C50" w:rsidRPr="00B71472" w:rsidRDefault="00245C50" w:rsidP="00245C50">
      <w:pPr>
        <w:pStyle w:val="BodyText"/>
        <w:ind w:right="156"/>
        <w:jc w:val="both"/>
        <w:rPr>
          <w:rFonts w:asciiTheme="minorHAnsi" w:hAnsiTheme="minorHAnsi" w:cstheme="minorHAnsi"/>
          <w:b/>
          <w:sz w:val="22"/>
          <w:szCs w:val="22"/>
        </w:rPr>
      </w:pPr>
    </w:p>
    <w:p w14:paraId="4D58950D"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and its subcontractors of any tier shall maintain true and correct sets of cost and other records relating to the work and all transactions related to the Work and shall retain all such records for at least three (3) years after final payment under this Agreement.</w:t>
      </w:r>
    </w:p>
    <w:p w14:paraId="5A5AF0DB" w14:textId="77777777" w:rsidR="00245C50" w:rsidRPr="00B71472" w:rsidRDefault="00245C50" w:rsidP="00245C50">
      <w:pPr>
        <w:pStyle w:val="BodyText"/>
        <w:ind w:right="156"/>
        <w:jc w:val="both"/>
        <w:rPr>
          <w:rFonts w:asciiTheme="minorHAnsi" w:hAnsiTheme="minorHAnsi" w:cstheme="minorHAnsi"/>
          <w:sz w:val="22"/>
          <w:szCs w:val="22"/>
        </w:rPr>
      </w:pPr>
    </w:p>
    <w:p w14:paraId="6DD6F94B"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USIP, itself or through its designated agent (e.g., audit firm), from time to time at any time after the date of this Agreement until three (3) years after final payment under this Agreement, may make an audit of </w:t>
      </w:r>
      <w:proofErr w:type="gramStart"/>
      <w:r w:rsidRPr="00B71472">
        <w:rPr>
          <w:rFonts w:asciiTheme="minorHAnsi" w:hAnsiTheme="minorHAnsi" w:cstheme="minorHAnsi"/>
          <w:sz w:val="22"/>
          <w:szCs w:val="22"/>
        </w:rPr>
        <w:t>any and all</w:t>
      </w:r>
      <w:proofErr w:type="gramEnd"/>
      <w:r w:rsidRPr="00B71472">
        <w:rPr>
          <w:rFonts w:asciiTheme="minorHAnsi" w:hAnsiTheme="minorHAnsi" w:cstheme="minorHAnsi"/>
          <w:sz w:val="22"/>
          <w:szCs w:val="22"/>
        </w:rPr>
        <w:t xml:space="preserve"> records of Contractor and any of its subcontractors of any tier that pertain to the performance of work under the Agreement. Contractor shall assist USIP in making the above audits.</w:t>
      </w:r>
    </w:p>
    <w:p w14:paraId="6B269620" w14:textId="77777777" w:rsidR="00245C50" w:rsidRPr="00B71472" w:rsidRDefault="00245C50" w:rsidP="00245C50">
      <w:pPr>
        <w:pStyle w:val="BodyText"/>
        <w:ind w:right="156"/>
        <w:jc w:val="both"/>
        <w:rPr>
          <w:rFonts w:asciiTheme="minorHAnsi" w:hAnsiTheme="minorHAnsi" w:cstheme="minorHAnsi"/>
          <w:sz w:val="22"/>
          <w:szCs w:val="22"/>
        </w:rPr>
      </w:pPr>
    </w:p>
    <w:p w14:paraId="425A2869" w14:textId="6EBA73BE"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Such audits will not include Contractor’s payroll or other confidential information of Contractor’s other clients unless it relates directly to this Agreement. Contractor shall </w:t>
      </w:r>
      <w:proofErr w:type="gramStart"/>
      <w:r w:rsidRPr="00B71472">
        <w:rPr>
          <w:rFonts w:asciiTheme="minorHAnsi" w:hAnsiTheme="minorHAnsi" w:cstheme="minorHAnsi"/>
          <w:sz w:val="22"/>
          <w:szCs w:val="22"/>
        </w:rPr>
        <w:t>include, and</w:t>
      </w:r>
      <w:proofErr w:type="gramEnd"/>
      <w:r w:rsidRPr="00B71472">
        <w:rPr>
          <w:rFonts w:asciiTheme="minorHAnsi" w:hAnsiTheme="minorHAnsi" w:cstheme="minorHAnsi"/>
          <w:sz w:val="22"/>
          <w:szCs w:val="22"/>
        </w:rPr>
        <w:t xml:space="preserve"> shall require all its subcontractors of any tier to include, in all lower tier subcontracts in connection with the work under this Agreement, a provision materially similar to this </w:t>
      </w:r>
      <w:r w:rsidRPr="00B71472">
        <w:rPr>
          <w:rFonts w:asciiTheme="minorHAnsi" w:hAnsiTheme="minorHAnsi" w:cstheme="minorHAnsi"/>
          <w:sz w:val="22"/>
          <w:szCs w:val="22"/>
        </w:rPr>
        <w:lastRenderedPageBreak/>
        <w:t>paragraph. USIP may at any time require Contractor to submit to the Institute a copy of its latest Annual Audited Report (“annual audit” or “audit”).</w:t>
      </w:r>
    </w:p>
    <w:p w14:paraId="17CD1572" w14:textId="77777777" w:rsidR="00245C50" w:rsidRPr="00B71472" w:rsidRDefault="00245C50" w:rsidP="00245C50">
      <w:pPr>
        <w:pStyle w:val="BodyText"/>
        <w:ind w:right="156"/>
        <w:jc w:val="both"/>
        <w:rPr>
          <w:rFonts w:asciiTheme="minorHAnsi" w:hAnsiTheme="minorHAnsi" w:cstheme="minorHAnsi"/>
          <w:sz w:val="22"/>
          <w:szCs w:val="22"/>
        </w:rPr>
      </w:pPr>
    </w:p>
    <w:p w14:paraId="31BC6CF7"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Assignment</w:t>
      </w:r>
    </w:p>
    <w:p w14:paraId="24ACFC33" w14:textId="77777777" w:rsidR="00245C50" w:rsidRPr="00B71472" w:rsidRDefault="00245C50" w:rsidP="00245C50">
      <w:pPr>
        <w:pStyle w:val="BodyText"/>
        <w:ind w:right="156"/>
        <w:jc w:val="both"/>
        <w:rPr>
          <w:rFonts w:asciiTheme="minorHAnsi" w:hAnsiTheme="minorHAnsi" w:cstheme="minorHAnsi"/>
          <w:b/>
          <w:sz w:val="22"/>
          <w:szCs w:val="22"/>
        </w:rPr>
      </w:pPr>
    </w:p>
    <w:p w14:paraId="1B53FA6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Neither this Agreement nor any part thereof nor any right arising therefrom shall be transferred or assigned by Contractor to any other individual, firm, partnership, corporation, institution, or government agency without the prior written consent of USIP.</w:t>
      </w:r>
    </w:p>
    <w:p w14:paraId="7FBA455D" w14:textId="77777777" w:rsidR="00245C50" w:rsidRPr="00B71472" w:rsidRDefault="00245C50" w:rsidP="00245C50">
      <w:pPr>
        <w:pStyle w:val="BodyText"/>
        <w:ind w:right="156"/>
        <w:jc w:val="both"/>
        <w:rPr>
          <w:rFonts w:asciiTheme="minorHAnsi" w:hAnsiTheme="minorHAnsi" w:cstheme="minorHAnsi"/>
          <w:sz w:val="22"/>
          <w:szCs w:val="22"/>
        </w:rPr>
      </w:pPr>
    </w:p>
    <w:p w14:paraId="2803FBF8"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Termination for Convenience</w:t>
      </w:r>
    </w:p>
    <w:p w14:paraId="3BE6243F" w14:textId="77777777" w:rsidR="00245C50" w:rsidRPr="00B71472" w:rsidRDefault="00245C50" w:rsidP="00245C50">
      <w:pPr>
        <w:pStyle w:val="BodyText"/>
        <w:ind w:right="156"/>
        <w:jc w:val="both"/>
        <w:rPr>
          <w:rFonts w:asciiTheme="minorHAnsi" w:hAnsiTheme="minorHAnsi" w:cstheme="minorHAnsi"/>
          <w:b/>
          <w:sz w:val="22"/>
          <w:szCs w:val="22"/>
        </w:rPr>
      </w:pPr>
    </w:p>
    <w:p w14:paraId="070965D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At any time, USIP may, in its discretion, terminate this Agreement in whole or in part for its convenience, by giving five (5) business days written notice to Contractor. Upon receiving such notice, Contractor shall:</w:t>
      </w:r>
    </w:p>
    <w:p w14:paraId="0E94EAF6" w14:textId="77777777" w:rsidR="00245C50" w:rsidRPr="00B71472" w:rsidRDefault="00245C50" w:rsidP="00245C50">
      <w:pPr>
        <w:pStyle w:val="BodyText"/>
        <w:ind w:right="156"/>
        <w:jc w:val="both"/>
        <w:rPr>
          <w:rFonts w:asciiTheme="minorHAnsi" w:hAnsiTheme="minorHAnsi" w:cstheme="minorHAnsi"/>
          <w:sz w:val="22"/>
          <w:szCs w:val="22"/>
        </w:rPr>
      </w:pPr>
    </w:p>
    <w:p w14:paraId="02068A88" w14:textId="77777777" w:rsidR="00245C50" w:rsidRPr="00B71472" w:rsidRDefault="00245C50" w:rsidP="00245C50">
      <w:pPr>
        <w:pStyle w:val="BodyText"/>
        <w:numPr>
          <w:ilvl w:val="0"/>
          <w:numId w:val="14"/>
        </w:numPr>
        <w:ind w:right="156"/>
        <w:jc w:val="both"/>
        <w:rPr>
          <w:rFonts w:asciiTheme="minorHAnsi" w:hAnsiTheme="minorHAnsi" w:cstheme="minorHAnsi"/>
          <w:sz w:val="22"/>
          <w:szCs w:val="22"/>
        </w:rPr>
      </w:pPr>
      <w:r w:rsidRPr="00B71472">
        <w:rPr>
          <w:rFonts w:asciiTheme="minorHAnsi" w:hAnsiTheme="minorHAnsi" w:cstheme="minorHAnsi"/>
          <w:sz w:val="22"/>
          <w:szCs w:val="22"/>
        </w:rPr>
        <w:t>Stop performance of all Work except that reasonably necessary to carry out termination; and</w:t>
      </w:r>
    </w:p>
    <w:p w14:paraId="4FFD287F" w14:textId="77777777" w:rsidR="00245C50" w:rsidRPr="00B71472" w:rsidRDefault="00245C50" w:rsidP="00245C50">
      <w:pPr>
        <w:pStyle w:val="BodyText"/>
        <w:numPr>
          <w:ilvl w:val="0"/>
          <w:numId w:val="14"/>
        </w:numPr>
        <w:ind w:right="156"/>
        <w:jc w:val="both"/>
        <w:rPr>
          <w:rFonts w:asciiTheme="minorHAnsi" w:hAnsiTheme="minorHAnsi" w:cstheme="minorHAnsi"/>
          <w:sz w:val="22"/>
          <w:szCs w:val="22"/>
        </w:rPr>
      </w:pPr>
      <w:r w:rsidRPr="00B71472">
        <w:rPr>
          <w:rFonts w:asciiTheme="minorHAnsi" w:hAnsiTheme="minorHAnsi" w:cstheme="minorHAnsi"/>
          <w:sz w:val="22"/>
          <w:szCs w:val="22"/>
        </w:rPr>
        <w:t>Make no further monetary commitments except with the written consent of USIP.</w:t>
      </w:r>
    </w:p>
    <w:p w14:paraId="3E07669B" w14:textId="77777777" w:rsidR="00245C50" w:rsidRPr="00B71472" w:rsidRDefault="00245C50" w:rsidP="00245C50">
      <w:pPr>
        <w:pStyle w:val="BodyText"/>
        <w:ind w:right="156"/>
        <w:jc w:val="both"/>
        <w:rPr>
          <w:rFonts w:asciiTheme="minorHAnsi" w:hAnsiTheme="minorHAnsi" w:cstheme="minorHAnsi"/>
          <w:sz w:val="22"/>
          <w:szCs w:val="22"/>
        </w:rPr>
      </w:pPr>
    </w:p>
    <w:p w14:paraId="3CF82A51"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Default by Contractor</w:t>
      </w:r>
    </w:p>
    <w:p w14:paraId="177C2F62" w14:textId="77777777" w:rsidR="00245C50" w:rsidRPr="00B71472" w:rsidRDefault="00245C50" w:rsidP="00245C50">
      <w:pPr>
        <w:pStyle w:val="BodyText"/>
        <w:ind w:right="156"/>
        <w:jc w:val="both"/>
        <w:rPr>
          <w:rFonts w:asciiTheme="minorHAnsi" w:hAnsiTheme="minorHAnsi" w:cstheme="minorHAnsi"/>
          <w:b/>
          <w:sz w:val="22"/>
          <w:szCs w:val="22"/>
        </w:rPr>
      </w:pPr>
    </w:p>
    <w:p w14:paraId="123280CC"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USIP shall have the right, in addition to all other rights or remedies it may have under this Agreement or by law or in equity, to terminate this Agreement in whole or in part if Contractor:</w:t>
      </w:r>
    </w:p>
    <w:p w14:paraId="3683BC72" w14:textId="77777777" w:rsidR="00245C50" w:rsidRPr="00B71472" w:rsidRDefault="00245C50" w:rsidP="00245C50">
      <w:pPr>
        <w:pStyle w:val="BodyText"/>
        <w:ind w:right="156"/>
        <w:jc w:val="both"/>
        <w:rPr>
          <w:rFonts w:asciiTheme="minorHAnsi" w:hAnsiTheme="minorHAnsi" w:cstheme="minorHAnsi"/>
          <w:sz w:val="22"/>
          <w:szCs w:val="22"/>
        </w:rPr>
      </w:pPr>
    </w:p>
    <w:p w14:paraId="76E12CF0" w14:textId="77777777" w:rsidR="00245C50" w:rsidRPr="00B71472" w:rsidRDefault="00245C50" w:rsidP="00245C50">
      <w:pPr>
        <w:pStyle w:val="BodyText"/>
        <w:numPr>
          <w:ilvl w:val="0"/>
          <w:numId w:val="13"/>
        </w:numPr>
        <w:ind w:right="156"/>
        <w:jc w:val="both"/>
        <w:rPr>
          <w:rFonts w:asciiTheme="minorHAnsi" w:hAnsiTheme="minorHAnsi" w:cstheme="minorHAnsi"/>
          <w:sz w:val="22"/>
          <w:szCs w:val="22"/>
        </w:rPr>
      </w:pPr>
      <w:r w:rsidRPr="00B71472">
        <w:rPr>
          <w:rFonts w:asciiTheme="minorHAnsi" w:hAnsiTheme="minorHAnsi" w:cstheme="minorHAnsi"/>
          <w:sz w:val="22"/>
          <w:szCs w:val="22"/>
        </w:rPr>
        <w:t>fails:</w:t>
      </w:r>
    </w:p>
    <w:p w14:paraId="3785F6FD" w14:textId="77777777" w:rsidR="00245C50" w:rsidRPr="00B71472" w:rsidRDefault="00245C50" w:rsidP="00245C50">
      <w:pPr>
        <w:pStyle w:val="BodyText"/>
        <w:numPr>
          <w:ilvl w:val="0"/>
          <w:numId w:val="12"/>
        </w:numPr>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to comply with the material terms of this </w:t>
      </w:r>
      <w:proofErr w:type="gramStart"/>
      <w:r w:rsidRPr="00B71472">
        <w:rPr>
          <w:rFonts w:asciiTheme="minorHAnsi" w:hAnsiTheme="minorHAnsi" w:cstheme="minorHAnsi"/>
          <w:sz w:val="22"/>
          <w:szCs w:val="22"/>
        </w:rPr>
        <w:t>Agreement;</w:t>
      </w:r>
      <w:proofErr w:type="gramEnd"/>
    </w:p>
    <w:p w14:paraId="29610EDE" w14:textId="77777777" w:rsidR="00245C50" w:rsidRPr="00B71472" w:rsidRDefault="00245C50" w:rsidP="00245C50">
      <w:pPr>
        <w:pStyle w:val="BodyText"/>
        <w:numPr>
          <w:ilvl w:val="0"/>
          <w:numId w:val="12"/>
        </w:numPr>
        <w:ind w:right="156"/>
        <w:jc w:val="both"/>
        <w:rPr>
          <w:rFonts w:asciiTheme="minorHAnsi" w:hAnsiTheme="minorHAnsi" w:cstheme="minorHAnsi"/>
          <w:sz w:val="22"/>
          <w:szCs w:val="22"/>
        </w:rPr>
      </w:pPr>
      <w:r w:rsidRPr="00B71472">
        <w:rPr>
          <w:rFonts w:asciiTheme="minorHAnsi" w:hAnsiTheme="minorHAnsi" w:cstheme="minorHAnsi"/>
          <w:sz w:val="22"/>
          <w:szCs w:val="22"/>
        </w:rPr>
        <w:t>to make satisfactory progress toward completion of the work; or</w:t>
      </w:r>
    </w:p>
    <w:p w14:paraId="0B843504" w14:textId="77777777" w:rsidR="00245C50" w:rsidRPr="00B71472" w:rsidRDefault="00245C50" w:rsidP="00245C50">
      <w:pPr>
        <w:pStyle w:val="BodyText"/>
        <w:numPr>
          <w:ilvl w:val="0"/>
          <w:numId w:val="12"/>
        </w:numPr>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to perform its work in a satisfactory manner in terms of </w:t>
      </w:r>
      <w:proofErr w:type="gramStart"/>
      <w:r w:rsidRPr="00B71472">
        <w:rPr>
          <w:rFonts w:asciiTheme="minorHAnsi" w:hAnsiTheme="minorHAnsi" w:cstheme="minorHAnsi"/>
          <w:sz w:val="22"/>
          <w:szCs w:val="22"/>
        </w:rPr>
        <w:t>quality;</w:t>
      </w:r>
      <w:proofErr w:type="gramEnd"/>
    </w:p>
    <w:p w14:paraId="69F2902D" w14:textId="77777777" w:rsidR="00245C50" w:rsidRPr="00B71472" w:rsidRDefault="00245C50" w:rsidP="00245C50">
      <w:pPr>
        <w:pStyle w:val="BodyText"/>
        <w:numPr>
          <w:ilvl w:val="0"/>
          <w:numId w:val="13"/>
        </w:numPr>
        <w:ind w:right="156"/>
        <w:jc w:val="both"/>
        <w:rPr>
          <w:rFonts w:asciiTheme="minorHAnsi" w:hAnsiTheme="minorHAnsi" w:cstheme="minorHAnsi"/>
          <w:sz w:val="22"/>
          <w:szCs w:val="22"/>
        </w:rPr>
      </w:pPr>
      <w:r w:rsidRPr="00B71472">
        <w:rPr>
          <w:rFonts w:asciiTheme="minorHAnsi" w:hAnsiTheme="minorHAnsi" w:cstheme="minorHAnsi"/>
          <w:sz w:val="22"/>
          <w:szCs w:val="22"/>
        </w:rPr>
        <w:t>makes any assignment for the benefit of creditors, or</w:t>
      </w:r>
    </w:p>
    <w:p w14:paraId="1991F141" w14:textId="77777777" w:rsidR="00245C50" w:rsidRPr="00B71472" w:rsidRDefault="00245C50" w:rsidP="00245C50">
      <w:pPr>
        <w:pStyle w:val="BodyText"/>
        <w:numPr>
          <w:ilvl w:val="0"/>
          <w:numId w:val="13"/>
        </w:numPr>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initiates or has initiated against </w:t>
      </w:r>
      <w:proofErr w:type="gramStart"/>
      <w:r w:rsidRPr="00B71472">
        <w:rPr>
          <w:rFonts w:asciiTheme="minorHAnsi" w:hAnsiTheme="minorHAnsi" w:cstheme="minorHAnsi"/>
          <w:sz w:val="22"/>
          <w:szCs w:val="22"/>
        </w:rPr>
        <w:t>it</w:t>
      </w:r>
      <w:proofErr w:type="gramEnd"/>
      <w:r w:rsidRPr="00B71472">
        <w:rPr>
          <w:rFonts w:asciiTheme="minorHAnsi" w:hAnsiTheme="minorHAnsi" w:cstheme="minorHAnsi"/>
          <w:sz w:val="22"/>
          <w:szCs w:val="22"/>
        </w:rPr>
        <w:t xml:space="preserve"> bankruptcy, insolvency, receivership, or similar proceeding, by giving notice to Contractor.</w:t>
      </w:r>
    </w:p>
    <w:p w14:paraId="0EE11B77" w14:textId="77777777" w:rsidR="00245C50" w:rsidRPr="00B71472" w:rsidRDefault="00245C50" w:rsidP="00245C50">
      <w:pPr>
        <w:pStyle w:val="BodyText"/>
        <w:ind w:right="156"/>
        <w:jc w:val="both"/>
        <w:rPr>
          <w:rFonts w:asciiTheme="minorHAnsi" w:hAnsiTheme="minorHAnsi" w:cstheme="minorHAnsi"/>
          <w:sz w:val="22"/>
          <w:szCs w:val="22"/>
        </w:rPr>
      </w:pPr>
    </w:p>
    <w:p w14:paraId="6CE75754"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In the event of a breach under subparagraph (a), USIP shall afford Contractor a period of ten (10) days to correct the breach or present an acceptable plan to USIP for correcting the breach. The failure of USIP to terminate Contractor for any default shall not be deemed a waiver of its right to terminate contractor for some other related, subsequent, or independent default. Upon receipt of such notice, Contractor shall stop all Work. Contractor shall be entitled to be paid only for Work previously submitted and accepted by USIP. USIP shall be entitled to recover from Contractor the costs of retaining others to complete the Work agreed to under this Agreement.</w:t>
      </w:r>
    </w:p>
    <w:p w14:paraId="020E2D14" w14:textId="77777777" w:rsidR="00245C50" w:rsidRPr="00B71472" w:rsidRDefault="00245C50" w:rsidP="00245C50">
      <w:pPr>
        <w:pStyle w:val="BodyText"/>
        <w:ind w:left="0" w:right="156"/>
        <w:jc w:val="both"/>
        <w:rPr>
          <w:rFonts w:asciiTheme="minorHAnsi" w:hAnsiTheme="minorHAnsi" w:cstheme="minorHAnsi"/>
          <w:sz w:val="22"/>
          <w:szCs w:val="22"/>
        </w:rPr>
      </w:pPr>
    </w:p>
    <w:p w14:paraId="74E3F99B"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No Waiver of Breach</w:t>
      </w:r>
    </w:p>
    <w:p w14:paraId="68EBA8FE" w14:textId="77777777" w:rsidR="00245C50" w:rsidRPr="00B71472" w:rsidRDefault="00245C50" w:rsidP="00245C50">
      <w:pPr>
        <w:pStyle w:val="BodyText"/>
        <w:ind w:left="720" w:right="156"/>
        <w:jc w:val="both"/>
        <w:rPr>
          <w:rFonts w:asciiTheme="minorHAnsi" w:hAnsiTheme="minorHAnsi" w:cstheme="minorHAnsi"/>
          <w:sz w:val="22"/>
          <w:szCs w:val="22"/>
        </w:rPr>
      </w:pPr>
    </w:p>
    <w:p w14:paraId="33BF0898"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Any failure by USIP at any time, or from time to time, to enforce or require the strict compliance with and performance by Contractor of any of the terms or conditions of the Agreement shall not constitute a waiver by USIP or a breach of any such terms or conditions or any other breaches, or the right of USIP to avail itself of the remedies it may have for any such breach.</w:t>
      </w:r>
    </w:p>
    <w:p w14:paraId="42B96D69" w14:textId="77777777" w:rsidR="00245C50" w:rsidRPr="00B71472" w:rsidRDefault="00245C50" w:rsidP="00245C50">
      <w:pPr>
        <w:pStyle w:val="BodyText"/>
        <w:ind w:right="156"/>
        <w:jc w:val="both"/>
        <w:rPr>
          <w:rFonts w:asciiTheme="minorHAnsi" w:hAnsiTheme="minorHAnsi" w:cstheme="minorHAnsi"/>
          <w:sz w:val="22"/>
          <w:szCs w:val="22"/>
        </w:rPr>
      </w:pPr>
    </w:p>
    <w:p w14:paraId="5EA725D7"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lastRenderedPageBreak/>
        <w:t>Indemnity - General</w:t>
      </w:r>
    </w:p>
    <w:p w14:paraId="4D639AFF" w14:textId="77777777" w:rsidR="00245C50" w:rsidRPr="00B71472" w:rsidRDefault="00245C50" w:rsidP="00245C50">
      <w:pPr>
        <w:pStyle w:val="BodyText"/>
        <w:ind w:right="156"/>
        <w:jc w:val="both"/>
        <w:rPr>
          <w:rFonts w:asciiTheme="minorHAnsi" w:hAnsiTheme="minorHAnsi" w:cstheme="minorHAnsi"/>
          <w:b/>
          <w:sz w:val="22"/>
          <w:szCs w:val="22"/>
        </w:rPr>
      </w:pPr>
    </w:p>
    <w:p w14:paraId="013E0614"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indemnify, defend, hold and save USIP, USIP’s affiliates, and each of its/their respective agents, successors, assigns, and any and all officers, directors, shareholders, employees or representatives of any of the foregoing, harmless from and against any loss, claim, liability, judgment, cost or expense (inclusive of attorney and expert fees), including but not limited to any and all property damage, delay, business interruption, lost business transactions or opportunities, or lost profits to Contractor and/or to any one or more third parties and any and all personal injury to Contractor and/or to any one or more third parties, including death, in the event such loss, claim, liability, cost or expense to any extent whatsoever (even if any entity other than Contractor is contributory thereto) arises from or relates to any act or omission of Contractor, its employees or affiliates in connection with the Work. Contractor waives any right to assert immunity from these obligations under any workers’ compensation or other employee benefit statute.</w:t>
      </w:r>
    </w:p>
    <w:p w14:paraId="437BCDC9" w14:textId="77777777" w:rsidR="00245C50" w:rsidRPr="00B71472" w:rsidRDefault="00245C50" w:rsidP="00245C50">
      <w:pPr>
        <w:pStyle w:val="BodyText"/>
        <w:ind w:right="156"/>
        <w:jc w:val="both"/>
        <w:rPr>
          <w:rFonts w:asciiTheme="minorHAnsi" w:hAnsiTheme="minorHAnsi" w:cstheme="minorHAnsi"/>
          <w:sz w:val="22"/>
          <w:szCs w:val="22"/>
        </w:rPr>
      </w:pPr>
    </w:p>
    <w:p w14:paraId="7F926B6A"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Damages / Limitation of Liability</w:t>
      </w:r>
    </w:p>
    <w:p w14:paraId="2F2FAD2E" w14:textId="77777777" w:rsidR="00245C50" w:rsidRPr="00B71472" w:rsidRDefault="00245C50" w:rsidP="00245C50">
      <w:pPr>
        <w:pStyle w:val="BodyText"/>
        <w:ind w:right="156"/>
        <w:jc w:val="both"/>
        <w:rPr>
          <w:rFonts w:asciiTheme="minorHAnsi" w:hAnsiTheme="minorHAnsi" w:cstheme="minorHAnsi"/>
          <w:b/>
          <w:sz w:val="22"/>
          <w:szCs w:val="22"/>
        </w:rPr>
      </w:pPr>
    </w:p>
    <w:p w14:paraId="5313984C"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In no event shall USIP or any of its affiliates, representatives or any directors, officers, or employees of any of the foregoing be liable to contractor or any of its lower tier subcontractors, whether based on delay, contract, tort, negligence, warranty, indemnity, strict liability, error or omission or otherwise, for any consequential, special, incidental, indirect, exemplary, multiple or punitive damages or damages arising from or in connection with loss of use or loss of revenue or profit, actual or anticipated or otherwise, and contractor hereby releases USIP, and its respective affiliates, representatives, directors, officers and employees from any such liability.</w:t>
      </w:r>
    </w:p>
    <w:p w14:paraId="31C68C9A" w14:textId="77777777" w:rsidR="00245C50" w:rsidRPr="00B71472" w:rsidRDefault="00245C50" w:rsidP="00245C50">
      <w:pPr>
        <w:pStyle w:val="BodyText"/>
        <w:ind w:right="156"/>
        <w:jc w:val="both"/>
        <w:rPr>
          <w:rFonts w:asciiTheme="minorHAnsi" w:hAnsiTheme="minorHAnsi" w:cstheme="minorHAnsi"/>
          <w:sz w:val="22"/>
          <w:szCs w:val="22"/>
        </w:rPr>
      </w:pPr>
    </w:p>
    <w:p w14:paraId="290CC67D"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In no event shall USIP be liable to contractor, regardless of cause, for any amount </w:t>
      </w:r>
      <w:proofErr w:type="gramStart"/>
      <w:r w:rsidRPr="00B71472">
        <w:rPr>
          <w:rFonts w:asciiTheme="minorHAnsi" w:hAnsiTheme="minorHAnsi" w:cstheme="minorHAnsi"/>
          <w:sz w:val="22"/>
          <w:szCs w:val="22"/>
        </w:rPr>
        <w:t>in excess of</w:t>
      </w:r>
      <w:proofErr w:type="gramEnd"/>
      <w:r w:rsidRPr="00B71472">
        <w:rPr>
          <w:rFonts w:asciiTheme="minorHAnsi" w:hAnsiTheme="minorHAnsi" w:cstheme="minorHAnsi"/>
          <w:sz w:val="22"/>
          <w:szCs w:val="22"/>
        </w:rPr>
        <w:t xml:space="preserve"> the total amount of this Agreement.</w:t>
      </w:r>
    </w:p>
    <w:p w14:paraId="6A277B61" w14:textId="77777777" w:rsidR="00245C50" w:rsidRPr="00B71472" w:rsidRDefault="00245C50" w:rsidP="00245C50">
      <w:pPr>
        <w:pStyle w:val="BodyText"/>
        <w:ind w:right="156"/>
        <w:jc w:val="both"/>
        <w:rPr>
          <w:rFonts w:asciiTheme="minorHAnsi" w:hAnsiTheme="minorHAnsi" w:cstheme="minorHAnsi"/>
          <w:sz w:val="22"/>
          <w:szCs w:val="22"/>
        </w:rPr>
      </w:pPr>
    </w:p>
    <w:p w14:paraId="07B52D81"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Insurance (for Contracts above $100,000.00)</w:t>
      </w:r>
    </w:p>
    <w:p w14:paraId="4C9F6B9B" w14:textId="77777777" w:rsidR="00245C50" w:rsidRPr="00B71472" w:rsidRDefault="00245C50" w:rsidP="00245C50">
      <w:pPr>
        <w:pStyle w:val="BodyText"/>
        <w:ind w:right="156"/>
        <w:jc w:val="both"/>
        <w:rPr>
          <w:rFonts w:asciiTheme="minorHAnsi" w:hAnsiTheme="minorHAnsi" w:cstheme="minorHAnsi"/>
          <w:b/>
          <w:sz w:val="22"/>
          <w:szCs w:val="22"/>
        </w:rPr>
      </w:pPr>
    </w:p>
    <w:p w14:paraId="1AEFE690"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Unless otherwise agreed to in writing, Contractor will procure and maintain during the period that this Agreement remains in force insurance coverages with limits of not less than those designated below, and which shall provide for written cancellation notice at least thirty (30) in advance of such event:</w:t>
      </w:r>
    </w:p>
    <w:p w14:paraId="006CE035" w14:textId="77777777" w:rsidR="00245C50" w:rsidRPr="00B71472" w:rsidRDefault="00245C50" w:rsidP="00245C50">
      <w:pPr>
        <w:pStyle w:val="BodyText"/>
        <w:ind w:right="156"/>
        <w:jc w:val="both"/>
        <w:rPr>
          <w:rFonts w:asciiTheme="minorHAnsi" w:hAnsiTheme="minorHAnsi" w:cstheme="minorHAnsi"/>
          <w:sz w:val="22"/>
          <w:szCs w:val="22"/>
        </w:rPr>
      </w:pPr>
    </w:p>
    <w:p w14:paraId="6BE20613" w14:textId="77777777" w:rsidR="00245C50" w:rsidRPr="00B71472" w:rsidRDefault="00245C50" w:rsidP="00245C50">
      <w:pPr>
        <w:pStyle w:val="BodyText"/>
        <w:numPr>
          <w:ilvl w:val="0"/>
          <w:numId w:val="11"/>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 xml:space="preserve">Workers’ Compensation insurance as is required by the jurisdiction in which the contract is to be </w:t>
      </w:r>
      <w:proofErr w:type="gramStart"/>
      <w:r w:rsidRPr="00B71472">
        <w:rPr>
          <w:rFonts w:asciiTheme="minorHAnsi" w:hAnsiTheme="minorHAnsi" w:cstheme="minorHAnsi"/>
          <w:sz w:val="22"/>
          <w:szCs w:val="22"/>
        </w:rPr>
        <w:t>performed;</w:t>
      </w:r>
      <w:proofErr w:type="gramEnd"/>
      <w:r w:rsidRPr="00B71472">
        <w:rPr>
          <w:rFonts w:asciiTheme="minorHAnsi" w:hAnsiTheme="minorHAnsi" w:cstheme="minorHAnsi"/>
          <w:sz w:val="22"/>
          <w:szCs w:val="22"/>
        </w:rPr>
        <w:t xml:space="preserve"> and Employer’s Liability insurance with limits of not less than the following:</w:t>
      </w:r>
    </w:p>
    <w:p w14:paraId="59100947" w14:textId="77777777" w:rsidR="00245C50" w:rsidRPr="00B71472" w:rsidRDefault="00245C50" w:rsidP="00245C50">
      <w:pPr>
        <w:pStyle w:val="BodyText"/>
        <w:ind w:left="372" w:right="156"/>
        <w:jc w:val="both"/>
        <w:rPr>
          <w:rFonts w:asciiTheme="minorHAnsi" w:hAnsiTheme="minorHAnsi" w:cstheme="minorHAnsi"/>
          <w:sz w:val="22"/>
          <w:szCs w:val="22"/>
        </w:rPr>
      </w:pPr>
    </w:p>
    <w:p w14:paraId="5740D045" w14:textId="77777777" w:rsidR="00245C50" w:rsidRPr="00B71472" w:rsidRDefault="00245C50" w:rsidP="00245C50">
      <w:pPr>
        <w:pStyle w:val="BodyText"/>
        <w:numPr>
          <w:ilvl w:val="0"/>
          <w:numId w:val="19"/>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$500,000 trauma, each accident</w:t>
      </w:r>
    </w:p>
    <w:p w14:paraId="6C82BAFC" w14:textId="77777777" w:rsidR="00245C50" w:rsidRPr="00B71472" w:rsidRDefault="00245C50" w:rsidP="00245C50">
      <w:pPr>
        <w:pStyle w:val="BodyText"/>
        <w:numPr>
          <w:ilvl w:val="0"/>
          <w:numId w:val="19"/>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$500,000 disease, each employee</w:t>
      </w:r>
    </w:p>
    <w:p w14:paraId="6E4C402B" w14:textId="77777777" w:rsidR="00245C50" w:rsidRPr="00B71472" w:rsidRDefault="00245C50" w:rsidP="00245C50">
      <w:pPr>
        <w:pStyle w:val="BodyText"/>
        <w:numPr>
          <w:ilvl w:val="0"/>
          <w:numId w:val="19"/>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$500,000 disease, policy limit</w:t>
      </w:r>
    </w:p>
    <w:p w14:paraId="7E469DBD" w14:textId="77777777" w:rsidR="00245C50" w:rsidRPr="00B71472" w:rsidRDefault="00245C50" w:rsidP="00245C50">
      <w:pPr>
        <w:pStyle w:val="BodyText"/>
        <w:ind w:left="372" w:right="156"/>
        <w:jc w:val="both"/>
        <w:rPr>
          <w:rFonts w:asciiTheme="minorHAnsi" w:hAnsiTheme="minorHAnsi" w:cstheme="minorHAnsi"/>
          <w:sz w:val="22"/>
          <w:szCs w:val="22"/>
        </w:rPr>
      </w:pPr>
    </w:p>
    <w:p w14:paraId="761E600E" w14:textId="77777777" w:rsidR="00245C50" w:rsidRPr="00B71472" w:rsidRDefault="00245C50" w:rsidP="00245C50">
      <w:pPr>
        <w:pStyle w:val="BodyText"/>
        <w:numPr>
          <w:ilvl w:val="0"/>
          <w:numId w:val="11"/>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Commercial General Liability. The general liability policy shall include the following coverage:</w:t>
      </w:r>
    </w:p>
    <w:p w14:paraId="0657F7CB" w14:textId="77777777" w:rsidR="00245C50" w:rsidRPr="00B71472" w:rsidRDefault="00245C50" w:rsidP="00245C50">
      <w:pPr>
        <w:pStyle w:val="BodyText"/>
        <w:ind w:left="372" w:right="156"/>
        <w:jc w:val="both"/>
        <w:rPr>
          <w:rFonts w:asciiTheme="minorHAnsi" w:hAnsiTheme="minorHAnsi" w:cstheme="minorHAnsi"/>
          <w:sz w:val="22"/>
          <w:szCs w:val="22"/>
        </w:rPr>
      </w:pPr>
    </w:p>
    <w:p w14:paraId="77C9E037" w14:textId="77777777" w:rsidR="00245C50" w:rsidRPr="00B71472" w:rsidRDefault="00245C50" w:rsidP="00245C50">
      <w:pPr>
        <w:pStyle w:val="BodyText"/>
        <w:numPr>
          <w:ilvl w:val="0"/>
          <w:numId w:val="20"/>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Coverage for the acts of independent </w:t>
      </w:r>
      <w:proofErr w:type="gramStart"/>
      <w:r w:rsidRPr="00B71472">
        <w:rPr>
          <w:rFonts w:asciiTheme="minorHAnsi" w:hAnsiTheme="minorHAnsi" w:cstheme="minorHAnsi"/>
          <w:sz w:val="22"/>
          <w:szCs w:val="22"/>
        </w:rPr>
        <w:t>contractors;</w:t>
      </w:r>
      <w:proofErr w:type="gramEnd"/>
    </w:p>
    <w:p w14:paraId="16AB8409" w14:textId="77777777" w:rsidR="00245C50" w:rsidRPr="00B71472" w:rsidRDefault="00245C50" w:rsidP="00245C50">
      <w:pPr>
        <w:pStyle w:val="BodyText"/>
        <w:numPr>
          <w:ilvl w:val="0"/>
          <w:numId w:val="20"/>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lastRenderedPageBreak/>
        <w:t xml:space="preserve">Coverage for claims arising out of products, ongoing and completed operations, which shall be maintained for at least twelve (12) months after completion of the Services to be provided under this </w:t>
      </w:r>
      <w:proofErr w:type="gramStart"/>
      <w:r w:rsidRPr="00B71472">
        <w:rPr>
          <w:rFonts w:asciiTheme="minorHAnsi" w:hAnsiTheme="minorHAnsi" w:cstheme="minorHAnsi"/>
          <w:sz w:val="22"/>
          <w:szCs w:val="22"/>
        </w:rPr>
        <w:t>Agreement;</w:t>
      </w:r>
      <w:proofErr w:type="gramEnd"/>
    </w:p>
    <w:p w14:paraId="4CF51008" w14:textId="77777777" w:rsidR="00245C50" w:rsidRPr="00B71472" w:rsidRDefault="00245C50" w:rsidP="00245C50">
      <w:pPr>
        <w:pStyle w:val="BodyText"/>
        <w:numPr>
          <w:ilvl w:val="0"/>
          <w:numId w:val="20"/>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Coverage for liability assumed under this </w:t>
      </w:r>
      <w:proofErr w:type="gramStart"/>
      <w:r w:rsidRPr="00B71472">
        <w:rPr>
          <w:rFonts w:asciiTheme="minorHAnsi" w:hAnsiTheme="minorHAnsi" w:cstheme="minorHAnsi"/>
          <w:sz w:val="22"/>
          <w:szCs w:val="22"/>
        </w:rPr>
        <w:t>Agreement;</w:t>
      </w:r>
      <w:proofErr w:type="gramEnd"/>
    </w:p>
    <w:p w14:paraId="7074D6AC" w14:textId="77777777" w:rsidR="00245C50" w:rsidRPr="00B71472" w:rsidRDefault="00245C50" w:rsidP="00245C50">
      <w:pPr>
        <w:pStyle w:val="BodyText"/>
        <w:numPr>
          <w:ilvl w:val="0"/>
          <w:numId w:val="20"/>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Personal and Advertising Injury </w:t>
      </w:r>
      <w:proofErr w:type="gramStart"/>
      <w:r w:rsidRPr="00B71472">
        <w:rPr>
          <w:rFonts w:asciiTheme="minorHAnsi" w:hAnsiTheme="minorHAnsi" w:cstheme="minorHAnsi"/>
          <w:sz w:val="22"/>
          <w:szCs w:val="22"/>
        </w:rPr>
        <w:t>Liability;</w:t>
      </w:r>
      <w:proofErr w:type="gramEnd"/>
    </w:p>
    <w:p w14:paraId="4D5C8789" w14:textId="77777777" w:rsidR="00245C50" w:rsidRPr="00B71472" w:rsidRDefault="00245C50" w:rsidP="00245C50">
      <w:pPr>
        <w:pStyle w:val="BodyText"/>
        <w:numPr>
          <w:ilvl w:val="0"/>
          <w:numId w:val="20"/>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An endorsement providing additional insured status to the Endowment of the United States Institute of Peace, the United States Institute of Peace, their directors, officers, </w:t>
      </w:r>
      <w:proofErr w:type="gramStart"/>
      <w:r w:rsidRPr="00B71472">
        <w:rPr>
          <w:rFonts w:asciiTheme="minorHAnsi" w:hAnsiTheme="minorHAnsi" w:cstheme="minorHAnsi"/>
          <w:sz w:val="22"/>
          <w:szCs w:val="22"/>
        </w:rPr>
        <w:t>employees</w:t>
      </w:r>
      <w:proofErr w:type="gramEnd"/>
      <w:r w:rsidRPr="00B71472">
        <w:rPr>
          <w:rFonts w:asciiTheme="minorHAnsi" w:hAnsiTheme="minorHAnsi" w:cstheme="minorHAnsi"/>
          <w:sz w:val="22"/>
          <w:szCs w:val="22"/>
        </w:rPr>
        <w:t xml:space="preserve"> and agents. Such coverage as provided thereunder to the </w:t>
      </w:r>
      <w:proofErr w:type="gramStart"/>
      <w:r w:rsidRPr="00B71472">
        <w:rPr>
          <w:rFonts w:asciiTheme="minorHAnsi" w:hAnsiTheme="minorHAnsi" w:cstheme="minorHAnsi"/>
          <w:sz w:val="22"/>
          <w:szCs w:val="22"/>
        </w:rPr>
        <w:t>additionally-insured</w:t>
      </w:r>
      <w:proofErr w:type="gramEnd"/>
      <w:r w:rsidRPr="00B71472">
        <w:rPr>
          <w:rFonts w:asciiTheme="minorHAnsi" w:hAnsiTheme="minorHAnsi" w:cstheme="minorHAnsi"/>
          <w:sz w:val="22"/>
          <w:szCs w:val="22"/>
        </w:rPr>
        <w:t xml:space="preserve"> parties is to be considered as primary, not contributing with or in excess of any other coverage that may otherwise be available to those additional </w:t>
      </w:r>
      <w:proofErr w:type="gramStart"/>
      <w:r w:rsidRPr="00B71472">
        <w:rPr>
          <w:rFonts w:asciiTheme="minorHAnsi" w:hAnsiTheme="minorHAnsi" w:cstheme="minorHAnsi"/>
          <w:sz w:val="22"/>
          <w:szCs w:val="22"/>
        </w:rPr>
        <w:t>insureds</w:t>
      </w:r>
      <w:proofErr w:type="gramEnd"/>
      <w:r w:rsidRPr="00B71472">
        <w:rPr>
          <w:rFonts w:asciiTheme="minorHAnsi" w:hAnsiTheme="minorHAnsi" w:cstheme="minorHAnsi"/>
          <w:sz w:val="22"/>
          <w:szCs w:val="22"/>
        </w:rPr>
        <w:t>.</w:t>
      </w:r>
    </w:p>
    <w:p w14:paraId="71C860C4" w14:textId="77777777" w:rsidR="00245C50" w:rsidRPr="00B71472" w:rsidRDefault="00245C50" w:rsidP="00245C50">
      <w:pPr>
        <w:pStyle w:val="BodyText"/>
        <w:numPr>
          <w:ilvl w:val="0"/>
          <w:numId w:val="20"/>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If the nature of the work to be performed by Contractor involves any of the construction trades, the aggregate limit will apply on a per project basis.</w:t>
      </w:r>
    </w:p>
    <w:p w14:paraId="2F3542C7" w14:textId="77777777" w:rsidR="00245C50" w:rsidRPr="00B71472" w:rsidRDefault="00245C50" w:rsidP="00245C50">
      <w:pPr>
        <w:pStyle w:val="BodyText"/>
        <w:ind w:left="372" w:right="156"/>
        <w:jc w:val="both"/>
        <w:rPr>
          <w:rFonts w:asciiTheme="minorHAnsi" w:hAnsiTheme="minorHAnsi" w:cstheme="minorHAnsi"/>
          <w:sz w:val="22"/>
          <w:szCs w:val="22"/>
        </w:rPr>
      </w:pPr>
    </w:p>
    <w:p w14:paraId="294FA4A3" w14:textId="77777777" w:rsidR="00245C50" w:rsidRPr="00B71472" w:rsidRDefault="00245C50" w:rsidP="00245C50">
      <w:pPr>
        <w:pStyle w:val="BodyText"/>
        <w:ind w:left="372" w:right="156"/>
        <w:jc w:val="both"/>
        <w:rPr>
          <w:rFonts w:asciiTheme="minorHAnsi" w:hAnsiTheme="minorHAnsi" w:cstheme="minorHAnsi"/>
          <w:sz w:val="22"/>
          <w:szCs w:val="22"/>
        </w:rPr>
      </w:pPr>
      <w:r w:rsidRPr="00B71472">
        <w:rPr>
          <w:rFonts w:asciiTheme="minorHAnsi" w:hAnsiTheme="minorHAnsi" w:cstheme="minorHAnsi"/>
          <w:sz w:val="22"/>
          <w:szCs w:val="22"/>
        </w:rPr>
        <w:t>The general liability policy shall have the following minimum coverage levels:</w:t>
      </w:r>
    </w:p>
    <w:p w14:paraId="6F6BBA9B" w14:textId="77777777" w:rsidR="00245C50" w:rsidRPr="00B71472" w:rsidRDefault="00245C50" w:rsidP="00245C50">
      <w:pPr>
        <w:pStyle w:val="BodyText"/>
        <w:ind w:left="372" w:right="156"/>
        <w:jc w:val="both"/>
        <w:rPr>
          <w:rFonts w:asciiTheme="minorHAnsi" w:hAnsiTheme="minorHAnsi" w:cstheme="minorHAnsi"/>
          <w:sz w:val="22"/>
          <w:szCs w:val="22"/>
        </w:rPr>
      </w:pPr>
    </w:p>
    <w:p w14:paraId="12E2D1C2" w14:textId="77777777" w:rsidR="00245C50" w:rsidRPr="00B71472" w:rsidRDefault="00245C50" w:rsidP="00245C50">
      <w:pPr>
        <w:pStyle w:val="BodyText"/>
        <w:numPr>
          <w:ilvl w:val="0"/>
          <w:numId w:val="21"/>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$2,000,000 combined single limit, general aggregate.</w:t>
      </w:r>
    </w:p>
    <w:p w14:paraId="2295C649" w14:textId="77777777" w:rsidR="00245C50" w:rsidRPr="00B71472" w:rsidRDefault="00245C50" w:rsidP="00245C50">
      <w:pPr>
        <w:pStyle w:val="BodyText"/>
        <w:numPr>
          <w:ilvl w:val="0"/>
          <w:numId w:val="21"/>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$1,000,000 combined single limit, each occurrence, products and completed operations.</w:t>
      </w:r>
    </w:p>
    <w:p w14:paraId="66E4AAF2" w14:textId="77777777" w:rsidR="00245C50" w:rsidRPr="00B71472" w:rsidRDefault="00245C50" w:rsidP="00245C50">
      <w:pPr>
        <w:pStyle w:val="BodyText"/>
        <w:numPr>
          <w:ilvl w:val="0"/>
          <w:numId w:val="21"/>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$1,000,000 per offense personal injury.</w:t>
      </w:r>
    </w:p>
    <w:p w14:paraId="6D7EEA3E" w14:textId="77777777" w:rsidR="00245C50" w:rsidRPr="00B71472" w:rsidRDefault="00245C50" w:rsidP="00245C50">
      <w:pPr>
        <w:pStyle w:val="BodyText"/>
        <w:numPr>
          <w:ilvl w:val="0"/>
          <w:numId w:val="21"/>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$1,000,000 combined single limit each occurrence, bodily </w:t>
      </w:r>
      <w:proofErr w:type="gramStart"/>
      <w:r w:rsidRPr="00B71472">
        <w:rPr>
          <w:rFonts w:asciiTheme="minorHAnsi" w:hAnsiTheme="minorHAnsi" w:cstheme="minorHAnsi"/>
          <w:sz w:val="22"/>
          <w:szCs w:val="22"/>
        </w:rPr>
        <w:t>injury</w:t>
      </w:r>
      <w:proofErr w:type="gramEnd"/>
      <w:r w:rsidRPr="00B71472">
        <w:rPr>
          <w:rFonts w:asciiTheme="minorHAnsi" w:hAnsiTheme="minorHAnsi" w:cstheme="minorHAnsi"/>
          <w:sz w:val="22"/>
          <w:szCs w:val="22"/>
        </w:rPr>
        <w:t xml:space="preserve"> and property damage liability.</w:t>
      </w:r>
    </w:p>
    <w:p w14:paraId="38ED2EAE" w14:textId="77777777" w:rsidR="00245C50" w:rsidRPr="00B71472" w:rsidRDefault="00245C50" w:rsidP="00245C50">
      <w:pPr>
        <w:pStyle w:val="BodyText"/>
        <w:ind w:left="372" w:right="156"/>
        <w:jc w:val="both"/>
        <w:rPr>
          <w:rFonts w:asciiTheme="minorHAnsi" w:hAnsiTheme="minorHAnsi" w:cstheme="minorHAnsi"/>
          <w:sz w:val="22"/>
          <w:szCs w:val="22"/>
        </w:rPr>
      </w:pPr>
    </w:p>
    <w:p w14:paraId="7E24A140" w14:textId="77777777" w:rsidR="00245C50" w:rsidRPr="00B71472" w:rsidRDefault="00245C50" w:rsidP="00245C50">
      <w:pPr>
        <w:pStyle w:val="BodyText"/>
        <w:numPr>
          <w:ilvl w:val="0"/>
          <w:numId w:val="11"/>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Business Automobile Liability. Coverage must apply for any automobile, whether owned, non-owned or hired:</w:t>
      </w:r>
    </w:p>
    <w:p w14:paraId="5E4AFE7F" w14:textId="77777777" w:rsidR="00245C50" w:rsidRPr="00B71472" w:rsidRDefault="00245C50" w:rsidP="00245C50">
      <w:pPr>
        <w:pStyle w:val="BodyText"/>
        <w:ind w:left="372" w:right="156"/>
        <w:jc w:val="both"/>
        <w:rPr>
          <w:rFonts w:asciiTheme="minorHAnsi" w:hAnsiTheme="minorHAnsi" w:cstheme="minorHAnsi"/>
          <w:sz w:val="22"/>
          <w:szCs w:val="22"/>
        </w:rPr>
      </w:pPr>
    </w:p>
    <w:p w14:paraId="7E123DDA" w14:textId="77777777" w:rsidR="00245C50" w:rsidRPr="00B71472" w:rsidRDefault="00245C50" w:rsidP="00245C50">
      <w:pPr>
        <w:pStyle w:val="BodyText"/>
        <w:numPr>
          <w:ilvl w:val="0"/>
          <w:numId w:val="22"/>
        </w:numPr>
        <w:ind w:left="850" w:right="156"/>
        <w:jc w:val="both"/>
        <w:rPr>
          <w:rFonts w:asciiTheme="minorHAnsi" w:hAnsiTheme="minorHAnsi" w:cstheme="minorHAnsi"/>
          <w:sz w:val="22"/>
          <w:szCs w:val="22"/>
        </w:rPr>
      </w:pPr>
      <w:r w:rsidRPr="00B71472">
        <w:rPr>
          <w:rFonts w:asciiTheme="minorHAnsi" w:hAnsiTheme="minorHAnsi" w:cstheme="minorHAnsi"/>
          <w:sz w:val="22"/>
          <w:szCs w:val="22"/>
        </w:rPr>
        <w:t xml:space="preserve">$1,000,000 each accident combined single limit, bodily </w:t>
      </w:r>
      <w:proofErr w:type="gramStart"/>
      <w:r w:rsidRPr="00B71472">
        <w:rPr>
          <w:rFonts w:asciiTheme="minorHAnsi" w:hAnsiTheme="minorHAnsi" w:cstheme="minorHAnsi"/>
          <w:sz w:val="22"/>
          <w:szCs w:val="22"/>
        </w:rPr>
        <w:t>injury</w:t>
      </w:r>
      <w:proofErr w:type="gramEnd"/>
      <w:r w:rsidRPr="00B71472">
        <w:rPr>
          <w:rFonts w:asciiTheme="minorHAnsi" w:hAnsiTheme="minorHAnsi" w:cstheme="minorHAnsi"/>
          <w:sz w:val="22"/>
          <w:szCs w:val="22"/>
        </w:rPr>
        <w:t xml:space="preserve"> and property damage liability.</w:t>
      </w:r>
    </w:p>
    <w:p w14:paraId="1CDBCDBB" w14:textId="77777777" w:rsidR="00245C50" w:rsidRPr="00B71472" w:rsidRDefault="00245C50" w:rsidP="00245C50">
      <w:pPr>
        <w:pStyle w:val="BodyText"/>
        <w:ind w:left="372" w:right="156"/>
        <w:jc w:val="both"/>
        <w:rPr>
          <w:rFonts w:asciiTheme="minorHAnsi" w:hAnsiTheme="minorHAnsi" w:cstheme="minorHAnsi"/>
          <w:sz w:val="22"/>
          <w:szCs w:val="22"/>
        </w:rPr>
      </w:pPr>
    </w:p>
    <w:p w14:paraId="37704A63" w14:textId="77777777" w:rsidR="00245C50" w:rsidRPr="00B71472" w:rsidRDefault="00245C50" w:rsidP="00245C50">
      <w:pPr>
        <w:pStyle w:val="BodyText"/>
        <w:numPr>
          <w:ilvl w:val="0"/>
          <w:numId w:val="11"/>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Umbrella or Excess Liability. In addition to the above primary limits, Umbrella or Excess Liability Insurance with limits of not less than the following:</w:t>
      </w:r>
    </w:p>
    <w:p w14:paraId="69E28E6E" w14:textId="77777777" w:rsidR="00245C50" w:rsidRPr="00B71472" w:rsidRDefault="00245C50" w:rsidP="00245C50">
      <w:pPr>
        <w:pStyle w:val="BodyText"/>
        <w:ind w:left="372" w:right="156"/>
        <w:jc w:val="both"/>
        <w:rPr>
          <w:rFonts w:asciiTheme="minorHAnsi" w:hAnsiTheme="minorHAnsi" w:cstheme="minorHAnsi"/>
          <w:sz w:val="22"/>
          <w:szCs w:val="22"/>
        </w:rPr>
      </w:pPr>
    </w:p>
    <w:p w14:paraId="337F0354" w14:textId="77777777" w:rsidR="00245C50" w:rsidRPr="00B71472" w:rsidRDefault="00245C50" w:rsidP="00245C50">
      <w:pPr>
        <w:pStyle w:val="BodyText"/>
        <w:numPr>
          <w:ilvl w:val="0"/>
          <w:numId w:val="10"/>
        </w:numPr>
        <w:ind w:left="610" w:right="156"/>
        <w:jc w:val="both"/>
        <w:rPr>
          <w:rFonts w:asciiTheme="minorHAnsi" w:hAnsiTheme="minorHAnsi" w:cstheme="minorHAnsi"/>
          <w:sz w:val="22"/>
          <w:szCs w:val="22"/>
        </w:rPr>
      </w:pPr>
      <w:r w:rsidRPr="00B71472">
        <w:rPr>
          <w:rFonts w:asciiTheme="minorHAnsi" w:hAnsiTheme="minorHAnsi" w:cstheme="minorHAnsi"/>
          <w:sz w:val="22"/>
          <w:szCs w:val="22"/>
        </w:rPr>
        <w:t>$1,000,000 each occurrence.</w:t>
      </w:r>
    </w:p>
    <w:p w14:paraId="2AAF808A" w14:textId="77777777" w:rsidR="00245C50" w:rsidRPr="00B71472" w:rsidRDefault="00245C50" w:rsidP="00245C50">
      <w:pPr>
        <w:pStyle w:val="BodyText"/>
        <w:numPr>
          <w:ilvl w:val="0"/>
          <w:numId w:val="10"/>
        </w:numPr>
        <w:ind w:left="610" w:right="156"/>
        <w:jc w:val="both"/>
        <w:rPr>
          <w:rFonts w:asciiTheme="minorHAnsi" w:hAnsiTheme="minorHAnsi" w:cstheme="minorHAnsi"/>
          <w:sz w:val="22"/>
          <w:szCs w:val="22"/>
        </w:rPr>
      </w:pPr>
      <w:r w:rsidRPr="00B71472">
        <w:rPr>
          <w:rFonts w:asciiTheme="minorHAnsi" w:hAnsiTheme="minorHAnsi" w:cstheme="minorHAnsi"/>
          <w:sz w:val="22"/>
          <w:szCs w:val="22"/>
        </w:rPr>
        <w:t>$1,000,000 general aggregate.</w:t>
      </w:r>
    </w:p>
    <w:p w14:paraId="29E2EB80" w14:textId="77777777" w:rsidR="00245C50" w:rsidRPr="00B71472" w:rsidRDefault="00245C50" w:rsidP="00245C50">
      <w:pPr>
        <w:pStyle w:val="BodyText"/>
        <w:numPr>
          <w:ilvl w:val="0"/>
          <w:numId w:val="10"/>
        </w:numPr>
        <w:ind w:left="610" w:right="156"/>
        <w:jc w:val="both"/>
        <w:rPr>
          <w:rFonts w:asciiTheme="minorHAnsi" w:hAnsiTheme="minorHAnsi" w:cstheme="minorHAnsi"/>
          <w:sz w:val="22"/>
          <w:szCs w:val="22"/>
        </w:rPr>
      </w:pPr>
      <w:r w:rsidRPr="00B71472">
        <w:rPr>
          <w:rFonts w:asciiTheme="minorHAnsi" w:hAnsiTheme="minorHAnsi" w:cstheme="minorHAnsi"/>
          <w:sz w:val="22"/>
          <w:szCs w:val="22"/>
        </w:rPr>
        <w:t>$1,000,000 products/completed operations aggregate limit.</w:t>
      </w:r>
    </w:p>
    <w:p w14:paraId="01715E47" w14:textId="77777777" w:rsidR="00245C50" w:rsidRPr="00B71472" w:rsidRDefault="00245C50" w:rsidP="00245C50">
      <w:pPr>
        <w:pStyle w:val="BodyText"/>
        <w:ind w:left="372" w:right="156"/>
        <w:jc w:val="both"/>
        <w:rPr>
          <w:rFonts w:asciiTheme="minorHAnsi" w:hAnsiTheme="minorHAnsi" w:cstheme="minorHAnsi"/>
          <w:sz w:val="22"/>
          <w:szCs w:val="22"/>
        </w:rPr>
      </w:pPr>
    </w:p>
    <w:p w14:paraId="753A75EC" w14:textId="77777777" w:rsidR="00245C50" w:rsidRPr="00B71472" w:rsidRDefault="00245C50" w:rsidP="00245C50">
      <w:pPr>
        <w:pStyle w:val="BodyText"/>
        <w:ind w:left="372" w:right="156"/>
        <w:jc w:val="both"/>
        <w:rPr>
          <w:rFonts w:asciiTheme="minorHAnsi" w:hAnsiTheme="minorHAnsi" w:cstheme="minorHAnsi"/>
          <w:sz w:val="22"/>
          <w:szCs w:val="22"/>
        </w:rPr>
      </w:pPr>
      <w:r w:rsidRPr="00B71472">
        <w:rPr>
          <w:rFonts w:asciiTheme="minorHAnsi" w:hAnsiTheme="minorHAnsi" w:cstheme="minorHAnsi"/>
          <w:sz w:val="22"/>
          <w:szCs w:val="22"/>
        </w:rPr>
        <w:t>Such Umbrella or Excess Liability policy shall contain a provision that it will not be more restrictive than the primary insurance.</w:t>
      </w:r>
    </w:p>
    <w:p w14:paraId="5ECADE69" w14:textId="77777777" w:rsidR="00245C50" w:rsidRPr="00B71472" w:rsidRDefault="00245C50" w:rsidP="00245C50">
      <w:pPr>
        <w:pStyle w:val="BodyText"/>
        <w:ind w:left="372" w:right="156"/>
        <w:jc w:val="both"/>
        <w:rPr>
          <w:rFonts w:asciiTheme="minorHAnsi" w:hAnsiTheme="minorHAnsi" w:cstheme="minorHAnsi"/>
          <w:sz w:val="22"/>
          <w:szCs w:val="22"/>
        </w:rPr>
      </w:pPr>
    </w:p>
    <w:p w14:paraId="27C35B4E" w14:textId="77777777" w:rsidR="00245C50" w:rsidRPr="00B71472" w:rsidRDefault="00245C50" w:rsidP="00245C50">
      <w:pPr>
        <w:pStyle w:val="BodyText"/>
        <w:numPr>
          <w:ilvl w:val="0"/>
          <w:numId w:val="11"/>
        </w:numPr>
        <w:ind w:left="372" w:right="156"/>
        <w:jc w:val="both"/>
        <w:rPr>
          <w:rFonts w:asciiTheme="minorHAnsi" w:hAnsiTheme="minorHAnsi" w:cstheme="minorHAnsi"/>
          <w:sz w:val="22"/>
          <w:szCs w:val="22"/>
        </w:rPr>
      </w:pPr>
      <w:r w:rsidRPr="00B71472">
        <w:rPr>
          <w:rFonts w:asciiTheme="minorHAnsi" w:hAnsiTheme="minorHAnsi" w:cstheme="minorHAnsi"/>
          <w:sz w:val="22"/>
          <w:szCs w:val="22"/>
        </w:rPr>
        <w:t>Professional Liability/Errors &amp; Omissions. If Contractor is required to perform services of a professional nature (such as accounting, computer consulting or legal), it must in addition to the above requirements, maintain Professional/Errors &amp; Omissions Liability coverage for loss arising out of Contractor’s professional liability in the capacity for which it is being hired, with the limit of liability being at least $1,000,000 each claim, $1,000,000 annual aggregate. The retroactive date of such policy, if applicable, must be on or before the date of this Agreement. Such coverage must be maintained for a period of at least three (3) years following completion of the Contractor’s services to be performed under this Agreement.</w:t>
      </w:r>
    </w:p>
    <w:p w14:paraId="0C928E2A" w14:textId="77777777" w:rsidR="00245C50" w:rsidRPr="00B71472" w:rsidRDefault="00245C50" w:rsidP="00245C50">
      <w:pPr>
        <w:pStyle w:val="BodyText"/>
        <w:ind w:right="156"/>
        <w:jc w:val="both"/>
        <w:rPr>
          <w:rFonts w:asciiTheme="minorHAnsi" w:hAnsiTheme="minorHAnsi" w:cstheme="minorHAnsi"/>
          <w:sz w:val="22"/>
          <w:szCs w:val="22"/>
        </w:rPr>
      </w:pPr>
    </w:p>
    <w:p w14:paraId="6D649807"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All policies of insurance required under this Agreement, </w:t>
      </w:r>
      <w:proofErr w:type="gramStart"/>
      <w:r w:rsidRPr="00B71472">
        <w:rPr>
          <w:rFonts w:asciiTheme="minorHAnsi" w:hAnsiTheme="minorHAnsi" w:cstheme="minorHAnsi"/>
          <w:sz w:val="22"/>
          <w:szCs w:val="22"/>
        </w:rPr>
        <w:t>with the exception of</w:t>
      </w:r>
      <w:proofErr w:type="gramEnd"/>
      <w:r w:rsidRPr="00B71472">
        <w:rPr>
          <w:rFonts w:asciiTheme="minorHAnsi" w:hAnsiTheme="minorHAnsi" w:cstheme="minorHAnsi"/>
          <w:sz w:val="22"/>
          <w:szCs w:val="22"/>
        </w:rPr>
        <w:t xml:space="preserve"> Workers’ </w:t>
      </w:r>
      <w:r w:rsidRPr="00B71472">
        <w:rPr>
          <w:rFonts w:asciiTheme="minorHAnsi" w:hAnsiTheme="minorHAnsi" w:cstheme="minorHAnsi"/>
          <w:sz w:val="22"/>
          <w:szCs w:val="22"/>
        </w:rPr>
        <w:lastRenderedPageBreak/>
        <w:t xml:space="preserve">Compensation and Professional Liability, shall be endorsed to provide additional insured status to the Endowment of the United States Institute of Peace, the United States Institute of Peace, their affiliates, directors, officers, employees and agents. Such coverage as provided thereunder to the </w:t>
      </w:r>
      <w:proofErr w:type="gramStart"/>
      <w:r w:rsidRPr="00B71472">
        <w:rPr>
          <w:rFonts w:asciiTheme="minorHAnsi" w:hAnsiTheme="minorHAnsi" w:cstheme="minorHAnsi"/>
          <w:sz w:val="22"/>
          <w:szCs w:val="22"/>
        </w:rPr>
        <w:t>additionally-insured</w:t>
      </w:r>
      <w:proofErr w:type="gramEnd"/>
      <w:r w:rsidRPr="00B71472">
        <w:rPr>
          <w:rFonts w:asciiTheme="minorHAnsi" w:hAnsiTheme="minorHAnsi" w:cstheme="minorHAnsi"/>
          <w:sz w:val="22"/>
          <w:szCs w:val="22"/>
        </w:rPr>
        <w:t xml:space="preserve"> parties is to be considered as primary, not contributing with or in excess of any other coverage that may otherwise be available to those additional </w:t>
      </w:r>
      <w:proofErr w:type="gramStart"/>
      <w:r w:rsidRPr="00B71472">
        <w:rPr>
          <w:rFonts w:asciiTheme="minorHAnsi" w:hAnsiTheme="minorHAnsi" w:cstheme="minorHAnsi"/>
          <w:sz w:val="22"/>
          <w:szCs w:val="22"/>
        </w:rPr>
        <w:t>insureds</w:t>
      </w:r>
      <w:proofErr w:type="gramEnd"/>
      <w:r w:rsidRPr="00B71472">
        <w:rPr>
          <w:rFonts w:asciiTheme="minorHAnsi" w:hAnsiTheme="minorHAnsi" w:cstheme="minorHAnsi"/>
          <w:sz w:val="22"/>
          <w:szCs w:val="22"/>
        </w:rPr>
        <w:t>.</w:t>
      </w:r>
    </w:p>
    <w:p w14:paraId="47293C47" w14:textId="77777777" w:rsidR="00245C50" w:rsidRPr="00B71472" w:rsidRDefault="00245C50" w:rsidP="00245C50">
      <w:pPr>
        <w:pStyle w:val="BodyText"/>
        <w:ind w:right="156"/>
        <w:jc w:val="both"/>
        <w:rPr>
          <w:rFonts w:asciiTheme="minorHAnsi" w:hAnsiTheme="minorHAnsi" w:cstheme="minorHAnsi"/>
          <w:sz w:val="22"/>
          <w:szCs w:val="22"/>
        </w:rPr>
      </w:pPr>
    </w:p>
    <w:p w14:paraId="13FA53D3"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All policies of insurance required under this Agreement shall contain a waiver of subrogation in favor of the same parties shown as additional insureds above.</w:t>
      </w:r>
    </w:p>
    <w:p w14:paraId="056E8BF0" w14:textId="77777777" w:rsidR="00245C50" w:rsidRPr="00B71472" w:rsidRDefault="00245C50" w:rsidP="00245C50">
      <w:pPr>
        <w:pStyle w:val="BodyText"/>
        <w:ind w:right="156"/>
        <w:jc w:val="both"/>
        <w:rPr>
          <w:rFonts w:asciiTheme="minorHAnsi" w:hAnsiTheme="minorHAnsi" w:cstheme="minorHAnsi"/>
          <w:sz w:val="22"/>
          <w:szCs w:val="22"/>
        </w:rPr>
      </w:pPr>
    </w:p>
    <w:p w14:paraId="7CFB3832"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At the time of commencement of services under the Agreement, certificates of insurance evidencing compliance with the requirements in this Section shall be provided. The Contractor shall provide the Owner with updated certificates within five (5) days after the Owner’s request.</w:t>
      </w:r>
    </w:p>
    <w:p w14:paraId="4CA7D757" w14:textId="77777777" w:rsidR="00245C50" w:rsidRPr="00B71472" w:rsidRDefault="00245C50" w:rsidP="00245C50">
      <w:pPr>
        <w:pStyle w:val="BodyText"/>
        <w:ind w:right="156"/>
        <w:jc w:val="both"/>
        <w:rPr>
          <w:rFonts w:asciiTheme="minorHAnsi" w:hAnsiTheme="minorHAnsi" w:cstheme="minorHAnsi"/>
          <w:sz w:val="22"/>
          <w:szCs w:val="22"/>
        </w:rPr>
      </w:pPr>
    </w:p>
    <w:p w14:paraId="5DFD0423"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will require the same insurance coverage and limits from its subcontractors as required of it, and upon request of USIP, will require its lower-tier subcontractors to certify insurance coverage to USIP.</w:t>
      </w:r>
    </w:p>
    <w:p w14:paraId="4E94A342" w14:textId="77777777" w:rsidR="00245C50" w:rsidRPr="00B71472" w:rsidRDefault="00245C50" w:rsidP="00245C50">
      <w:pPr>
        <w:pStyle w:val="BodyText"/>
        <w:ind w:right="156"/>
        <w:jc w:val="both"/>
        <w:rPr>
          <w:rFonts w:asciiTheme="minorHAnsi" w:hAnsiTheme="minorHAnsi" w:cstheme="minorHAnsi"/>
          <w:sz w:val="22"/>
          <w:szCs w:val="22"/>
        </w:rPr>
      </w:pPr>
    </w:p>
    <w:p w14:paraId="3747EE13"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USIP, by requiring the insurance coverage(s) listed above, in no way limits the obligations or liabilities of Contractor assumed elsewhere in this Agreement. Deductibles, if any, are for the account of Contractor.</w:t>
      </w:r>
    </w:p>
    <w:p w14:paraId="5D85133C" w14:textId="77777777" w:rsidR="00245C50" w:rsidRPr="00B71472" w:rsidRDefault="00245C50" w:rsidP="00245C50">
      <w:pPr>
        <w:pStyle w:val="BodyText"/>
        <w:ind w:right="156"/>
        <w:jc w:val="both"/>
        <w:rPr>
          <w:rFonts w:asciiTheme="minorHAnsi" w:hAnsiTheme="minorHAnsi" w:cstheme="minorHAnsi"/>
          <w:sz w:val="22"/>
          <w:szCs w:val="22"/>
        </w:rPr>
      </w:pPr>
    </w:p>
    <w:p w14:paraId="553FD7D0"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Taxes</w:t>
      </w:r>
    </w:p>
    <w:p w14:paraId="0D471970" w14:textId="77777777" w:rsidR="00245C50" w:rsidRPr="00B71472" w:rsidRDefault="00245C50" w:rsidP="00245C50">
      <w:pPr>
        <w:pStyle w:val="BodyText"/>
        <w:ind w:right="156"/>
        <w:jc w:val="both"/>
        <w:rPr>
          <w:rFonts w:asciiTheme="minorHAnsi" w:hAnsiTheme="minorHAnsi" w:cstheme="minorHAnsi"/>
          <w:b/>
          <w:sz w:val="22"/>
          <w:szCs w:val="22"/>
        </w:rPr>
      </w:pPr>
    </w:p>
    <w:p w14:paraId="7BA78D1D"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Contractor shall be responsible for the reporting and payment of all taxes which become payable by operation of law or contract and shall save USIP harmless from all liability, loss, and expense resulting from Contractor’s failure to comply with all requirements of such laws or contracts.</w:t>
      </w:r>
    </w:p>
    <w:p w14:paraId="65DD90E9" w14:textId="77777777" w:rsidR="00245C50" w:rsidRPr="00B71472" w:rsidRDefault="00245C50" w:rsidP="00245C50">
      <w:pPr>
        <w:pStyle w:val="BodyText"/>
        <w:ind w:right="156"/>
        <w:jc w:val="both"/>
        <w:rPr>
          <w:rFonts w:asciiTheme="minorHAnsi" w:hAnsiTheme="minorHAnsi" w:cstheme="minorHAnsi"/>
          <w:sz w:val="22"/>
          <w:szCs w:val="22"/>
        </w:rPr>
      </w:pPr>
    </w:p>
    <w:p w14:paraId="000D32C2"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Disputes, Continuation of Work</w:t>
      </w:r>
    </w:p>
    <w:p w14:paraId="1560F679" w14:textId="77777777" w:rsidR="00245C50" w:rsidRPr="00B71472" w:rsidRDefault="00245C50" w:rsidP="00245C50">
      <w:pPr>
        <w:pStyle w:val="BodyText"/>
        <w:ind w:right="156"/>
        <w:jc w:val="both"/>
        <w:rPr>
          <w:rFonts w:asciiTheme="minorHAnsi" w:hAnsiTheme="minorHAnsi" w:cstheme="minorHAnsi"/>
          <w:b/>
          <w:sz w:val="22"/>
          <w:szCs w:val="22"/>
        </w:rPr>
      </w:pPr>
    </w:p>
    <w:p w14:paraId="43DC4A10"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In the event a dispute arises between USIP and Contractor regarding the application or interpretation of any provision of the Agreement, or with respect to an alleged breach of the Agreement, the aggrieved party shall give notice in writing to the other party and the parties shall negotiate in good faith and attempt to resolve such dispute. If the parties fail to resolve the dispute within thirty (30) days after delivery of such notice, or during such </w:t>
      </w:r>
      <w:proofErr w:type="gramStart"/>
      <w:r w:rsidRPr="00B71472">
        <w:rPr>
          <w:rFonts w:asciiTheme="minorHAnsi" w:hAnsiTheme="minorHAnsi" w:cstheme="minorHAnsi"/>
          <w:sz w:val="22"/>
          <w:szCs w:val="22"/>
        </w:rPr>
        <w:t>longer</w:t>
      </w:r>
      <w:proofErr w:type="gramEnd"/>
      <w:r w:rsidRPr="00B71472">
        <w:rPr>
          <w:rFonts w:asciiTheme="minorHAnsi" w:hAnsiTheme="minorHAnsi" w:cstheme="minorHAnsi"/>
          <w:sz w:val="22"/>
          <w:szCs w:val="22"/>
        </w:rPr>
        <w:t xml:space="preserve"> period to which they may agree in writing, each party shall have the right to pursue </w:t>
      </w:r>
      <w:proofErr w:type="gramStart"/>
      <w:r w:rsidRPr="00B71472">
        <w:rPr>
          <w:rFonts w:asciiTheme="minorHAnsi" w:hAnsiTheme="minorHAnsi" w:cstheme="minorHAnsi"/>
          <w:sz w:val="22"/>
          <w:szCs w:val="22"/>
        </w:rPr>
        <w:t>any and all</w:t>
      </w:r>
      <w:proofErr w:type="gramEnd"/>
      <w:r w:rsidRPr="00B71472">
        <w:rPr>
          <w:rFonts w:asciiTheme="minorHAnsi" w:hAnsiTheme="minorHAnsi" w:cstheme="minorHAnsi"/>
          <w:sz w:val="22"/>
          <w:szCs w:val="22"/>
        </w:rPr>
        <w:t xml:space="preserve"> remedies available to it under the law.</w:t>
      </w:r>
    </w:p>
    <w:p w14:paraId="75122198" w14:textId="77777777" w:rsidR="00245C50" w:rsidRPr="00B71472" w:rsidRDefault="00245C50" w:rsidP="00245C50">
      <w:pPr>
        <w:pStyle w:val="BodyText"/>
        <w:ind w:right="156"/>
        <w:jc w:val="both"/>
        <w:rPr>
          <w:rFonts w:asciiTheme="minorHAnsi" w:hAnsiTheme="minorHAnsi" w:cstheme="minorHAnsi"/>
          <w:sz w:val="22"/>
          <w:szCs w:val="22"/>
        </w:rPr>
      </w:pPr>
    </w:p>
    <w:p w14:paraId="539FAD6B"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Notwithstanding the existence of a dispute between USIP and the Contractor and regardless of whether such dispute is the subject of dispute resolution pursuant to this paragraph, Contractor shall not be entitled to suspend or otherwise delay its performance of the work.</w:t>
      </w:r>
    </w:p>
    <w:p w14:paraId="2FCCBC9C" w14:textId="77777777" w:rsidR="00245C50" w:rsidRPr="00B71472" w:rsidRDefault="00245C50" w:rsidP="00245C50">
      <w:pPr>
        <w:pStyle w:val="BodyText"/>
        <w:ind w:right="156"/>
        <w:jc w:val="both"/>
        <w:rPr>
          <w:rFonts w:asciiTheme="minorHAnsi" w:hAnsiTheme="minorHAnsi" w:cstheme="minorHAnsi"/>
          <w:sz w:val="22"/>
          <w:szCs w:val="22"/>
        </w:rPr>
      </w:pPr>
    </w:p>
    <w:p w14:paraId="5C6C853C" w14:textId="77777777" w:rsidR="00245C50" w:rsidRPr="00B71472" w:rsidRDefault="00245C50" w:rsidP="00245C50">
      <w:pPr>
        <w:pStyle w:val="BodyText"/>
        <w:numPr>
          <w:ilvl w:val="0"/>
          <w:numId w:val="18"/>
        </w:numPr>
        <w:ind w:right="156"/>
        <w:jc w:val="both"/>
        <w:rPr>
          <w:rFonts w:asciiTheme="minorHAnsi" w:hAnsiTheme="minorHAnsi" w:cstheme="minorHAnsi"/>
          <w:sz w:val="22"/>
          <w:szCs w:val="22"/>
        </w:rPr>
      </w:pPr>
      <w:r w:rsidRPr="00B71472">
        <w:rPr>
          <w:rFonts w:asciiTheme="minorHAnsi" w:hAnsiTheme="minorHAnsi" w:cstheme="minorHAnsi"/>
          <w:b/>
          <w:sz w:val="22"/>
          <w:szCs w:val="22"/>
          <w:u w:val="single"/>
        </w:rPr>
        <w:t>Governing Law, Jurisdiction, and Venue</w:t>
      </w:r>
    </w:p>
    <w:p w14:paraId="4A404376" w14:textId="77777777" w:rsidR="00245C50" w:rsidRPr="00B71472" w:rsidRDefault="00245C50" w:rsidP="00245C50">
      <w:pPr>
        <w:pStyle w:val="BodyText"/>
        <w:ind w:right="156"/>
        <w:jc w:val="both"/>
        <w:rPr>
          <w:rFonts w:asciiTheme="minorHAnsi" w:hAnsiTheme="minorHAnsi" w:cstheme="minorHAnsi"/>
          <w:b/>
          <w:sz w:val="22"/>
          <w:szCs w:val="22"/>
        </w:rPr>
      </w:pPr>
    </w:p>
    <w:p w14:paraId="1E68D897"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 xml:space="preserve">This Agreement, and any disputes arising under or related to this Agreement, shall be governed </w:t>
      </w:r>
      <w:proofErr w:type="gramStart"/>
      <w:r w:rsidRPr="00B71472">
        <w:rPr>
          <w:rFonts w:asciiTheme="minorHAnsi" w:hAnsiTheme="minorHAnsi" w:cstheme="minorHAnsi"/>
          <w:sz w:val="22"/>
          <w:szCs w:val="22"/>
        </w:rPr>
        <w:t>by</w:t>
      </w:r>
      <w:proofErr w:type="gramEnd"/>
      <w:r w:rsidRPr="00B71472">
        <w:rPr>
          <w:rFonts w:asciiTheme="minorHAnsi" w:hAnsiTheme="minorHAnsi" w:cstheme="minorHAnsi"/>
          <w:sz w:val="22"/>
          <w:szCs w:val="22"/>
        </w:rPr>
        <w:t xml:space="preserve"> and construed in accordance with the laws of the District of Columbia, excluding any </w:t>
      </w:r>
      <w:r w:rsidRPr="00B71472">
        <w:rPr>
          <w:rFonts w:asciiTheme="minorHAnsi" w:hAnsiTheme="minorHAnsi" w:cstheme="minorHAnsi"/>
          <w:sz w:val="22"/>
          <w:szCs w:val="22"/>
        </w:rPr>
        <w:lastRenderedPageBreak/>
        <w:t>provisions or principles thereof which would require the application of the laws of a different jurisdiction.</w:t>
      </w:r>
    </w:p>
    <w:p w14:paraId="3749E0B6" w14:textId="77777777" w:rsidR="00245C50" w:rsidRPr="00B71472" w:rsidRDefault="00245C50" w:rsidP="00245C50">
      <w:pPr>
        <w:pStyle w:val="BodyText"/>
        <w:jc w:val="both"/>
        <w:rPr>
          <w:rFonts w:asciiTheme="minorHAnsi" w:hAnsiTheme="minorHAnsi" w:cstheme="minorHAnsi"/>
          <w:sz w:val="22"/>
          <w:szCs w:val="22"/>
        </w:rPr>
      </w:pPr>
    </w:p>
    <w:p w14:paraId="283E8760" w14:textId="77777777" w:rsidR="00245C50" w:rsidRPr="00B71472" w:rsidRDefault="00245C50" w:rsidP="00245C50">
      <w:pPr>
        <w:pStyle w:val="BodyText"/>
        <w:numPr>
          <w:ilvl w:val="0"/>
          <w:numId w:val="18"/>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Force Majeure</w:t>
      </w:r>
    </w:p>
    <w:p w14:paraId="01DC3EE0" w14:textId="77777777" w:rsidR="00245C50" w:rsidRPr="00B71472" w:rsidRDefault="00245C50" w:rsidP="00245C50">
      <w:pPr>
        <w:pStyle w:val="BodyText"/>
        <w:jc w:val="both"/>
        <w:rPr>
          <w:rFonts w:asciiTheme="minorHAnsi" w:hAnsiTheme="minorHAnsi" w:cstheme="minorHAnsi"/>
          <w:sz w:val="22"/>
          <w:szCs w:val="22"/>
        </w:rPr>
      </w:pPr>
    </w:p>
    <w:p w14:paraId="7964D869"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If performance of any obligation hereunder by the Contractor or USIP is prevented, rendered impossible or unfeasible, by act of God (e.g., flood, earthquake, tornado, fire, etc.), an act or regulation of any public authority, civil disturbance, strike, lock-out or labor dispute (whether or not involving Contractor or USIP), epidemic, interruption or delay of transportation services, war conditions or emergencies, terrorism, or any cause beyond the control of the parties (collectively, “Force Majeure Occurrence”), such performance shall be required only up to the time of such Force Majeure Occurrence, and there shall be no claim for damage by Contractor or USIP arising from termination of this Agreement or a delay in work, and the contracted obligations of the parties from and following the Force Majeure Occurrence shall be deemed waived.</w:t>
      </w:r>
    </w:p>
    <w:p w14:paraId="2CCF2777" w14:textId="77777777" w:rsidR="00245C50" w:rsidRPr="00B71472" w:rsidRDefault="00245C50" w:rsidP="00245C50">
      <w:pPr>
        <w:pStyle w:val="BodyText"/>
        <w:jc w:val="both"/>
        <w:rPr>
          <w:rFonts w:asciiTheme="minorHAnsi" w:hAnsiTheme="minorHAnsi" w:cstheme="minorHAnsi"/>
          <w:sz w:val="22"/>
          <w:szCs w:val="22"/>
        </w:rPr>
      </w:pPr>
    </w:p>
    <w:p w14:paraId="2229B941" w14:textId="77777777" w:rsidR="00245C50" w:rsidRPr="00B71472" w:rsidRDefault="00245C50" w:rsidP="00245C50">
      <w:pPr>
        <w:pStyle w:val="BodyText"/>
        <w:numPr>
          <w:ilvl w:val="0"/>
          <w:numId w:val="18"/>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Anti-Deficiency</w:t>
      </w:r>
    </w:p>
    <w:p w14:paraId="35B4AEDB" w14:textId="77777777" w:rsidR="00245C50" w:rsidRPr="00B71472" w:rsidRDefault="00245C50" w:rsidP="00245C50">
      <w:pPr>
        <w:pStyle w:val="BodyText"/>
        <w:jc w:val="both"/>
        <w:rPr>
          <w:rFonts w:asciiTheme="minorHAnsi" w:hAnsiTheme="minorHAnsi" w:cstheme="minorHAnsi"/>
          <w:sz w:val="22"/>
          <w:szCs w:val="22"/>
        </w:rPr>
      </w:pPr>
    </w:p>
    <w:p w14:paraId="6FA4E2E5"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Contractor acknowledges that USIP is a quasi-official organization authorized by Congress under the U.S. Institute of Peace Act, 22 U.S.C. 4601-11, and that USIP is subject to statutory limits on its contracts and expenditures. Notwithstanding any other provision of this Contract, no payment owed by USIP under this Contract shall be due or made by USIP if no appropriation or appropriation authority exists for such payment.</w:t>
      </w:r>
    </w:p>
    <w:p w14:paraId="23A15524" w14:textId="77777777" w:rsidR="00245C50" w:rsidRPr="00B71472" w:rsidRDefault="00245C50" w:rsidP="00245C50">
      <w:pPr>
        <w:pStyle w:val="BodyText"/>
        <w:jc w:val="both"/>
        <w:rPr>
          <w:rFonts w:asciiTheme="minorHAnsi" w:hAnsiTheme="minorHAnsi" w:cstheme="minorHAnsi"/>
          <w:sz w:val="22"/>
          <w:szCs w:val="22"/>
        </w:rPr>
      </w:pPr>
    </w:p>
    <w:p w14:paraId="7F4C19EB" w14:textId="77777777" w:rsidR="00245C50" w:rsidRPr="00B71472" w:rsidRDefault="00245C50" w:rsidP="00245C50">
      <w:pPr>
        <w:pStyle w:val="BodyText"/>
        <w:numPr>
          <w:ilvl w:val="0"/>
          <w:numId w:val="18"/>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Invoicing and Payments</w:t>
      </w:r>
    </w:p>
    <w:p w14:paraId="258B5664" w14:textId="77777777" w:rsidR="00245C50" w:rsidRPr="00B71472" w:rsidRDefault="00245C50" w:rsidP="00245C50">
      <w:pPr>
        <w:pStyle w:val="BodyText"/>
        <w:jc w:val="both"/>
        <w:rPr>
          <w:rFonts w:asciiTheme="minorHAnsi" w:hAnsiTheme="minorHAnsi" w:cstheme="minorHAnsi"/>
          <w:sz w:val="22"/>
          <w:szCs w:val="22"/>
        </w:rPr>
      </w:pPr>
    </w:p>
    <w:p w14:paraId="6D7E0448"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 xml:space="preserve">An invoice with the contract number specified on the Purchase Order for this Agreement must be submitted by the Contractor to </w:t>
      </w:r>
      <w:r w:rsidRPr="00B71472">
        <w:rPr>
          <w:rFonts w:asciiTheme="minorHAnsi" w:hAnsiTheme="minorHAnsi" w:cstheme="minorHAnsi"/>
          <w:sz w:val="22"/>
          <w:szCs w:val="22"/>
          <w:u w:val="single"/>
        </w:rPr>
        <w:t>invoices@usip.org</w:t>
      </w:r>
      <w:r w:rsidRPr="00B71472">
        <w:rPr>
          <w:rFonts w:asciiTheme="minorHAnsi" w:hAnsiTheme="minorHAnsi" w:cstheme="minorHAnsi"/>
          <w:sz w:val="22"/>
          <w:szCs w:val="22"/>
        </w:rPr>
        <w:t xml:space="preserve"> no later than one (1) year from the end date of this Agreement. Items or services must be accepted by USIP before invoices will be paid. Payment will be made within thirty (30) days of receipt and acceptance of a proper invoice as described in FAR 32.905(b).  </w:t>
      </w:r>
    </w:p>
    <w:p w14:paraId="167722B7" w14:textId="77777777" w:rsidR="00245C50" w:rsidRPr="00B71472" w:rsidRDefault="00245C50" w:rsidP="00245C50">
      <w:pPr>
        <w:pStyle w:val="BodyText"/>
        <w:jc w:val="both"/>
        <w:rPr>
          <w:rFonts w:asciiTheme="minorHAnsi" w:hAnsiTheme="minorHAnsi" w:cstheme="minorHAnsi"/>
          <w:sz w:val="22"/>
          <w:szCs w:val="22"/>
        </w:rPr>
      </w:pPr>
    </w:p>
    <w:p w14:paraId="737B70F6" w14:textId="77777777" w:rsidR="00245C50" w:rsidRPr="00B71472" w:rsidRDefault="00245C50" w:rsidP="00245C50">
      <w:pPr>
        <w:pStyle w:val="BodyText"/>
        <w:numPr>
          <w:ilvl w:val="0"/>
          <w:numId w:val="18"/>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Prohibition on Certain Telecommunications and Video Surveillance Services or Equipment</w:t>
      </w:r>
    </w:p>
    <w:p w14:paraId="61A98D31" w14:textId="77777777" w:rsidR="00245C50" w:rsidRPr="00B71472" w:rsidRDefault="00245C50" w:rsidP="00245C50">
      <w:pPr>
        <w:pStyle w:val="BodyText"/>
        <w:ind w:right="156"/>
        <w:jc w:val="both"/>
        <w:rPr>
          <w:rFonts w:asciiTheme="minorHAnsi" w:hAnsiTheme="minorHAnsi" w:cstheme="minorHAnsi"/>
          <w:b/>
          <w:sz w:val="22"/>
          <w:szCs w:val="22"/>
          <w:u w:val="single"/>
        </w:rPr>
      </w:pPr>
    </w:p>
    <w:p w14:paraId="409A8C82"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Contractor represents that it will not provide, whether directly or by subcontract or other arrangement, covered telecommunications equipment or services to USIP in the performance of this contract or in any extension or modification of this contract.  Contractor further represents that it does not use anywhere in its business operations, whether directly or by subcontract or other arrangement, any equipment, system, or services that use covered telecommunications equipment or services as a substantial or essential component of any system, or as critical technology as part of any system.  </w:t>
      </w:r>
    </w:p>
    <w:p w14:paraId="040D2CCC" w14:textId="77777777" w:rsidR="00245C50" w:rsidRPr="00B71472" w:rsidRDefault="00245C50" w:rsidP="00245C50">
      <w:pPr>
        <w:pStyle w:val="BodyText"/>
        <w:ind w:right="156"/>
        <w:jc w:val="both"/>
        <w:rPr>
          <w:rFonts w:asciiTheme="minorHAnsi" w:hAnsiTheme="minorHAnsi" w:cstheme="minorHAnsi"/>
          <w:sz w:val="22"/>
          <w:szCs w:val="22"/>
        </w:rPr>
      </w:pPr>
    </w:p>
    <w:p w14:paraId="087C5239"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Contractor shall notify USIP within one business day of learning that covered telecommunications equipment or services have been provided to USIP or are being used by Contractor, whether directly or by subcontract or other arrangement.  </w:t>
      </w:r>
    </w:p>
    <w:p w14:paraId="246B0C75" w14:textId="77777777" w:rsidR="00245C50" w:rsidRPr="00B71472" w:rsidRDefault="00245C50" w:rsidP="00245C50">
      <w:pPr>
        <w:pStyle w:val="BodyText"/>
        <w:ind w:right="156"/>
        <w:jc w:val="both"/>
        <w:rPr>
          <w:rFonts w:asciiTheme="minorHAnsi" w:hAnsiTheme="minorHAnsi" w:cstheme="minorHAnsi"/>
          <w:sz w:val="22"/>
          <w:szCs w:val="22"/>
        </w:rPr>
      </w:pPr>
    </w:p>
    <w:p w14:paraId="39C99D60" w14:textId="77777777" w:rsidR="00245C50" w:rsidRPr="00B71472" w:rsidRDefault="00245C50" w:rsidP="00245C50">
      <w:pPr>
        <w:pStyle w:val="BodyText"/>
        <w:ind w:right="156"/>
        <w:jc w:val="both"/>
        <w:rPr>
          <w:rFonts w:asciiTheme="minorHAnsi" w:hAnsiTheme="minorHAnsi" w:cstheme="minorHAnsi"/>
          <w:sz w:val="22"/>
          <w:szCs w:val="22"/>
        </w:rPr>
      </w:pPr>
      <w:r w:rsidRPr="00B71472">
        <w:rPr>
          <w:rFonts w:asciiTheme="minorHAnsi" w:hAnsiTheme="minorHAnsi" w:cstheme="minorHAnsi"/>
          <w:sz w:val="22"/>
          <w:szCs w:val="22"/>
        </w:rPr>
        <w:t xml:space="preserve">For purposes of this section, “covered telecommunications equipment or services” means (1) </w:t>
      </w:r>
      <w:r w:rsidRPr="00B71472">
        <w:rPr>
          <w:rFonts w:asciiTheme="minorHAnsi" w:hAnsiTheme="minorHAnsi" w:cstheme="minorHAnsi"/>
          <w:sz w:val="22"/>
          <w:szCs w:val="22"/>
        </w:rPr>
        <w:lastRenderedPageBreak/>
        <w:t>telecommunication or video surveillance equipment or services produced or provided by Huawei Technologies Company or ZTE Corporation (including subsidiaries and affiliates of either); and (2) equipment or services used specifically for national security purposes provided by Hytera Communications Corporation, Hangzhou Hikvision Digital Technology Company, or Dahua Technology Company (including subsidiaries and affiliated of any of them).</w:t>
      </w:r>
    </w:p>
    <w:p w14:paraId="06A7408C" w14:textId="77777777" w:rsidR="00245C50" w:rsidRPr="00B71472" w:rsidRDefault="00245C50" w:rsidP="00245C50">
      <w:pPr>
        <w:pStyle w:val="BodyText"/>
        <w:ind w:right="156"/>
        <w:jc w:val="both"/>
        <w:rPr>
          <w:rFonts w:asciiTheme="minorHAnsi" w:hAnsiTheme="minorHAnsi" w:cstheme="minorHAnsi"/>
          <w:b/>
          <w:sz w:val="22"/>
          <w:szCs w:val="22"/>
        </w:rPr>
      </w:pPr>
    </w:p>
    <w:p w14:paraId="5963F813" w14:textId="77777777" w:rsidR="00245C50" w:rsidRPr="00B71472" w:rsidRDefault="00245C50" w:rsidP="00245C50">
      <w:pPr>
        <w:pStyle w:val="BodyText"/>
        <w:numPr>
          <w:ilvl w:val="0"/>
          <w:numId w:val="18"/>
        </w:numPr>
        <w:ind w:right="156"/>
        <w:jc w:val="both"/>
        <w:rPr>
          <w:rFonts w:asciiTheme="minorHAnsi" w:hAnsiTheme="minorHAnsi" w:cstheme="minorHAnsi"/>
          <w:b/>
          <w:sz w:val="22"/>
          <w:szCs w:val="22"/>
          <w:u w:val="single"/>
        </w:rPr>
      </w:pPr>
      <w:r w:rsidRPr="00B71472">
        <w:rPr>
          <w:rFonts w:asciiTheme="minorHAnsi" w:hAnsiTheme="minorHAnsi" w:cstheme="minorHAnsi"/>
          <w:b/>
          <w:sz w:val="22"/>
          <w:szCs w:val="22"/>
          <w:u w:val="single"/>
        </w:rPr>
        <w:t xml:space="preserve">Contract Execution </w:t>
      </w:r>
    </w:p>
    <w:p w14:paraId="6B30DA19" w14:textId="77777777" w:rsidR="00245C50" w:rsidRPr="00B71472" w:rsidRDefault="00245C50" w:rsidP="00245C50">
      <w:pPr>
        <w:pStyle w:val="BodyText"/>
        <w:ind w:right="156"/>
        <w:jc w:val="both"/>
        <w:rPr>
          <w:rFonts w:asciiTheme="minorHAnsi" w:hAnsiTheme="minorHAnsi" w:cstheme="minorHAnsi"/>
          <w:b/>
          <w:sz w:val="22"/>
          <w:szCs w:val="22"/>
          <w:u w:val="single"/>
        </w:rPr>
      </w:pPr>
    </w:p>
    <w:p w14:paraId="4C2BF22F" w14:textId="77777777" w:rsidR="00245C50" w:rsidRPr="00B71472" w:rsidRDefault="00245C50" w:rsidP="00245C50">
      <w:pPr>
        <w:pStyle w:val="BodyText"/>
        <w:jc w:val="both"/>
        <w:rPr>
          <w:rFonts w:asciiTheme="minorHAnsi" w:hAnsiTheme="minorHAnsi" w:cstheme="minorHAnsi"/>
          <w:sz w:val="22"/>
          <w:szCs w:val="22"/>
        </w:rPr>
      </w:pPr>
      <w:r w:rsidRPr="00B71472">
        <w:rPr>
          <w:rFonts w:asciiTheme="minorHAnsi" w:hAnsiTheme="minorHAnsi" w:cstheme="minorHAnsi"/>
          <w:sz w:val="22"/>
          <w:szCs w:val="22"/>
        </w:rPr>
        <w:t xml:space="preserve">This Agreement is considered </w:t>
      </w:r>
      <w:proofErr w:type="gramStart"/>
      <w:r w:rsidRPr="00B71472">
        <w:rPr>
          <w:rFonts w:asciiTheme="minorHAnsi" w:hAnsiTheme="minorHAnsi" w:cstheme="minorHAnsi"/>
          <w:sz w:val="22"/>
          <w:szCs w:val="22"/>
        </w:rPr>
        <w:t>executed</w:t>
      </w:r>
      <w:proofErr w:type="gramEnd"/>
      <w:r w:rsidRPr="00B71472">
        <w:rPr>
          <w:rFonts w:asciiTheme="minorHAnsi" w:hAnsiTheme="minorHAnsi" w:cstheme="minorHAnsi"/>
          <w:sz w:val="22"/>
          <w:szCs w:val="22"/>
        </w:rPr>
        <w:t xml:space="preserve"> and the terms are therefore legally binding for both parties once a Purchase Order has been issued by a USIP Authorized Representative and the Contractor begins providing services or goods.  </w:t>
      </w:r>
    </w:p>
    <w:p w14:paraId="4CF6CDB7" w14:textId="77777777" w:rsidR="00245C50" w:rsidRPr="00B71472" w:rsidRDefault="00245C50" w:rsidP="00245C50">
      <w:pPr>
        <w:pStyle w:val="BodyText"/>
        <w:ind w:right="156"/>
        <w:jc w:val="both"/>
        <w:rPr>
          <w:rFonts w:asciiTheme="minorHAnsi" w:hAnsiTheme="minorHAnsi" w:cstheme="minorHAnsi"/>
          <w:i/>
          <w:sz w:val="22"/>
          <w:szCs w:val="22"/>
        </w:rPr>
      </w:pPr>
    </w:p>
    <w:p w14:paraId="333EBAC0" w14:textId="77777777" w:rsidR="00245C50" w:rsidRPr="00B71472" w:rsidRDefault="00245C50" w:rsidP="00245C50">
      <w:pPr>
        <w:pStyle w:val="BodyText"/>
        <w:ind w:right="156"/>
        <w:jc w:val="both"/>
        <w:rPr>
          <w:rFonts w:asciiTheme="minorHAnsi" w:hAnsiTheme="minorHAnsi" w:cstheme="minorHAnsi"/>
          <w:i/>
          <w:sz w:val="22"/>
          <w:szCs w:val="22"/>
        </w:rPr>
      </w:pPr>
    </w:p>
    <w:p w14:paraId="088F265A" w14:textId="77777777" w:rsidR="00245C50" w:rsidRPr="00B71472" w:rsidRDefault="00245C50" w:rsidP="00245C50">
      <w:pPr>
        <w:pStyle w:val="BodyText"/>
        <w:ind w:right="156"/>
        <w:jc w:val="both"/>
        <w:rPr>
          <w:rFonts w:asciiTheme="minorHAnsi" w:hAnsiTheme="minorHAnsi" w:cstheme="minorHAnsi"/>
          <w:i/>
          <w:sz w:val="22"/>
          <w:szCs w:val="22"/>
        </w:rPr>
      </w:pPr>
      <w:r w:rsidRPr="00B71472">
        <w:rPr>
          <w:rFonts w:asciiTheme="minorHAnsi" w:hAnsiTheme="minorHAnsi" w:cstheme="minorHAnsi"/>
          <w:i/>
          <w:sz w:val="22"/>
          <w:szCs w:val="22"/>
        </w:rPr>
        <w:t>Revised August 2020</w:t>
      </w:r>
    </w:p>
    <w:p w14:paraId="471CF0DF" w14:textId="40835CFB" w:rsidR="0045321E" w:rsidRPr="00EF7D10" w:rsidRDefault="0045321E" w:rsidP="0029746B">
      <w:pPr>
        <w:spacing w:after="0" w:line="240" w:lineRule="auto"/>
      </w:pPr>
    </w:p>
    <w:sectPr w:rsidR="0045321E" w:rsidRPr="00EF7D10" w:rsidSect="00551669">
      <w:footerReference w:type="even" r:id="rId22"/>
      <w:footerReference w:type="default" r:id="rId23"/>
      <w:headerReference w:type="first" r:id="rId24"/>
      <w:footerReference w:type="first" r:id="rId25"/>
      <w:pgSz w:w="12240" w:h="15840"/>
      <w:pgMar w:top="1440" w:right="1800" w:bottom="1440" w:left="18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5C79" w14:textId="77777777" w:rsidR="002733B9" w:rsidRDefault="002733B9">
      <w:pPr>
        <w:spacing w:after="0" w:line="240" w:lineRule="auto"/>
      </w:pPr>
      <w:r>
        <w:separator/>
      </w:r>
    </w:p>
  </w:endnote>
  <w:endnote w:type="continuationSeparator" w:id="0">
    <w:p w14:paraId="44883026" w14:textId="77777777" w:rsidR="002733B9" w:rsidRDefault="002733B9">
      <w:pPr>
        <w:spacing w:after="0" w:line="240" w:lineRule="auto"/>
      </w:pPr>
      <w:r>
        <w:continuationSeparator/>
      </w:r>
    </w:p>
  </w:endnote>
  <w:endnote w:type="continuationNotice" w:id="1">
    <w:p w14:paraId="5A2CCE45" w14:textId="77777777" w:rsidR="002733B9" w:rsidRDefault="00273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44CF" w14:textId="77777777" w:rsidR="00551669" w:rsidRPr="007E433C" w:rsidRDefault="003A3D68" w:rsidP="00551669">
    <w:pPr>
      <w:pStyle w:val="Footer"/>
      <w:framePr w:wrap="around" w:vAnchor="text" w:hAnchor="margin" w:xAlign="center" w:y="1"/>
      <w:rPr>
        <w:rStyle w:val="PageNumber"/>
      </w:rPr>
    </w:pPr>
    <w:r>
      <w:rPr>
        <w:rStyle w:val="PageNumber"/>
        <w:noProof/>
      </w:rPr>
      <w:t>{00125993 v1}</w:t>
    </w:r>
    <w:r w:rsidRPr="007E433C">
      <w:rPr>
        <w:rStyle w:val="PageNumber"/>
      </w:rPr>
      <w:tab/>
    </w:r>
    <w:r w:rsidRPr="007E433C">
      <w:rPr>
        <w:rStyle w:val="PageNumber"/>
      </w:rPr>
      <w:fldChar w:fldCharType="begin"/>
    </w:r>
    <w:r w:rsidRPr="007E433C">
      <w:rPr>
        <w:rStyle w:val="PageNumber"/>
      </w:rPr>
      <w:instrText xml:space="preserve">PAGE  </w:instrText>
    </w:r>
    <w:r w:rsidRPr="007E433C">
      <w:rPr>
        <w:rStyle w:val="PageNumber"/>
      </w:rPr>
      <w:fldChar w:fldCharType="end"/>
    </w:r>
  </w:p>
  <w:p w14:paraId="43A886FA" w14:textId="77777777" w:rsidR="00551669" w:rsidRPr="007E433C" w:rsidRDefault="0055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C953" w14:textId="72107F72" w:rsidR="00551669" w:rsidRPr="00730C45" w:rsidRDefault="00AF2E88" w:rsidP="00551669">
    <w:pPr>
      <w:pStyle w:val="Footer"/>
      <w:jc w:val="right"/>
      <w:rPr>
        <w:sz w:val="18"/>
        <w:szCs w:val="18"/>
      </w:rPr>
    </w:pPr>
    <w:r w:rsidRPr="00730C45">
      <w:rPr>
        <w:noProof/>
        <w:sz w:val="18"/>
        <w:szCs w:val="18"/>
      </w:rPr>
      <mc:AlternateContent>
        <mc:Choice Requires="wps">
          <w:drawing>
            <wp:anchor distT="0" distB="0" distL="114300" distR="114300" simplePos="0" relativeHeight="251658240" behindDoc="0" locked="0" layoutInCell="1" allowOverlap="1" wp14:anchorId="4BE9C4E4" wp14:editId="1B504916">
              <wp:simplePos x="0" y="0"/>
              <wp:positionH relativeFrom="column">
                <wp:align>center</wp:align>
              </wp:positionH>
              <wp:positionV relativeFrom="paragraph">
                <wp:posOffset>-168275</wp:posOffset>
              </wp:positionV>
              <wp:extent cx="4918075" cy="384175"/>
              <wp:effectExtent l="0"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A68F" w14:textId="3D6B6411" w:rsidR="00551669" w:rsidRPr="00730C45" w:rsidRDefault="008F44BF" w:rsidP="00551669">
                          <w:pPr>
                            <w:rPr>
                              <w:sz w:val="20"/>
                              <w:szCs w:val="20"/>
                            </w:rPr>
                          </w:pPr>
                          <w:r>
                            <w:rPr>
                              <w:noProof/>
                              <w:sz w:val="18"/>
                              <w:szCs w:val="18"/>
                            </w:rPr>
                            <w:t xml:space="preserve">USIP RFP </w:t>
                          </w:r>
                          <w:r w:rsidR="001055CA" w:rsidRPr="00551D5F">
                            <w:rPr>
                              <w:b/>
                              <w:bCs/>
                              <w:noProof/>
                              <w:sz w:val="18"/>
                              <w:szCs w:val="18"/>
                            </w:rPr>
                            <w:t>November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9C4E4" id="_x0000_t202" coordsize="21600,21600" o:spt="202" path="m,l,21600r21600,l21600,xe">
              <v:stroke joinstyle="miter"/>
              <v:path gradientshapeok="t" o:connecttype="rect"/>
            </v:shapetype>
            <v:shape id="Text Box 3" o:spid="_x0000_s1026" type="#_x0000_t202" style="position:absolute;left:0;text-align:left;margin-left:0;margin-top:-13.25pt;width:387.25pt;height:30.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" stroked="f">
              <v:textbox>
                <w:txbxContent>
                  <w:p w14:paraId="6259A68F" w14:textId="3D6B6411" w:rsidR="00551669" w:rsidRPr="00730C45" w:rsidRDefault="008F44BF" w:rsidP="00551669">
                    <w:pPr>
                      <w:rPr>
                        <w:sz w:val="20"/>
                        <w:szCs w:val="20"/>
                      </w:rPr>
                    </w:pPr>
                    <w:r>
                      <w:rPr>
                        <w:noProof/>
                        <w:sz w:val="18"/>
                        <w:szCs w:val="18"/>
                      </w:rPr>
                      <w:t xml:space="preserve">USIP RFP </w:t>
                    </w:r>
                    <w:r w:rsidR="001055CA" w:rsidRPr="00551D5F">
                      <w:rPr>
                        <w:b/>
                        <w:bCs/>
                        <w:noProof/>
                        <w:sz w:val="18"/>
                        <w:szCs w:val="18"/>
                      </w:rPr>
                      <w:t>November 2023</w:t>
                    </w:r>
                  </w:p>
                </w:txbxContent>
              </v:textbox>
            </v:shape>
          </w:pict>
        </mc:Fallback>
      </mc:AlternateContent>
    </w:r>
    <w:r w:rsidR="003A3D68" w:rsidRPr="00730C45">
      <w:rPr>
        <w:sz w:val="18"/>
        <w:szCs w:val="18"/>
      </w:rPr>
      <w:fldChar w:fldCharType="begin"/>
    </w:r>
    <w:r w:rsidR="003A3D68" w:rsidRPr="00730C45">
      <w:rPr>
        <w:sz w:val="18"/>
        <w:szCs w:val="18"/>
      </w:rPr>
      <w:instrText xml:space="preserve"> PAGE   \* MERGEFORMAT </w:instrText>
    </w:r>
    <w:r w:rsidR="003A3D68" w:rsidRPr="00730C45">
      <w:rPr>
        <w:sz w:val="18"/>
        <w:szCs w:val="18"/>
      </w:rPr>
      <w:fldChar w:fldCharType="separate"/>
    </w:r>
    <w:r w:rsidR="003A3D68">
      <w:rPr>
        <w:noProof/>
        <w:sz w:val="18"/>
        <w:szCs w:val="18"/>
      </w:rPr>
      <w:t>4</w:t>
    </w:r>
    <w:r w:rsidR="003A3D68" w:rsidRPr="00730C45">
      <w:rPr>
        <w:noProof/>
        <w:sz w:val="18"/>
        <w:szCs w:val="18"/>
      </w:rPr>
      <w:fldChar w:fldCharType="end"/>
    </w:r>
    <w:r w:rsidR="003A3D68" w:rsidRPr="00730C45">
      <w:rPr>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51E" w14:textId="77777777" w:rsidR="00551669" w:rsidRPr="007E433C" w:rsidRDefault="003A3D68" w:rsidP="00551669">
    <w:pPr>
      <w:pStyle w:val="Footer"/>
    </w:pPr>
    <w:r w:rsidRPr="007E433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49D4" w14:textId="77777777" w:rsidR="002733B9" w:rsidRDefault="002733B9">
      <w:pPr>
        <w:spacing w:after="0" w:line="240" w:lineRule="auto"/>
      </w:pPr>
      <w:r>
        <w:separator/>
      </w:r>
    </w:p>
  </w:footnote>
  <w:footnote w:type="continuationSeparator" w:id="0">
    <w:p w14:paraId="3CB9CE2A" w14:textId="77777777" w:rsidR="002733B9" w:rsidRDefault="002733B9">
      <w:pPr>
        <w:spacing w:after="0" w:line="240" w:lineRule="auto"/>
      </w:pPr>
      <w:r>
        <w:continuationSeparator/>
      </w:r>
    </w:p>
  </w:footnote>
  <w:footnote w:type="continuationNotice" w:id="1">
    <w:p w14:paraId="53C9B348" w14:textId="77777777" w:rsidR="002733B9" w:rsidRDefault="00273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ED87" w14:textId="690BBFC7" w:rsidR="00551669" w:rsidRPr="00A36090" w:rsidRDefault="00A36090" w:rsidP="00A36090">
    <w:pPr>
      <w:pStyle w:val="Header"/>
    </w:pPr>
    <w:r>
      <w:rPr>
        <w:noProof/>
      </w:rPr>
      <w:drawing>
        <wp:anchor distT="0" distB="0" distL="114300" distR="114300" simplePos="0" relativeHeight="251658241" behindDoc="0" locked="1" layoutInCell="1" allowOverlap="0" wp14:anchorId="6F6611FD" wp14:editId="700E6178">
          <wp:simplePos x="0" y="0"/>
          <wp:positionH relativeFrom="column">
            <wp:posOffset>1367790</wp:posOffset>
          </wp:positionH>
          <wp:positionV relativeFrom="page">
            <wp:posOffset>327025</wp:posOffset>
          </wp:positionV>
          <wp:extent cx="2789555" cy="1042035"/>
          <wp:effectExtent l="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789555" cy="1042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E6"/>
    <w:multiLevelType w:val="hybridMultilevel"/>
    <w:tmpl w:val="849A8B84"/>
    <w:lvl w:ilvl="0" w:tplc="CB307DA8">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1" w15:restartNumberingAfterBreak="0">
    <w:nsid w:val="03D95191"/>
    <w:multiLevelType w:val="hybridMultilevel"/>
    <w:tmpl w:val="6992A4A2"/>
    <w:lvl w:ilvl="0" w:tplc="71A076D2">
      <w:start w:val="1"/>
      <w:numFmt w:val="lowerLetter"/>
      <w:lvlText w:val="(%1)"/>
      <w:lvlJc w:val="left"/>
      <w:pPr>
        <w:ind w:left="100" w:hanging="272"/>
      </w:pPr>
      <w:rPr>
        <w:rFonts w:asciiTheme="minorHAnsi" w:eastAsia="Times New Roman" w:hAnsiTheme="minorHAnsi" w:cstheme="minorHAnsi" w:hint="default"/>
        <w:sz w:val="20"/>
        <w:szCs w:val="20"/>
      </w:rPr>
    </w:lvl>
    <w:lvl w:ilvl="1" w:tplc="7CFEBF94">
      <w:start w:val="1"/>
      <w:numFmt w:val="bullet"/>
      <w:lvlText w:val="•"/>
      <w:lvlJc w:val="left"/>
      <w:pPr>
        <w:ind w:left="1190" w:hanging="272"/>
      </w:pPr>
      <w:rPr>
        <w:rFonts w:hint="default"/>
      </w:rPr>
    </w:lvl>
    <w:lvl w:ilvl="2" w:tplc="1C287BFE">
      <w:start w:val="1"/>
      <w:numFmt w:val="bullet"/>
      <w:lvlText w:val="•"/>
      <w:lvlJc w:val="left"/>
      <w:pPr>
        <w:ind w:left="2280" w:hanging="272"/>
      </w:pPr>
      <w:rPr>
        <w:rFonts w:hint="default"/>
      </w:rPr>
    </w:lvl>
    <w:lvl w:ilvl="3" w:tplc="466C0B44">
      <w:start w:val="1"/>
      <w:numFmt w:val="bullet"/>
      <w:lvlText w:val="•"/>
      <w:lvlJc w:val="left"/>
      <w:pPr>
        <w:ind w:left="3370" w:hanging="272"/>
      </w:pPr>
      <w:rPr>
        <w:rFonts w:hint="default"/>
      </w:rPr>
    </w:lvl>
    <w:lvl w:ilvl="4" w:tplc="82E61C0A">
      <w:start w:val="1"/>
      <w:numFmt w:val="bullet"/>
      <w:lvlText w:val="•"/>
      <w:lvlJc w:val="left"/>
      <w:pPr>
        <w:ind w:left="4460" w:hanging="272"/>
      </w:pPr>
      <w:rPr>
        <w:rFonts w:hint="default"/>
      </w:rPr>
    </w:lvl>
    <w:lvl w:ilvl="5" w:tplc="346C88F0">
      <w:start w:val="1"/>
      <w:numFmt w:val="bullet"/>
      <w:lvlText w:val="•"/>
      <w:lvlJc w:val="left"/>
      <w:pPr>
        <w:ind w:left="5550" w:hanging="272"/>
      </w:pPr>
      <w:rPr>
        <w:rFonts w:hint="default"/>
      </w:rPr>
    </w:lvl>
    <w:lvl w:ilvl="6" w:tplc="F4FE712A">
      <w:start w:val="1"/>
      <w:numFmt w:val="bullet"/>
      <w:lvlText w:val="•"/>
      <w:lvlJc w:val="left"/>
      <w:pPr>
        <w:ind w:left="6640" w:hanging="272"/>
      </w:pPr>
      <w:rPr>
        <w:rFonts w:hint="default"/>
      </w:rPr>
    </w:lvl>
    <w:lvl w:ilvl="7" w:tplc="D27C56FA">
      <w:start w:val="1"/>
      <w:numFmt w:val="bullet"/>
      <w:lvlText w:val="•"/>
      <w:lvlJc w:val="left"/>
      <w:pPr>
        <w:ind w:left="7730" w:hanging="272"/>
      </w:pPr>
      <w:rPr>
        <w:rFonts w:hint="default"/>
      </w:rPr>
    </w:lvl>
    <w:lvl w:ilvl="8" w:tplc="3404F54C">
      <w:start w:val="1"/>
      <w:numFmt w:val="bullet"/>
      <w:lvlText w:val="•"/>
      <w:lvlJc w:val="left"/>
      <w:pPr>
        <w:ind w:left="8820" w:hanging="272"/>
      </w:pPr>
      <w:rPr>
        <w:rFonts w:hint="default"/>
      </w:rPr>
    </w:lvl>
  </w:abstractNum>
  <w:abstractNum w:abstractNumId="2" w15:restartNumberingAfterBreak="0">
    <w:nsid w:val="04BF4C1E"/>
    <w:multiLevelType w:val="hybridMultilevel"/>
    <w:tmpl w:val="F0F6C6C0"/>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F73A90"/>
    <w:multiLevelType w:val="hybridMultilevel"/>
    <w:tmpl w:val="CCCA19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75E6D"/>
    <w:multiLevelType w:val="hybridMultilevel"/>
    <w:tmpl w:val="DEF4EC84"/>
    <w:lvl w:ilvl="0" w:tplc="0520F11E">
      <w:start w:val="1"/>
      <w:numFmt w:val="lowerRoman"/>
      <w:lvlText w:val="(%1)"/>
      <w:lvlJc w:val="left"/>
      <w:pPr>
        <w:ind w:left="338" w:hanging="239"/>
      </w:pPr>
      <w:rPr>
        <w:rFonts w:asciiTheme="minorHAnsi" w:eastAsia="Times New Roman" w:hAnsiTheme="minorHAnsi" w:cstheme="minorHAnsi" w:hint="default"/>
        <w:sz w:val="20"/>
        <w:szCs w:val="20"/>
      </w:rPr>
    </w:lvl>
    <w:lvl w:ilvl="1" w:tplc="FF8C2F50">
      <w:start w:val="1"/>
      <w:numFmt w:val="bullet"/>
      <w:lvlText w:val="•"/>
      <w:lvlJc w:val="left"/>
      <w:pPr>
        <w:ind w:left="1404" w:hanging="239"/>
      </w:pPr>
      <w:rPr>
        <w:rFonts w:hint="default"/>
      </w:rPr>
    </w:lvl>
    <w:lvl w:ilvl="2" w:tplc="8C20455A">
      <w:start w:val="1"/>
      <w:numFmt w:val="bullet"/>
      <w:lvlText w:val="•"/>
      <w:lvlJc w:val="left"/>
      <w:pPr>
        <w:ind w:left="2471" w:hanging="239"/>
      </w:pPr>
      <w:rPr>
        <w:rFonts w:hint="default"/>
      </w:rPr>
    </w:lvl>
    <w:lvl w:ilvl="3" w:tplc="E9AAB75E">
      <w:start w:val="1"/>
      <w:numFmt w:val="bullet"/>
      <w:lvlText w:val="•"/>
      <w:lvlJc w:val="left"/>
      <w:pPr>
        <w:ind w:left="3537" w:hanging="239"/>
      </w:pPr>
      <w:rPr>
        <w:rFonts w:hint="default"/>
      </w:rPr>
    </w:lvl>
    <w:lvl w:ilvl="4" w:tplc="009A5376">
      <w:start w:val="1"/>
      <w:numFmt w:val="bullet"/>
      <w:lvlText w:val="•"/>
      <w:lvlJc w:val="left"/>
      <w:pPr>
        <w:ind w:left="4603" w:hanging="239"/>
      </w:pPr>
      <w:rPr>
        <w:rFonts w:hint="default"/>
      </w:rPr>
    </w:lvl>
    <w:lvl w:ilvl="5" w:tplc="4EAA4BE8">
      <w:start w:val="1"/>
      <w:numFmt w:val="bullet"/>
      <w:lvlText w:val="•"/>
      <w:lvlJc w:val="left"/>
      <w:pPr>
        <w:ind w:left="5669" w:hanging="239"/>
      </w:pPr>
      <w:rPr>
        <w:rFonts w:hint="default"/>
      </w:rPr>
    </w:lvl>
    <w:lvl w:ilvl="6" w:tplc="87BA69A8">
      <w:start w:val="1"/>
      <w:numFmt w:val="bullet"/>
      <w:lvlText w:val="•"/>
      <w:lvlJc w:val="left"/>
      <w:pPr>
        <w:ind w:left="6735" w:hanging="239"/>
      </w:pPr>
      <w:rPr>
        <w:rFonts w:hint="default"/>
      </w:rPr>
    </w:lvl>
    <w:lvl w:ilvl="7" w:tplc="E36AFDC6">
      <w:start w:val="1"/>
      <w:numFmt w:val="bullet"/>
      <w:lvlText w:val="•"/>
      <w:lvlJc w:val="left"/>
      <w:pPr>
        <w:ind w:left="7801" w:hanging="239"/>
      </w:pPr>
      <w:rPr>
        <w:rFonts w:hint="default"/>
      </w:rPr>
    </w:lvl>
    <w:lvl w:ilvl="8" w:tplc="595CA33E">
      <w:start w:val="1"/>
      <w:numFmt w:val="bullet"/>
      <w:lvlText w:val="•"/>
      <w:lvlJc w:val="left"/>
      <w:pPr>
        <w:ind w:left="8867" w:hanging="239"/>
      </w:pPr>
      <w:rPr>
        <w:rFonts w:hint="default"/>
      </w:rPr>
    </w:lvl>
  </w:abstractNum>
  <w:abstractNum w:abstractNumId="5" w15:restartNumberingAfterBreak="0">
    <w:nsid w:val="08CC335F"/>
    <w:multiLevelType w:val="hybridMultilevel"/>
    <w:tmpl w:val="FD4E64B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0C4C7EB9"/>
    <w:multiLevelType w:val="hybridMultilevel"/>
    <w:tmpl w:val="A92EE65C"/>
    <w:lvl w:ilvl="0" w:tplc="A6E6579E">
      <w:numFmt w:val="bullet"/>
      <w:lvlText w:val=""/>
      <w:lvlJc w:val="left"/>
      <w:pPr>
        <w:ind w:left="720" w:hanging="360"/>
      </w:pPr>
      <w:rPr>
        <w:rFonts w:ascii="Symbol" w:eastAsiaTheme="minorHAnsi" w:hAnsi="Symbol" w:cstheme="min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1BE4DAA"/>
    <w:multiLevelType w:val="hybridMultilevel"/>
    <w:tmpl w:val="4D9E1484"/>
    <w:lvl w:ilvl="0" w:tplc="0C000009">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45D6CC2"/>
    <w:multiLevelType w:val="hybridMultilevel"/>
    <w:tmpl w:val="A57AB38E"/>
    <w:lvl w:ilvl="0" w:tplc="500A0A08">
      <w:start w:val="1"/>
      <w:numFmt w:val="lowerRoman"/>
      <w:lvlText w:val="%1."/>
      <w:lvlJc w:val="left"/>
      <w:pPr>
        <w:ind w:left="825" w:hanging="720"/>
      </w:pPr>
      <w:rPr>
        <w:rFonts w:hint="default"/>
        <w:b/>
        <w:b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16282805"/>
    <w:multiLevelType w:val="hybridMultilevel"/>
    <w:tmpl w:val="8DA0C738"/>
    <w:lvl w:ilvl="0" w:tplc="500A0A08">
      <w:start w:val="1"/>
      <w:numFmt w:val="lowerRoman"/>
      <w:lvlText w:val="%1."/>
      <w:lvlJc w:val="left"/>
      <w:pPr>
        <w:ind w:left="825" w:hanging="720"/>
      </w:pPr>
      <w:rPr>
        <w:rFonts w:hint="default"/>
        <w:b/>
        <w:b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19E401C5"/>
    <w:multiLevelType w:val="hybridMultilevel"/>
    <w:tmpl w:val="9D5662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F3864"/>
    <w:multiLevelType w:val="hybridMultilevel"/>
    <w:tmpl w:val="BB2AC326"/>
    <w:lvl w:ilvl="0" w:tplc="039E1308">
      <w:start w:val="1"/>
      <w:numFmt w:val="lowerRoman"/>
      <w:lvlText w:val="(%1)"/>
      <w:lvlJc w:val="left"/>
      <w:pPr>
        <w:ind w:left="720" w:hanging="1139"/>
      </w:pPr>
      <w:rPr>
        <w:rFonts w:asciiTheme="minorHAnsi" w:eastAsia="Times New Roman" w:hAnsiTheme="minorHAnsi" w:cstheme="minorHAnsi" w:hint="default"/>
        <w:sz w:val="20"/>
        <w:szCs w:val="20"/>
      </w:rPr>
    </w:lvl>
    <w:lvl w:ilvl="1" w:tplc="0EC8753A">
      <w:start w:val="1"/>
      <w:numFmt w:val="bullet"/>
      <w:lvlText w:val="•"/>
      <w:lvlJc w:val="left"/>
      <w:pPr>
        <w:ind w:left="1810" w:hanging="1139"/>
      </w:pPr>
      <w:rPr>
        <w:rFonts w:hint="default"/>
      </w:rPr>
    </w:lvl>
    <w:lvl w:ilvl="2" w:tplc="91E46244">
      <w:start w:val="1"/>
      <w:numFmt w:val="bullet"/>
      <w:lvlText w:val="•"/>
      <w:lvlJc w:val="left"/>
      <w:pPr>
        <w:ind w:left="2900" w:hanging="1139"/>
      </w:pPr>
      <w:rPr>
        <w:rFonts w:hint="default"/>
      </w:rPr>
    </w:lvl>
    <w:lvl w:ilvl="3" w:tplc="4F7CC8D2">
      <w:start w:val="1"/>
      <w:numFmt w:val="bullet"/>
      <w:lvlText w:val="•"/>
      <w:lvlJc w:val="left"/>
      <w:pPr>
        <w:ind w:left="3990" w:hanging="1139"/>
      </w:pPr>
      <w:rPr>
        <w:rFonts w:hint="default"/>
      </w:rPr>
    </w:lvl>
    <w:lvl w:ilvl="4" w:tplc="BAD2A360">
      <w:start w:val="1"/>
      <w:numFmt w:val="bullet"/>
      <w:lvlText w:val="•"/>
      <w:lvlJc w:val="left"/>
      <w:pPr>
        <w:ind w:left="5080" w:hanging="1139"/>
      </w:pPr>
      <w:rPr>
        <w:rFonts w:hint="default"/>
      </w:rPr>
    </w:lvl>
    <w:lvl w:ilvl="5" w:tplc="36E09A36">
      <w:start w:val="1"/>
      <w:numFmt w:val="bullet"/>
      <w:lvlText w:val="•"/>
      <w:lvlJc w:val="left"/>
      <w:pPr>
        <w:ind w:left="6170" w:hanging="1139"/>
      </w:pPr>
      <w:rPr>
        <w:rFonts w:hint="default"/>
      </w:rPr>
    </w:lvl>
    <w:lvl w:ilvl="6" w:tplc="76BCAC52">
      <w:start w:val="1"/>
      <w:numFmt w:val="bullet"/>
      <w:lvlText w:val="•"/>
      <w:lvlJc w:val="left"/>
      <w:pPr>
        <w:ind w:left="7260" w:hanging="1139"/>
      </w:pPr>
      <w:rPr>
        <w:rFonts w:hint="default"/>
      </w:rPr>
    </w:lvl>
    <w:lvl w:ilvl="7" w:tplc="3D2E69C6">
      <w:start w:val="1"/>
      <w:numFmt w:val="bullet"/>
      <w:lvlText w:val="•"/>
      <w:lvlJc w:val="left"/>
      <w:pPr>
        <w:ind w:left="8350" w:hanging="1139"/>
      </w:pPr>
      <w:rPr>
        <w:rFonts w:hint="default"/>
      </w:rPr>
    </w:lvl>
    <w:lvl w:ilvl="8" w:tplc="2CB23752">
      <w:start w:val="1"/>
      <w:numFmt w:val="bullet"/>
      <w:lvlText w:val="•"/>
      <w:lvlJc w:val="left"/>
      <w:pPr>
        <w:ind w:left="9440" w:hanging="1139"/>
      </w:pPr>
      <w:rPr>
        <w:rFonts w:hint="default"/>
      </w:rPr>
    </w:lvl>
  </w:abstractNum>
  <w:abstractNum w:abstractNumId="12" w15:restartNumberingAfterBreak="0">
    <w:nsid w:val="1F1B1222"/>
    <w:multiLevelType w:val="multilevel"/>
    <w:tmpl w:val="B392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624A4"/>
    <w:multiLevelType w:val="hybridMultilevel"/>
    <w:tmpl w:val="BB926C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9A36FB"/>
    <w:multiLevelType w:val="hybridMultilevel"/>
    <w:tmpl w:val="D9866524"/>
    <w:lvl w:ilvl="0" w:tplc="A7C4ACF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A7062"/>
    <w:multiLevelType w:val="hybridMultilevel"/>
    <w:tmpl w:val="75862F54"/>
    <w:lvl w:ilvl="0" w:tplc="38BE51F8">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16" w15:restartNumberingAfterBreak="0">
    <w:nsid w:val="2BA47206"/>
    <w:multiLevelType w:val="hybridMultilevel"/>
    <w:tmpl w:val="26526834"/>
    <w:lvl w:ilvl="0" w:tplc="0C000009">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2CD344CE"/>
    <w:multiLevelType w:val="hybridMultilevel"/>
    <w:tmpl w:val="95B49A3E"/>
    <w:lvl w:ilvl="0" w:tplc="E96EBF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0545FE"/>
    <w:multiLevelType w:val="hybridMultilevel"/>
    <w:tmpl w:val="B2E4828E"/>
    <w:lvl w:ilvl="0" w:tplc="BB9E1C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376367"/>
    <w:multiLevelType w:val="hybridMultilevel"/>
    <w:tmpl w:val="D4DE072A"/>
    <w:lvl w:ilvl="0" w:tplc="0409000F">
      <w:start w:val="1"/>
      <w:numFmt w:val="decimal"/>
      <w:lvlText w:val="%1."/>
      <w:lvlJc w:val="left"/>
      <w:pPr>
        <w:tabs>
          <w:tab w:val="num" w:pos="1080"/>
        </w:tabs>
        <w:ind w:left="1080" w:hanging="360"/>
      </w:pPr>
      <w:rPr>
        <w:i w:val="0"/>
      </w:rPr>
    </w:lvl>
    <w:lvl w:ilvl="1" w:tplc="A574CDCC">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2ED73289"/>
    <w:multiLevelType w:val="hybridMultilevel"/>
    <w:tmpl w:val="E8943D1E"/>
    <w:lvl w:ilvl="0" w:tplc="FA820144">
      <w:start w:val="1"/>
      <w:numFmt w:val="decimal"/>
      <w:lvlText w:val="(%1)"/>
      <w:lvlJc w:val="left"/>
      <w:pPr>
        <w:ind w:left="120" w:hanging="684"/>
      </w:pPr>
      <w:rPr>
        <w:rFonts w:asciiTheme="minorHAnsi" w:eastAsia="Times New Roman" w:hAnsiTheme="minorHAnsi" w:cstheme="minorHAnsi" w:hint="default"/>
        <w:sz w:val="20"/>
        <w:szCs w:val="20"/>
      </w:rPr>
    </w:lvl>
    <w:lvl w:ilvl="1" w:tplc="AA2A7A90">
      <w:start w:val="1"/>
      <w:numFmt w:val="bullet"/>
      <w:lvlText w:val="•"/>
      <w:lvlJc w:val="left"/>
      <w:pPr>
        <w:ind w:left="1212" w:hanging="684"/>
      </w:pPr>
      <w:rPr>
        <w:rFonts w:hint="default"/>
      </w:rPr>
    </w:lvl>
    <w:lvl w:ilvl="2" w:tplc="81BA1EDA">
      <w:start w:val="1"/>
      <w:numFmt w:val="bullet"/>
      <w:lvlText w:val="•"/>
      <w:lvlJc w:val="left"/>
      <w:pPr>
        <w:ind w:left="2304" w:hanging="684"/>
      </w:pPr>
      <w:rPr>
        <w:rFonts w:hint="default"/>
      </w:rPr>
    </w:lvl>
    <w:lvl w:ilvl="3" w:tplc="D3B20C98">
      <w:start w:val="1"/>
      <w:numFmt w:val="bullet"/>
      <w:lvlText w:val="•"/>
      <w:lvlJc w:val="left"/>
      <w:pPr>
        <w:ind w:left="3396" w:hanging="684"/>
      </w:pPr>
      <w:rPr>
        <w:rFonts w:hint="default"/>
      </w:rPr>
    </w:lvl>
    <w:lvl w:ilvl="4" w:tplc="80D85454">
      <w:start w:val="1"/>
      <w:numFmt w:val="bullet"/>
      <w:lvlText w:val="•"/>
      <w:lvlJc w:val="left"/>
      <w:pPr>
        <w:ind w:left="4488" w:hanging="684"/>
      </w:pPr>
      <w:rPr>
        <w:rFonts w:hint="default"/>
      </w:rPr>
    </w:lvl>
    <w:lvl w:ilvl="5" w:tplc="A6662A02">
      <w:start w:val="1"/>
      <w:numFmt w:val="bullet"/>
      <w:lvlText w:val="•"/>
      <w:lvlJc w:val="left"/>
      <w:pPr>
        <w:ind w:left="5580" w:hanging="684"/>
      </w:pPr>
      <w:rPr>
        <w:rFonts w:hint="default"/>
      </w:rPr>
    </w:lvl>
    <w:lvl w:ilvl="6" w:tplc="F282FBAA">
      <w:start w:val="1"/>
      <w:numFmt w:val="bullet"/>
      <w:lvlText w:val="•"/>
      <w:lvlJc w:val="left"/>
      <w:pPr>
        <w:ind w:left="6672" w:hanging="684"/>
      </w:pPr>
      <w:rPr>
        <w:rFonts w:hint="default"/>
      </w:rPr>
    </w:lvl>
    <w:lvl w:ilvl="7" w:tplc="69069814">
      <w:start w:val="1"/>
      <w:numFmt w:val="bullet"/>
      <w:lvlText w:val="•"/>
      <w:lvlJc w:val="left"/>
      <w:pPr>
        <w:ind w:left="7764" w:hanging="684"/>
      </w:pPr>
      <w:rPr>
        <w:rFonts w:hint="default"/>
      </w:rPr>
    </w:lvl>
    <w:lvl w:ilvl="8" w:tplc="DB529B62">
      <w:start w:val="1"/>
      <w:numFmt w:val="bullet"/>
      <w:lvlText w:val="•"/>
      <w:lvlJc w:val="left"/>
      <w:pPr>
        <w:ind w:left="8856" w:hanging="684"/>
      </w:pPr>
      <w:rPr>
        <w:rFonts w:hint="default"/>
      </w:rPr>
    </w:lvl>
  </w:abstractNum>
  <w:abstractNum w:abstractNumId="21" w15:restartNumberingAfterBreak="0">
    <w:nsid w:val="37796AE3"/>
    <w:multiLevelType w:val="hybridMultilevel"/>
    <w:tmpl w:val="18A6E46E"/>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79B7B23"/>
    <w:multiLevelType w:val="hybridMultilevel"/>
    <w:tmpl w:val="75AA860E"/>
    <w:lvl w:ilvl="0" w:tplc="BB9E1C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92E64"/>
    <w:multiLevelType w:val="hybridMultilevel"/>
    <w:tmpl w:val="F042B3C8"/>
    <w:lvl w:ilvl="0" w:tplc="0C000009">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3D9D660B"/>
    <w:multiLevelType w:val="hybridMultilevel"/>
    <w:tmpl w:val="6EC4BE08"/>
    <w:lvl w:ilvl="0" w:tplc="D5D26890">
      <w:start w:val="1"/>
      <w:numFmt w:val="decimal"/>
      <w:lvlText w:val="%1."/>
      <w:lvlJc w:val="left"/>
      <w:pPr>
        <w:ind w:left="720" w:hanging="550"/>
        <w:jc w:val="right"/>
      </w:pPr>
      <w:rPr>
        <w:rFonts w:asciiTheme="minorHAnsi" w:eastAsia="Times New Roman" w:hAnsiTheme="minorHAnsi" w:cstheme="minorHAnsi" w:hint="default"/>
        <w:b/>
        <w:bCs/>
        <w:sz w:val="20"/>
        <w:szCs w:val="20"/>
      </w:rPr>
    </w:lvl>
    <w:lvl w:ilvl="1" w:tplc="5EA415EA">
      <w:start w:val="1"/>
      <w:numFmt w:val="bullet"/>
      <w:lvlText w:val="•"/>
      <w:lvlJc w:val="left"/>
      <w:pPr>
        <w:ind w:left="1752" w:hanging="550"/>
      </w:pPr>
      <w:rPr>
        <w:rFonts w:hint="default"/>
      </w:rPr>
    </w:lvl>
    <w:lvl w:ilvl="2" w:tplc="3822C668">
      <w:start w:val="1"/>
      <w:numFmt w:val="bullet"/>
      <w:lvlText w:val="•"/>
      <w:lvlJc w:val="left"/>
      <w:pPr>
        <w:ind w:left="2784" w:hanging="550"/>
      </w:pPr>
      <w:rPr>
        <w:rFonts w:hint="default"/>
      </w:rPr>
    </w:lvl>
    <w:lvl w:ilvl="3" w:tplc="1B9ED66E">
      <w:start w:val="1"/>
      <w:numFmt w:val="bullet"/>
      <w:lvlText w:val="•"/>
      <w:lvlJc w:val="left"/>
      <w:pPr>
        <w:ind w:left="3816" w:hanging="550"/>
      </w:pPr>
      <w:rPr>
        <w:rFonts w:hint="default"/>
      </w:rPr>
    </w:lvl>
    <w:lvl w:ilvl="4" w:tplc="C4B0155A">
      <w:start w:val="1"/>
      <w:numFmt w:val="bullet"/>
      <w:lvlText w:val="•"/>
      <w:lvlJc w:val="left"/>
      <w:pPr>
        <w:ind w:left="4848" w:hanging="550"/>
      </w:pPr>
      <w:rPr>
        <w:rFonts w:hint="default"/>
      </w:rPr>
    </w:lvl>
    <w:lvl w:ilvl="5" w:tplc="62327054">
      <w:start w:val="1"/>
      <w:numFmt w:val="bullet"/>
      <w:lvlText w:val="•"/>
      <w:lvlJc w:val="left"/>
      <w:pPr>
        <w:ind w:left="5880" w:hanging="550"/>
      </w:pPr>
      <w:rPr>
        <w:rFonts w:hint="default"/>
      </w:rPr>
    </w:lvl>
    <w:lvl w:ilvl="6" w:tplc="D99AA00A">
      <w:start w:val="1"/>
      <w:numFmt w:val="bullet"/>
      <w:lvlText w:val="•"/>
      <w:lvlJc w:val="left"/>
      <w:pPr>
        <w:ind w:left="6912" w:hanging="550"/>
      </w:pPr>
      <w:rPr>
        <w:rFonts w:hint="default"/>
      </w:rPr>
    </w:lvl>
    <w:lvl w:ilvl="7" w:tplc="25822E98">
      <w:start w:val="1"/>
      <w:numFmt w:val="bullet"/>
      <w:lvlText w:val="•"/>
      <w:lvlJc w:val="left"/>
      <w:pPr>
        <w:ind w:left="7944" w:hanging="550"/>
      </w:pPr>
      <w:rPr>
        <w:rFonts w:hint="default"/>
      </w:rPr>
    </w:lvl>
    <w:lvl w:ilvl="8" w:tplc="FC18D0CE">
      <w:start w:val="1"/>
      <w:numFmt w:val="bullet"/>
      <w:lvlText w:val="•"/>
      <w:lvlJc w:val="left"/>
      <w:pPr>
        <w:ind w:left="8976" w:hanging="550"/>
      </w:pPr>
      <w:rPr>
        <w:rFonts w:hint="default"/>
      </w:rPr>
    </w:lvl>
  </w:abstractNum>
  <w:abstractNum w:abstractNumId="25" w15:restartNumberingAfterBreak="0">
    <w:nsid w:val="3DC02C83"/>
    <w:multiLevelType w:val="hybridMultilevel"/>
    <w:tmpl w:val="022462AE"/>
    <w:lvl w:ilvl="0" w:tplc="04090015">
      <w:start w:val="1"/>
      <w:numFmt w:val="upperLetter"/>
      <w:lvlText w:val="%1."/>
      <w:lvlJc w:val="left"/>
      <w:pPr>
        <w:tabs>
          <w:tab w:val="num" w:pos="540"/>
        </w:tabs>
        <w:ind w:left="54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E14BAE"/>
    <w:multiLevelType w:val="multilevel"/>
    <w:tmpl w:val="45C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D06797"/>
    <w:multiLevelType w:val="hybridMultilevel"/>
    <w:tmpl w:val="8D6A875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435900AF"/>
    <w:multiLevelType w:val="hybridMultilevel"/>
    <w:tmpl w:val="7B46A25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BB9E1C2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177955"/>
    <w:multiLevelType w:val="hybridMultilevel"/>
    <w:tmpl w:val="6A34CE96"/>
    <w:lvl w:ilvl="0" w:tplc="EA2667EA">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30" w15:restartNumberingAfterBreak="0">
    <w:nsid w:val="45F91C0C"/>
    <w:multiLevelType w:val="hybridMultilevel"/>
    <w:tmpl w:val="D05624FE"/>
    <w:lvl w:ilvl="0" w:tplc="843448EA">
      <w:start w:val="1"/>
      <w:numFmt w:val="decimal"/>
      <w:lvlText w:val="(%1)"/>
      <w:lvlJc w:val="left"/>
      <w:pPr>
        <w:ind w:left="100" w:hanging="384"/>
      </w:pPr>
      <w:rPr>
        <w:rFonts w:asciiTheme="minorHAnsi" w:eastAsia="Times New Roman" w:hAnsiTheme="minorHAnsi" w:cstheme="minorHAnsi" w:hint="default"/>
        <w:sz w:val="20"/>
        <w:szCs w:val="20"/>
      </w:rPr>
    </w:lvl>
    <w:lvl w:ilvl="1" w:tplc="B13489C8">
      <w:start w:val="1"/>
      <w:numFmt w:val="bullet"/>
      <w:lvlText w:val="•"/>
      <w:lvlJc w:val="left"/>
      <w:pPr>
        <w:ind w:left="1190" w:hanging="384"/>
      </w:pPr>
      <w:rPr>
        <w:rFonts w:hint="default"/>
      </w:rPr>
    </w:lvl>
    <w:lvl w:ilvl="2" w:tplc="68946102">
      <w:start w:val="1"/>
      <w:numFmt w:val="bullet"/>
      <w:lvlText w:val="•"/>
      <w:lvlJc w:val="left"/>
      <w:pPr>
        <w:ind w:left="2280" w:hanging="384"/>
      </w:pPr>
      <w:rPr>
        <w:rFonts w:hint="default"/>
      </w:rPr>
    </w:lvl>
    <w:lvl w:ilvl="3" w:tplc="0B5AC0A8">
      <w:start w:val="1"/>
      <w:numFmt w:val="bullet"/>
      <w:lvlText w:val="•"/>
      <w:lvlJc w:val="left"/>
      <w:pPr>
        <w:ind w:left="3370" w:hanging="384"/>
      </w:pPr>
      <w:rPr>
        <w:rFonts w:hint="default"/>
      </w:rPr>
    </w:lvl>
    <w:lvl w:ilvl="4" w:tplc="7FB6E71A">
      <w:start w:val="1"/>
      <w:numFmt w:val="bullet"/>
      <w:lvlText w:val="•"/>
      <w:lvlJc w:val="left"/>
      <w:pPr>
        <w:ind w:left="4460" w:hanging="384"/>
      </w:pPr>
      <w:rPr>
        <w:rFonts w:hint="default"/>
      </w:rPr>
    </w:lvl>
    <w:lvl w:ilvl="5" w:tplc="92A64CC4">
      <w:start w:val="1"/>
      <w:numFmt w:val="bullet"/>
      <w:lvlText w:val="•"/>
      <w:lvlJc w:val="left"/>
      <w:pPr>
        <w:ind w:left="5550" w:hanging="384"/>
      </w:pPr>
      <w:rPr>
        <w:rFonts w:hint="default"/>
      </w:rPr>
    </w:lvl>
    <w:lvl w:ilvl="6" w:tplc="7B7259EA">
      <w:start w:val="1"/>
      <w:numFmt w:val="bullet"/>
      <w:lvlText w:val="•"/>
      <w:lvlJc w:val="left"/>
      <w:pPr>
        <w:ind w:left="6640" w:hanging="384"/>
      </w:pPr>
      <w:rPr>
        <w:rFonts w:hint="default"/>
      </w:rPr>
    </w:lvl>
    <w:lvl w:ilvl="7" w:tplc="E0DCE91C">
      <w:start w:val="1"/>
      <w:numFmt w:val="bullet"/>
      <w:lvlText w:val="•"/>
      <w:lvlJc w:val="left"/>
      <w:pPr>
        <w:ind w:left="7730" w:hanging="384"/>
      </w:pPr>
      <w:rPr>
        <w:rFonts w:hint="default"/>
      </w:rPr>
    </w:lvl>
    <w:lvl w:ilvl="8" w:tplc="8E26E448">
      <w:start w:val="1"/>
      <w:numFmt w:val="bullet"/>
      <w:lvlText w:val="•"/>
      <w:lvlJc w:val="left"/>
      <w:pPr>
        <w:ind w:left="8820" w:hanging="384"/>
      </w:pPr>
      <w:rPr>
        <w:rFonts w:hint="default"/>
      </w:rPr>
    </w:lvl>
  </w:abstractNum>
  <w:abstractNum w:abstractNumId="31" w15:restartNumberingAfterBreak="0">
    <w:nsid w:val="4DD64040"/>
    <w:multiLevelType w:val="hybridMultilevel"/>
    <w:tmpl w:val="0F021B9E"/>
    <w:lvl w:ilvl="0" w:tplc="0409000F">
      <w:start w:val="1"/>
      <w:numFmt w:val="decimal"/>
      <w:lvlText w:val="%1."/>
      <w:lvlJc w:val="left"/>
      <w:pPr>
        <w:tabs>
          <w:tab w:val="num" w:pos="540"/>
        </w:tabs>
        <w:ind w:left="540" w:hanging="360"/>
      </w:pPr>
      <w:rPr>
        <w:i w:val="0"/>
      </w:rPr>
    </w:lvl>
    <w:lvl w:ilvl="1" w:tplc="A574CD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FA2E7E"/>
    <w:multiLevelType w:val="hybridMultilevel"/>
    <w:tmpl w:val="173E1E1E"/>
    <w:lvl w:ilvl="0" w:tplc="C7A82DA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4150B6"/>
    <w:multiLevelType w:val="hybridMultilevel"/>
    <w:tmpl w:val="F68E3702"/>
    <w:lvl w:ilvl="0" w:tplc="B4E40568">
      <w:start w:val="1"/>
      <w:numFmt w:val="lowerRoman"/>
      <w:lvlText w:val="(%1)"/>
      <w:lvlJc w:val="left"/>
      <w:pPr>
        <w:ind w:left="578" w:hanging="239"/>
      </w:pPr>
      <w:rPr>
        <w:rFonts w:asciiTheme="minorHAnsi" w:eastAsia="Times New Roman" w:hAnsiTheme="minorHAnsi" w:cstheme="minorHAnsi"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34" w15:restartNumberingAfterBreak="0">
    <w:nsid w:val="5F673494"/>
    <w:multiLevelType w:val="hybridMultilevel"/>
    <w:tmpl w:val="8F902F4C"/>
    <w:lvl w:ilvl="0" w:tplc="0C000009">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62DC6A74"/>
    <w:multiLevelType w:val="hybridMultilevel"/>
    <w:tmpl w:val="89CE3304"/>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63284994"/>
    <w:multiLevelType w:val="hybridMultilevel"/>
    <w:tmpl w:val="CC42A242"/>
    <w:lvl w:ilvl="0" w:tplc="45343CA0">
      <w:start w:val="1"/>
      <w:numFmt w:val="lowerLetter"/>
      <w:lvlText w:val="(%1)"/>
      <w:lvlJc w:val="left"/>
      <w:pPr>
        <w:ind w:left="772" w:hanging="672"/>
      </w:pPr>
      <w:rPr>
        <w:rFonts w:asciiTheme="minorHAnsi" w:eastAsia="Times New Roman" w:hAnsiTheme="minorHAnsi" w:cstheme="minorHAnsi" w:hint="default"/>
        <w:sz w:val="20"/>
        <w:szCs w:val="20"/>
      </w:rPr>
    </w:lvl>
    <w:lvl w:ilvl="1" w:tplc="BCB4FDDE">
      <w:start w:val="1"/>
      <w:numFmt w:val="bullet"/>
      <w:lvlText w:val="•"/>
      <w:lvlJc w:val="left"/>
      <w:pPr>
        <w:ind w:left="1794" w:hanging="672"/>
      </w:pPr>
      <w:rPr>
        <w:rFonts w:hint="default"/>
      </w:rPr>
    </w:lvl>
    <w:lvl w:ilvl="2" w:tplc="EF042E30">
      <w:start w:val="1"/>
      <w:numFmt w:val="bullet"/>
      <w:lvlText w:val="•"/>
      <w:lvlJc w:val="left"/>
      <w:pPr>
        <w:ind w:left="2817" w:hanging="672"/>
      </w:pPr>
      <w:rPr>
        <w:rFonts w:hint="default"/>
      </w:rPr>
    </w:lvl>
    <w:lvl w:ilvl="3" w:tplc="310ACC64">
      <w:start w:val="1"/>
      <w:numFmt w:val="bullet"/>
      <w:lvlText w:val="•"/>
      <w:lvlJc w:val="left"/>
      <w:pPr>
        <w:ind w:left="3840" w:hanging="672"/>
      </w:pPr>
      <w:rPr>
        <w:rFonts w:hint="default"/>
      </w:rPr>
    </w:lvl>
    <w:lvl w:ilvl="4" w:tplc="914A4A88">
      <w:start w:val="1"/>
      <w:numFmt w:val="bullet"/>
      <w:lvlText w:val="•"/>
      <w:lvlJc w:val="left"/>
      <w:pPr>
        <w:ind w:left="4863" w:hanging="672"/>
      </w:pPr>
      <w:rPr>
        <w:rFonts w:hint="default"/>
      </w:rPr>
    </w:lvl>
    <w:lvl w:ilvl="5" w:tplc="9E8E3B5A">
      <w:start w:val="1"/>
      <w:numFmt w:val="bullet"/>
      <w:lvlText w:val="•"/>
      <w:lvlJc w:val="left"/>
      <w:pPr>
        <w:ind w:left="5886" w:hanging="672"/>
      </w:pPr>
      <w:rPr>
        <w:rFonts w:hint="default"/>
      </w:rPr>
    </w:lvl>
    <w:lvl w:ilvl="6" w:tplc="45EE1A58">
      <w:start w:val="1"/>
      <w:numFmt w:val="bullet"/>
      <w:lvlText w:val="•"/>
      <w:lvlJc w:val="left"/>
      <w:pPr>
        <w:ind w:left="6908" w:hanging="672"/>
      </w:pPr>
      <w:rPr>
        <w:rFonts w:hint="default"/>
      </w:rPr>
    </w:lvl>
    <w:lvl w:ilvl="7" w:tplc="E8B87DB4">
      <w:start w:val="1"/>
      <w:numFmt w:val="bullet"/>
      <w:lvlText w:val="•"/>
      <w:lvlJc w:val="left"/>
      <w:pPr>
        <w:ind w:left="7931" w:hanging="672"/>
      </w:pPr>
      <w:rPr>
        <w:rFonts w:hint="default"/>
      </w:rPr>
    </w:lvl>
    <w:lvl w:ilvl="8" w:tplc="EA963D82">
      <w:start w:val="1"/>
      <w:numFmt w:val="bullet"/>
      <w:lvlText w:val="•"/>
      <w:lvlJc w:val="left"/>
      <w:pPr>
        <w:ind w:left="8954" w:hanging="672"/>
      </w:pPr>
      <w:rPr>
        <w:rFonts w:hint="default"/>
      </w:rPr>
    </w:lvl>
  </w:abstractNum>
  <w:abstractNum w:abstractNumId="37" w15:restartNumberingAfterBreak="0">
    <w:nsid w:val="64A56AAC"/>
    <w:multiLevelType w:val="hybridMultilevel"/>
    <w:tmpl w:val="2A8465AE"/>
    <w:lvl w:ilvl="0" w:tplc="0409000F">
      <w:start w:val="1"/>
      <w:numFmt w:val="decimal"/>
      <w:lvlText w:val="%1."/>
      <w:lvlJc w:val="left"/>
      <w:pPr>
        <w:tabs>
          <w:tab w:val="num" w:pos="1080"/>
        </w:tabs>
        <w:ind w:left="1080" w:hanging="360"/>
      </w:pPr>
      <w:rPr>
        <w:i w:val="0"/>
      </w:rPr>
    </w:lvl>
    <w:lvl w:ilvl="1" w:tplc="FFFFFFFF">
      <w:start w:val="1"/>
      <w:numFmt w:val="decimal"/>
      <w:lvlText w:val="%2."/>
      <w:lvlJc w:val="left"/>
      <w:pPr>
        <w:tabs>
          <w:tab w:val="num" w:pos="1980"/>
        </w:tabs>
        <w:ind w:left="1980" w:hanging="360"/>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68752953"/>
    <w:multiLevelType w:val="hybridMultilevel"/>
    <w:tmpl w:val="416C3C52"/>
    <w:lvl w:ilvl="0" w:tplc="FE6C0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8A059B"/>
    <w:multiLevelType w:val="multilevel"/>
    <w:tmpl w:val="5D88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7E6C4B"/>
    <w:multiLevelType w:val="hybridMultilevel"/>
    <w:tmpl w:val="B18A9A7E"/>
    <w:lvl w:ilvl="0" w:tplc="3E4A00EC">
      <w:start w:val="1"/>
      <w:numFmt w:val="lowerLetter"/>
      <w:lvlText w:val="(%1)"/>
      <w:lvlJc w:val="left"/>
      <w:pPr>
        <w:ind w:left="372" w:hanging="272"/>
      </w:pPr>
      <w:rPr>
        <w:rFonts w:asciiTheme="minorHAnsi" w:eastAsia="Times New Roman" w:hAnsiTheme="minorHAnsi" w:cstheme="minorHAnsi" w:hint="default"/>
        <w:sz w:val="20"/>
        <w:szCs w:val="20"/>
      </w:rPr>
    </w:lvl>
    <w:lvl w:ilvl="1" w:tplc="2C9E0126">
      <w:start w:val="1"/>
      <w:numFmt w:val="bullet"/>
      <w:lvlText w:val="•"/>
      <w:lvlJc w:val="left"/>
      <w:pPr>
        <w:ind w:left="1434" w:hanging="272"/>
      </w:pPr>
      <w:rPr>
        <w:rFonts w:hint="default"/>
      </w:rPr>
    </w:lvl>
    <w:lvl w:ilvl="2" w:tplc="4D02A774">
      <w:start w:val="1"/>
      <w:numFmt w:val="bullet"/>
      <w:lvlText w:val="•"/>
      <w:lvlJc w:val="left"/>
      <w:pPr>
        <w:ind w:left="2497" w:hanging="272"/>
      </w:pPr>
      <w:rPr>
        <w:rFonts w:hint="default"/>
      </w:rPr>
    </w:lvl>
    <w:lvl w:ilvl="3" w:tplc="AE963602">
      <w:start w:val="1"/>
      <w:numFmt w:val="bullet"/>
      <w:lvlText w:val="•"/>
      <w:lvlJc w:val="left"/>
      <w:pPr>
        <w:ind w:left="3560" w:hanging="272"/>
      </w:pPr>
      <w:rPr>
        <w:rFonts w:hint="default"/>
      </w:rPr>
    </w:lvl>
    <w:lvl w:ilvl="4" w:tplc="3AC4C6E8">
      <w:start w:val="1"/>
      <w:numFmt w:val="bullet"/>
      <w:lvlText w:val="•"/>
      <w:lvlJc w:val="left"/>
      <w:pPr>
        <w:ind w:left="4623" w:hanging="272"/>
      </w:pPr>
      <w:rPr>
        <w:rFonts w:hint="default"/>
      </w:rPr>
    </w:lvl>
    <w:lvl w:ilvl="5" w:tplc="296680DC">
      <w:start w:val="1"/>
      <w:numFmt w:val="bullet"/>
      <w:lvlText w:val="•"/>
      <w:lvlJc w:val="left"/>
      <w:pPr>
        <w:ind w:left="5686" w:hanging="272"/>
      </w:pPr>
      <w:rPr>
        <w:rFonts w:hint="default"/>
      </w:rPr>
    </w:lvl>
    <w:lvl w:ilvl="6" w:tplc="0CB27C3C">
      <w:start w:val="1"/>
      <w:numFmt w:val="bullet"/>
      <w:lvlText w:val="•"/>
      <w:lvlJc w:val="left"/>
      <w:pPr>
        <w:ind w:left="6748" w:hanging="272"/>
      </w:pPr>
      <w:rPr>
        <w:rFonts w:hint="default"/>
      </w:rPr>
    </w:lvl>
    <w:lvl w:ilvl="7" w:tplc="A8E62850">
      <w:start w:val="1"/>
      <w:numFmt w:val="bullet"/>
      <w:lvlText w:val="•"/>
      <w:lvlJc w:val="left"/>
      <w:pPr>
        <w:ind w:left="7811" w:hanging="272"/>
      </w:pPr>
      <w:rPr>
        <w:rFonts w:hint="default"/>
      </w:rPr>
    </w:lvl>
    <w:lvl w:ilvl="8" w:tplc="13E24A96">
      <w:start w:val="1"/>
      <w:numFmt w:val="bullet"/>
      <w:lvlText w:val="•"/>
      <w:lvlJc w:val="left"/>
      <w:pPr>
        <w:ind w:left="8874" w:hanging="272"/>
      </w:pPr>
      <w:rPr>
        <w:rFonts w:hint="default"/>
      </w:rPr>
    </w:lvl>
  </w:abstractNum>
  <w:abstractNum w:abstractNumId="41" w15:restartNumberingAfterBreak="0">
    <w:nsid w:val="6C861984"/>
    <w:multiLevelType w:val="hybridMultilevel"/>
    <w:tmpl w:val="107268B4"/>
    <w:lvl w:ilvl="0" w:tplc="50F654A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B46FD6"/>
    <w:multiLevelType w:val="hybridMultilevel"/>
    <w:tmpl w:val="7B4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6A164D"/>
    <w:multiLevelType w:val="hybridMultilevel"/>
    <w:tmpl w:val="BB926C68"/>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0B81131"/>
    <w:multiLevelType w:val="hybridMultilevel"/>
    <w:tmpl w:val="7F1C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03B07"/>
    <w:multiLevelType w:val="hybridMultilevel"/>
    <w:tmpl w:val="4710B386"/>
    <w:lvl w:ilvl="0" w:tplc="BCE8A3D0">
      <w:start w:val="1"/>
      <w:numFmt w:val="lowerRoman"/>
      <w:lvlText w:val="(%1)"/>
      <w:lvlJc w:val="left"/>
      <w:pPr>
        <w:ind w:left="610" w:hanging="239"/>
      </w:pPr>
      <w:rPr>
        <w:rFonts w:asciiTheme="minorHAnsi" w:eastAsia="Times New Roman" w:hAnsiTheme="minorHAnsi" w:cstheme="minorHAnsi" w:hint="default"/>
        <w:sz w:val="20"/>
        <w:szCs w:val="20"/>
      </w:rPr>
    </w:lvl>
    <w:lvl w:ilvl="1" w:tplc="27A07C08">
      <w:start w:val="1"/>
      <w:numFmt w:val="bullet"/>
      <w:lvlText w:val="•"/>
      <w:lvlJc w:val="left"/>
      <w:pPr>
        <w:ind w:left="1676" w:hanging="239"/>
      </w:pPr>
      <w:rPr>
        <w:rFonts w:hint="default"/>
      </w:rPr>
    </w:lvl>
    <w:lvl w:ilvl="2" w:tplc="B1905E16">
      <w:start w:val="1"/>
      <w:numFmt w:val="bullet"/>
      <w:lvlText w:val="•"/>
      <w:lvlJc w:val="left"/>
      <w:pPr>
        <w:ind w:left="2743" w:hanging="239"/>
      </w:pPr>
      <w:rPr>
        <w:rFonts w:hint="default"/>
      </w:rPr>
    </w:lvl>
    <w:lvl w:ilvl="3" w:tplc="FB32444A">
      <w:start w:val="1"/>
      <w:numFmt w:val="bullet"/>
      <w:lvlText w:val="•"/>
      <w:lvlJc w:val="left"/>
      <w:pPr>
        <w:ind w:left="3809" w:hanging="239"/>
      </w:pPr>
      <w:rPr>
        <w:rFonts w:hint="default"/>
      </w:rPr>
    </w:lvl>
    <w:lvl w:ilvl="4" w:tplc="4F164F9C">
      <w:start w:val="1"/>
      <w:numFmt w:val="bullet"/>
      <w:lvlText w:val="•"/>
      <w:lvlJc w:val="left"/>
      <w:pPr>
        <w:ind w:left="4875" w:hanging="239"/>
      </w:pPr>
      <w:rPr>
        <w:rFonts w:hint="default"/>
      </w:rPr>
    </w:lvl>
    <w:lvl w:ilvl="5" w:tplc="82A0D7FC">
      <w:start w:val="1"/>
      <w:numFmt w:val="bullet"/>
      <w:lvlText w:val="•"/>
      <w:lvlJc w:val="left"/>
      <w:pPr>
        <w:ind w:left="5941" w:hanging="239"/>
      </w:pPr>
      <w:rPr>
        <w:rFonts w:hint="default"/>
      </w:rPr>
    </w:lvl>
    <w:lvl w:ilvl="6" w:tplc="7A5C8694">
      <w:start w:val="1"/>
      <w:numFmt w:val="bullet"/>
      <w:lvlText w:val="•"/>
      <w:lvlJc w:val="left"/>
      <w:pPr>
        <w:ind w:left="7007" w:hanging="239"/>
      </w:pPr>
      <w:rPr>
        <w:rFonts w:hint="default"/>
      </w:rPr>
    </w:lvl>
    <w:lvl w:ilvl="7" w:tplc="468A8774">
      <w:start w:val="1"/>
      <w:numFmt w:val="bullet"/>
      <w:lvlText w:val="•"/>
      <w:lvlJc w:val="left"/>
      <w:pPr>
        <w:ind w:left="8073" w:hanging="239"/>
      </w:pPr>
      <w:rPr>
        <w:rFonts w:hint="default"/>
      </w:rPr>
    </w:lvl>
    <w:lvl w:ilvl="8" w:tplc="E6C26590">
      <w:start w:val="1"/>
      <w:numFmt w:val="bullet"/>
      <w:lvlText w:val="•"/>
      <w:lvlJc w:val="left"/>
      <w:pPr>
        <w:ind w:left="9139" w:hanging="239"/>
      </w:pPr>
      <w:rPr>
        <w:rFonts w:hint="default"/>
      </w:rPr>
    </w:lvl>
  </w:abstractNum>
  <w:abstractNum w:abstractNumId="46" w15:restartNumberingAfterBreak="0">
    <w:nsid w:val="73154116"/>
    <w:multiLevelType w:val="hybridMultilevel"/>
    <w:tmpl w:val="60A63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6422DE"/>
    <w:multiLevelType w:val="hybridMultilevel"/>
    <w:tmpl w:val="1D8025B2"/>
    <w:lvl w:ilvl="0" w:tplc="733ADEC8">
      <w:start w:val="1"/>
      <w:numFmt w:val="upperLetter"/>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56C0A"/>
    <w:multiLevelType w:val="hybridMultilevel"/>
    <w:tmpl w:val="B608FB6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2A0B63"/>
    <w:multiLevelType w:val="hybridMultilevel"/>
    <w:tmpl w:val="E6F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50327"/>
    <w:multiLevelType w:val="hybridMultilevel"/>
    <w:tmpl w:val="5400F9EC"/>
    <w:lvl w:ilvl="0" w:tplc="0C000009">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070153812">
    <w:abstractNumId w:val="25"/>
  </w:num>
  <w:num w:numId="2" w16cid:durableId="14967313">
    <w:abstractNumId w:val="21"/>
  </w:num>
  <w:num w:numId="3" w16cid:durableId="1658916881">
    <w:abstractNumId w:val="49"/>
  </w:num>
  <w:num w:numId="4" w16cid:durableId="293949322">
    <w:abstractNumId w:val="41"/>
  </w:num>
  <w:num w:numId="5" w16cid:durableId="285166819">
    <w:abstractNumId w:val="38"/>
  </w:num>
  <w:num w:numId="6" w16cid:durableId="288978645">
    <w:abstractNumId w:val="31"/>
  </w:num>
  <w:num w:numId="7" w16cid:durableId="1405564484">
    <w:abstractNumId w:val="19"/>
  </w:num>
  <w:num w:numId="8" w16cid:durableId="289482472">
    <w:abstractNumId w:val="14"/>
  </w:num>
  <w:num w:numId="9" w16cid:durableId="830831700">
    <w:abstractNumId w:val="32"/>
  </w:num>
  <w:num w:numId="10" w16cid:durableId="1991710032">
    <w:abstractNumId w:val="4"/>
  </w:num>
  <w:num w:numId="11" w16cid:durableId="466508849">
    <w:abstractNumId w:val="1"/>
  </w:num>
  <w:num w:numId="12" w16cid:durableId="506555526">
    <w:abstractNumId w:val="45"/>
  </w:num>
  <w:num w:numId="13" w16cid:durableId="819999418">
    <w:abstractNumId w:val="40"/>
  </w:num>
  <w:num w:numId="14" w16cid:durableId="448746674">
    <w:abstractNumId w:val="36"/>
  </w:num>
  <w:num w:numId="15" w16cid:durableId="287518728">
    <w:abstractNumId w:val="11"/>
  </w:num>
  <w:num w:numId="16" w16cid:durableId="448358153">
    <w:abstractNumId w:val="30"/>
  </w:num>
  <w:num w:numId="17" w16cid:durableId="331882116">
    <w:abstractNumId w:val="20"/>
  </w:num>
  <w:num w:numId="18" w16cid:durableId="2075856980">
    <w:abstractNumId w:val="24"/>
  </w:num>
  <w:num w:numId="19" w16cid:durableId="983464479">
    <w:abstractNumId w:val="15"/>
  </w:num>
  <w:num w:numId="20" w16cid:durableId="1030686926">
    <w:abstractNumId w:val="29"/>
  </w:num>
  <w:num w:numId="21" w16cid:durableId="1283489048">
    <w:abstractNumId w:val="0"/>
  </w:num>
  <w:num w:numId="22" w16cid:durableId="1349061001">
    <w:abstractNumId w:val="33"/>
  </w:num>
  <w:num w:numId="23" w16cid:durableId="1285575638">
    <w:abstractNumId w:val="8"/>
  </w:num>
  <w:num w:numId="24" w16cid:durableId="1621230794">
    <w:abstractNumId w:val="10"/>
  </w:num>
  <w:num w:numId="25" w16cid:durableId="188419968">
    <w:abstractNumId w:val="28"/>
  </w:num>
  <w:num w:numId="26" w16cid:durableId="1098598972">
    <w:abstractNumId w:val="22"/>
  </w:num>
  <w:num w:numId="27" w16cid:durableId="585652399">
    <w:abstractNumId w:val="18"/>
  </w:num>
  <w:num w:numId="28" w16cid:durableId="1054307775">
    <w:abstractNumId w:val="9"/>
  </w:num>
  <w:num w:numId="29" w16cid:durableId="1072703856">
    <w:abstractNumId w:val="42"/>
  </w:num>
  <w:num w:numId="30" w16cid:durableId="38165751">
    <w:abstractNumId w:val="47"/>
  </w:num>
  <w:num w:numId="31" w16cid:durableId="788208991">
    <w:abstractNumId w:val="46"/>
  </w:num>
  <w:num w:numId="32" w16cid:durableId="1242325133">
    <w:abstractNumId w:val="48"/>
  </w:num>
  <w:num w:numId="33" w16cid:durableId="955142759">
    <w:abstractNumId w:val="3"/>
  </w:num>
  <w:num w:numId="34" w16cid:durableId="1522163871">
    <w:abstractNumId w:val="17"/>
  </w:num>
  <w:num w:numId="35" w16cid:durableId="1427920130">
    <w:abstractNumId w:val="13"/>
  </w:num>
  <w:num w:numId="36" w16cid:durableId="424307838">
    <w:abstractNumId w:val="2"/>
  </w:num>
  <w:num w:numId="37" w16cid:durableId="1908150608">
    <w:abstractNumId w:val="43"/>
  </w:num>
  <w:num w:numId="38" w16cid:durableId="1285885561">
    <w:abstractNumId w:val="37"/>
  </w:num>
  <w:num w:numId="39" w16cid:durableId="484467179">
    <w:abstractNumId w:val="12"/>
  </w:num>
  <w:num w:numId="40" w16cid:durableId="31073563">
    <w:abstractNumId w:val="26"/>
  </w:num>
  <w:num w:numId="41" w16cid:durableId="284848007">
    <w:abstractNumId w:val="39"/>
  </w:num>
  <w:num w:numId="42" w16cid:durableId="1852839529">
    <w:abstractNumId w:val="44"/>
  </w:num>
  <w:num w:numId="43" w16cid:durableId="1345402603">
    <w:abstractNumId w:val="5"/>
  </w:num>
  <w:num w:numId="44" w16cid:durableId="603074765">
    <w:abstractNumId w:val="27"/>
  </w:num>
  <w:num w:numId="45" w16cid:durableId="610628448">
    <w:abstractNumId w:val="50"/>
  </w:num>
  <w:num w:numId="46" w16cid:durableId="817841350">
    <w:abstractNumId w:val="6"/>
  </w:num>
  <w:num w:numId="47" w16cid:durableId="514536181">
    <w:abstractNumId w:val="16"/>
  </w:num>
  <w:num w:numId="48" w16cid:durableId="399207523">
    <w:abstractNumId w:val="34"/>
  </w:num>
  <w:num w:numId="49" w16cid:durableId="1538077562">
    <w:abstractNumId w:val="7"/>
  </w:num>
  <w:num w:numId="50" w16cid:durableId="1200897702">
    <w:abstractNumId w:val="23"/>
  </w:num>
  <w:num w:numId="51" w16cid:durableId="84543654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88"/>
    <w:rsid w:val="00000FC9"/>
    <w:rsid w:val="00001046"/>
    <w:rsid w:val="00004A17"/>
    <w:rsid w:val="00007FD5"/>
    <w:rsid w:val="000143ED"/>
    <w:rsid w:val="00015ECD"/>
    <w:rsid w:val="00017CA4"/>
    <w:rsid w:val="00017E51"/>
    <w:rsid w:val="00025D55"/>
    <w:rsid w:val="00026DA3"/>
    <w:rsid w:val="00031126"/>
    <w:rsid w:val="00031A8A"/>
    <w:rsid w:val="00031E64"/>
    <w:rsid w:val="000402C4"/>
    <w:rsid w:val="00041301"/>
    <w:rsid w:val="000437D0"/>
    <w:rsid w:val="000446BF"/>
    <w:rsid w:val="000471E7"/>
    <w:rsid w:val="000521FD"/>
    <w:rsid w:val="000535A8"/>
    <w:rsid w:val="00055F1E"/>
    <w:rsid w:val="00056291"/>
    <w:rsid w:val="000567D6"/>
    <w:rsid w:val="00057A45"/>
    <w:rsid w:val="000618F0"/>
    <w:rsid w:val="00066D20"/>
    <w:rsid w:val="00071C8A"/>
    <w:rsid w:val="00073D91"/>
    <w:rsid w:val="00077A4B"/>
    <w:rsid w:val="0008083B"/>
    <w:rsid w:val="00082230"/>
    <w:rsid w:val="000847A6"/>
    <w:rsid w:val="00085420"/>
    <w:rsid w:val="000907DE"/>
    <w:rsid w:val="0009454A"/>
    <w:rsid w:val="000947E3"/>
    <w:rsid w:val="00094F4D"/>
    <w:rsid w:val="000A0B4F"/>
    <w:rsid w:val="000A4ECD"/>
    <w:rsid w:val="000B3CED"/>
    <w:rsid w:val="000B4D72"/>
    <w:rsid w:val="000B792A"/>
    <w:rsid w:val="000B79B3"/>
    <w:rsid w:val="000C0E25"/>
    <w:rsid w:val="000C5AD1"/>
    <w:rsid w:val="000C74C3"/>
    <w:rsid w:val="000D22B8"/>
    <w:rsid w:val="000D26DC"/>
    <w:rsid w:val="000D7C34"/>
    <w:rsid w:val="000E1552"/>
    <w:rsid w:val="000E716F"/>
    <w:rsid w:val="000E721F"/>
    <w:rsid w:val="000F1527"/>
    <w:rsid w:val="000F3F65"/>
    <w:rsid w:val="000F3F73"/>
    <w:rsid w:val="00101A7B"/>
    <w:rsid w:val="001023ED"/>
    <w:rsid w:val="001055CA"/>
    <w:rsid w:val="00117613"/>
    <w:rsid w:val="00121248"/>
    <w:rsid w:val="00122C9E"/>
    <w:rsid w:val="0012465B"/>
    <w:rsid w:val="0012613F"/>
    <w:rsid w:val="0012739D"/>
    <w:rsid w:val="001346B2"/>
    <w:rsid w:val="00135D69"/>
    <w:rsid w:val="0013747A"/>
    <w:rsid w:val="00142623"/>
    <w:rsid w:val="0014339F"/>
    <w:rsid w:val="00143C04"/>
    <w:rsid w:val="00145051"/>
    <w:rsid w:val="00145A67"/>
    <w:rsid w:val="00145AE0"/>
    <w:rsid w:val="00146EEF"/>
    <w:rsid w:val="001523E6"/>
    <w:rsid w:val="0015249D"/>
    <w:rsid w:val="00160168"/>
    <w:rsid w:val="0016533D"/>
    <w:rsid w:val="0016615A"/>
    <w:rsid w:val="00167FC5"/>
    <w:rsid w:val="00174B5A"/>
    <w:rsid w:val="00174CED"/>
    <w:rsid w:val="001779FB"/>
    <w:rsid w:val="001838AE"/>
    <w:rsid w:val="00185FF2"/>
    <w:rsid w:val="00186F8E"/>
    <w:rsid w:val="00190933"/>
    <w:rsid w:val="001914DE"/>
    <w:rsid w:val="00191F5E"/>
    <w:rsid w:val="001925E6"/>
    <w:rsid w:val="00194C1A"/>
    <w:rsid w:val="0019556B"/>
    <w:rsid w:val="00196829"/>
    <w:rsid w:val="0019694D"/>
    <w:rsid w:val="001A0474"/>
    <w:rsid w:val="001A4585"/>
    <w:rsid w:val="001A4CD5"/>
    <w:rsid w:val="001A63C4"/>
    <w:rsid w:val="001B262D"/>
    <w:rsid w:val="001B36ED"/>
    <w:rsid w:val="001B3F78"/>
    <w:rsid w:val="001B564B"/>
    <w:rsid w:val="001B5783"/>
    <w:rsid w:val="001C05DE"/>
    <w:rsid w:val="001C0B13"/>
    <w:rsid w:val="001C1116"/>
    <w:rsid w:val="001C1618"/>
    <w:rsid w:val="001C482D"/>
    <w:rsid w:val="001C4C24"/>
    <w:rsid w:val="001C5269"/>
    <w:rsid w:val="001C560D"/>
    <w:rsid w:val="001C5BBE"/>
    <w:rsid w:val="001C62F1"/>
    <w:rsid w:val="001D0290"/>
    <w:rsid w:val="001D0FAA"/>
    <w:rsid w:val="001D465C"/>
    <w:rsid w:val="001D5868"/>
    <w:rsid w:val="001E02E8"/>
    <w:rsid w:val="001E06BA"/>
    <w:rsid w:val="001E0C89"/>
    <w:rsid w:val="001E3D06"/>
    <w:rsid w:val="001E5E84"/>
    <w:rsid w:val="001E72D7"/>
    <w:rsid w:val="001E79ED"/>
    <w:rsid w:val="001F0DB7"/>
    <w:rsid w:val="001F20DA"/>
    <w:rsid w:val="001F36CC"/>
    <w:rsid w:val="001F3CA3"/>
    <w:rsid w:val="001F526B"/>
    <w:rsid w:val="001F5995"/>
    <w:rsid w:val="001F7624"/>
    <w:rsid w:val="00201149"/>
    <w:rsid w:val="002057AA"/>
    <w:rsid w:val="00205F3B"/>
    <w:rsid w:val="00210198"/>
    <w:rsid w:val="00211770"/>
    <w:rsid w:val="00211DDE"/>
    <w:rsid w:val="002135FB"/>
    <w:rsid w:val="00214282"/>
    <w:rsid w:val="0021489C"/>
    <w:rsid w:val="00215805"/>
    <w:rsid w:val="00217E49"/>
    <w:rsid w:val="00224CC4"/>
    <w:rsid w:val="00225525"/>
    <w:rsid w:val="0023284B"/>
    <w:rsid w:val="00234266"/>
    <w:rsid w:val="0024215C"/>
    <w:rsid w:val="00245A6D"/>
    <w:rsid w:val="00245C50"/>
    <w:rsid w:val="00250E87"/>
    <w:rsid w:val="002559B3"/>
    <w:rsid w:val="00260CF7"/>
    <w:rsid w:val="00261F73"/>
    <w:rsid w:val="002634A4"/>
    <w:rsid w:val="00264001"/>
    <w:rsid w:val="00267613"/>
    <w:rsid w:val="002733B9"/>
    <w:rsid w:val="00273773"/>
    <w:rsid w:val="002746CC"/>
    <w:rsid w:val="002749A8"/>
    <w:rsid w:val="0027614A"/>
    <w:rsid w:val="00276979"/>
    <w:rsid w:val="00293138"/>
    <w:rsid w:val="00296720"/>
    <w:rsid w:val="0029746B"/>
    <w:rsid w:val="002A033D"/>
    <w:rsid w:val="002A2B49"/>
    <w:rsid w:val="002A4880"/>
    <w:rsid w:val="002B65F4"/>
    <w:rsid w:val="002C0B08"/>
    <w:rsid w:val="002C5C58"/>
    <w:rsid w:val="002D154A"/>
    <w:rsid w:val="002D3977"/>
    <w:rsid w:val="002D3E74"/>
    <w:rsid w:val="002D5858"/>
    <w:rsid w:val="002D6CB5"/>
    <w:rsid w:val="002D7C10"/>
    <w:rsid w:val="002E1BAC"/>
    <w:rsid w:val="002E2E99"/>
    <w:rsid w:val="002F12F2"/>
    <w:rsid w:val="002F19F7"/>
    <w:rsid w:val="002F7594"/>
    <w:rsid w:val="00302E3F"/>
    <w:rsid w:val="0030652F"/>
    <w:rsid w:val="00307689"/>
    <w:rsid w:val="00311A31"/>
    <w:rsid w:val="00312AFD"/>
    <w:rsid w:val="003156CD"/>
    <w:rsid w:val="00315D51"/>
    <w:rsid w:val="00320A27"/>
    <w:rsid w:val="00322A46"/>
    <w:rsid w:val="00322AE0"/>
    <w:rsid w:val="003305C4"/>
    <w:rsid w:val="003311B2"/>
    <w:rsid w:val="00332023"/>
    <w:rsid w:val="003329ED"/>
    <w:rsid w:val="00333726"/>
    <w:rsid w:val="003343E3"/>
    <w:rsid w:val="003403AB"/>
    <w:rsid w:val="00347550"/>
    <w:rsid w:val="00350FC4"/>
    <w:rsid w:val="003524EF"/>
    <w:rsid w:val="003611D1"/>
    <w:rsid w:val="00362ED8"/>
    <w:rsid w:val="003709E3"/>
    <w:rsid w:val="00372F77"/>
    <w:rsid w:val="00373818"/>
    <w:rsid w:val="003768C1"/>
    <w:rsid w:val="003817FD"/>
    <w:rsid w:val="00382368"/>
    <w:rsid w:val="0038245C"/>
    <w:rsid w:val="0038373C"/>
    <w:rsid w:val="00397F7F"/>
    <w:rsid w:val="003A058B"/>
    <w:rsid w:val="003A299F"/>
    <w:rsid w:val="003A2AE2"/>
    <w:rsid w:val="003A3D68"/>
    <w:rsid w:val="003A49D1"/>
    <w:rsid w:val="003A6062"/>
    <w:rsid w:val="003A60A7"/>
    <w:rsid w:val="003A774E"/>
    <w:rsid w:val="003B0C8B"/>
    <w:rsid w:val="003B476F"/>
    <w:rsid w:val="003C1689"/>
    <w:rsid w:val="003C3A3D"/>
    <w:rsid w:val="003D1088"/>
    <w:rsid w:val="003D3D1E"/>
    <w:rsid w:val="003E264B"/>
    <w:rsid w:val="003E65A6"/>
    <w:rsid w:val="003E6990"/>
    <w:rsid w:val="003E6D35"/>
    <w:rsid w:val="003F21CB"/>
    <w:rsid w:val="003F2654"/>
    <w:rsid w:val="003F551C"/>
    <w:rsid w:val="003F62EB"/>
    <w:rsid w:val="00400849"/>
    <w:rsid w:val="00400CD7"/>
    <w:rsid w:val="00402F64"/>
    <w:rsid w:val="004042DA"/>
    <w:rsid w:val="00404AA6"/>
    <w:rsid w:val="00406725"/>
    <w:rsid w:val="00411470"/>
    <w:rsid w:val="00411958"/>
    <w:rsid w:val="00420A3F"/>
    <w:rsid w:val="00421011"/>
    <w:rsid w:val="00421988"/>
    <w:rsid w:val="004255DA"/>
    <w:rsid w:val="0042605C"/>
    <w:rsid w:val="004279C0"/>
    <w:rsid w:val="00430639"/>
    <w:rsid w:val="00440D1A"/>
    <w:rsid w:val="00440FAD"/>
    <w:rsid w:val="00441D29"/>
    <w:rsid w:val="00443D8F"/>
    <w:rsid w:val="00444FA8"/>
    <w:rsid w:val="004462DF"/>
    <w:rsid w:val="0045079E"/>
    <w:rsid w:val="0045321E"/>
    <w:rsid w:val="00455F3E"/>
    <w:rsid w:val="00461C25"/>
    <w:rsid w:val="00465FF5"/>
    <w:rsid w:val="00473809"/>
    <w:rsid w:val="00473898"/>
    <w:rsid w:val="00474847"/>
    <w:rsid w:val="00482B60"/>
    <w:rsid w:val="00484328"/>
    <w:rsid w:val="004850DA"/>
    <w:rsid w:val="00485BB3"/>
    <w:rsid w:val="004924B9"/>
    <w:rsid w:val="00492CE8"/>
    <w:rsid w:val="004932B5"/>
    <w:rsid w:val="004A3534"/>
    <w:rsid w:val="004A5C17"/>
    <w:rsid w:val="004A5F11"/>
    <w:rsid w:val="004A6B23"/>
    <w:rsid w:val="004A773B"/>
    <w:rsid w:val="004B0250"/>
    <w:rsid w:val="004B0533"/>
    <w:rsid w:val="004B2531"/>
    <w:rsid w:val="004B3A91"/>
    <w:rsid w:val="004B40C9"/>
    <w:rsid w:val="004B6297"/>
    <w:rsid w:val="004B71F6"/>
    <w:rsid w:val="004C0D69"/>
    <w:rsid w:val="004C11EC"/>
    <w:rsid w:val="004C1CB4"/>
    <w:rsid w:val="004C5E11"/>
    <w:rsid w:val="004D24F8"/>
    <w:rsid w:val="004D37C4"/>
    <w:rsid w:val="004D71A9"/>
    <w:rsid w:val="004E0F0D"/>
    <w:rsid w:val="004E6ACE"/>
    <w:rsid w:val="004F005C"/>
    <w:rsid w:val="004F2E72"/>
    <w:rsid w:val="004F3B00"/>
    <w:rsid w:val="004F50DC"/>
    <w:rsid w:val="004F6C4F"/>
    <w:rsid w:val="004F6C72"/>
    <w:rsid w:val="00505FCB"/>
    <w:rsid w:val="005069C7"/>
    <w:rsid w:val="00506C50"/>
    <w:rsid w:val="005073DD"/>
    <w:rsid w:val="00515F15"/>
    <w:rsid w:val="00520DBC"/>
    <w:rsid w:val="005223D9"/>
    <w:rsid w:val="005229CB"/>
    <w:rsid w:val="00523FE7"/>
    <w:rsid w:val="00524DE4"/>
    <w:rsid w:val="00530BF9"/>
    <w:rsid w:val="0053544C"/>
    <w:rsid w:val="00537328"/>
    <w:rsid w:val="00537A05"/>
    <w:rsid w:val="00540B8C"/>
    <w:rsid w:val="0054135B"/>
    <w:rsid w:val="00542D20"/>
    <w:rsid w:val="005448B5"/>
    <w:rsid w:val="005466D1"/>
    <w:rsid w:val="00546A26"/>
    <w:rsid w:val="00550E7E"/>
    <w:rsid w:val="00551669"/>
    <w:rsid w:val="00551D5F"/>
    <w:rsid w:val="00556907"/>
    <w:rsid w:val="00556BDA"/>
    <w:rsid w:val="00560016"/>
    <w:rsid w:val="005612BE"/>
    <w:rsid w:val="005618EE"/>
    <w:rsid w:val="005624E1"/>
    <w:rsid w:val="0056265A"/>
    <w:rsid w:val="00567455"/>
    <w:rsid w:val="005719EB"/>
    <w:rsid w:val="005720FA"/>
    <w:rsid w:val="0057230E"/>
    <w:rsid w:val="00574ADF"/>
    <w:rsid w:val="00575839"/>
    <w:rsid w:val="0057729F"/>
    <w:rsid w:val="00580E7D"/>
    <w:rsid w:val="00581777"/>
    <w:rsid w:val="00581BC4"/>
    <w:rsid w:val="005828A0"/>
    <w:rsid w:val="005829E2"/>
    <w:rsid w:val="00583163"/>
    <w:rsid w:val="00585246"/>
    <w:rsid w:val="005852DC"/>
    <w:rsid w:val="005867A4"/>
    <w:rsid w:val="00587177"/>
    <w:rsid w:val="00590D18"/>
    <w:rsid w:val="0059263E"/>
    <w:rsid w:val="005927BC"/>
    <w:rsid w:val="00592C9F"/>
    <w:rsid w:val="00593081"/>
    <w:rsid w:val="00593B6F"/>
    <w:rsid w:val="00594F49"/>
    <w:rsid w:val="00596348"/>
    <w:rsid w:val="005969F6"/>
    <w:rsid w:val="005A318E"/>
    <w:rsid w:val="005A40B5"/>
    <w:rsid w:val="005B0585"/>
    <w:rsid w:val="005B1C32"/>
    <w:rsid w:val="005B1F72"/>
    <w:rsid w:val="005B2DA3"/>
    <w:rsid w:val="005B318C"/>
    <w:rsid w:val="005B5379"/>
    <w:rsid w:val="005C1E45"/>
    <w:rsid w:val="005C293F"/>
    <w:rsid w:val="005C332A"/>
    <w:rsid w:val="005D326A"/>
    <w:rsid w:val="005D57B1"/>
    <w:rsid w:val="005F0CED"/>
    <w:rsid w:val="005F1138"/>
    <w:rsid w:val="005F51B9"/>
    <w:rsid w:val="005F61DA"/>
    <w:rsid w:val="006018C5"/>
    <w:rsid w:val="0060290C"/>
    <w:rsid w:val="00603629"/>
    <w:rsid w:val="00606C1F"/>
    <w:rsid w:val="00607AF0"/>
    <w:rsid w:val="00607F84"/>
    <w:rsid w:val="00613F12"/>
    <w:rsid w:val="00616A50"/>
    <w:rsid w:val="00616EA9"/>
    <w:rsid w:val="00617155"/>
    <w:rsid w:val="0062412E"/>
    <w:rsid w:val="00625FB3"/>
    <w:rsid w:val="0062605E"/>
    <w:rsid w:val="00630BD5"/>
    <w:rsid w:val="00637BB1"/>
    <w:rsid w:val="006402A0"/>
    <w:rsid w:val="00640DCC"/>
    <w:rsid w:val="006448F8"/>
    <w:rsid w:val="00653143"/>
    <w:rsid w:val="006550EC"/>
    <w:rsid w:val="00655C93"/>
    <w:rsid w:val="00656A17"/>
    <w:rsid w:val="00656B46"/>
    <w:rsid w:val="00666AC7"/>
    <w:rsid w:val="00667E62"/>
    <w:rsid w:val="00680D6B"/>
    <w:rsid w:val="00683EA0"/>
    <w:rsid w:val="00684A8B"/>
    <w:rsid w:val="00692D74"/>
    <w:rsid w:val="006935A2"/>
    <w:rsid w:val="006A028C"/>
    <w:rsid w:val="006A36BF"/>
    <w:rsid w:val="006A6295"/>
    <w:rsid w:val="006A6E85"/>
    <w:rsid w:val="006B2647"/>
    <w:rsid w:val="006B403D"/>
    <w:rsid w:val="006B4BA6"/>
    <w:rsid w:val="006B4C21"/>
    <w:rsid w:val="006C36C3"/>
    <w:rsid w:val="006C47D8"/>
    <w:rsid w:val="006D001D"/>
    <w:rsid w:val="006D1204"/>
    <w:rsid w:val="006D1CD6"/>
    <w:rsid w:val="006D3402"/>
    <w:rsid w:val="006D379D"/>
    <w:rsid w:val="006D4FD5"/>
    <w:rsid w:val="006E28B4"/>
    <w:rsid w:val="006E2BFA"/>
    <w:rsid w:val="006F1ADC"/>
    <w:rsid w:val="006F2E0D"/>
    <w:rsid w:val="006F4D74"/>
    <w:rsid w:val="006F66A5"/>
    <w:rsid w:val="00701F1A"/>
    <w:rsid w:val="007022A3"/>
    <w:rsid w:val="00702A07"/>
    <w:rsid w:val="0070313B"/>
    <w:rsid w:val="00704747"/>
    <w:rsid w:val="0070602E"/>
    <w:rsid w:val="00707068"/>
    <w:rsid w:val="0071179A"/>
    <w:rsid w:val="007156C6"/>
    <w:rsid w:val="00715C88"/>
    <w:rsid w:val="00721C68"/>
    <w:rsid w:val="00723E28"/>
    <w:rsid w:val="0073762A"/>
    <w:rsid w:val="00737A7A"/>
    <w:rsid w:val="00740080"/>
    <w:rsid w:val="00743F66"/>
    <w:rsid w:val="00744E9A"/>
    <w:rsid w:val="00755E61"/>
    <w:rsid w:val="00763555"/>
    <w:rsid w:val="00771C0B"/>
    <w:rsid w:val="00773767"/>
    <w:rsid w:val="0077440A"/>
    <w:rsid w:val="00775420"/>
    <w:rsid w:val="00777953"/>
    <w:rsid w:val="00782AAA"/>
    <w:rsid w:val="00786D55"/>
    <w:rsid w:val="007871A2"/>
    <w:rsid w:val="007920D2"/>
    <w:rsid w:val="00793057"/>
    <w:rsid w:val="007945D0"/>
    <w:rsid w:val="00794D17"/>
    <w:rsid w:val="007951BE"/>
    <w:rsid w:val="0079546C"/>
    <w:rsid w:val="007979FE"/>
    <w:rsid w:val="007A2B37"/>
    <w:rsid w:val="007A37CD"/>
    <w:rsid w:val="007A71D4"/>
    <w:rsid w:val="007B722E"/>
    <w:rsid w:val="007C26CF"/>
    <w:rsid w:val="007C3491"/>
    <w:rsid w:val="007C3790"/>
    <w:rsid w:val="007C43E6"/>
    <w:rsid w:val="007C5375"/>
    <w:rsid w:val="007C53B1"/>
    <w:rsid w:val="007D230A"/>
    <w:rsid w:val="007D51F8"/>
    <w:rsid w:val="007D636C"/>
    <w:rsid w:val="007E2C5E"/>
    <w:rsid w:val="007F2A83"/>
    <w:rsid w:val="007F5A62"/>
    <w:rsid w:val="00803F36"/>
    <w:rsid w:val="00804401"/>
    <w:rsid w:val="00805A09"/>
    <w:rsid w:val="0080705B"/>
    <w:rsid w:val="008074CD"/>
    <w:rsid w:val="00810BC4"/>
    <w:rsid w:val="00810D57"/>
    <w:rsid w:val="00812875"/>
    <w:rsid w:val="0081411B"/>
    <w:rsid w:val="00817101"/>
    <w:rsid w:val="008176C6"/>
    <w:rsid w:val="00817E12"/>
    <w:rsid w:val="00821208"/>
    <w:rsid w:val="008217B4"/>
    <w:rsid w:val="00822B93"/>
    <w:rsid w:val="008249FE"/>
    <w:rsid w:val="00826BB7"/>
    <w:rsid w:val="00831274"/>
    <w:rsid w:val="008330D8"/>
    <w:rsid w:val="0083398D"/>
    <w:rsid w:val="008462B9"/>
    <w:rsid w:val="0084635A"/>
    <w:rsid w:val="00846FD8"/>
    <w:rsid w:val="00847873"/>
    <w:rsid w:val="0085125E"/>
    <w:rsid w:val="008550E6"/>
    <w:rsid w:val="008557D1"/>
    <w:rsid w:val="008557D4"/>
    <w:rsid w:val="00862777"/>
    <w:rsid w:val="008642F7"/>
    <w:rsid w:val="00864D63"/>
    <w:rsid w:val="008678F1"/>
    <w:rsid w:val="00870BB1"/>
    <w:rsid w:val="0087212A"/>
    <w:rsid w:val="00872CBF"/>
    <w:rsid w:val="008777E8"/>
    <w:rsid w:val="00880D4D"/>
    <w:rsid w:val="00880F52"/>
    <w:rsid w:val="00883E6E"/>
    <w:rsid w:val="00883F78"/>
    <w:rsid w:val="008861BE"/>
    <w:rsid w:val="0088681A"/>
    <w:rsid w:val="00890C96"/>
    <w:rsid w:val="00894475"/>
    <w:rsid w:val="0089526F"/>
    <w:rsid w:val="008A102F"/>
    <w:rsid w:val="008A17AB"/>
    <w:rsid w:val="008A781E"/>
    <w:rsid w:val="008A7BC3"/>
    <w:rsid w:val="008B146E"/>
    <w:rsid w:val="008B2970"/>
    <w:rsid w:val="008B445D"/>
    <w:rsid w:val="008C142D"/>
    <w:rsid w:val="008C230D"/>
    <w:rsid w:val="008C75A7"/>
    <w:rsid w:val="008D200A"/>
    <w:rsid w:val="008D4640"/>
    <w:rsid w:val="008E1B71"/>
    <w:rsid w:val="008E1CB8"/>
    <w:rsid w:val="008E347E"/>
    <w:rsid w:val="008E38D2"/>
    <w:rsid w:val="008E4E81"/>
    <w:rsid w:val="008E67B6"/>
    <w:rsid w:val="008E7146"/>
    <w:rsid w:val="008E73AB"/>
    <w:rsid w:val="008F1F4D"/>
    <w:rsid w:val="008F34ED"/>
    <w:rsid w:val="008F3F9F"/>
    <w:rsid w:val="008F44BF"/>
    <w:rsid w:val="008F7184"/>
    <w:rsid w:val="0090121D"/>
    <w:rsid w:val="00901AE4"/>
    <w:rsid w:val="009033C3"/>
    <w:rsid w:val="00903D5A"/>
    <w:rsid w:val="00906F2C"/>
    <w:rsid w:val="00910CD3"/>
    <w:rsid w:val="009148F5"/>
    <w:rsid w:val="00915FE0"/>
    <w:rsid w:val="0091618F"/>
    <w:rsid w:val="00916363"/>
    <w:rsid w:val="00917D29"/>
    <w:rsid w:val="00927DB3"/>
    <w:rsid w:val="00931C1A"/>
    <w:rsid w:val="0093331D"/>
    <w:rsid w:val="009343B4"/>
    <w:rsid w:val="00934D17"/>
    <w:rsid w:val="00935DA5"/>
    <w:rsid w:val="00942F97"/>
    <w:rsid w:val="00943EFE"/>
    <w:rsid w:val="00944A40"/>
    <w:rsid w:val="00946634"/>
    <w:rsid w:val="00946D98"/>
    <w:rsid w:val="00950060"/>
    <w:rsid w:val="009514E0"/>
    <w:rsid w:val="0095335A"/>
    <w:rsid w:val="00953C89"/>
    <w:rsid w:val="00964E11"/>
    <w:rsid w:val="00977923"/>
    <w:rsid w:val="00982F50"/>
    <w:rsid w:val="00983623"/>
    <w:rsid w:val="00983E7B"/>
    <w:rsid w:val="00985D22"/>
    <w:rsid w:val="009978D6"/>
    <w:rsid w:val="009978E0"/>
    <w:rsid w:val="009A058E"/>
    <w:rsid w:val="009A2924"/>
    <w:rsid w:val="009A7C55"/>
    <w:rsid w:val="009B6893"/>
    <w:rsid w:val="009B741B"/>
    <w:rsid w:val="009C156C"/>
    <w:rsid w:val="009D4B2D"/>
    <w:rsid w:val="009D5D14"/>
    <w:rsid w:val="009D71AF"/>
    <w:rsid w:val="009E20E3"/>
    <w:rsid w:val="009E3A27"/>
    <w:rsid w:val="009E453B"/>
    <w:rsid w:val="009E48AE"/>
    <w:rsid w:val="009E6C82"/>
    <w:rsid w:val="009F32D2"/>
    <w:rsid w:val="009F5BA7"/>
    <w:rsid w:val="00A044FE"/>
    <w:rsid w:val="00A076C0"/>
    <w:rsid w:val="00A117AE"/>
    <w:rsid w:val="00A11DB8"/>
    <w:rsid w:val="00A1431D"/>
    <w:rsid w:val="00A229A1"/>
    <w:rsid w:val="00A2656B"/>
    <w:rsid w:val="00A3058D"/>
    <w:rsid w:val="00A33337"/>
    <w:rsid w:val="00A3333C"/>
    <w:rsid w:val="00A337E5"/>
    <w:rsid w:val="00A3545F"/>
    <w:rsid w:val="00A36090"/>
    <w:rsid w:val="00A36529"/>
    <w:rsid w:val="00A37D08"/>
    <w:rsid w:val="00A43911"/>
    <w:rsid w:val="00A442CD"/>
    <w:rsid w:val="00A444E7"/>
    <w:rsid w:val="00A44546"/>
    <w:rsid w:val="00A44668"/>
    <w:rsid w:val="00A45F36"/>
    <w:rsid w:val="00A479F9"/>
    <w:rsid w:val="00A5136F"/>
    <w:rsid w:val="00A5469D"/>
    <w:rsid w:val="00A5480D"/>
    <w:rsid w:val="00A54C4E"/>
    <w:rsid w:val="00A6305B"/>
    <w:rsid w:val="00A64EAE"/>
    <w:rsid w:val="00A653C0"/>
    <w:rsid w:val="00A662CE"/>
    <w:rsid w:val="00A673A0"/>
    <w:rsid w:val="00A6752F"/>
    <w:rsid w:val="00A67F7D"/>
    <w:rsid w:val="00A8260D"/>
    <w:rsid w:val="00A83877"/>
    <w:rsid w:val="00A87ADD"/>
    <w:rsid w:val="00A87F2F"/>
    <w:rsid w:val="00A90749"/>
    <w:rsid w:val="00A95A09"/>
    <w:rsid w:val="00A95D15"/>
    <w:rsid w:val="00AA0EBB"/>
    <w:rsid w:val="00AA25B6"/>
    <w:rsid w:val="00AA3DCE"/>
    <w:rsid w:val="00AA3FC4"/>
    <w:rsid w:val="00AA40B1"/>
    <w:rsid w:val="00AA4C54"/>
    <w:rsid w:val="00AA4E62"/>
    <w:rsid w:val="00AA6096"/>
    <w:rsid w:val="00AB0C38"/>
    <w:rsid w:val="00AB4F63"/>
    <w:rsid w:val="00AB511B"/>
    <w:rsid w:val="00AB6051"/>
    <w:rsid w:val="00AC2C4C"/>
    <w:rsid w:val="00AC46BC"/>
    <w:rsid w:val="00AC5AA0"/>
    <w:rsid w:val="00AD0A89"/>
    <w:rsid w:val="00AD17A6"/>
    <w:rsid w:val="00AD7D4D"/>
    <w:rsid w:val="00AE0313"/>
    <w:rsid w:val="00AE43E4"/>
    <w:rsid w:val="00AE7252"/>
    <w:rsid w:val="00AF0CAF"/>
    <w:rsid w:val="00AF22C5"/>
    <w:rsid w:val="00AF2E88"/>
    <w:rsid w:val="00AF2ED4"/>
    <w:rsid w:val="00B00059"/>
    <w:rsid w:val="00B03914"/>
    <w:rsid w:val="00B04253"/>
    <w:rsid w:val="00B068FA"/>
    <w:rsid w:val="00B10545"/>
    <w:rsid w:val="00B12FA0"/>
    <w:rsid w:val="00B13D06"/>
    <w:rsid w:val="00B15FD5"/>
    <w:rsid w:val="00B1692D"/>
    <w:rsid w:val="00B170AC"/>
    <w:rsid w:val="00B22D0E"/>
    <w:rsid w:val="00B30632"/>
    <w:rsid w:val="00B30C84"/>
    <w:rsid w:val="00B30E48"/>
    <w:rsid w:val="00B333BF"/>
    <w:rsid w:val="00B3441C"/>
    <w:rsid w:val="00B35218"/>
    <w:rsid w:val="00B453DE"/>
    <w:rsid w:val="00B54714"/>
    <w:rsid w:val="00B67A50"/>
    <w:rsid w:val="00B71F8E"/>
    <w:rsid w:val="00B75510"/>
    <w:rsid w:val="00B82B5F"/>
    <w:rsid w:val="00B83818"/>
    <w:rsid w:val="00B879F2"/>
    <w:rsid w:val="00B9200B"/>
    <w:rsid w:val="00B95592"/>
    <w:rsid w:val="00BA4B89"/>
    <w:rsid w:val="00BA6218"/>
    <w:rsid w:val="00BB1B3F"/>
    <w:rsid w:val="00BB48CB"/>
    <w:rsid w:val="00BB4FF0"/>
    <w:rsid w:val="00BC176F"/>
    <w:rsid w:val="00BC2CD2"/>
    <w:rsid w:val="00BC329B"/>
    <w:rsid w:val="00BC4FFA"/>
    <w:rsid w:val="00BC53B1"/>
    <w:rsid w:val="00BC7D51"/>
    <w:rsid w:val="00BD0F33"/>
    <w:rsid w:val="00BD427F"/>
    <w:rsid w:val="00BE0C2E"/>
    <w:rsid w:val="00BE10A0"/>
    <w:rsid w:val="00BE44CB"/>
    <w:rsid w:val="00BF15D5"/>
    <w:rsid w:val="00BF414F"/>
    <w:rsid w:val="00BF47E6"/>
    <w:rsid w:val="00BF50C2"/>
    <w:rsid w:val="00C02617"/>
    <w:rsid w:val="00C02FFB"/>
    <w:rsid w:val="00C0670F"/>
    <w:rsid w:val="00C1325D"/>
    <w:rsid w:val="00C172CC"/>
    <w:rsid w:val="00C17C2C"/>
    <w:rsid w:val="00C24CCA"/>
    <w:rsid w:val="00C25DB6"/>
    <w:rsid w:val="00C332D6"/>
    <w:rsid w:val="00C349C3"/>
    <w:rsid w:val="00C34CCD"/>
    <w:rsid w:val="00C3671C"/>
    <w:rsid w:val="00C41295"/>
    <w:rsid w:val="00C4319C"/>
    <w:rsid w:val="00C43C9D"/>
    <w:rsid w:val="00C5034E"/>
    <w:rsid w:val="00C50F9F"/>
    <w:rsid w:val="00C51D34"/>
    <w:rsid w:val="00C538E5"/>
    <w:rsid w:val="00C54773"/>
    <w:rsid w:val="00C547A3"/>
    <w:rsid w:val="00C55C14"/>
    <w:rsid w:val="00C5666C"/>
    <w:rsid w:val="00C6089B"/>
    <w:rsid w:val="00C61125"/>
    <w:rsid w:val="00C61898"/>
    <w:rsid w:val="00C640D9"/>
    <w:rsid w:val="00C6683A"/>
    <w:rsid w:val="00C675DA"/>
    <w:rsid w:val="00C71417"/>
    <w:rsid w:val="00C721ED"/>
    <w:rsid w:val="00C75C59"/>
    <w:rsid w:val="00C8181D"/>
    <w:rsid w:val="00C81D7B"/>
    <w:rsid w:val="00C83966"/>
    <w:rsid w:val="00C860A5"/>
    <w:rsid w:val="00C8638F"/>
    <w:rsid w:val="00C91FFD"/>
    <w:rsid w:val="00C959C4"/>
    <w:rsid w:val="00C96456"/>
    <w:rsid w:val="00C96C2B"/>
    <w:rsid w:val="00CA0382"/>
    <w:rsid w:val="00CA0896"/>
    <w:rsid w:val="00CA0987"/>
    <w:rsid w:val="00CA2015"/>
    <w:rsid w:val="00CA29FC"/>
    <w:rsid w:val="00CA342D"/>
    <w:rsid w:val="00CA3C2F"/>
    <w:rsid w:val="00CA4165"/>
    <w:rsid w:val="00CB0C19"/>
    <w:rsid w:val="00CB4873"/>
    <w:rsid w:val="00CB65B8"/>
    <w:rsid w:val="00CC033D"/>
    <w:rsid w:val="00CC09CD"/>
    <w:rsid w:val="00CC4BD2"/>
    <w:rsid w:val="00CD26AB"/>
    <w:rsid w:val="00CD2AFF"/>
    <w:rsid w:val="00CD328D"/>
    <w:rsid w:val="00CD342C"/>
    <w:rsid w:val="00CD57C7"/>
    <w:rsid w:val="00CE5433"/>
    <w:rsid w:val="00CE5BEA"/>
    <w:rsid w:val="00CF03B4"/>
    <w:rsid w:val="00CF0595"/>
    <w:rsid w:val="00CF619E"/>
    <w:rsid w:val="00D008E2"/>
    <w:rsid w:val="00D01C71"/>
    <w:rsid w:val="00D13EBE"/>
    <w:rsid w:val="00D177CB"/>
    <w:rsid w:val="00D232C8"/>
    <w:rsid w:val="00D261EB"/>
    <w:rsid w:val="00D3313A"/>
    <w:rsid w:val="00D3566B"/>
    <w:rsid w:val="00D35AE6"/>
    <w:rsid w:val="00D373A9"/>
    <w:rsid w:val="00D42451"/>
    <w:rsid w:val="00D4476B"/>
    <w:rsid w:val="00D451C0"/>
    <w:rsid w:val="00D47791"/>
    <w:rsid w:val="00D510E2"/>
    <w:rsid w:val="00D53967"/>
    <w:rsid w:val="00D53A92"/>
    <w:rsid w:val="00D562B5"/>
    <w:rsid w:val="00D621C8"/>
    <w:rsid w:val="00D63051"/>
    <w:rsid w:val="00D65026"/>
    <w:rsid w:val="00D70372"/>
    <w:rsid w:val="00D728FA"/>
    <w:rsid w:val="00D73BB3"/>
    <w:rsid w:val="00D75796"/>
    <w:rsid w:val="00D7766D"/>
    <w:rsid w:val="00D776E5"/>
    <w:rsid w:val="00D84B8F"/>
    <w:rsid w:val="00D85D02"/>
    <w:rsid w:val="00D868A7"/>
    <w:rsid w:val="00D868B5"/>
    <w:rsid w:val="00D92997"/>
    <w:rsid w:val="00D92B72"/>
    <w:rsid w:val="00D96FFD"/>
    <w:rsid w:val="00DA0637"/>
    <w:rsid w:val="00DA210F"/>
    <w:rsid w:val="00DA63EC"/>
    <w:rsid w:val="00DB0CE3"/>
    <w:rsid w:val="00DB4254"/>
    <w:rsid w:val="00DB6776"/>
    <w:rsid w:val="00DB7E78"/>
    <w:rsid w:val="00DC73F0"/>
    <w:rsid w:val="00DC75B4"/>
    <w:rsid w:val="00DD1795"/>
    <w:rsid w:val="00DD3DD9"/>
    <w:rsid w:val="00DD477D"/>
    <w:rsid w:val="00DE25DB"/>
    <w:rsid w:val="00DE342F"/>
    <w:rsid w:val="00DE4536"/>
    <w:rsid w:val="00DE6841"/>
    <w:rsid w:val="00DE6F8C"/>
    <w:rsid w:val="00DF1A36"/>
    <w:rsid w:val="00DF3284"/>
    <w:rsid w:val="00DF5AFF"/>
    <w:rsid w:val="00DF5B16"/>
    <w:rsid w:val="00E01B0A"/>
    <w:rsid w:val="00E0532C"/>
    <w:rsid w:val="00E06C9F"/>
    <w:rsid w:val="00E15724"/>
    <w:rsid w:val="00E162F0"/>
    <w:rsid w:val="00E1791C"/>
    <w:rsid w:val="00E21D2F"/>
    <w:rsid w:val="00E22BBF"/>
    <w:rsid w:val="00E22CA6"/>
    <w:rsid w:val="00E265CA"/>
    <w:rsid w:val="00E31A40"/>
    <w:rsid w:val="00E31DC7"/>
    <w:rsid w:val="00E33058"/>
    <w:rsid w:val="00E33766"/>
    <w:rsid w:val="00E33BD4"/>
    <w:rsid w:val="00E36EC7"/>
    <w:rsid w:val="00E37360"/>
    <w:rsid w:val="00E41887"/>
    <w:rsid w:val="00E42C95"/>
    <w:rsid w:val="00E446DB"/>
    <w:rsid w:val="00E446ED"/>
    <w:rsid w:val="00E52B73"/>
    <w:rsid w:val="00E56407"/>
    <w:rsid w:val="00E5769E"/>
    <w:rsid w:val="00E60CD6"/>
    <w:rsid w:val="00E62908"/>
    <w:rsid w:val="00E63815"/>
    <w:rsid w:val="00E639C9"/>
    <w:rsid w:val="00E644B1"/>
    <w:rsid w:val="00E673EC"/>
    <w:rsid w:val="00E72DA3"/>
    <w:rsid w:val="00E74DEE"/>
    <w:rsid w:val="00E769B2"/>
    <w:rsid w:val="00E76CE7"/>
    <w:rsid w:val="00E81E82"/>
    <w:rsid w:val="00E83EB7"/>
    <w:rsid w:val="00E853D4"/>
    <w:rsid w:val="00E91840"/>
    <w:rsid w:val="00E9248B"/>
    <w:rsid w:val="00E959C9"/>
    <w:rsid w:val="00EA5BEB"/>
    <w:rsid w:val="00EA6B55"/>
    <w:rsid w:val="00EB28B6"/>
    <w:rsid w:val="00EC203D"/>
    <w:rsid w:val="00EC2AAC"/>
    <w:rsid w:val="00EC2D38"/>
    <w:rsid w:val="00EC6983"/>
    <w:rsid w:val="00ED1169"/>
    <w:rsid w:val="00ED4A46"/>
    <w:rsid w:val="00EE0CE4"/>
    <w:rsid w:val="00EE2A49"/>
    <w:rsid w:val="00EE2C07"/>
    <w:rsid w:val="00EE6874"/>
    <w:rsid w:val="00EF2284"/>
    <w:rsid w:val="00EF3267"/>
    <w:rsid w:val="00EF5521"/>
    <w:rsid w:val="00EF5D24"/>
    <w:rsid w:val="00EF644F"/>
    <w:rsid w:val="00EF7D10"/>
    <w:rsid w:val="00F0031C"/>
    <w:rsid w:val="00F01598"/>
    <w:rsid w:val="00F03ED9"/>
    <w:rsid w:val="00F10286"/>
    <w:rsid w:val="00F107FC"/>
    <w:rsid w:val="00F11FCA"/>
    <w:rsid w:val="00F13DAB"/>
    <w:rsid w:val="00F151E2"/>
    <w:rsid w:val="00F15DB8"/>
    <w:rsid w:val="00F16FEA"/>
    <w:rsid w:val="00F227ED"/>
    <w:rsid w:val="00F24086"/>
    <w:rsid w:val="00F24AFB"/>
    <w:rsid w:val="00F25CB1"/>
    <w:rsid w:val="00F33F36"/>
    <w:rsid w:val="00F3422D"/>
    <w:rsid w:val="00F34A4E"/>
    <w:rsid w:val="00F36929"/>
    <w:rsid w:val="00F36940"/>
    <w:rsid w:val="00F462F6"/>
    <w:rsid w:val="00F51C44"/>
    <w:rsid w:val="00F51D8F"/>
    <w:rsid w:val="00F546FE"/>
    <w:rsid w:val="00F56C6B"/>
    <w:rsid w:val="00F60D60"/>
    <w:rsid w:val="00F61476"/>
    <w:rsid w:val="00F64854"/>
    <w:rsid w:val="00F64A49"/>
    <w:rsid w:val="00F64F34"/>
    <w:rsid w:val="00F650A2"/>
    <w:rsid w:val="00F6742A"/>
    <w:rsid w:val="00F73E2F"/>
    <w:rsid w:val="00F74F6A"/>
    <w:rsid w:val="00F75ABE"/>
    <w:rsid w:val="00F76A6D"/>
    <w:rsid w:val="00F84B22"/>
    <w:rsid w:val="00F85E91"/>
    <w:rsid w:val="00F923AA"/>
    <w:rsid w:val="00F93E60"/>
    <w:rsid w:val="00FA0220"/>
    <w:rsid w:val="00FA139C"/>
    <w:rsid w:val="00FA267B"/>
    <w:rsid w:val="00FA345C"/>
    <w:rsid w:val="00FA3784"/>
    <w:rsid w:val="00FA46A2"/>
    <w:rsid w:val="00FA5D32"/>
    <w:rsid w:val="00FB3675"/>
    <w:rsid w:val="00FB4F5B"/>
    <w:rsid w:val="00FB7D01"/>
    <w:rsid w:val="00FC3A56"/>
    <w:rsid w:val="00FC56DA"/>
    <w:rsid w:val="00FC6503"/>
    <w:rsid w:val="00FC6A64"/>
    <w:rsid w:val="00FD2EDF"/>
    <w:rsid w:val="00FD460A"/>
    <w:rsid w:val="00FD5AD7"/>
    <w:rsid w:val="00FD7061"/>
    <w:rsid w:val="00FD771E"/>
    <w:rsid w:val="00FE3B18"/>
    <w:rsid w:val="00FE46F8"/>
    <w:rsid w:val="00FE4B9C"/>
    <w:rsid w:val="00FE4DCE"/>
    <w:rsid w:val="00FF0FCB"/>
    <w:rsid w:val="00FF3F27"/>
    <w:rsid w:val="00FF4D70"/>
    <w:rsid w:val="00FF6905"/>
    <w:rsid w:val="00FF77EA"/>
    <w:rsid w:val="019DD846"/>
    <w:rsid w:val="01E8BDA2"/>
    <w:rsid w:val="01F6215D"/>
    <w:rsid w:val="022573CE"/>
    <w:rsid w:val="0439C2C4"/>
    <w:rsid w:val="04D84005"/>
    <w:rsid w:val="08C70E08"/>
    <w:rsid w:val="1034BF8F"/>
    <w:rsid w:val="11251680"/>
    <w:rsid w:val="193EC750"/>
    <w:rsid w:val="1D076697"/>
    <w:rsid w:val="1F6437F0"/>
    <w:rsid w:val="1FF09181"/>
    <w:rsid w:val="234F54A8"/>
    <w:rsid w:val="2537D084"/>
    <w:rsid w:val="278BD8CB"/>
    <w:rsid w:val="28337E95"/>
    <w:rsid w:val="2AD87860"/>
    <w:rsid w:val="2C9C7B90"/>
    <w:rsid w:val="2C9D8045"/>
    <w:rsid w:val="2E92A88E"/>
    <w:rsid w:val="30CC0866"/>
    <w:rsid w:val="31D44825"/>
    <w:rsid w:val="31E4DF18"/>
    <w:rsid w:val="321FC5E9"/>
    <w:rsid w:val="340051EB"/>
    <w:rsid w:val="35EEFD10"/>
    <w:rsid w:val="3BB48A4D"/>
    <w:rsid w:val="3E3FCD30"/>
    <w:rsid w:val="3F14A8F7"/>
    <w:rsid w:val="3F2EC049"/>
    <w:rsid w:val="4260E57F"/>
    <w:rsid w:val="453E7E2A"/>
    <w:rsid w:val="4A8F754A"/>
    <w:rsid w:val="4C520FE5"/>
    <w:rsid w:val="4DEDE046"/>
    <w:rsid w:val="53ADFCC3"/>
    <w:rsid w:val="557E40B1"/>
    <w:rsid w:val="557F6544"/>
    <w:rsid w:val="55C5DA2A"/>
    <w:rsid w:val="57513902"/>
    <w:rsid w:val="6162D0E3"/>
    <w:rsid w:val="647B331A"/>
    <w:rsid w:val="660DB52F"/>
    <w:rsid w:val="6A115540"/>
    <w:rsid w:val="6A1420FB"/>
    <w:rsid w:val="6BCEDBCE"/>
    <w:rsid w:val="6C562DF5"/>
    <w:rsid w:val="72ACE11C"/>
    <w:rsid w:val="74161FCB"/>
    <w:rsid w:val="7647CADA"/>
    <w:rsid w:val="7716A28E"/>
    <w:rsid w:val="7A6FF893"/>
    <w:rsid w:val="7BA07CAE"/>
    <w:rsid w:val="7BEAE5E2"/>
    <w:rsid w:val="7C1D1BD6"/>
    <w:rsid w:val="7E39B462"/>
    <w:rsid w:val="7E4EAAA4"/>
    <w:rsid w:val="7E6C658D"/>
    <w:rsid w:val="7F21EF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3190E"/>
  <w15:chartTrackingRefBased/>
  <w15:docId w15:val="{A9685634-2C7D-4F19-AE8A-42091EDF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C74C3"/>
    <w:pPr>
      <w:widowControl w:val="0"/>
      <w:spacing w:after="0" w:line="240" w:lineRule="auto"/>
      <w:ind w:left="600" w:hanging="500"/>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unhideWhenUsed/>
    <w:qFormat/>
    <w:rsid w:val="00656A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88"/>
  </w:style>
  <w:style w:type="paragraph" w:styleId="Header">
    <w:name w:val="header"/>
    <w:basedOn w:val="Normal"/>
    <w:link w:val="HeaderChar"/>
    <w:uiPriority w:val="99"/>
    <w:unhideWhenUsed/>
    <w:rsid w:val="00AF2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88"/>
  </w:style>
  <w:style w:type="paragraph" w:styleId="CommentText">
    <w:name w:val="annotation text"/>
    <w:basedOn w:val="Normal"/>
    <w:link w:val="CommentTextChar"/>
    <w:uiPriority w:val="99"/>
    <w:unhideWhenUsed/>
    <w:rsid w:val="00AF2E88"/>
    <w:pPr>
      <w:spacing w:line="240" w:lineRule="auto"/>
    </w:pPr>
    <w:rPr>
      <w:sz w:val="20"/>
      <w:szCs w:val="20"/>
    </w:rPr>
  </w:style>
  <w:style w:type="character" w:customStyle="1" w:styleId="CommentTextChar">
    <w:name w:val="Comment Text Char"/>
    <w:basedOn w:val="DefaultParagraphFont"/>
    <w:link w:val="CommentText"/>
    <w:uiPriority w:val="99"/>
    <w:rsid w:val="00AF2E88"/>
    <w:rPr>
      <w:sz w:val="20"/>
      <w:szCs w:val="20"/>
    </w:rPr>
  </w:style>
  <w:style w:type="character" w:styleId="PageNumber">
    <w:name w:val="page number"/>
    <w:basedOn w:val="DefaultParagraphFont"/>
    <w:rsid w:val="00AF2E88"/>
  </w:style>
  <w:style w:type="character" w:styleId="Hyperlink">
    <w:name w:val="Hyperlink"/>
    <w:rsid w:val="00AF2E88"/>
    <w:rPr>
      <w:color w:val="0000FF"/>
      <w:u w:val="single"/>
    </w:rPr>
  </w:style>
  <w:style w:type="character" w:styleId="CommentReference">
    <w:name w:val="annotation reference"/>
    <w:uiPriority w:val="99"/>
    <w:semiHidden/>
    <w:unhideWhenUsed/>
    <w:rsid w:val="00AF2E88"/>
    <w:rPr>
      <w:sz w:val="16"/>
      <w:szCs w:val="16"/>
    </w:rPr>
  </w:style>
  <w:style w:type="paragraph" w:styleId="NormalWeb">
    <w:name w:val="Normal (Web)"/>
    <w:basedOn w:val="Normal"/>
    <w:uiPriority w:val="99"/>
    <w:semiHidden/>
    <w:unhideWhenUsed/>
    <w:rsid w:val="00AF2E88"/>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AF2E88"/>
    <w:rPr>
      <w:color w:val="605E5C"/>
      <w:shd w:val="clear" w:color="auto" w:fill="E1DFDD"/>
    </w:rPr>
  </w:style>
  <w:style w:type="paragraph" w:styleId="BalloonText">
    <w:name w:val="Balloon Text"/>
    <w:basedOn w:val="Normal"/>
    <w:link w:val="BalloonTextChar"/>
    <w:uiPriority w:val="99"/>
    <w:semiHidden/>
    <w:unhideWhenUsed/>
    <w:rsid w:val="00AF2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88"/>
    <w:rPr>
      <w:rFonts w:ascii="Segoe UI" w:hAnsi="Segoe UI" w:cs="Segoe UI"/>
      <w:sz w:val="18"/>
      <w:szCs w:val="18"/>
    </w:rPr>
  </w:style>
  <w:style w:type="paragraph" w:styleId="ListParagraph">
    <w:name w:val="List Paragraph"/>
    <w:basedOn w:val="Normal"/>
    <w:uiPriority w:val="34"/>
    <w:qFormat/>
    <w:rsid w:val="005F1138"/>
    <w:pPr>
      <w:ind w:left="720"/>
      <w:contextualSpacing/>
    </w:pPr>
  </w:style>
  <w:style w:type="paragraph" w:styleId="CommentSubject">
    <w:name w:val="annotation subject"/>
    <w:basedOn w:val="CommentText"/>
    <w:next w:val="CommentText"/>
    <w:link w:val="CommentSubjectChar"/>
    <w:uiPriority w:val="99"/>
    <w:semiHidden/>
    <w:unhideWhenUsed/>
    <w:rsid w:val="00A90749"/>
    <w:rPr>
      <w:b/>
      <w:bCs/>
    </w:rPr>
  </w:style>
  <w:style w:type="character" w:customStyle="1" w:styleId="CommentSubjectChar">
    <w:name w:val="Comment Subject Char"/>
    <w:basedOn w:val="CommentTextChar"/>
    <w:link w:val="CommentSubject"/>
    <w:uiPriority w:val="99"/>
    <w:semiHidden/>
    <w:rsid w:val="00A90749"/>
    <w:rPr>
      <w:b/>
      <w:bCs/>
      <w:sz w:val="20"/>
      <w:szCs w:val="20"/>
    </w:rPr>
  </w:style>
  <w:style w:type="character" w:customStyle="1" w:styleId="Heading1Char">
    <w:name w:val="Heading 1 Char"/>
    <w:basedOn w:val="DefaultParagraphFont"/>
    <w:link w:val="Heading1"/>
    <w:uiPriority w:val="1"/>
    <w:rsid w:val="000C74C3"/>
    <w:rPr>
      <w:rFonts w:ascii="Times New Roman" w:eastAsia="Times New Roman" w:hAnsi="Times New Roman"/>
      <w:b/>
      <w:bCs/>
      <w:sz w:val="20"/>
      <w:szCs w:val="20"/>
    </w:rPr>
  </w:style>
  <w:style w:type="paragraph" w:styleId="BodyText">
    <w:name w:val="Body Text"/>
    <w:basedOn w:val="Normal"/>
    <w:link w:val="BodyTextChar"/>
    <w:uiPriority w:val="1"/>
    <w:qFormat/>
    <w:rsid w:val="000C74C3"/>
    <w:pPr>
      <w:widowControl w:val="0"/>
      <w:spacing w:after="0" w:line="240" w:lineRule="auto"/>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C74C3"/>
    <w:rPr>
      <w:rFonts w:ascii="Times New Roman" w:eastAsia="Times New Roman" w:hAnsi="Times New Roman"/>
      <w:sz w:val="20"/>
      <w:szCs w:val="20"/>
    </w:rPr>
  </w:style>
  <w:style w:type="character" w:customStyle="1" w:styleId="Heading2Char">
    <w:name w:val="Heading 2 Char"/>
    <w:basedOn w:val="DefaultParagraphFont"/>
    <w:link w:val="Heading2"/>
    <w:uiPriority w:val="9"/>
    <w:rsid w:val="00656A1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C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6533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F5B"/>
    <w:rPr>
      <w:color w:val="954F72" w:themeColor="followedHyperlink"/>
      <w:u w:val="single"/>
    </w:rPr>
  </w:style>
  <w:style w:type="paragraph" w:styleId="NoSpacing">
    <w:name w:val="No Spacing"/>
    <w:uiPriority w:val="1"/>
    <w:qFormat/>
    <w:rsid w:val="006F66A5"/>
    <w:pPr>
      <w:spacing w:after="0" w:line="240" w:lineRule="auto"/>
    </w:pPr>
    <w:rPr>
      <w:sz w:val="20"/>
    </w:rPr>
  </w:style>
  <w:style w:type="paragraph" w:styleId="Revision">
    <w:name w:val="Revision"/>
    <w:hidden/>
    <w:uiPriority w:val="99"/>
    <w:semiHidden/>
    <w:rsid w:val="00C25DB6"/>
    <w:pPr>
      <w:spacing w:after="0" w:line="240" w:lineRule="auto"/>
    </w:pPr>
  </w:style>
  <w:style w:type="character" w:styleId="Mention">
    <w:name w:val="Mention"/>
    <w:basedOn w:val="DefaultParagraphFont"/>
    <w:uiPriority w:val="99"/>
    <w:unhideWhenUsed/>
    <w:rsid w:val="000E72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948">
      <w:bodyDiv w:val="1"/>
      <w:marLeft w:val="0"/>
      <w:marRight w:val="0"/>
      <w:marTop w:val="0"/>
      <w:marBottom w:val="0"/>
      <w:divBdr>
        <w:top w:val="none" w:sz="0" w:space="0" w:color="auto"/>
        <w:left w:val="none" w:sz="0" w:space="0" w:color="auto"/>
        <w:bottom w:val="none" w:sz="0" w:space="0" w:color="auto"/>
        <w:right w:val="none" w:sz="0" w:space="0" w:color="auto"/>
      </w:divBdr>
    </w:div>
    <w:div w:id="897132998">
      <w:bodyDiv w:val="1"/>
      <w:marLeft w:val="0"/>
      <w:marRight w:val="0"/>
      <w:marTop w:val="0"/>
      <w:marBottom w:val="0"/>
      <w:divBdr>
        <w:top w:val="none" w:sz="0" w:space="0" w:color="auto"/>
        <w:left w:val="none" w:sz="0" w:space="0" w:color="auto"/>
        <w:bottom w:val="none" w:sz="0" w:space="0" w:color="auto"/>
        <w:right w:val="none" w:sz="0" w:space="0" w:color="auto"/>
      </w:divBdr>
    </w:div>
    <w:div w:id="954482081">
      <w:bodyDiv w:val="1"/>
      <w:marLeft w:val="0"/>
      <w:marRight w:val="0"/>
      <w:marTop w:val="0"/>
      <w:marBottom w:val="0"/>
      <w:divBdr>
        <w:top w:val="none" w:sz="0" w:space="0" w:color="auto"/>
        <w:left w:val="none" w:sz="0" w:space="0" w:color="auto"/>
        <w:bottom w:val="none" w:sz="0" w:space="0" w:color="auto"/>
        <w:right w:val="none" w:sz="0" w:space="0" w:color="auto"/>
      </w:divBdr>
    </w:div>
    <w:div w:id="1049770217">
      <w:bodyDiv w:val="1"/>
      <w:marLeft w:val="0"/>
      <w:marRight w:val="0"/>
      <w:marTop w:val="0"/>
      <w:marBottom w:val="0"/>
      <w:divBdr>
        <w:top w:val="none" w:sz="0" w:space="0" w:color="auto"/>
        <w:left w:val="none" w:sz="0" w:space="0" w:color="auto"/>
        <w:bottom w:val="none" w:sz="0" w:space="0" w:color="auto"/>
        <w:right w:val="none" w:sz="0" w:space="0" w:color="auto"/>
      </w:divBdr>
    </w:div>
    <w:div w:id="1562865747">
      <w:bodyDiv w:val="1"/>
      <w:marLeft w:val="0"/>
      <w:marRight w:val="0"/>
      <w:marTop w:val="0"/>
      <w:marBottom w:val="0"/>
      <w:divBdr>
        <w:top w:val="none" w:sz="0" w:space="0" w:color="auto"/>
        <w:left w:val="none" w:sz="0" w:space="0" w:color="auto"/>
        <w:bottom w:val="none" w:sz="0" w:space="0" w:color="auto"/>
        <w:right w:val="none" w:sz="0" w:space="0" w:color="auto"/>
      </w:divBdr>
      <w:divsChild>
        <w:div w:id="85847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lhakimi@usip.org" TargetMode="External"/><Relationship Id="rId18" Type="http://schemas.openxmlformats.org/officeDocument/2006/relationships/hyperlink" Target="mailto:slaribi@usi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laribi@usip.org" TargetMode="External"/><Relationship Id="rId7" Type="http://schemas.openxmlformats.org/officeDocument/2006/relationships/settings" Target="settings.xml"/><Relationship Id="rId12" Type="http://schemas.openxmlformats.org/officeDocument/2006/relationships/hyperlink" Target="mailto:Slaribi@usip.org" TargetMode="External"/><Relationship Id="rId17" Type="http://schemas.openxmlformats.org/officeDocument/2006/relationships/hyperlink" Target="mailto:aalhakimi@usip.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laribi@usip.org" TargetMode="External"/><Relationship Id="rId20" Type="http://schemas.openxmlformats.org/officeDocument/2006/relationships/hyperlink" Target="mailto:aalhakimi@usi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ribi@usip.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i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alhakimi@usi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lhakimi@usip.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2BD2E49216747B738070FF3B1AA3D" ma:contentTypeVersion="13" ma:contentTypeDescription="Create a new document." ma:contentTypeScope="" ma:versionID="f9bb445feb50548fe12e9ca56b7f42b2">
  <xsd:schema xmlns:xsd="http://www.w3.org/2001/XMLSchema" xmlns:xs="http://www.w3.org/2001/XMLSchema" xmlns:p="http://schemas.microsoft.com/office/2006/metadata/properties" xmlns:ns2="d27c23b7-348b-45d8-bb3a-e8152ffd260c" xmlns:ns3="2fa9d001-7bd7-4f9d-9461-6acadf10da16" targetNamespace="http://schemas.microsoft.com/office/2006/metadata/properties" ma:root="true" ma:fieldsID="1ae270cc2e6c6216d690645ec70c4a79" ns2:_="" ns3:_="">
    <xsd:import namespace="d27c23b7-348b-45d8-bb3a-e8152ffd260c"/>
    <xsd:import namespace="2fa9d001-7bd7-4f9d-9461-6acadf10da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c23b7-348b-45d8-bb3a-e8152ffd2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2e8c72-f0b9-4d9a-a715-58dd9a1ae9d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9d001-7bd7-4f9d-9461-6acadf10d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52e37a-da5b-4c4f-b27e-955307134792}" ma:internalName="TaxCatchAll" ma:showField="CatchAllData" ma:web="2fa9d001-7bd7-4f9d-9461-6acadf10d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a9d001-7bd7-4f9d-9461-6acadf10da16">
      <UserInfo>
        <DisplayName>Siebert, Leo</DisplayName>
        <AccountId>15</AccountId>
        <AccountType/>
      </UserInfo>
      <UserInfo>
        <DisplayName>Chettaoui, Ouiem</DisplayName>
        <AccountId>13</AccountId>
        <AccountType/>
      </UserInfo>
      <UserInfo>
        <DisplayName>Limited Access System Group</DisplayName>
        <AccountId>18</AccountId>
        <AccountType/>
      </UserInfo>
      <UserInfo>
        <DisplayName>SharingLinks.dd456c8e-1d47-4f91-a79b-3fd8c28f63e1.Flexible.b51ed192-1b07-4aed-b1a9-3f26f608c417</DisplayName>
        <AccountId>179</AccountId>
        <AccountType/>
      </UserInfo>
      <UserInfo>
        <DisplayName>SharingLinks.6e3dce71-3ab8-44e1-a5c0-b39950655f6f.Flexible.cd3d3232-1dff-4c4d-86ff-05b93deeff3e</DisplayName>
        <AccountId>155</AccountId>
        <AccountType/>
      </UserInfo>
      <UserInfo>
        <DisplayName>Limem, Rahma</DisplayName>
        <AccountId>14</AccountId>
        <AccountType/>
      </UserInfo>
      <UserInfo>
        <DisplayName>Chemkhi, Azza</DisplayName>
        <AccountId>16</AccountId>
        <AccountType/>
      </UserInfo>
      <UserInfo>
        <DisplayName>Al-Hakimi, Amal</DisplayName>
        <AccountId>476</AccountId>
        <AccountType/>
      </UserInfo>
      <UserInfo>
        <DisplayName>Labidi, Jezia</DisplayName>
        <AccountId>174</AccountId>
        <AccountType/>
      </UserInfo>
      <UserInfo>
        <DisplayName>Laribi, Sabrine</DisplayName>
        <AccountId>23</AccountId>
        <AccountType/>
      </UserInfo>
    </SharedWithUsers>
    <lcf76f155ced4ddcb4097134ff3c332f xmlns="d27c23b7-348b-45d8-bb3a-e8152ffd260c">
      <Terms xmlns="http://schemas.microsoft.com/office/infopath/2007/PartnerControls"/>
    </lcf76f155ced4ddcb4097134ff3c332f>
    <TaxCatchAll xmlns="2fa9d001-7bd7-4f9d-9461-6acadf10da16" xsi:nil="true"/>
  </documentManagement>
</p:properties>
</file>

<file path=customXml/itemProps1.xml><?xml version="1.0" encoding="utf-8"?>
<ds:datastoreItem xmlns:ds="http://schemas.openxmlformats.org/officeDocument/2006/customXml" ds:itemID="{C242F9F2-7F5F-40E8-A851-4D268AAE8886}">
  <ds:schemaRefs>
    <ds:schemaRef ds:uri="http://schemas.openxmlformats.org/officeDocument/2006/bibliography"/>
  </ds:schemaRefs>
</ds:datastoreItem>
</file>

<file path=customXml/itemProps2.xml><?xml version="1.0" encoding="utf-8"?>
<ds:datastoreItem xmlns:ds="http://schemas.openxmlformats.org/officeDocument/2006/customXml" ds:itemID="{4C3DA5E2-3AE1-4492-BED6-C996BEEEF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c23b7-348b-45d8-bb3a-e8152ffd260c"/>
    <ds:schemaRef ds:uri="2fa9d001-7bd7-4f9d-9461-6acadf10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9DA3D-E96A-4848-8F2F-DEED8562E1AA}">
  <ds:schemaRefs>
    <ds:schemaRef ds:uri="http://schemas.microsoft.com/sharepoint/v3/contenttype/forms"/>
  </ds:schemaRefs>
</ds:datastoreItem>
</file>

<file path=customXml/itemProps4.xml><?xml version="1.0" encoding="utf-8"?>
<ds:datastoreItem xmlns:ds="http://schemas.openxmlformats.org/officeDocument/2006/customXml" ds:itemID="{B76E9F9D-22C5-42E4-B4B5-E4D628852D98}">
  <ds:schemaRefs>
    <ds:schemaRef ds:uri="http://schemas.microsoft.com/office/2006/metadata/properties"/>
    <ds:schemaRef ds:uri="http://schemas.microsoft.com/office/infopath/2007/PartnerControls"/>
    <ds:schemaRef ds:uri="3f164865-2194-4b76-8bbb-a1c426ffcfd9"/>
    <ds:schemaRef ds:uri="f67b1370-bf22-414f-95c4-552407d8b6bd"/>
    <ds:schemaRef ds:uri="2fa9d001-7bd7-4f9d-9461-6acadf10da16"/>
    <ds:schemaRef ds:uri="d27c23b7-348b-45d8-bb3a-e8152ffd260c"/>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6086</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Damien</dc:creator>
  <cp:keywords/>
  <dc:description/>
  <cp:lastModifiedBy>Laribi, Sabrine</cp:lastModifiedBy>
  <cp:revision>66</cp:revision>
  <dcterms:created xsi:type="dcterms:W3CDTF">2023-11-16T12:28:00Z</dcterms:created>
  <dcterms:modified xsi:type="dcterms:W3CDTF">2023-11-27T17:12:00Z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0x010100850DED88E7EF944487F282EA397EB415</vt:lpwstr>
  </property>
  <property fmtid="{D5CDD505-2E9C-101B-9397-08002B2CF9AE}" pid="3" name="MediaServiceImageTags">
    <vt:lpwstr/>
  </property>
  <property fmtid="{D5CDD505-2E9C-101B-9397-08002B2CF9AE}" pid="4" name="GrammarlyDocumentId">
    <vt:lpwstr>2c43c676bbe21d395d514e03b428367dcb41ebee2da9f295afeaa23e049381a6</vt:lpwstr>
  </property>
</Properties>
</file>