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5BD" w14:textId="022A0F44" w:rsidR="000A159A" w:rsidRPr="000A159A" w:rsidRDefault="000A159A" w:rsidP="000A159A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proofErr w:type="spellStart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Activité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de </w:t>
      </w:r>
      <w:proofErr w:type="spellStart"/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Résilinece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proofErr w:type="spellStart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communautaire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proofErr w:type="spellStart"/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Tataouine</w:t>
      </w:r>
      <w:proofErr w:type="spellEnd"/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Nord</w:t>
      </w:r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:</w:t>
      </w:r>
    </w:p>
    <w:p w14:paraId="17062859" w14:textId="77777777" w:rsidR="00E72E83" w:rsidRPr="00CA54EF" w:rsidRDefault="00923929" w:rsidP="00E72E83">
      <w:pPr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Formateur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pour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Renforcement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des </w:t>
      </w:r>
      <w:proofErr w:type="spellStart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capacités</w:t>
      </w:r>
      <w:proofErr w:type="spellEnd"/>
      <w:r w:rsidRP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du </w:t>
      </w:r>
      <w:r w:rsidR="00E72E83" w:rsidRPr="478186AF">
        <w:rPr>
          <w:rFonts w:ascii="Calibri" w:eastAsia="Calibri" w:hAnsi="Calibri" w:cs="Calibri"/>
          <w:b/>
          <w:bCs/>
          <w:color w:val="002060"/>
          <w:sz w:val="32"/>
          <w:szCs w:val="32"/>
        </w:rPr>
        <w:t>“</w:t>
      </w:r>
      <w:r w:rsidR="00E72E83" w:rsidRPr="00CA54EF">
        <w:rPr>
          <w:rFonts w:ascii="Calibri" w:eastAsia="Calibri" w:hAnsi="Calibri" w:cs="Calibri"/>
          <w:b/>
          <w:bCs/>
          <w:color w:val="002060"/>
          <w:sz w:val="32"/>
          <w:szCs w:val="32"/>
        </w:rPr>
        <w:t>Youth Community Collaboration –</w:t>
      </w:r>
      <w:proofErr w:type="gramStart"/>
      <w:r w:rsidR="00E72E83" w:rsidRPr="00CA54EF">
        <w:rPr>
          <w:rFonts w:ascii="Calibri" w:eastAsia="Calibri" w:hAnsi="Calibri" w:cs="Calibri"/>
          <w:b/>
          <w:bCs/>
          <w:color w:val="002060"/>
          <w:sz w:val="32"/>
          <w:szCs w:val="32"/>
        </w:rPr>
        <w:t>YCC</w:t>
      </w:r>
      <w:proofErr w:type="gramEnd"/>
      <w:r w:rsidR="00E72E83" w:rsidRPr="00CA54EF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" </w:t>
      </w:r>
    </w:p>
    <w:p w14:paraId="40AEBB9C" w14:textId="6246963A" w:rsidR="00436B5D" w:rsidRDefault="00436B5D" w:rsidP="00E72E83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20 </w:t>
      </w:r>
      <w:proofErr w:type="spellStart"/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>jours</w:t>
      </w:r>
      <w:proofErr w:type="spellEnd"/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de formation</w:t>
      </w:r>
    </w:p>
    <w:p w14:paraId="28154490" w14:textId="66F6D06F" w:rsidR="00436B5D" w:rsidRDefault="00436B5D" w:rsidP="00436B5D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(10 </w:t>
      </w:r>
      <w:proofErr w:type="spellStart"/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>jours</w:t>
      </w:r>
      <w:proofErr w:type="spellEnd"/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de formation pour chacun de 2 </w:t>
      </w:r>
      <w:proofErr w:type="spellStart"/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>groupes</w:t>
      </w:r>
      <w:proofErr w:type="spellEnd"/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de 25 </w:t>
      </w:r>
      <w:proofErr w:type="spellStart"/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>jeunes</w:t>
      </w:r>
      <w:proofErr w:type="spellEnd"/>
      <w:r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>)</w:t>
      </w:r>
      <w:r w:rsidR="00923929" w:rsidRPr="00E72E83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: </w:t>
      </w:r>
    </w:p>
    <w:p w14:paraId="60F8E945" w14:textId="77777777" w:rsidR="00F40AE5" w:rsidRDefault="00436B5D" w:rsidP="00436B5D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2060"/>
          <w:sz w:val="36"/>
          <w:szCs w:val="36"/>
        </w:rPr>
        <w:t>I</w:t>
      </w:r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nformatique et les </w:t>
      </w:r>
      <w:proofErr w:type="spellStart"/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>nouvelles</w:t>
      </w:r>
      <w:proofErr w:type="spellEnd"/>
      <w:r w:rsidRPr="00436B5D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technologies</w:t>
      </w:r>
    </w:p>
    <w:p w14:paraId="69F47E1A" w14:textId="56DC6AC5" w:rsidR="001E0F8A" w:rsidRDefault="000A159A" w:rsidP="00436B5D">
      <w:pPr>
        <w:jc w:val="center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Appel à </w:t>
      </w:r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des</w:t>
      </w:r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</w:t>
      </w:r>
      <w:proofErr w:type="spellStart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>formateur</w:t>
      </w:r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s</w:t>
      </w:r>
      <w:proofErr w:type="spellEnd"/>
      <w:r w:rsidRPr="000A159A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 expert</w:t>
      </w:r>
      <w:r w:rsidR="00923929">
        <w:rPr>
          <w:rFonts w:ascii="Calibri" w:eastAsia="Calibri" w:hAnsi="Calibri" w:cs="Calibri"/>
          <w:b/>
          <w:bCs/>
          <w:color w:val="002060"/>
          <w:sz w:val="36"/>
          <w:szCs w:val="36"/>
        </w:rPr>
        <w:t>s</w:t>
      </w:r>
    </w:p>
    <w:p w14:paraId="590540C0" w14:textId="77777777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Organisation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 </w:t>
      </w:r>
    </w:p>
    <w:p w14:paraId="3991FADD" w14:textId="77777777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FHI 360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une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organisation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mondiale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dont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l'approche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rigoureuse</w:t>
      </w:r>
      <w:proofErr w:type="spellEnd"/>
      <w:r w:rsidRPr="000A159A">
        <w:rPr>
          <w:rFonts w:ascii="Calibri" w:eastAsia="Calibri" w:hAnsi="Calibri" w:cs="Calibri"/>
        </w:rPr>
        <w:t xml:space="preserve"> et </w:t>
      </w:r>
      <w:proofErr w:type="spellStart"/>
      <w:r w:rsidRPr="000A159A">
        <w:rPr>
          <w:rFonts w:ascii="Calibri" w:eastAsia="Calibri" w:hAnsi="Calibri" w:cs="Calibri"/>
        </w:rPr>
        <w:t>fondée</w:t>
      </w:r>
      <w:proofErr w:type="spellEnd"/>
      <w:r w:rsidRPr="000A159A">
        <w:rPr>
          <w:rFonts w:ascii="Calibri" w:eastAsia="Calibri" w:hAnsi="Calibri" w:cs="Calibri"/>
        </w:rPr>
        <w:t xml:space="preserve"> sur des </w:t>
      </w:r>
      <w:proofErr w:type="spellStart"/>
      <w:r w:rsidRPr="000A159A">
        <w:rPr>
          <w:rFonts w:ascii="Calibri" w:eastAsia="Calibri" w:hAnsi="Calibri" w:cs="Calibri"/>
        </w:rPr>
        <w:t>preuves</w:t>
      </w:r>
      <w:proofErr w:type="spellEnd"/>
      <w:r w:rsidRPr="000A159A">
        <w:rPr>
          <w:rFonts w:ascii="Calibri" w:eastAsia="Calibri" w:hAnsi="Calibri" w:cs="Calibri"/>
        </w:rPr>
        <w:t xml:space="preserve">. Notre personnel </w:t>
      </w:r>
      <w:proofErr w:type="spellStart"/>
      <w:r w:rsidRPr="000A159A">
        <w:rPr>
          <w:rFonts w:ascii="Calibri" w:eastAsia="Calibri" w:hAnsi="Calibri" w:cs="Calibri"/>
        </w:rPr>
        <w:t>professionnel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comprend</w:t>
      </w:r>
      <w:proofErr w:type="spellEnd"/>
      <w:r w:rsidRPr="000A159A">
        <w:rPr>
          <w:rFonts w:ascii="Calibri" w:eastAsia="Calibri" w:hAnsi="Calibri" w:cs="Calibri"/>
        </w:rPr>
        <w:t xml:space="preserve"> des experts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matière de </w:t>
      </w:r>
      <w:proofErr w:type="spellStart"/>
      <w:r w:rsidRPr="000A159A">
        <w:rPr>
          <w:rFonts w:ascii="Calibri" w:eastAsia="Calibri" w:hAnsi="Calibri" w:cs="Calibri"/>
        </w:rPr>
        <w:t>société</w:t>
      </w:r>
      <w:proofErr w:type="spellEnd"/>
      <w:r w:rsidRPr="000A159A">
        <w:rPr>
          <w:rFonts w:ascii="Calibri" w:eastAsia="Calibri" w:hAnsi="Calibri" w:cs="Calibri"/>
        </w:rPr>
        <w:t xml:space="preserve"> civile, de consolidation de la </w:t>
      </w:r>
      <w:proofErr w:type="spellStart"/>
      <w:r w:rsidRPr="000A159A">
        <w:rPr>
          <w:rFonts w:ascii="Calibri" w:eastAsia="Calibri" w:hAnsi="Calibri" w:cs="Calibri"/>
        </w:rPr>
        <w:t>paix</w:t>
      </w:r>
      <w:proofErr w:type="spellEnd"/>
      <w:r w:rsidRPr="000A159A">
        <w:rPr>
          <w:rFonts w:ascii="Calibri" w:eastAsia="Calibri" w:hAnsi="Calibri" w:cs="Calibri"/>
        </w:rPr>
        <w:t xml:space="preserve">, de </w:t>
      </w:r>
      <w:proofErr w:type="spellStart"/>
      <w:r w:rsidRPr="000A159A">
        <w:rPr>
          <w:rFonts w:ascii="Calibri" w:eastAsia="Calibri" w:hAnsi="Calibri" w:cs="Calibri"/>
        </w:rPr>
        <w:t>santé</w:t>
      </w:r>
      <w:proofErr w:type="spellEnd"/>
      <w:r w:rsidRPr="000A159A">
        <w:rPr>
          <w:rFonts w:ascii="Calibri" w:eastAsia="Calibri" w:hAnsi="Calibri" w:cs="Calibri"/>
        </w:rPr>
        <w:t xml:space="preserve">, de nutrition, </w:t>
      </w:r>
      <w:proofErr w:type="spellStart"/>
      <w:r w:rsidRPr="000A159A">
        <w:rPr>
          <w:rFonts w:ascii="Calibri" w:eastAsia="Calibri" w:hAnsi="Calibri" w:cs="Calibri"/>
        </w:rPr>
        <w:t>d'éducation</w:t>
      </w:r>
      <w:proofErr w:type="spellEnd"/>
      <w:r w:rsidRPr="000A159A">
        <w:rPr>
          <w:rFonts w:ascii="Calibri" w:eastAsia="Calibri" w:hAnsi="Calibri" w:cs="Calibri"/>
        </w:rPr>
        <w:t xml:space="preserve">, de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économique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d'environnement</w:t>
      </w:r>
      <w:proofErr w:type="spellEnd"/>
      <w:r w:rsidRPr="000A159A">
        <w:rPr>
          <w:rFonts w:ascii="Calibri" w:eastAsia="Calibri" w:hAnsi="Calibri" w:cs="Calibri"/>
        </w:rPr>
        <w:t xml:space="preserve"> et de recherche. FHI 360 </w:t>
      </w:r>
      <w:proofErr w:type="spellStart"/>
      <w:r w:rsidRPr="000A159A">
        <w:rPr>
          <w:rFonts w:ascii="Calibri" w:eastAsia="Calibri" w:hAnsi="Calibri" w:cs="Calibri"/>
        </w:rPr>
        <w:t>opère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partir</w:t>
      </w:r>
      <w:proofErr w:type="spellEnd"/>
      <w:r w:rsidRPr="000A159A">
        <w:rPr>
          <w:rFonts w:ascii="Calibri" w:eastAsia="Calibri" w:hAnsi="Calibri" w:cs="Calibri"/>
        </w:rPr>
        <w:t xml:space="preserve"> de 60 </w:t>
      </w:r>
      <w:proofErr w:type="spellStart"/>
      <w:r w:rsidRPr="000A159A">
        <w:rPr>
          <w:rFonts w:ascii="Calibri" w:eastAsia="Calibri" w:hAnsi="Calibri" w:cs="Calibri"/>
        </w:rPr>
        <w:t>bureaux</w:t>
      </w:r>
      <w:proofErr w:type="spellEnd"/>
      <w:r w:rsidRPr="000A159A">
        <w:rPr>
          <w:rFonts w:ascii="Calibri" w:eastAsia="Calibri" w:hAnsi="Calibri" w:cs="Calibri"/>
        </w:rPr>
        <w:t xml:space="preserve"> avec 4 200 </w:t>
      </w:r>
      <w:proofErr w:type="spellStart"/>
      <w:r w:rsidRPr="000A159A">
        <w:rPr>
          <w:rFonts w:ascii="Calibri" w:eastAsia="Calibri" w:hAnsi="Calibri" w:cs="Calibri"/>
        </w:rPr>
        <w:t>employés</w:t>
      </w:r>
      <w:proofErr w:type="spellEnd"/>
      <w:r w:rsidRPr="000A159A">
        <w:rPr>
          <w:rFonts w:ascii="Calibri" w:eastAsia="Calibri" w:hAnsi="Calibri" w:cs="Calibri"/>
        </w:rPr>
        <w:t xml:space="preserve"> aux </w:t>
      </w:r>
      <w:proofErr w:type="spellStart"/>
      <w:r w:rsidRPr="000A159A">
        <w:rPr>
          <w:rFonts w:ascii="Calibri" w:eastAsia="Calibri" w:hAnsi="Calibri" w:cs="Calibri"/>
        </w:rPr>
        <w:t>États</w:t>
      </w:r>
      <w:proofErr w:type="spellEnd"/>
      <w:r w:rsidRPr="000A159A">
        <w:rPr>
          <w:rFonts w:ascii="Calibri" w:eastAsia="Calibri" w:hAnsi="Calibri" w:cs="Calibri"/>
        </w:rPr>
        <w:t xml:space="preserve">-Unis et dans le monde </w:t>
      </w:r>
      <w:proofErr w:type="spellStart"/>
      <w:r w:rsidRPr="000A159A">
        <w:rPr>
          <w:rFonts w:ascii="Calibri" w:eastAsia="Calibri" w:hAnsi="Calibri" w:cs="Calibri"/>
        </w:rPr>
        <w:t>entier</w:t>
      </w:r>
      <w:proofErr w:type="spellEnd"/>
      <w:r w:rsidRPr="000A159A">
        <w:rPr>
          <w:rFonts w:ascii="Calibri" w:eastAsia="Calibri" w:hAnsi="Calibri" w:cs="Calibri"/>
        </w:rPr>
        <w:t xml:space="preserve">. Notre engagement </w:t>
      </w:r>
      <w:proofErr w:type="spellStart"/>
      <w:r w:rsidRPr="000A159A">
        <w:rPr>
          <w:rFonts w:ascii="Calibri" w:eastAsia="Calibri" w:hAnsi="Calibri" w:cs="Calibri"/>
        </w:rPr>
        <w:t>envers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partenariats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tous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niveaux</w:t>
      </w:r>
      <w:proofErr w:type="spellEnd"/>
      <w:r w:rsidRPr="000A159A">
        <w:rPr>
          <w:rFonts w:ascii="Calibri" w:eastAsia="Calibri" w:hAnsi="Calibri" w:cs="Calibri"/>
        </w:rPr>
        <w:t xml:space="preserve"> et </w:t>
      </w:r>
      <w:proofErr w:type="spellStart"/>
      <w:r w:rsidRPr="000A159A">
        <w:rPr>
          <w:rFonts w:ascii="Calibri" w:eastAsia="Calibri" w:hAnsi="Calibri" w:cs="Calibri"/>
        </w:rPr>
        <w:t>notre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approche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multidisciplinaire</w:t>
      </w:r>
      <w:proofErr w:type="spellEnd"/>
      <w:r w:rsidRPr="000A159A">
        <w:rPr>
          <w:rFonts w:ascii="Calibri" w:eastAsia="Calibri" w:hAnsi="Calibri" w:cs="Calibri"/>
        </w:rPr>
        <w:t xml:space="preserve"> nous </w:t>
      </w:r>
      <w:proofErr w:type="spellStart"/>
      <w:r w:rsidRPr="000A159A">
        <w:rPr>
          <w:rFonts w:ascii="Calibri" w:eastAsia="Calibri" w:hAnsi="Calibri" w:cs="Calibri"/>
        </w:rPr>
        <w:t>permettent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d'avoir</w:t>
      </w:r>
      <w:proofErr w:type="spellEnd"/>
      <w:r w:rsidRPr="000A159A">
        <w:rPr>
          <w:rFonts w:ascii="Calibri" w:eastAsia="Calibri" w:hAnsi="Calibri" w:cs="Calibri"/>
        </w:rPr>
        <w:t xml:space="preserve"> un impact durable sur les </w:t>
      </w:r>
      <w:proofErr w:type="spellStart"/>
      <w:r w:rsidRPr="000A159A">
        <w:rPr>
          <w:rFonts w:ascii="Calibri" w:eastAsia="Calibri" w:hAnsi="Calibri" w:cs="Calibri"/>
        </w:rPr>
        <w:t>individus</w:t>
      </w:r>
      <w:proofErr w:type="spellEnd"/>
      <w:r w:rsidRPr="000A159A">
        <w:rPr>
          <w:rFonts w:ascii="Calibri" w:eastAsia="Calibri" w:hAnsi="Calibri" w:cs="Calibri"/>
        </w:rPr>
        <w:t xml:space="preserve">, les </w:t>
      </w:r>
      <w:proofErr w:type="spellStart"/>
      <w:r w:rsidRPr="000A159A">
        <w:rPr>
          <w:rFonts w:ascii="Calibri" w:eastAsia="Calibri" w:hAnsi="Calibri" w:cs="Calibri"/>
        </w:rPr>
        <w:t>communautés</w:t>
      </w:r>
      <w:proofErr w:type="spellEnd"/>
      <w:r w:rsidRPr="000A159A">
        <w:rPr>
          <w:rFonts w:ascii="Calibri" w:eastAsia="Calibri" w:hAnsi="Calibri" w:cs="Calibri"/>
        </w:rPr>
        <w:t xml:space="preserve"> et les pays que nous </w:t>
      </w:r>
      <w:proofErr w:type="spellStart"/>
      <w:r w:rsidRPr="000A159A">
        <w:rPr>
          <w:rFonts w:ascii="Calibri" w:eastAsia="Calibri" w:hAnsi="Calibri" w:cs="Calibri"/>
        </w:rPr>
        <w:t>servons</w:t>
      </w:r>
      <w:proofErr w:type="spellEnd"/>
      <w:r w:rsidRPr="000A159A">
        <w:rPr>
          <w:rFonts w:ascii="Calibri" w:eastAsia="Calibri" w:hAnsi="Calibri" w:cs="Calibri"/>
        </w:rPr>
        <w:t xml:space="preserve"> - </w:t>
      </w:r>
      <w:proofErr w:type="spellStart"/>
      <w:r w:rsidRPr="000A159A">
        <w:rPr>
          <w:rFonts w:ascii="Calibri" w:eastAsia="Calibri" w:hAnsi="Calibri" w:cs="Calibri"/>
        </w:rPr>
        <w:t>améliorant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ainsi</w:t>
      </w:r>
      <w:proofErr w:type="spellEnd"/>
      <w:r w:rsidRPr="000A159A">
        <w:rPr>
          <w:rFonts w:ascii="Calibri" w:eastAsia="Calibri" w:hAnsi="Calibri" w:cs="Calibri"/>
        </w:rPr>
        <w:t xml:space="preserve"> la vie de millions de </w:t>
      </w:r>
      <w:proofErr w:type="spellStart"/>
      <w:r w:rsidRPr="000A159A">
        <w:rPr>
          <w:rFonts w:ascii="Calibri" w:eastAsia="Calibri" w:hAnsi="Calibri" w:cs="Calibri"/>
        </w:rPr>
        <w:t>personnes</w:t>
      </w:r>
      <w:proofErr w:type="spellEnd"/>
      <w:r w:rsidRPr="000A159A">
        <w:rPr>
          <w:rFonts w:ascii="Calibri" w:eastAsia="Calibri" w:hAnsi="Calibri" w:cs="Calibri"/>
        </w:rPr>
        <w:t>.</w:t>
      </w:r>
    </w:p>
    <w:p w14:paraId="3051C674" w14:textId="77777777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Aperçu du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projet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12A9E97A" w14:textId="4DD19C01" w:rsid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Ma3an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un </w:t>
      </w:r>
      <w:proofErr w:type="spellStart"/>
      <w:r w:rsidRPr="000A159A">
        <w:rPr>
          <w:rFonts w:ascii="Calibri" w:eastAsia="Calibri" w:hAnsi="Calibri" w:cs="Calibri"/>
        </w:rPr>
        <w:t>projet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quinquennal</w:t>
      </w:r>
      <w:proofErr w:type="spellEnd"/>
      <w:r w:rsidRPr="000A159A">
        <w:rPr>
          <w:rFonts w:ascii="Calibri" w:eastAsia="Calibri" w:hAnsi="Calibri" w:cs="Calibri"/>
        </w:rPr>
        <w:t xml:space="preserve"> (2018-2023) </w:t>
      </w:r>
      <w:proofErr w:type="spellStart"/>
      <w:r w:rsidRPr="000A159A">
        <w:rPr>
          <w:rFonts w:ascii="Calibri" w:eastAsia="Calibri" w:hAnsi="Calibri" w:cs="Calibri"/>
        </w:rPr>
        <w:t>axé</w:t>
      </w:r>
      <w:proofErr w:type="spellEnd"/>
      <w:r w:rsidRPr="000A159A">
        <w:rPr>
          <w:rFonts w:ascii="Calibri" w:eastAsia="Calibri" w:hAnsi="Calibri" w:cs="Calibri"/>
        </w:rPr>
        <w:t xml:space="preserve"> sur les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- </w:t>
      </w:r>
      <w:proofErr w:type="spellStart"/>
      <w:r w:rsidRPr="000A159A">
        <w:rPr>
          <w:rFonts w:ascii="Calibri" w:eastAsia="Calibri" w:hAnsi="Calibri" w:cs="Calibri"/>
        </w:rPr>
        <w:t>financé</w:t>
      </w:r>
      <w:proofErr w:type="spellEnd"/>
      <w:r w:rsidRPr="000A159A">
        <w:rPr>
          <w:rFonts w:ascii="Calibri" w:eastAsia="Calibri" w:hAnsi="Calibri" w:cs="Calibri"/>
        </w:rPr>
        <w:t xml:space="preserve"> par </w:t>
      </w:r>
      <w:proofErr w:type="spellStart"/>
      <w:r w:rsidRPr="000A159A">
        <w:rPr>
          <w:rFonts w:ascii="Calibri" w:eastAsia="Calibri" w:hAnsi="Calibri" w:cs="Calibri"/>
        </w:rPr>
        <w:t>l'Agence</w:t>
      </w:r>
      <w:proofErr w:type="spellEnd"/>
      <w:r w:rsidRPr="000A159A">
        <w:rPr>
          <w:rFonts w:ascii="Calibri" w:eastAsia="Calibri" w:hAnsi="Calibri" w:cs="Calibri"/>
        </w:rPr>
        <w:t xml:space="preserve"> américaine pour le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international (USAID) qui vise à </w:t>
      </w:r>
      <w:proofErr w:type="spellStart"/>
      <w:r w:rsidRPr="000A159A">
        <w:rPr>
          <w:rFonts w:ascii="Calibri" w:eastAsia="Calibri" w:hAnsi="Calibri" w:cs="Calibri"/>
        </w:rPr>
        <w:t>accroître</w:t>
      </w:r>
      <w:proofErr w:type="spellEnd"/>
      <w:r w:rsidRPr="000A159A">
        <w:rPr>
          <w:rFonts w:ascii="Calibri" w:eastAsia="Calibri" w:hAnsi="Calibri" w:cs="Calibri"/>
        </w:rPr>
        <w:t xml:space="preserve"> la participation des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à la vie </w:t>
      </w:r>
      <w:proofErr w:type="spellStart"/>
      <w:r w:rsidRPr="000A159A">
        <w:rPr>
          <w:rFonts w:ascii="Calibri" w:eastAsia="Calibri" w:hAnsi="Calibri" w:cs="Calibri"/>
        </w:rPr>
        <w:t>civique</w:t>
      </w:r>
      <w:proofErr w:type="spellEnd"/>
      <w:r w:rsidRPr="000A159A">
        <w:rPr>
          <w:rFonts w:ascii="Calibri" w:eastAsia="Calibri" w:hAnsi="Calibri" w:cs="Calibri"/>
        </w:rPr>
        <w:t xml:space="preserve"> et politique, à </w:t>
      </w:r>
      <w:proofErr w:type="spellStart"/>
      <w:r w:rsidRPr="000A159A">
        <w:rPr>
          <w:rFonts w:ascii="Calibri" w:eastAsia="Calibri" w:hAnsi="Calibri" w:cs="Calibri"/>
        </w:rPr>
        <w:t>répondre</w:t>
      </w:r>
      <w:proofErr w:type="spellEnd"/>
      <w:r w:rsidRPr="000A159A">
        <w:rPr>
          <w:rFonts w:ascii="Calibri" w:eastAsia="Calibri" w:hAnsi="Calibri" w:cs="Calibri"/>
        </w:rPr>
        <w:t xml:space="preserve"> aux griefs des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et à </w:t>
      </w:r>
      <w:proofErr w:type="spellStart"/>
      <w:r w:rsidRPr="000A159A">
        <w:rPr>
          <w:rFonts w:ascii="Calibri" w:eastAsia="Calibri" w:hAnsi="Calibri" w:cs="Calibri"/>
        </w:rPr>
        <w:t>prévenir</w:t>
      </w:r>
      <w:proofErr w:type="spellEnd"/>
      <w:r w:rsidRPr="000A159A">
        <w:rPr>
          <w:rFonts w:ascii="Calibri" w:eastAsia="Calibri" w:hAnsi="Calibri" w:cs="Calibri"/>
        </w:rPr>
        <w:t xml:space="preserve"> la </w:t>
      </w:r>
      <w:proofErr w:type="spellStart"/>
      <w:r w:rsidRPr="000A159A">
        <w:rPr>
          <w:rFonts w:ascii="Calibri" w:eastAsia="Calibri" w:hAnsi="Calibri" w:cs="Calibri"/>
        </w:rPr>
        <w:t>radicalisation</w:t>
      </w:r>
      <w:proofErr w:type="spellEnd"/>
      <w:r w:rsidRPr="000A159A">
        <w:rPr>
          <w:rFonts w:ascii="Calibri" w:eastAsia="Calibri" w:hAnsi="Calibri" w:cs="Calibri"/>
        </w:rPr>
        <w:t xml:space="preserve"> dans les </w:t>
      </w:r>
      <w:proofErr w:type="spellStart"/>
      <w:r w:rsidRPr="000A159A">
        <w:rPr>
          <w:rFonts w:ascii="Calibri" w:eastAsia="Calibri" w:hAnsi="Calibri" w:cs="Calibri"/>
        </w:rPr>
        <w:t>communautés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vulnérables</w:t>
      </w:r>
      <w:proofErr w:type="spellEnd"/>
      <w:r w:rsidRPr="000A159A">
        <w:rPr>
          <w:rFonts w:ascii="Calibri" w:eastAsia="Calibri" w:hAnsi="Calibri" w:cs="Calibri"/>
        </w:rPr>
        <w:t xml:space="preserve">. Les </w:t>
      </w:r>
      <w:proofErr w:type="spellStart"/>
      <w:r w:rsidRPr="000A159A">
        <w:rPr>
          <w:rFonts w:ascii="Calibri" w:eastAsia="Calibri" w:hAnsi="Calibri" w:cs="Calibri"/>
        </w:rPr>
        <w:t>objectifs</w:t>
      </w:r>
      <w:proofErr w:type="spellEnd"/>
      <w:r w:rsidRPr="000A159A">
        <w:rPr>
          <w:rFonts w:ascii="Calibri" w:eastAsia="Calibri" w:hAnsi="Calibri" w:cs="Calibri"/>
        </w:rPr>
        <w:t xml:space="preserve"> de Ma3an </w:t>
      </w:r>
      <w:proofErr w:type="spellStart"/>
      <w:r w:rsidRPr="000A159A">
        <w:rPr>
          <w:rFonts w:ascii="Calibri" w:eastAsia="Calibri" w:hAnsi="Calibri" w:cs="Calibri"/>
        </w:rPr>
        <w:t>sont</w:t>
      </w:r>
      <w:proofErr w:type="spellEnd"/>
      <w:r w:rsidRPr="000A159A">
        <w:rPr>
          <w:rFonts w:ascii="Calibri" w:eastAsia="Calibri" w:hAnsi="Calibri" w:cs="Calibri"/>
        </w:rPr>
        <w:t xml:space="preserve"> de doter les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des </w:t>
      </w:r>
      <w:proofErr w:type="spellStart"/>
      <w:r w:rsidRPr="000A159A">
        <w:rPr>
          <w:rFonts w:ascii="Calibri" w:eastAsia="Calibri" w:hAnsi="Calibri" w:cs="Calibri"/>
        </w:rPr>
        <w:t>compétences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nécessaires</w:t>
      </w:r>
      <w:proofErr w:type="spellEnd"/>
      <w:r w:rsidRPr="000A159A">
        <w:rPr>
          <w:rFonts w:ascii="Calibri" w:eastAsia="Calibri" w:hAnsi="Calibri" w:cs="Calibri"/>
        </w:rPr>
        <w:t xml:space="preserve"> pour </w:t>
      </w:r>
      <w:proofErr w:type="spellStart"/>
      <w:r w:rsidRPr="000A159A">
        <w:rPr>
          <w:rFonts w:ascii="Calibri" w:eastAsia="Calibri" w:hAnsi="Calibri" w:cs="Calibri"/>
        </w:rPr>
        <w:t>s'engager</w:t>
      </w:r>
      <w:proofErr w:type="spellEnd"/>
      <w:r w:rsidRPr="000A159A">
        <w:rPr>
          <w:rFonts w:ascii="Calibri" w:eastAsia="Calibri" w:hAnsi="Calibri" w:cs="Calibri"/>
        </w:rPr>
        <w:t xml:space="preserve"> dans </w:t>
      </w:r>
      <w:proofErr w:type="spellStart"/>
      <w:r w:rsidRPr="000A159A">
        <w:rPr>
          <w:rFonts w:ascii="Calibri" w:eastAsia="Calibri" w:hAnsi="Calibri" w:cs="Calibri"/>
        </w:rPr>
        <w:t>l'action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civique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afin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répondre</w:t>
      </w:r>
      <w:proofErr w:type="spellEnd"/>
      <w:r w:rsidRPr="000A159A">
        <w:rPr>
          <w:rFonts w:ascii="Calibri" w:eastAsia="Calibri" w:hAnsi="Calibri" w:cs="Calibri"/>
        </w:rPr>
        <w:t xml:space="preserve"> aux </w:t>
      </w:r>
      <w:proofErr w:type="spellStart"/>
      <w:r w:rsidRPr="000A159A">
        <w:rPr>
          <w:rFonts w:ascii="Calibri" w:eastAsia="Calibri" w:hAnsi="Calibri" w:cs="Calibri"/>
        </w:rPr>
        <w:t>besoins</w:t>
      </w:r>
      <w:proofErr w:type="spellEnd"/>
      <w:r w:rsidRPr="000A159A">
        <w:rPr>
          <w:rFonts w:ascii="Calibri" w:eastAsia="Calibri" w:hAnsi="Calibri" w:cs="Calibri"/>
        </w:rPr>
        <w:t xml:space="preserve"> et aux </w:t>
      </w:r>
      <w:proofErr w:type="spellStart"/>
      <w:r w:rsidRPr="000A159A">
        <w:rPr>
          <w:rFonts w:ascii="Calibri" w:eastAsia="Calibri" w:hAnsi="Calibri" w:cs="Calibri"/>
        </w:rPr>
        <w:t>doléances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leurs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communautés</w:t>
      </w:r>
      <w:proofErr w:type="spellEnd"/>
      <w:r w:rsidRPr="000A159A">
        <w:rPr>
          <w:rFonts w:ascii="Calibri" w:eastAsia="Calibri" w:hAnsi="Calibri" w:cs="Calibri"/>
        </w:rPr>
        <w:t xml:space="preserve"> par le </w:t>
      </w:r>
      <w:proofErr w:type="spellStart"/>
      <w:r w:rsidRPr="000A159A">
        <w:rPr>
          <w:rFonts w:ascii="Calibri" w:eastAsia="Calibri" w:hAnsi="Calibri" w:cs="Calibri"/>
        </w:rPr>
        <w:t>biais</w:t>
      </w:r>
      <w:proofErr w:type="spellEnd"/>
      <w:r w:rsidRPr="000A159A">
        <w:rPr>
          <w:rFonts w:ascii="Calibri" w:eastAsia="Calibri" w:hAnsi="Calibri" w:cs="Calibri"/>
        </w:rPr>
        <w:t xml:space="preserve"> du </w:t>
      </w:r>
      <w:proofErr w:type="spellStart"/>
      <w:r w:rsidRPr="000A159A">
        <w:rPr>
          <w:rFonts w:ascii="Calibri" w:eastAsia="Calibri" w:hAnsi="Calibri" w:cs="Calibri"/>
        </w:rPr>
        <w:t>développement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positif</w:t>
      </w:r>
      <w:proofErr w:type="spellEnd"/>
      <w:r w:rsidRPr="000A159A">
        <w:rPr>
          <w:rFonts w:ascii="Calibri" w:eastAsia="Calibri" w:hAnsi="Calibri" w:cs="Calibri"/>
        </w:rPr>
        <w:t xml:space="preserve"> de la jeunesse et de </w:t>
      </w:r>
      <w:proofErr w:type="spellStart"/>
      <w:r w:rsidRPr="000A159A">
        <w:rPr>
          <w:rFonts w:ascii="Calibri" w:eastAsia="Calibri" w:hAnsi="Calibri" w:cs="Calibri"/>
        </w:rPr>
        <w:t>renforcer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capacités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tunisiennes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prévention</w:t>
      </w:r>
      <w:proofErr w:type="spellEnd"/>
      <w:r w:rsidRPr="000A159A">
        <w:rPr>
          <w:rFonts w:ascii="Calibri" w:eastAsia="Calibri" w:hAnsi="Calibri" w:cs="Calibri"/>
        </w:rPr>
        <w:t xml:space="preserve"> et de </w:t>
      </w:r>
      <w:proofErr w:type="spellStart"/>
      <w:r w:rsidRPr="000A159A">
        <w:rPr>
          <w:rFonts w:ascii="Calibri" w:eastAsia="Calibri" w:hAnsi="Calibri" w:cs="Calibri"/>
        </w:rPr>
        <w:t>lutte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contre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l'extrémisme</w:t>
      </w:r>
      <w:proofErr w:type="spellEnd"/>
      <w:r w:rsidRPr="000A159A">
        <w:rPr>
          <w:rFonts w:ascii="Calibri" w:eastAsia="Calibri" w:hAnsi="Calibri" w:cs="Calibri"/>
        </w:rPr>
        <w:t xml:space="preserve"> violent (P/CVE).</w:t>
      </w:r>
    </w:p>
    <w:p w14:paraId="33077F9D" w14:textId="2F44A6A9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Activité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de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soutien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communautaire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de Ma3an à </w:t>
      </w:r>
      <w:proofErr w:type="spellStart"/>
      <w:r w:rsidR="00923929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Tataouine</w:t>
      </w:r>
      <w:proofErr w:type="spellEnd"/>
      <w:r w:rsidR="00923929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Nord</w:t>
      </w: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: </w:t>
      </w:r>
    </w:p>
    <w:p w14:paraId="41B787B2" w14:textId="56F4A77D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Le </w:t>
      </w:r>
      <w:proofErr w:type="spellStart"/>
      <w:r w:rsidRPr="000A159A">
        <w:rPr>
          <w:rFonts w:ascii="Calibri" w:eastAsia="Calibri" w:hAnsi="Calibri" w:cs="Calibri"/>
        </w:rPr>
        <w:t>projet</w:t>
      </w:r>
      <w:proofErr w:type="spellEnd"/>
      <w:r w:rsidRPr="000A159A">
        <w:rPr>
          <w:rFonts w:ascii="Calibri" w:eastAsia="Calibri" w:hAnsi="Calibri" w:cs="Calibri"/>
        </w:rPr>
        <w:t xml:space="preserve"> Ma3a met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œuvre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une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activité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="00923929">
        <w:rPr>
          <w:rFonts w:ascii="Calibri" w:eastAsia="Calibri" w:hAnsi="Calibri" w:cs="Calibri"/>
        </w:rPr>
        <w:t>résilence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communautaire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="00923929">
        <w:rPr>
          <w:rFonts w:ascii="Calibri" w:eastAsia="Calibri" w:hAnsi="Calibri" w:cs="Calibri"/>
        </w:rPr>
        <w:t>Tataouine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l'intervention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est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étroite</w:t>
      </w:r>
      <w:proofErr w:type="spellEnd"/>
      <w:r w:rsidRPr="000A159A">
        <w:rPr>
          <w:rFonts w:ascii="Calibri" w:eastAsia="Calibri" w:hAnsi="Calibri" w:cs="Calibri"/>
        </w:rPr>
        <w:t xml:space="preserve"> collaboration avec les parties </w:t>
      </w:r>
      <w:proofErr w:type="spellStart"/>
      <w:r w:rsidRPr="000A159A">
        <w:rPr>
          <w:rFonts w:ascii="Calibri" w:eastAsia="Calibri" w:hAnsi="Calibri" w:cs="Calibri"/>
        </w:rPr>
        <w:t>prenantes</w:t>
      </w:r>
      <w:proofErr w:type="spellEnd"/>
      <w:r w:rsidRPr="000A159A">
        <w:rPr>
          <w:rFonts w:ascii="Calibri" w:eastAsia="Calibri" w:hAnsi="Calibri" w:cs="Calibri"/>
        </w:rPr>
        <w:t xml:space="preserve"> locales pour </w:t>
      </w:r>
      <w:proofErr w:type="spellStart"/>
      <w:r w:rsidRPr="000A159A">
        <w:rPr>
          <w:rFonts w:ascii="Calibri" w:eastAsia="Calibri" w:hAnsi="Calibri" w:cs="Calibri"/>
        </w:rPr>
        <w:t>moderniser</w:t>
      </w:r>
      <w:proofErr w:type="spellEnd"/>
      <w:r w:rsidRPr="000A159A">
        <w:rPr>
          <w:rFonts w:ascii="Calibri" w:eastAsia="Calibri" w:hAnsi="Calibri" w:cs="Calibri"/>
        </w:rPr>
        <w:t xml:space="preserve"> et </w:t>
      </w:r>
      <w:proofErr w:type="spellStart"/>
      <w:r w:rsidRPr="000A159A">
        <w:rPr>
          <w:rFonts w:ascii="Calibri" w:eastAsia="Calibri" w:hAnsi="Calibri" w:cs="Calibri"/>
        </w:rPr>
        <w:t>équiper</w:t>
      </w:r>
      <w:proofErr w:type="spellEnd"/>
      <w:r w:rsidR="00923929">
        <w:rPr>
          <w:rFonts w:ascii="Calibri" w:eastAsia="Calibri" w:hAnsi="Calibri" w:cs="Calibri"/>
        </w:rPr>
        <w:t xml:space="preserve"> le </w:t>
      </w:r>
      <w:proofErr w:type="spellStart"/>
      <w:r w:rsidR="00923929">
        <w:rPr>
          <w:rFonts w:ascii="Calibri" w:eastAsia="Calibri" w:hAnsi="Calibri" w:cs="Calibri"/>
        </w:rPr>
        <w:t>complexe</w:t>
      </w:r>
      <w:proofErr w:type="spellEnd"/>
      <w:r w:rsidR="00923929">
        <w:rPr>
          <w:rFonts w:ascii="Calibri" w:eastAsia="Calibri" w:hAnsi="Calibri" w:cs="Calibri"/>
        </w:rPr>
        <w:t xml:space="preserve"> municipal</w:t>
      </w:r>
      <w:r w:rsidRPr="000A159A">
        <w:rPr>
          <w:rFonts w:ascii="Calibri" w:eastAsia="Calibri" w:hAnsi="Calibri" w:cs="Calibri"/>
        </w:rPr>
        <w:t xml:space="preserve"> </w:t>
      </w:r>
      <w:r w:rsidR="00923929">
        <w:rPr>
          <w:rFonts w:ascii="Calibri" w:eastAsia="Calibri" w:hAnsi="Calibri" w:cs="Calibri"/>
        </w:rPr>
        <w:t xml:space="preserve">de </w:t>
      </w:r>
      <w:proofErr w:type="spellStart"/>
      <w:r w:rsidR="00923929">
        <w:rPr>
          <w:rFonts w:ascii="Calibri" w:eastAsia="Calibri" w:hAnsi="Calibri" w:cs="Calibri"/>
        </w:rPr>
        <w:t>jeunes</w:t>
      </w:r>
      <w:proofErr w:type="spellEnd"/>
      <w:r w:rsidR="00923929">
        <w:rPr>
          <w:rFonts w:ascii="Calibri" w:eastAsia="Calibri" w:hAnsi="Calibri" w:cs="Calibri"/>
        </w:rPr>
        <w:t xml:space="preserve"> et du sport à </w:t>
      </w:r>
      <w:proofErr w:type="spellStart"/>
      <w:r w:rsidR="00923929">
        <w:rPr>
          <w:rFonts w:ascii="Calibri" w:eastAsia="Calibri" w:hAnsi="Calibri" w:cs="Calibri"/>
        </w:rPr>
        <w:t>tataouine</w:t>
      </w:r>
      <w:proofErr w:type="spellEnd"/>
      <w:r w:rsidR="00923929">
        <w:rPr>
          <w:rFonts w:ascii="Calibri" w:eastAsia="Calibri" w:hAnsi="Calibri" w:cs="Calibri"/>
        </w:rPr>
        <w:t xml:space="preserve"> </w:t>
      </w:r>
      <w:proofErr w:type="spellStart"/>
      <w:r w:rsidR="00923929">
        <w:rPr>
          <w:rFonts w:ascii="Calibri" w:eastAsia="Calibri" w:hAnsi="Calibri" w:cs="Calibri"/>
        </w:rPr>
        <w:t>nord</w:t>
      </w:r>
      <w:proofErr w:type="spellEnd"/>
      <w:r w:rsidR="00947B48" w:rsidRPr="000A159A">
        <w:rPr>
          <w:rFonts w:ascii="Calibri" w:eastAsia="Calibri" w:hAnsi="Calibri" w:cs="Calibri"/>
        </w:rPr>
        <w:t xml:space="preserve"> </w:t>
      </w:r>
      <w:r w:rsidRPr="000A159A">
        <w:rPr>
          <w:rFonts w:ascii="Calibri" w:eastAsia="Calibri" w:hAnsi="Calibri" w:cs="Calibri"/>
        </w:rPr>
        <w:t xml:space="preserve">avec les </w:t>
      </w:r>
      <w:proofErr w:type="spellStart"/>
      <w:r w:rsidRPr="000A159A">
        <w:rPr>
          <w:rFonts w:ascii="Calibri" w:eastAsia="Calibri" w:hAnsi="Calibri" w:cs="Calibri"/>
        </w:rPr>
        <w:t>équipements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nécessaires</w:t>
      </w:r>
      <w:proofErr w:type="spellEnd"/>
      <w:r w:rsidRPr="000A159A">
        <w:rPr>
          <w:rFonts w:ascii="Calibri" w:eastAsia="Calibri" w:hAnsi="Calibri" w:cs="Calibri"/>
        </w:rPr>
        <w:t xml:space="preserve"> pour encourager </w:t>
      </w:r>
      <w:proofErr w:type="spellStart"/>
      <w:r w:rsidRPr="000A159A">
        <w:rPr>
          <w:rFonts w:ascii="Calibri" w:eastAsia="Calibri" w:hAnsi="Calibri" w:cs="Calibri"/>
        </w:rPr>
        <w:t>l'engagement</w:t>
      </w:r>
      <w:proofErr w:type="spellEnd"/>
      <w:r w:rsidRPr="000A159A">
        <w:rPr>
          <w:rFonts w:ascii="Calibri" w:eastAsia="Calibri" w:hAnsi="Calibri" w:cs="Calibri"/>
        </w:rPr>
        <w:t xml:space="preserve"> des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dans les </w:t>
      </w:r>
      <w:proofErr w:type="spellStart"/>
      <w:r w:rsidRPr="000A159A">
        <w:rPr>
          <w:rFonts w:ascii="Calibri" w:eastAsia="Calibri" w:hAnsi="Calibri" w:cs="Calibri"/>
        </w:rPr>
        <w:t>activités</w:t>
      </w:r>
      <w:proofErr w:type="spellEnd"/>
      <w:r w:rsidR="00923929">
        <w:rPr>
          <w:rFonts w:ascii="Calibri" w:eastAsia="Calibri" w:hAnsi="Calibri" w:cs="Calibri"/>
        </w:rPr>
        <w:t xml:space="preserve"> </w:t>
      </w:r>
      <w:proofErr w:type="spellStart"/>
      <w:r w:rsidR="00923929">
        <w:rPr>
          <w:rFonts w:ascii="Calibri" w:eastAsia="Calibri" w:hAnsi="Calibri" w:cs="Calibri"/>
        </w:rPr>
        <w:t>sportives</w:t>
      </w:r>
      <w:proofErr w:type="spellEnd"/>
      <w:r w:rsidR="00923929">
        <w:rPr>
          <w:rFonts w:ascii="Calibri" w:eastAsia="Calibri" w:hAnsi="Calibri" w:cs="Calibri"/>
        </w:rPr>
        <w:t xml:space="preserve"> et </w:t>
      </w:r>
      <w:proofErr w:type="spellStart"/>
      <w:r w:rsidR="00923929">
        <w:rPr>
          <w:rFonts w:ascii="Calibri" w:eastAsia="Calibri" w:hAnsi="Calibri" w:cs="Calibri"/>
        </w:rPr>
        <w:t>culturlles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culturelles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répondre</w:t>
      </w:r>
      <w:proofErr w:type="spellEnd"/>
      <w:r w:rsidRPr="000A159A">
        <w:rPr>
          <w:rFonts w:ascii="Calibri" w:eastAsia="Calibri" w:hAnsi="Calibri" w:cs="Calibri"/>
        </w:rPr>
        <w:t xml:space="preserve"> à </w:t>
      </w:r>
      <w:proofErr w:type="spellStart"/>
      <w:r w:rsidRPr="000A159A">
        <w:rPr>
          <w:rFonts w:ascii="Calibri" w:eastAsia="Calibri" w:hAnsi="Calibri" w:cs="Calibri"/>
        </w:rPr>
        <w:t>leurs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vulnérabilités</w:t>
      </w:r>
      <w:proofErr w:type="spellEnd"/>
      <w:r w:rsidRPr="000A159A">
        <w:rPr>
          <w:rFonts w:ascii="Calibri" w:eastAsia="Calibri" w:hAnsi="Calibri" w:cs="Calibri"/>
        </w:rPr>
        <w:t xml:space="preserve">, et les </w:t>
      </w:r>
      <w:proofErr w:type="spellStart"/>
      <w:r w:rsidRPr="000A159A">
        <w:rPr>
          <w:rFonts w:ascii="Calibri" w:eastAsia="Calibri" w:hAnsi="Calibri" w:cs="Calibri"/>
        </w:rPr>
        <w:t>éloigner</w:t>
      </w:r>
      <w:proofErr w:type="spellEnd"/>
      <w:r w:rsidRPr="000A159A">
        <w:rPr>
          <w:rFonts w:ascii="Calibri" w:eastAsia="Calibri" w:hAnsi="Calibri" w:cs="Calibri"/>
        </w:rPr>
        <w:t xml:space="preserve"> de la violence et de la </w:t>
      </w:r>
      <w:proofErr w:type="spellStart"/>
      <w:r w:rsidRPr="000A159A">
        <w:rPr>
          <w:rFonts w:ascii="Calibri" w:eastAsia="Calibri" w:hAnsi="Calibri" w:cs="Calibri"/>
        </w:rPr>
        <w:t>radicalisation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fournissant</w:t>
      </w:r>
      <w:proofErr w:type="spellEnd"/>
      <w:r w:rsidRPr="000A159A">
        <w:rPr>
          <w:rFonts w:ascii="Calibri" w:eastAsia="Calibri" w:hAnsi="Calibri" w:cs="Calibri"/>
        </w:rPr>
        <w:t xml:space="preserve"> des </w:t>
      </w:r>
      <w:proofErr w:type="spellStart"/>
      <w:r w:rsidRPr="000A159A">
        <w:rPr>
          <w:rFonts w:ascii="Calibri" w:eastAsia="Calibri" w:hAnsi="Calibri" w:cs="Calibri"/>
        </w:rPr>
        <w:t>espaces</w:t>
      </w:r>
      <w:proofErr w:type="spellEnd"/>
      <w:r w:rsidRPr="000A159A">
        <w:rPr>
          <w:rFonts w:ascii="Calibri" w:eastAsia="Calibri" w:hAnsi="Calibri" w:cs="Calibri"/>
        </w:rPr>
        <w:t xml:space="preserve"> pour les performances </w:t>
      </w:r>
      <w:proofErr w:type="spellStart"/>
      <w:r w:rsidRPr="000A159A">
        <w:rPr>
          <w:rFonts w:ascii="Calibri" w:eastAsia="Calibri" w:hAnsi="Calibri" w:cs="Calibri"/>
        </w:rPr>
        <w:t>artistiques</w:t>
      </w:r>
      <w:proofErr w:type="spellEnd"/>
      <w:r w:rsidRPr="000A159A">
        <w:rPr>
          <w:rFonts w:ascii="Calibri" w:eastAsia="Calibri" w:hAnsi="Calibri" w:cs="Calibri"/>
        </w:rPr>
        <w:t xml:space="preserve">, les </w:t>
      </w:r>
      <w:proofErr w:type="spellStart"/>
      <w:r w:rsidRPr="000A159A">
        <w:rPr>
          <w:rFonts w:ascii="Calibri" w:eastAsia="Calibri" w:hAnsi="Calibri" w:cs="Calibri"/>
        </w:rPr>
        <w:t>loisirs</w:t>
      </w:r>
      <w:proofErr w:type="spellEnd"/>
      <w:r w:rsidRPr="000A159A">
        <w:rPr>
          <w:rFonts w:ascii="Calibri" w:eastAsia="Calibri" w:hAnsi="Calibri" w:cs="Calibri"/>
        </w:rPr>
        <w:t xml:space="preserve"> et les </w:t>
      </w:r>
      <w:proofErr w:type="spellStart"/>
      <w:r w:rsidRPr="000A159A">
        <w:rPr>
          <w:rFonts w:ascii="Calibri" w:eastAsia="Calibri" w:hAnsi="Calibri" w:cs="Calibri"/>
        </w:rPr>
        <w:t>activités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sportives</w:t>
      </w:r>
      <w:proofErr w:type="spellEnd"/>
      <w:r w:rsidRPr="000A159A">
        <w:rPr>
          <w:rFonts w:ascii="Calibri" w:eastAsia="Calibri" w:hAnsi="Calibri" w:cs="Calibri"/>
        </w:rPr>
        <w:t xml:space="preserve"> et un </w:t>
      </w:r>
      <w:proofErr w:type="spellStart"/>
      <w:r w:rsidRPr="000A159A">
        <w:rPr>
          <w:rFonts w:ascii="Calibri" w:eastAsia="Calibri" w:hAnsi="Calibri" w:cs="Calibri"/>
        </w:rPr>
        <w:t>espace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d'expression</w:t>
      </w:r>
      <w:proofErr w:type="spellEnd"/>
      <w:r w:rsidRPr="000A159A">
        <w:rPr>
          <w:rFonts w:ascii="Calibri" w:eastAsia="Calibri" w:hAnsi="Calibri" w:cs="Calibri"/>
        </w:rPr>
        <w:t xml:space="preserve"> et de </w:t>
      </w:r>
      <w:proofErr w:type="spellStart"/>
      <w:r w:rsidRPr="000A159A">
        <w:rPr>
          <w:rFonts w:ascii="Calibri" w:eastAsia="Calibri" w:hAnsi="Calibri" w:cs="Calibri"/>
        </w:rPr>
        <w:t>lutte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contre</w:t>
      </w:r>
      <w:proofErr w:type="spellEnd"/>
      <w:r w:rsidRPr="000A159A">
        <w:rPr>
          <w:rFonts w:ascii="Calibri" w:eastAsia="Calibri" w:hAnsi="Calibri" w:cs="Calibri"/>
        </w:rPr>
        <w:t xml:space="preserve"> les </w:t>
      </w:r>
      <w:proofErr w:type="spellStart"/>
      <w:r w:rsidRPr="000A159A">
        <w:rPr>
          <w:rFonts w:ascii="Calibri" w:eastAsia="Calibri" w:hAnsi="Calibri" w:cs="Calibri"/>
        </w:rPr>
        <w:t>récits</w:t>
      </w:r>
      <w:proofErr w:type="spellEnd"/>
      <w:r w:rsidRPr="000A159A">
        <w:rPr>
          <w:rFonts w:ascii="Calibri" w:eastAsia="Calibri" w:hAnsi="Calibri" w:cs="Calibri"/>
        </w:rPr>
        <w:t xml:space="preserve"> de violence. </w:t>
      </w:r>
    </w:p>
    <w:p w14:paraId="76A7CD08" w14:textId="77777777" w:rsid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23343A26" w14:textId="77777777" w:rsidR="00436B5D" w:rsidRDefault="00436B5D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579DC951" w14:textId="0A6015E2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lastRenderedPageBreak/>
        <w:t xml:space="preserve">Service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d'expert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requis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6643534A" w14:textId="6727B92A" w:rsidR="00923929" w:rsidRDefault="000A159A" w:rsidP="00923929">
      <w:pPr>
        <w:rPr>
          <w:rFonts w:ascii="Calibri" w:eastAsia="Calibri" w:hAnsi="Calibri" w:cs="Calibri"/>
        </w:rPr>
      </w:pPr>
      <w:proofErr w:type="spellStart"/>
      <w:r w:rsidRPr="000A159A">
        <w:rPr>
          <w:rFonts w:ascii="Calibri" w:eastAsia="Calibri" w:hAnsi="Calibri" w:cs="Calibri"/>
        </w:rPr>
        <w:t>L'expert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dirigera</w:t>
      </w:r>
      <w:proofErr w:type="spellEnd"/>
      <w:r w:rsidRPr="000A159A">
        <w:rPr>
          <w:rFonts w:ascii="Calibri" w:eastAsia="Calibri" w:hAnsi="Calibri" w:cs="Calibri"/>
        </w:rPr>
        <w:t xml:space="preserve"> le </w:t>
      </w:r>
      <w:r w:rsidR="00923929" w:rsidRPr="00923929">
        <w:rPr>
          <w:rFonts w:ascii="Calibri" w:eastAsia="Calibri" w:hAnsi="Calibri" w:cs="Calibri"/>
        </w:rPr>
        <w:t xml:space="preserve">enforcement des </w:t>
      </w:r>
      <w:proofErr w:type="spellStart"/>
      <w:r w:rsidR="00923929" w:rsidRPr="00923929">
        <w:rPr>
          <w:rFonts w:ascii="Calibri" w:eastAsia="Calibri" w:hAnsi="Calibri" w:cs="Calibri"/>
        </w:rPr>
        <w:t>capacités</w:t>
      </w:r>
      <w:proofErr w:type="spellEnd"/>
      <w:r w:rsidR="00923929" w:rsidRPr="00923929">
        <w:rPr>
          <w:rFonts w:ascii="Calibri" w:eastAsia="Calibri" w:hAnsi="Calibri" w:cs="Calibri"/>
        </w:rPr>
        <w:t xml:space="preserve"> du YCC 2</w:t>
      </w:r>
      <w:r w:rsidR="00436B5D">
        <w:rPr>
          <w:rFonts w:ascii="Calibri" w:eastAsia="Calibri" w:hAnsi="Calibri" w:cs="Calibri"/>
        </w:rPr>
        <w:t>5</w:t>
      </w:r>
      <w:r w:rsidR="00923929" w:rsidRPr="00923929">
        <w:rPr>
          <w:rFonts w:ascii="Calibri" w:eastAsia="Calibri" w:hAnsi="Calibri" w:cs="Calibri"/>
        </w:rPr>
        <w:t xml:space="preserve"> participants * </w:t>
      </w:r>
      <w:r w:rsidR="00436B5D">
        <w:rPr>
          <w:rFonts w:ascii="Calibri" w:eastAsia="Calibri" w:hAnsi="Calibri" w:cs="Calibri"/>
        </w:rPr>
        <w:t>10</w:t>
      </w:r>
      <w:r w:rsidR="00923929" w:rsidRPr="00923929">
        <w:rPr>
          <w:rFonts w:ascii="Calibri" w:eastAsia="Calibri" w:hAnsi="Calibri" w:cs="Calibri"/>
        </w:rPr>
        <w:t xml:space="preserve"> </w:t>
      </w:r>
      <w:proofErr w:type="spellStart"/>
      <w:r w:rsidR="00923929" w:rsidRPr="00923929">
        <w:rPr>
          <w:rFonts w:ascii="Calibri" w:eastAsia="Calibri" w:hAnsi="Calibri" w:cs="Calibri"/>
        </w:rPr>
        <w:t>jours</w:t>
      </w:r>
      <w:proofErr w:type="spellEnd"/>
      <w:r w:rsidR="00923929" w:rsidRPr="00923929">
        <w:rPr>
          <w:rFonts w:ascii="Calibri" w:eastAsia="Calibri" w:hAnsi="Calibri" w:cs="Calibri"/>
        </w:rPr>
        <w:t xml:space="preserve"> * </w:t>
      </w:r>
      <w:r w:rsidR="00436B5D">
        <w:rPr>
          <w:rFonts w:ascii="Calibri" w:eastAsia="Calibri" w:hAnsi="Calibri" w:cs="Calibri"/>
        </w:rPr>
        <w:t>2</w:t>
      </w:r>
      <w:r w:rsidR="00923929" w:rsidRPr="00923929">
        <w:rPr>
          <w:rFonts w:ascii="Calibri" w:eastAsia="Calibri" w:hAnsi="Calibri" w:cs="Calibri"/>
        </w:rPr>
        <w:t xml:space="preserve"> sessions</w:t>
      </w:r>
      <w:proofErr w:type="gramStart"/>
      <w:r w:rsidR="00923929" w:rsidRPr="00923929">
        <w:rPr>
          <w:rFonts w:ascii="Calibri" w:eastAsia="Calibri" w:hAnsi="Calibri" w:cs="Calibri"/>
        </w:rPr>
        <w:t>) :</w:t>
      </w:r>
      <w:proofErr w:type="gramEnd"/>
    </w:p>
    <w:p w14:paraId="44F8C2F6" w14:textId="77777777" w:rsidR="00436B5D" w:rsidRPr="00436B5D" w:rsidRDefault="00436B5D" w:rsidP="00436B5D">
      <w:p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Session </w:t>
      </w:r>
      <w:proofErr w:type="gramStart"/>
      <w:r w:rsidRPr="00436B5D">
        <w:rPr>
          <w:rFonts w:ascii="Calibri" w:eastAsia="Calibri" w:hAnsi="Calibri" w:cs="Calibri"/>
        </w:rPr>
        <w:t>1 :</w:t>
      </w:r>
      <w:proofErr w:type="gramEnd"/>
      <w:r w:rsidRPr="00436B5D">
        <w:rPr>
          <w:rFonts w:ascii="Calibri" w:eastAsia="Calibri" w:hAnsi="Calibri" w:cs="Calibri"/>
        </w:rPr>
        <w:t xml:space="preserve"> Introduction aux </w:t>
      </w:r>
      <w:proofErr w:type="spellStart"/>
      <w:r w:rsidRPr="00436B5D">
        <w:rPr>
          <w:rFonts w:ascii="Calibri" w:eastAsia="Calibri" w:hAnsi="Calibri" w:cs="Calibri"/>
        </w:rPr>
        <w:t>nouvelles</w:t>
      </w:r>
      <w:proofErr w:type="spellEnd"/>
      <w:r w:rsidRPr="00436B5D">
        <w:rPr>
          <w:rFonts w:ascii="Calibri" w:eastAsia="Calibri" w:hAnsi="Calibri" w:cs="Calibri"/>
        </w:rPr>
        <w:t xml:space="preserve"> technologies et à la </w:t>
      </w:r>
      <w:proofErr w:type="spellStart"/>
      <w:r w:rsidRPr="00436B5D">
        <w:rPr>
          <w:rFonts w:ascii="Calibri" w:eastAsia="Calibri" w:hAnsi="Calibri" w:cs="Calibri"/>
        </w:rPr>
        <w:t>numérisation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l'environnement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professionnel</w:t>
      </w:r>
      <w:proofErr w:type="spellEnd"/>
    </w:p>
    <w:p w14:paraId="165C3DDF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Définition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nouvelles</w:t>
      </w:r>
      <w:proofErr w:type="spellEnd"/>
      <w:r w:rsidRPr="00436B5D">
        <w:rPr>
          <w:rFonts w:ascii="Calibri" w:eastAsia="Calibri" w:hAnsi="Calibri" w:cs="Calibri"/>
        </w:rPr>
        <w:t xml:space="preserve"> technologies et </w:t>
      </w:r>
      <w:proofErr w:type="spellStart"/>
      <w:r w:rsidRPr="00436B5D">
        <w:rPr>
          <w:rFonts w:ascii="Calibri" w:eastAsia="Calibri" w:hAnsi="Calibri" w:cs="Calibri"/>
        </w:rPr>
        <w:t>leur</w:t>
      </w:r>
      <w:proofErr w:type="spellEnd"/>
      <w:r w:rsidRPr="00436B5D">
        <w:rPr>
          <w:rFonts w:ascii="Calibri" w:eastAsia="Calibri" w:hAnsi="Calibri" w:cs="Calibri"/>
        </w:rPr>
        <w:t xml:space="preserve"> impact sur le monde </w:t>
      </w:r>
      <w:proofErr w:type="spellStart"/>
      <w:r w:rsidRPr="00436B5D">
        <w:rPr>
          <w:rFonts w:ascii="Calibri" w:eastAsia="Calibri" w:hAnsi="Calibri" w:cs="Calibri"/>
        </w:rPr>
        <w:t>professionnel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BBE5A11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Principaux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secteurs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touchés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par</w:t>
      </w:r>
      <w:proofErr w:type="spellEnd"/>
      <w:r w:rsidRPr="00436B5D">
        <w:rPr>
          <w:rFonts w:ascii="Calibri" w:eastAsia="Calibri" w:hAnsi="Calibri" w:cs="Calibri"/>
        </w:rPr>
        <w:t xml:space="preserve"> la </w:t>
      </w:r>
      <w:proofErr w:type="spellStart"/>
      <w:r w:rsidRPr="00436B5D">
        <w:rPr>
          <w:rFonts w:ascii="Calibri" w:eastAsia="Calibri" w:hAnsi="Calibri" w:cs="Calibri"/>
        </w:rPr>
        <w:t>numérisation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00923803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Exemples</w:t>
      </w:r>
      <w:proofErr w:type="spellEnd"/>
      <w:r w:rsidRPr="00436B5D">
        <w:rPr>
          <w:rFonts w:ascii="Calibri" w:eastAsia="Calibri" w:hAnsi="Calibri" w:cs="Calibri"/>
        </w:rPr>
        <w:t xml:space="preserve"> de succès et </w:t>
      </w:r>
      <w:proofErr w:type="spellStart"/>
      <w:r w:rsidRPr="00436B5D">
        <w:rPr>
          <w:rFonts w:ascii="Calibri" w:eastAsia="Calibri" w:hAnsi="Calibri" w:cs="Calibri"/>
        </w:rPr>
        <w:t>d'échecs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liés</w:t>
      </w:r>
      <w:proofErr w:type="spellEnd"/>
      <w:r w:rsidRPr="00436B5D">
        <w:rPr>
          <w:rFonts w:ascii="Calibri" w:eastAsia="Calibri" w:hAnsi="Calibri" w:cs="Calibri"/>
        </w:rPr>
        <w:t xml:space="preserve"> à la transformation numérique.</w:t>
      </w:r>
    </w:p>
    <w:p w14:paraId="047B8C0E" w14:textId="77777777" w:rsidR="00436B5D" w:rsidRPr="00436B5D" w:rsidRDefault="00436B5D" w:rsidP="00436B5D">
      <w:p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Session </w:t>
      </w:r>
      <w:proofErr w:type="gramStart"/>
      <w:r w:rsidRPr="00436B5D">
        <w:rPr>
          <w:rFonts w:ascii="Calibri" w:eastAsia="Calibri" w:hAnsi="Calibri" w:cs="Calibri"/>
        </w:rPr>
        <w:t>2 :</w:t>
      </w:r>
      <w:proofErr w:type="gram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Utilisation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efficace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logiciels</w:t>
      </w:r>
      <w:proofErr w:type="spellEnd"/>
      <w:r w:rsidRPr="00436B5D">
        <w:rPr>
          <w:rFonts w:ascii="Calibri" w:eastAsia="Calibri" w:hAnsi="Calibri" w:cs="Calibri"/>
        </w:rPr>
        <w:t xml:space="preserve"> de bureau</w:t>
      </w:r>
    </w:p>
    <w:p w14:paraId="12B8BB13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Initiation au </w:t>
      </w:r>
      <w:proofErr w:type="spellStart"/>
      <w:r w:rsidRPr="00436B5D">
        <w:rPr>
          <w:rFonts w:ascii="Calibri" w:eastAsia="Calibri" w:hAnsi="Calibri" w:cs="Calibri"/>
        </w:rPr>
        <w:t>traitement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proofErr w:type="gramStart"/>
      <w:r w:rsidRPr="00436B5D">
        <w:rPr>
          <w:rFonts w:ascii="Calibri" w:eastAsia="Calibri" w:hAnsi="Calibri" w:cs="Calibri"/>
        </w:rPr>
        <w:t>texte</w:t>
      </w:r>
      <w:proofErr w:type="spellEnd"/>
      <w:r w:rsidRPr="00436B5D">
        <w:rPr>
          <w:rFonts w:ascii="Calibri" w:eastAsia="Calibri" w:hAnsi="Calibri" w:cs="Calibri"/>
        </w:rPr>
        <w:t xml:space="preserve"> :</w:t>
      </w:r>
      <w:proofErr w:type="gram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fonctionnalités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essentielles</w:t>
      </w:r>
      <w:proofErr w:type="spellEnd"/>
      <w:r w:rsidRPr="00436B5D">
        <w:rPr>
          <w:rFonts w:ascii="Calibri" w:eastAsia="Calibri" w:hAnsi="Calibri" w:cs="Calibri"/>
        </w:rPr>
        <w:t xml:space="preserve"> et </w:t>
      </w:r>
      <w:proofErr w:type="spellStart"/>
      <w:r w:rsidRPr="00436B5D">
        <w:rPr>
          <w:rFonts w:ascii="Calibri" w:eastAsia="Calibri" w:hAnsi="Calibri" w:cs="Calibri"/>
        </w:rPr>
        <w:t>formatage</w:t>
      </w:r>
      <w:proofErr w:type="spellEnd"/>
      <w:r w:rsidRPr="00436B5D">
        <w:rPr>
          <w:rFonts w:ascii="Calibri" w:eastAsia="Calibri" w:hAnsi="Calibri" w:cs="Calibri"/>
        </w:rPr>
        <w:t xml:space="preserve"> de documents.</w:t>
      </w:r>
    </w:p>
    <w:p w14:paraId="53ED7989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Utilisation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proofErr w:type="gramStart"/>
      <w:r w:rsidRPr="00436B5D">
        <w:rPr>
          <w:rFonts w:ascii="Calibri" w:eastAsia="Calibri" w:hAnsi="Calibri" w:cs="Calibri"/>
        </w:rPr>
        <w:t>tableurs</w:t>
      </w:r>
      <w:proofErr w:type="spellEnd"/>
      <w:r w:rsidRPr="00436B5D">
        <w:rPr>
          <w:rFonts w:ascii="Calibri" w:eastAsia="Calibri" w:hAnsi="Calibri" w:cs="Calibri"/>
        </w:rPr>
        <w:t xml:space="preserve"> :</w:t>
      </w:r>
      <w:proofErr w:type="gram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création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feuilles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calcul</w:t>
      </w:r>
      <w:proofErr w:type="spellEnd"/>
      <w:r w:rsidRPr="00436B5D">
        <w:rPr>
          <w:rFonts w:ascii="Calibri" w:eastAsia="Calibri" w:hAnsi="Calibri" w:cs="Calibri"/>
        </w:rPr>
        <w:t xml:space="preserve">, </w:t>
      </w:r>
      <w:proofErr w:type="spellStart"/>
      <w:r w:rsidRPr="00436B5D">
        <w:rPr>
          <w:rFonts w:ascii="Calibri" w:eastAsia="Calibri" w:hAnsi="Calibri" w:cs="Calibri"/>
        </w:rPr>
        <w:t>formules</w:t>
      </w:r>
      <w:proofErr w:type="spellEnd"/>
      <w:r w:rsidRPr="00436B5D">
        <w:rPr>
          <w:rFonts w:ascii="Calibri" w:eastAsia="Calibri" w:hAnsi="Calibri" w:cs="Calibri"/>
        </w:rPr>
        <w:t xml:space="preserve"> et </w:t>
      </w:r>
      <w:proofErr w:type="spellStart"/>
      <w:r w:rsidRPr="00436B5D">
        <w:rPr>
          <w:rFonts w:ascii="Calibri" w:eastAsia="Calibri" w:hAnsi="Calibri" w:cs="Calibri"/>
        </w:rPr>
        <w:t>graphiques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585C6F17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Présentations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436B5D">
        <w:rPr>
          <w:rFonts w:ascii="Calibri" w:eastAsia="Calibri" w:hAnsi="Calibri" w:cs="Calibri"/>
        </w:rPr>
        <w:t>percutantes</w:t>
      </w:r>
      <w:proofErr w:type="spellEnd"/>
      <w:r w:rsidRPr="00436B5D">
        <w:rPr>
          <w:rFonts w:ascii="Calibri" w:eastAsia="Calibri" w:hAnsi="Calibri" w:cs="Calibri"/>
        </w:rPr>
        <w:t xml:space="preserve"> :</w:t>
      </w:r>
      <w:proofErr w:type="gramEnd"/>
      <w:r w:rsidRPr="00436B5D">
        <w:rPr>
          <w:rFonts w:ascii="Calibri" w:eastAsia="Calibri" w:hAnsi="Calibri" w:cs="Calibri"/>
        </w:rPr>
        <w:t xml:space="preserve"> conceptions </w:t>
      </w:r>
      <w:proofErr w:type="spellStart"/>
      <w:r w:rsidRPr="00436B5D">
        <w:rPr>
          <w:rFonts w:ascii="Calibri" w:eastAsia="Calibri" w:hAnsi="Calibri" w:cs="Calibri"/>
        </w:rPr>
        <w:t>attractives</w:t>
      </w:r>
      <w:proofErr w:type="spellEnd"/>
      <w:r w:rsidRPr="00436B5D">
        <w:rPr>
          <w:rFonts w:ascii="Calibri" w:eastAsia="Calibri" w:hAnsi="Calibri" w:cs="Calibri"/>
        </w:rPr>
        <w:t xml:space="preserve"> et techniques de </w:t>
      </w:r>
      <w:proofErr w:type="spellStart"/>
      <w:r w:rsidRPr="00436B5D">
        <w:rPr>
          <w:rFonts w:ascii="Calibri" w:eastAsia="Calibri" w:hAnsi="Calibri" w:cs="Calibri"/>
        </w:rPr>
        <w:t>présentation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D1EAE1A" w14:textId="77777777" w:rsidR="00436B5D" w:rsidRPr="00436B5D" w:rsidRDefault="00436B5D" w:rsidP="00436B5D">
      <w:p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Session </w:t>
      </w:r>
      <w:proofErr w:type="gramStart"/>
      <w:r w:rsidRPr="00436B5D">
        <w:rPr>
          <w:rFonts w:ascii="Calibri" w:eastAsia="Calibri" w:hAnsi="Calibri" w:cs="Calibri"/>
        </w:rPr>
        <w:t>3 :</w:t>
      </w:r>
      <w:proofErr w:type="gramEnd"/>
      <w:r w:rsidRPr="00436B5D">
        <w:rPr>
          <w:rFonts w:ascii="Calibri" w:eastAsia="Calibri" w:hAnsi="Calibri" w:cs="Calibri"/>
        </w:rPr>
        <w:t xml:space="preserve"> Introduction au </w:t>
      </w:r>
      <w:proofErr w:type="spellStart"/>
      <w:r w:rsidRPr="00436B5D">
        <w:rPr>
          <w:rFonts w:ascii="Calibri" w:eastAsia="Calibri" w:hAnsi="Calibri" w:cs="Calibri"/>
        </w:rPr>
        <w:t>codage</w:t>
      </w:r>
      <w:proofErr w:type="spellEnd"/>
      <w:r w:rsidRPr="00436B5D">
        <w:rPr>
          <w:rFonts w:ascii="Calibri" w:eastAsia="Calibri" w:hAnsi="Calibri" w:cs="Calibri"/>
        </w:rPr>
        <w:t xml:space="preserve"> et à la </w:t>
      </w:r>
      <w:proofErr w:type="spellStart"/>
      <w:r w:rsidRPr="00436B5D">
        <w:rPr>
          <w:rFonts w:ascii="Calibri" w:eastAsia="Calibri" w:hAnsi="Calibri" w:cs="Calibri"/>
        </w:rPr>
        <w:t>programmation</w:t>
      </w:r>
      <w:proofErr w:type="spellEnd"/>
    </w:p>
    <w:p w14:paraId="4D0A1919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Fondamentaux</w:t>
      </w:r>
      <w:proofErr w:type="spellEnd"/>
      <w:r w:rsidRPr="00436B5D">
        <w:rPr>
          <w:rFonts w:ascii="Calibri" w:eastAsia="Calibri" w:hAnsi="Calibri" w:cs="Calibri"/>
        </w:rPr>
        <w:t xml:space="preserve"> du </w:t>
      </w:r>
      <w:proofErr w:type="spellStart"/>
      <w:proofErr w:type="gramStart"/>
      <w:r w:rsidRPr="00436B5D">
        <w:rPr>
          <w:rFonts w:ascii="Calibri" w:eastAsia="Calibri" w:hAnsi="Calibri" w:cs="Calibri"/>
        </w:rPr>
        <w:t>codage</w:t>
      </w:r>
      <w:proofErr w:type="spellEnd"/>
      <w:r w:rsidRPr="00436B5D">
        <w:rPr>
          <w:rFonts w:ascii="Calibri" w:eastAsia="Calibri" w:hAnsi="Calibri" w:cs="Calibri"/>
        </w:rPr>
        <w:t xml:space="preserve"> :</w:t>
      </w:r>
      <w:proofErr w:type="gramEnd"/>
      <w:r w:rsidRPr="00436B5D">
        <w:rPr>
          <w:rFonts w:ascii="Calibri" w:eastAsia="Calibri" w:hAnsi="Calibri" w:cs="Calibri"/>
        </w:rPr>
        <w:t xml:space="preserve"> concepts et </w:t>
      </w:r>
      <w:proofErr w:type="spellStart"/>
      <w:r w:rsidRPr="00436B5D">
        <w:rPr>
          <w:rFonts w:ascii="Calibri" w:eastAsia="Calibri" w:hAnsi="Calibri" w:cs="Calibri"/>
        </w:rPr>
        <w:t>langages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programmation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1771C574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Atelier </w:t>
      </w:r>
      <w:proofErr w:type="gramStart"/>
      <w:r w:rsidRPr="00436B5D">
        <w:rPr>
          <w:rFonts w:ascii="Calibri" w:eastAsia="Calibri" w:hAnsi="Calibri" w:cs="Calibri"/>
        </w:rPr>
        <w:t>pratique :</w:t>
      </w:r>
      <w:proofErr w:type="gram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écrire</w:t>
      </w:r>
      <w:proofErr w:type="spellEnd"/>
      <w:r w:rsidRPr="00436B5D">
        <w:rPr>
          <w:rFonts w:ascii="Calibri" w:eastAsia="Calibri" w:hAnsi="Calibri" w:cs="Calibri"/>
        </w:rPr>
        <w:t xml:space="preserve"> un code simple pour </w:t>
      </w:r>
      <w:proofErr w:type="spellStart"/>
      <w:r w:rsidRPr="00436B5D">
        <w:rPr>
          <w:rFonts w:ascii="Calibri" w:eastAsia="Calibri" w:hAnsi="Calibri" w:cs="Calibri"/>
        </w:rPr>
        <w:t>résoudre</w:t>
      </w:r>
      <w:proofErr w:type="spellEnd"/>
      <w:r w:rsidRPr="00436B5D">
        <w:rPr>
          <w:rFonts w:ascii="Calibri" w:eastAsia="Calibri" w:hAnsi="Calibri" w:cs="Calibri"/>
        </w:rPr>
        <w:t xml:space="preserve"> un </w:t>
      </w:r>
      <w:proofErr w:type="spellStart"/>
      <w:r w:rsidRPr="00436B5D">
        <w:rPr>
          <w:rFonts w:ascii="Calibri" w:eastAsia="Calibri" w:hAnsi="Calibri" w:cs="Calibri"/>
        </w:rPr>
        <w:t>problème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donné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02B09FCD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Rôle</w:t>
      </w:r>
      <w:proofErr w:type="spellEnd"/>
      <w:r w:rsidRPr="00436B5D">
        <w:rPr>
          <w:rFonts w:ascii="Calibri" w:eastAsia="Calibri" w:hAnsi="Calibri" w:cs="Calibri"/>
        </w:rPr>
        <w:t xml:space="preserve"> de la </w:t>
      </w:r>
      <w:proofErr w:type="spellStart"/>
      <w:r w:rsidRPr="00436B5D">
        <w:rPr>
          <w:rFonts w:ascii="Calibri" w:eastAsia="Calibri" w:hAnsi="Calibri" w:cs="Calibri"/>
        </w:rPr>
        <w:t>programmation</w:t>
      </w:r>
      <w:proofErr w:type="spellEnd"/>
      <w:r w:rsidRPr="00436B5D">
        <w:rPr>
          <w:rFonts w:ascii="Calibri" w:eastAsia="Calibri" w:hAnsi="Calibri" w:cs="Calibri"/>
        </w:rPr>
        <w:t xml:space="preserve"> dans le monde </w:t>
      </w:r>
      <w:proofErr w:type="spellStart"/>
      <w:r w:rsidRPr="00436B5D">
        <w:rPr>
          <w:rFonts w:ascii="Calibri" w:eastAsia="Calibri" w:hAnsi="Calibri" w:cs="Calibri"/>
        </w:rPr>
        <w:t>professionnel</w:t>
      </w:r>
      <w:proofErr w:type="spellEnd"/>
      <w:r w:rsidRPr="00436B5D">
        <w:rPr>
          <w:rFonts w:ascii="Calibri" w:eastAsia="Calibri" w:hAnsi="Calibri" w:cs="Calibri"/>
        </w:rPr>
        <w:t xml:space="preserve"> et les </w:t>
      </w:r>
      <w:proofErr w:type="spellStart"/>
      <w:r w:rsidRPr="00436B5D">
        <w:rPr>
          <w:rFonts w:ascii="Calibri" w:eastAsia="Calibri" w:hAnsi="Calibri" w:cs="Calibri"/>
        </w:rPr>
        <w:t>opportunités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carrière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4CEF38D7" w14:textId="77777777" w:rsidR="00436B5D" w:rsidRPr="00436B5D" w:rsidRDefault="00436B5D" w:rsidP="00436B5D">
      <w:pPr>
        <w:rPr>
          <w:rFonts w:ascii="Calibri" w:eastAsia="Calibri" w:hAnsi="Calibri" w:cs="Calibri"/>
          <w:b/>
          <w:bCs/>
        </w:rPr>
      </w:pPr>
      <w:r w:rsidRPr="00436B5D">
        <w:rPr>
          <w:rFonts w:ascii="Calibri" w:eastAsia="Calibri" w:hAnsi="Calibri" w:cs="Calibri"/>
          <w:b/>
          <w:bCs/>
        </w:rPr>
        <w:t xml:space="preserve">Session </w:t>
      </w:r>
      <w:proofErr w:type="gramStart"/>
      <w:r w:rsidRPr="00436B5D">
        <w:rPr>
          <w:rFonts w:ascii="Calibri" w:eastAsia="Calibri" w:hAnsi="Calibri" w:cs="Calibri"/>
          <w:b/>
          <w:bCs/>
        </w:rPr>
        <w:t>4 :</w:t>
      </w:r>
      <w:proofErr w:type="gramEnd"/>
      <w:r w:rsidRPr="00436B5D">
        <w:rPr>
          <w:rFonts w:ascii="Calibri" w:eastAsia="Calibri" w:hAnsi="Calibri" w:cs="Calibri"/>
          <w:b/>
          <w:bCs/>
        </w:rPr>
        <w:t xml:space="preserve"> Technologies </w:t>
      </w:r>
      <w:proofErr w:type="spellStart"/>
      <w:r w:rsidRPr="00436B5D">
        <w:rPr>
          <w:rFonts w:ascii="Calibri" w:eastAsia="Calibri" w:hAnsi="Calibri" w:cs="Calibri"/>
          <w:b/>
          <w:bCs/>
        </w:rPr>
        <w:t>émergentes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: </w:t>
      </w:r>
      <w:proofErr w:type="spellStart"/>
      <w:r w:rsidRPr="00436B5D">
        <w:rPr>
          <w:rFonts w:ascii="Calibri" w:eastAsia="Calibri" w:hAnsi="Calibri" w:cs="Calibri"/>
          <w:b/>
          <w:bCs/>
        </w:rPr>
        <w:t>l'intelligence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artificielle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et </w:t>
      </w:r>
      <w:proofErr w:type="spellStart"/>
      <w:r w:rsidRPr="00436B5D">
        <w:rPr>
          <w:rFonts w:ascii="Calibri" w:eastAsia="Calibri" w:hAnsi="Calibri" w:cs="Calibri"/>
          <w:b/>
          <w:bCs/>
        </w:rPr>
        <w:t>l'apprentissage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automatique</w:t>
      </w:r>
      <w:proofErr w:type="spellEnd"/>
    </w:p>
    <w:p w14:paraId="106460E2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Comprendre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l'intelligence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artificielle</w:t>
      </w:r>
      <w:proofErr w:type="spellEnd"/>
      <w:r w:rsidRPr="00436B5D">
        <w:rPr>
          <w:rFonts w:ascii="Calibri" w:eastAsia="Calibri" w:hAnsi="Calibri" w:cs="Calibri"/>
        </w:rPr>
        <w:t xml:space="preserve"> et </w:t>
      </w:r>
      <w:proofErr w:type="spellStart"/>
      <w:r w:rsidRPr="00436B5D">
        <w:rPr>
          <w:rFonts w:ascii="Calibri" w:eastAsia="Calibri" w:hAnsi="Calibri" w:cs="Calibri"/>
        </w:rPr>
        <w:t>ses</w:t>
      </w:r>
      <w:proofErr w:type="spellEnd"/>
      <w:r w:rsidRPr="00436B5D">
        <w:rPr>
          <w:rFonts w:ascii="Calibri" w:eastAsia="Calibri" w:hAnsi="Calibri" w:cs="Calibri"/>
        </w:rPr>
        <w:t xml:space="preserve"> applications dans divers </w:t>
      </w:r>
      <w:proofErr w:type="spellStart"/>
      <w:r w:rsidRPr="00436B5D">
        <w:rPr>
          <w:rFonts w:ascii="Calibri" w:eastAsia="Calibri" w:hAnsi="Calibri" w:cs="Calibri"/>
        </w:rPr>
        <w:t>domaines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75E5813C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Introduction à </w:t>
      </w:r>
      <w:proofErr w:type="spellStart"/>
      <w:r w:rsidRPr="00436B5D">
        <w:rPr>
          <w:rFonts w:ascii="Calibri" w:eastAsia="Calibri" w:hAnsi="Calibri" w:cs="Calibri"/>
        </w:rPr>
        <w:t>l'apprentissage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automatique</w:t>
      </w:r>
      <w:proofErr w:type="spellEnd"/>
      <w:r w:rsidRPr="00436B5D">
        <w:rPr>
          <w:rFonts w:ascii="Calibri" w:eastAsia="Calibri" w:hAnsi="Calibri" w:cs="Calibri"/>
        </w:rPr>
        <w:t xml:space="preserve"> et </w:t>
      </w:r>
      <w:proofErr w:type="spellStart"/>
      <w:r w:rsidRPr="00436B5D">
        <w:rPr>
          <w:rFonts w:ascii="Calibri" w:eastAsia="Calibri" w:hAnsi="Calibri" w:cs="Calibri"/>
        </w:rPr>
        <w:t>ses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cas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d'utilisation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009BD16A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gramStart"/>
      <w:r w:rsidRPr="00436B5D">
        <w:rPr>
          <w:rFonts w:ascii="Calibri" w:eastAsia="Calibri" w:hAnsi="Calibri" w:cs="Calibri"/>
        </w:rPr>
        <w:t>Atelier :</w:t>
      </w:r>
      <w:proofErr w:type="gram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utiliser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une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plateforme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d'apprentissage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automatique</w:t>
      </w:r>
      <w:proofErr w:type="spellEnd"/>
      <w:r w:rsidRPr="00436B5D">
        <w:rPr>
          <w:rFonts w:ascii="Calibri" w:eastAsia="Calibri" w:hAnsi="Calibri" w:cs="Calibri"/>
        </w:rPr>
        <w:t xml:space="preserve"> pour </w:t>
      </w:r>
      <w:proofErr w:type="spellStart"/>
      <w:r w:rsidRPr="00436B5D">
        <w:rPr>
          <w:rFonts w:ascii="Calibri" w:eastAsia="Calibri" w:hAnsi="Calibri" w:cs="Calibri"/>
        </w:rPr>
        <w:t>résoudre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tâches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spécifiques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74BD714C" w14:textId="77777777" w:rsidR="00436B5D" w:rsidRPr="00436B5D" w:rsidRDefault="00436B5D" w:rsidP="00436B5D">
      <w:pPr>
        <w:rPr>
          <w:rFonts w:ascii="Calibri" w:eastAsia="Calibri" w:hAnsi="Calibri" w:cs="Calibri"/>
          <w:b/>
          <w:bCs/>
        </w:rPr>
      </w:pPr>
      <w:r w:rsidRPr="00436B5D">
        <w:rPr>
          <w:rFonts w:ascii="Calibri" w:eastAsia="Calibri" w:hAnsi="Calibri" w:cs="Calibri"/>
          <w:b/>
          <w:bCs/>
        </w:rPr>
        <w:t xml:space="preserve">Session </w:t>
      </w:r>
      <w:proofErr w:type="gramStart"/>
      <w:r w:rsidRPr="00436B5D">
        <w:rPr>
          <w:rFonts w:ascii="Calibri" w:eastAsia="Calibri" w:hAnsi="Calibri" w:cs="Calibri"/>
          <w:b/>
          <w:bCs/>
        </w:rPr>
        <w:t>5 :</w:t>
      </w:r>
      <w:proofErr w:type="gramEnd"/>
      <w:r w:rsidRPr="00436B5D">
        <w:rPr>
          <w:rFonts w:ascii="Calibri" w:eastAsia="Calibri" w:hAnsi="Calibri" w:cs="Calibri"/>
          <w:b/>
          <w:bCs/>
        </w:rPr>
        <w:t xml:space="preserve"> Technologies </w:t>
      </w:r>
      <w:proofErr w:type="spellStart"/>
      <w:r w:rsidRPr="00436B5D">
        <w:rPr>
          <w:rFonts w:ascii="Calibri" w:eastAsia="Calibri" w:hAnsi="Calibri" w:cs="Calibri"/>
          <w:b/>
          <w:bCs/>
        </w:rPr>
        <w:t>émergentes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: </w:t>
      </w:r>
      <w:proofErr w:type="spellStart"/>
      <w:r w:rsidRPr="00436B5D">
        <w:rPr>
          <w:rFonts w:ascii="Calibri" w:eastAsia="Calibri" w:hAnsi="Calibri" w:cs="Calibri"/>
          <w:b/>
          <w:bCs/>
        </w:rPr>
        <w:t>l'Internet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des </w:t>
      </w:r>
      <w:proofErr w:type="spellStart"/>
      <w:r w:rsidRPr="00436B5D">
        <w:rPr>
          <w:rFonts w:ascii="Calibri" w:eastAsia="Calibri" w:hAnsi="Calibri" w:cs="Calibri"/>
          <w:b/>
          <w:bCs/>
        </w:rPr>
        <w:t>objets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(IoT) et la </w:t>
      </w:r>
      <w:proofErr w:type="spellStart"/>
      <w:r w:rsidRPr="00436B5D">
        <w:rPr>
          <w:rFonts w:ascii="Calibri" w:eastAsia="Calibri" w:hAnsi="Calibri" w:cs="Calibri"/>
          <w:b/>
          <w:bCs/>
        </w:rPr>
        <w:t>réalité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virtuelle</w:t>
      </w:r>
      <w:proofErr w:type="spellEnd"/>
    </w:p>
    <w:p w14:paraId="22B06DBE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Vue </w:t>
      </w:r>
      <w:proofErr w:type="spellStart"/>
      <w:r w:rsidRPr="00436B5D">
        <w:rPr>
          <w:rFonts w:ascii="Calibri" w:eastAsia="Calibri" w:hAnsi="Calibri" w:cs="Calibri"/>
        </w:rPr>
        <w:t>d'ensemble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l'Internet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objets</w:t>
      </w:r>
      <w:proofErr w:type="spellEnd"/>
      <w:r w:rsidRPr="00436B5D">
        <w:rPr>
          <w:rFonts w:ascii="Calibri" w:eastAsia="Calibri" w:hAnsi="Calibri" w:cs="Calibri"/>
        </w:rPr>
        <w:t xml:space="preserve"> (IoT) et de son impact sur </w:t>
      </w:r>
      <w:proofErr w:type="spellStart"/>
      <w:r w:rsidRPr="00436B5D">
        <w:rPr>
          <w:rFonts w:ascii="Calibri" w:eastAsia="Calibri" w:hAnsi="Calibri" w:cs="Calibri"/>
        </w:rPr>
        <w:t>l'industrie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56EDE13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Exploration de la </w:t>
      </w:r>
      <w:proofErr w:type="spellStart"/>
      <w:r w:rsidRPr="00436B5D">
        <w:rPr>
          <w:rFonts w:ascii="Calibri" w:eastAsia="Calibri" w:hAnsi="Calibri" w:cs="Calibri"/>
        </w:rPr>
        <w:t>réalité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virtuelle</w:t>
      </w:r>
      <w:proofErr w:type="spellEnd"/>
      <w:r w:rsidRPr="00436B5D">
        <w:rPr>
          <w:rFonts w:ascii="Calibri" w:eastAsia="Calibri" w:hAnsi="Calibri" w:cs="Calibri"/>
        </w:rPr>
        <w:t xml:space="preserve"> et de </w:t>
      </w:r>
      <w:proofErr w:type="spellStart"/>
      <w:r w:rsidRPr="00436B5D">
        <w:rPr>
          <w:rFonts w:ascii="Calibri" w:eastAsia="Calibri" w:hAnsi="Calibri" w:cs="Calibri"/>
        </w:rPr>
        <w:t>ses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utilisations</w:t>
      </w:r>
      <w:proofErr w:type="spellEnd"/>
      <w:r w:rsidRPr="00436B5D">
        <w:rPr>
          <w:rFonts w:ascii="Calibri" w:eastAsia="Calibri" w:hAnsi="Calibri" w:cs="Calibri"/>
        </w:rPr>
        <w:t xml:space="preserve"> dans la formation et la simulation.</w:t>
      </w:r>
    </w:p>
    <w:p w14:paraId="694A66C0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Création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d'une</w:t>
      </w:r>
      <w:proofErr w:type="spellEnd"/>
      <w:r w:rsidRPr="00436B5D">
        <w:rPr>
          <w:rFonts w:ascii="Calibri" w:eastAsia="Calibri" w:hAnsi="Calibri" w:cs="Calibri"/>
        </w:rPr>
        <w:t xml:space="preserve"> petite application IoT </w:t>
      </w:r>
      <w:proofErr w:type="spellStart"/>
      <w:r w:rsidRPr="00436B5D">
        <w:rPr>
          <w:rFonts w:ascii="Calibri" w:eastAsia="Calibri" w:hAnsi="Calibri" w:cs="Calibri"/>
        </w:rPr>
        <w:t>ou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expérience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réalité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virtuelle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654CA82" w14:textId="77777777" w:rsidR="00436B5D" w:rsidRPr="00436B5D" w:rsidRDefault="00436B5D" w:rsidP="00436B5D">
      <w:pPr>
        <w:rPr>
          <w:rFonts w:ascii="Calibri" w:eastAsia="Calibri" w:hAnsi="Calibri" w:cs="Calibri"/>
          <w:b/>
          <w:bCs/>
        </w:rPr>
      </w:pPr>
      <w:r w:rsidRPr="00436B5D">
        <w:rPr>
          <w:rFonts w:ascii="Calibri" w:eastAsia="Calibri" w:hAnsi="Calibri" w:cs="Calibri"/>
          <w:b/>
          <w:bCs/>
        </w:rPr>
        <w:t xml:space="preserve">Session </w:t>
      </w:r>
      <w:proofErr w:type="gramStart"/>
      <w:r w:rsidRPr="00436B5D">
        <w:rPr>
          <w:rFonts w:ascii="Calibri" w:eastAsia="Calibri" w:hAnsi="Calibri" w:cs="Calibri"/>
          <w:b/>
          <w:bCs/>
        </w:rPr>
        <w:t>6 :</w:t>
      </w:r>
      <w:proofErr w:type="gram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Bonnes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pratiques </w:t>
      </w:r>
      <w:proofErr w:type="spellStart"/>
      <w:r w:rsidRPr="00436B5D">
        <w:rPr>
          <w:rFonts w:ascii="Calibri" w:eastAsia="Calibri" w:hAnsi="Calibri" w:cs="Calibri"/>
          <w:b/>
          <w:bCs/>
        </w:rPr>
        <w:t>en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matière de </w:t>
      </w:r>
      <w:proofErr w:type="spellStart"/>
      <w:r w:rsidRPr="00436B5D">
        <w:rPr>
          <w:rFonts w:ascii="Calibri" w:eastAsia="Calibri" w:hAnsi="Calibri" w:cs="Calibri"/>
          <w:b/>
          <w:bCs/>
        </w:rPr>
        <w:t>sécurité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informatique</w:t>
      </w:r>
      <w:proofErr w:type="spellEnd"/>
    </w:p>
    <w:p w14:paraId="5DE9D99B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Sensibilisation</w:t>
      </w:r>
      <w:proofErr w:type="spellEnd"/>
      <w:r w:rsidRPr="00436B5D">
        <w:rPr>
          <w:rFonts w:ascii="Calibri" w:eastAsia="Calibri" w:hAnsi="Calibri" w:cs="Calibri"/>
        </w:rPr>
        <w:t xml:space="preserve"> aux menaces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ligne</w:t>
      </w:r>
      <w:proofErr w:type="spellEnd"/>
      <w:r w:rsidRPr="00436B5D">
        <w:rPr>
          <w:rFonts w:ascii="Calibri" w:eastAsia="Calibri" w:hAnsi="Calibri" w:cs="Calibri"/>
        </w:rPr>
        <w:t xml:space="preserve"> et aux </w:t>
      </w:r>
      <w:proofErr w:type="spellStart"/>
      <w:r w:rsidRPr="00436B5D">
        <w:rPr>
          <w:rFonts w:ascii="Calibri" w:eastAsia="Calibri" w:hAnsi="Calibri" w:cs="Calibri"/>
        </w:rPr>
        <w:t>cyberattaques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F4DFD3A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Conseils pour </w:t>
      </w:r>
      <w:proofErr w:type="spellStart"/>
      <w:r w:rsidRPr="00436B5D">
        <w:rPr>
          <w:rFonts w:ascii="Calibri" w:eastAsia="Calibri" w:hAnsi="Calibri" w:cs="Calibri"/>
        </w:rPr>
        <w:t>protéger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ses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données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personnelles</w:t>
      </w:r>
      <w:proofErr w:type="spellEnd"/>
      <w:r w:rsidRPr="00436B5D">
        <w:rPr>
          <w:rFonts w:ascii="Calibri" w:eastAsia="Calibri" w:hAnsi="Calibri" w:cs="Calibri"/>
        </w:rPr>
        <w:t xml:space="preserve"> et </w:t>
      </w:r>
      <w:proofErr w:type="spellStart"/>
      <w:r w:rsidRPr="00436B5D">
        <w:rPr>
          <w:rFonts w:ascii="Calibri" w:eastAsia="Calibri" w:hAnsi="Calibri" w:cs="Calibri"/>
        </w:rPr>
        <w:t>professionnelles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1DF885D2" w14:textId="77777777" w:rsidR="00436B5D" w:rsidRPr="00436B5D" w:rsidRDefault="00436B5D" w:rsidP="00436B5D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Exercices</w:t>
      </w:r>
      <w:proofErr w:type="spellEnd"/>
      <w:r w:rsidRPr="00436B5D">
        <w:rPr>
          <w:rFonts w:ascii="Calibri" w:eastAsia="Calibri" w:hAnsi="Calibri" w:cs="Calibri"/>
        </w:rPr>
        <w:t xml:space="preserve"> pratiques de protection </w:t>
      </w:r>
      <w:proofErr w:type="spellStart"/>
      <w:r w:rsidRPr="00436B5D">
        <w:rPr>
          <w:rFonts w:ascii="Calibri" w:eastAsia="Calibri" w:hAnsi="Calibri" w:cs="Calibri"/>
        </w:rPr>
        <w:t>contre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attaques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courantes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232848E" w14:textId="77777777" w:rsidR="00436B5D" w:rsidRPr="00436B5D" w:rsidRDefault="00436B5D" w:rsidP="00436B5D">
      <w:pPr>
        <w:rPr>
          <w:rFonts w:ascii="Calibri" w:eastAsia="Calibri" w:hAnsi="Calibri" w:cs="Calibri"/>
          <w:b/>
          <w:bCs/>
        </w:rPr>
      </w:pPr>
      <w:r w:rsidRPr="00436B5D">
        <w:rPr>
          <w:rFonts w:ascii="Calibri" w:eastAsia="Calibri" w:hAnsi="Calibri" w:cs="Calibri"/>
          <w:b/>
          <w:bCs/>
        </w:rPr>
        <w:t xml:space="preserve">Session </w:t>
      </w:r>
      <w:proofErr w:type="gramStart"/>
      <w:r w:rsidRPr="00436B5D">
        <w:rPr>
          <w:rFonts w:ascii="Calibri" w:eastAsia="Calibri" w:hAnsi="Calibri" w:cs="Calibri"/>
          <w:b/>
          <w:bCs/>
        </w:rPr>
        <w:t>7 :</w:t>
      </w:r>
      <w:proofErr w:type="gramEnd"/>
      <w:r w:rsidRPr="00436B5D">
        <w:rPr>
          <w:rFonts w:ascii="Calibri" w:eastAsia="Calibri" w:hAnsi="Calibri" w:cs="Calibri"/>
          <w:b/>
          <w:bCs/>
        </w:rPr>
        <w:t xml:space="preserve"> La gestion de </w:t>
      </w:r>
      <w:proofErr w:type="spellStart"/>
      <w:r w:rsidRPr="00436B5D">
        <w:rPr>
          <w:rFonts w:ascii="Calibri" w:eastAsia="Calibri" w:hAnsi="Calibri" w:cs="Calibri"/>
          <w:b/>
          <w:bCs/>
        </w:rPr>
        <w:t>projet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dans un </w:t>
      </w:r>
      <w:proofErr w:type="spellStart"/>
      <w:r w:rsidRPr="00436B5D">
        <w:rPr>
          <w:rFonts w:ascii="Calibri" w:eastAsia="Calibri" w:hAnsi="Calibri" w:cs="Calibri"/>
          <w:b/>
          <w:bCs/>
        </w:rPr>
        <w:t>environnement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numérique</w:t>
      </w:r>
    </w:p>
    <w:p w14:paraId="47142F6D" w14:textId="77777777" w:rsidR="00436B5D" w:rsidRPr="00436B5D" w:rsidRDefault="00436B5D" w:rsidP="00436B5D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Principes</w:t>
      </w:r>
      <w:proofErr w:type="spellEnd"/>
      <w:r w:rsidRPr="00436B5D">
        <w:rPr>
          <w:rFonts w:ascii="Calibri" w:eastAsia="Calibri" w:hAnsi="Calibri" w:cs="Calibri"/>
        </w:rPr>
        <w:t xml:space="preserve"> de base de la gestion de </w:t>
      </w:r>
      <w:proofErr w:type="spellStart"/>
      <w:r w:rsidRPr="00436B5D">
        <w:rPr>
          <w:rFonts w:ascii="Calibri" w:eastAsia="Calibri" w:hAnsi="Calibri" w:cs="Calibri"/>
        </w:rPr>
        <w:t>projet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C6C3B64" w14:textId="77777777" w:rsidR="00436B5D" w:rsidRPr="00436B5D" w:rsidRDefault="00436B5D" w:rsidP="00436B5D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Utilisation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d'outils</w:t>
      </w:r>
      <w:proofErr w:type="spellEnd"/>
      <w:r w:rsidRPr="00436B5D">
        <w:rPr>
          <w:rFonts w:ascii="Calibri" w:eastAsia="Calibri" w:hAnsi="Calibri" w:cs="Calibri"/>
        </w:rPr>
        <w:t xml:space="preserve"> de gestion de </w:t>
      </w:r>
      <w:proofErr w:type="spellStart"/>
      <w:r w:rsidRPr="00436B5D">
        <w:rPr>
          <w:rFonts w:ascii="Calibri" w:eastAsia="Calibri" w:hAnsi="Calibri" w:cs="Calibri"/>
        </w:rPr>
        <w:t>projet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numériques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0F2F6085" w14:textId="77777777" w:rsidR="00436B5D" w:rsidRPr="00436B5D" w:rsidRDefault="00436B5D" w:rsidP="00436B5D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Mise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gramStart"/>
      <w:r w:rsidRPr="00436B5D">
        <w:rPr>
          <w:rFonts w:ascii="Calibri" w:eastAsia="Calibri" w:hAnsi="Calibri" w:cs="Calibri"/>
        </w:rPr>
        <w:t>pratique :</w:t>
      </w:r>
      <w:proofErr w:type="gram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élaborer</w:t>
      </w:r>
      <w:proofErr w:type="spellEnd"/>
      <w:r w:rsidRPr="00436B5D">
        <w:rPr>
          <w:rFonts w:ascii="Calibri" w:eastAsia="Calibri" w:hAnsi="Calibri" w:cs="Calibri"/>
        </w:rPr>
        <w:t xml:space="preserve"> un plan de </w:t>
      </w:r>
      <w:proofErr w:type="spellStart"/>
      <w:r w:rsidRPr="00436B5D">
        <w:rPr>
          <w:rFonts w:ascii="Calibri" w:eastAsia="Calibri" w:hAnsi="Calibri" w:cs="Calibri"/>
        </w:rPr>
        <w:t>projet</w:t>
      </w:r>
      <w:proofErr w:type="spellEnd"/>
      <w:r w:rsidRPr="00436B5D">
        <w:rPr>
          <w:rFonts w:ascii="Calibri" w:eastAsia="Calibri" w:hAnsi="Calibri" w:cs="Calibri"/>
        </w:rPr>
        <w:t xml:space="preserve"> pour un </w:t>
      </w:r>
      <w:proofErr w:type="spellStart"/>
      <w:r w:rsidRPr="00436B5D">
        <w:rPr>
          <w:rFonts w:ascii="Calibri" w:eastAsia="Calibri" w:hAnsi="Calibri" w:cs="Calibri"/>
        </w:rPr>
        <w:t>scénario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donné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27968517" w14:textId="77777777" w:rsidR="00436B5D" w:rsidRPr="00436B5D" w:rsidRDefault="00436B5D" w:rsidP="00436B5D">
      <w:pPr>
        <w:rPr>
          <w:rFonts w:ascii="Calibri" w:eastAsia="Calibri" w:hAnsi="Calibri" w:cs="Calibri"/>
          <w:b/>
          <w:bCs/>
        </w:rPr>
      </w:pPr>
      <w:r w:rsidRPr="00436B5D">
        <w:rPr>
          <w:rFonts w:ascii="Calibri" w:eastAsia="Calibri" w:hAnsi="Calibri" w:cs="Calibri"/>
          <w:b/>
          <w:bCs/>
        </w:rPr>
        <w:t xml:space="preserve">Session </w:t>
      </w:r>
      <w:proofErr w:type="gramStart"/>
      <w:r w:rsidRPr="00436B5D">
        <w:rPr>
          <w:rFonts w:ascii="Calibri" w:eastAsia="Calibri" w:hAnsi="Calibri" w:cs="Calibri"/>
          <w:b/>
          <w:bCs/>
        </w:rPr>
        <w:t>8 :</w:t>
      </w:r>
      <w:proofErr w:type="gramEnd"/>
      <w:r w:rsidRPr="00436B5D">
        <w:rPr>
          <w:rFonts w:ascii="Calibri" w:eastAsia="Calibri" w:hAnsi="Calibri" w:cs="Calibri"/>
          <w:b/>
          <w:bCs/>
        </w:rPr>
        <w:t xml:space="preserve"> Le monde du travail numérique et les </w:t>
      </w:r>
      <w:proofErr w:type="spellStart"/>
      <w:r w:rsidRPr="00436B5D">
        <w:rPr>
          <w:rFonts w:ascii="Calibri" w:eastAsia="Calibri" w:hAnsi="Calibri" w:cs="Calibri"/>
          <w:b/>
          <w:bCs/>
        </w:rPr>
        <w:t>opportunités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de </w:t>
      </w:r>
      <w:proofErr w:type="spellStart"/>
      <w:r w:rsidRPr="00436B5D">
        <w:rPr>
          <w:rFonts w:ascii="Calibri" w:eastAsia="Calibri" w:hAnsi="Calibri" w:cs="Calibri"/>
          <w:b/>
          <w:bCs/>
        </w:rPr>
        <w:t>carrière</w:t>
      </w:r>
      <w:proofErr w:type="spellEnd"/>
    </w:p>
    <w:p w14:paraId="547C94BA" w14:textId="77777777" w:rsidR="00436B5D" w:rsidRPr="00436B5D" w:rsidRDefault="00436B5D" w:rsidP="00436B5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Professions </w:t>
      </w:r>
      <w:proofErr w:type="spellStart"/>
      <w:r w:rsidRPr="00436B5D">
        <w:rPr>
          <w:rFonts w:ascii="Calibri" w:eastAsia="Calibri" w:hAnsi="Calibri" w:cs="Calibri"/>
        </w:rPr>
        <w:t>émergentes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liées</w:t>
      </w:r>
      <w:proofErr w:type="spellEnd"/>
      <w:r w:rsidRPr="00436B5D">
        <w:rPr>
          <w:rFonts w:ascii="Calibri" w:eastAsia="Calibri" w:hAnsi="Calibri" w:cs="Calibri"/>
        </w:rPr>
        <w:t xml:space="preserve"> à la </w:t>
      </w:r>
      <w:proofErr w:type="spellStart"/>
      <w:r w:rsidRPr="00436B5D">
        <w:rPr>
          <w:rFonts w:ascii="Calibri" w:eastAsia="Calibri" w:hAnsi="Calibri" w:cs="Calibri"/>
        </w:rPr>
        <w:t>numérisation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4A628773" w14:textId="77777777" w:rsidR="00436B5D" w:rsidRPr="00436B5D" w:rsidRDefault="00436B5D" w:rsidP="00436B5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lastRenderedPageBreak/>
        <w:t>Compétences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recherchées</w:t>
      </w:r>
      <w:proofErr w:type="spellEnd"/>
      <w:r w:rsidRPr="00436B5D">
        <w:rPr>
          <w:rFonts w:ascii="Calibri" w:eastAsia="Calibri" w:hAnsi="Calibri" w:cs="Calibri"/>
        </w:rPr>
        <w:t xml:space="preserve"> par les </w:t>
      </w:r>
      <w:proofErr w:type="spellStart"/>
      <w:r w:rsidRPr="00436B5D">
        <w:rPr>
          <w:rFonts w:ascii="Calibri" w:eastAsia="Calibri" w:hAnsi="Calibri" w:cs="Calibri"/>
        </w:rPr>
        <w:t>employeurs</w:t>
      </w:r>
      <w:proofErr w:type="spellEnd"/>
      <w:r w:rsidRPr="00436B5D">
        <w:rPr>
          <w:rFonts w:ascii="Calibri" w:eastAsia="Calibri" w:hAnsi="Calibri" w:cs="Calibri"/>
        </w:rPr>
        <w:t xml:space="preserve"> dans un monde numérique.</w:t>
      </w:r>
    </w:p>
    <w:p w14:paraId="40F3257D" w14:textId="77777777" w:rsidR="00436B5D" w:rsidRPr="00436B5D" w:rsidRDefault="00436B5D" w:rsidP="00436B5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Conseils pour se </w:t>
      </w:r>
      <w:proofErr w:type="spellStart"/>
      <w:r w:rsidRPr="00436B5D">
        <w:rPr>
          <w:rFonts w:ascii="Calibri" w:eastAsia="Calibri" w:hAnsi="Calibri" w:cs="Calibri"/>
        </w:rPr>
        <w:t>préparer</w:t>
      </w:r>
      <w:proofErr w:type="spellEnd"/>
      <w:r w:rsidRPr="00436B5D">
        <w:rPr>
          <w:rFonts w:ascii="Calibri" w:eastAsia="Calibri" w:hAnsi="Calibri" w:cs="Calibri"/>
        </w:rPr>
        <w:t xml:space="preserve"> à </w:t>
      </w:r>
      <w:proofErr w:type="spellStart"/>
      <w:r w:rsidRPr="00436B5D">
        <w:rPr>
          <w:rFonts w:ascii="Calibri" w:eastAsia="Calibri" w:hAnsi="Calibri" w:cs="Calibri"/>
        </w:rPr>
        <w:t>une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carrière</w:t>
      </w:r>
      <w:proofErr w:type="spellEnd"/>
      <w:r w:rsidRPr="00436B5D">
        <w:rPr>
          <w:rFonts w:ascii="Calibri" w:eastAsia="Calibri" w:hAnsi="Calibri" w:cs="Calibri"/>
        </w:rPr>
        <w:t xml:space="preserve"> dans le </w:t>
      </w:r>
      <w:proofErr w:type="spellStart"/>
      <w:r w:rsidRPr="00436B5D">
        <w:rPr>
          <w:rFonts w:ascii="Calibri" w:eastAsia="Calibri" w:hAnsi="Calibri" w:cs="Calibri"/>
        </w:rPr>
        <w:t>domaine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nouvelles</w:t>
      </w:r>
      <w:proofErr w:type="spellEnd"/>
      <w:r w:rsidRPr="00436B5D">
        <w:rPr>
          <w:rFonts w:ascii="Calibri" w:eastAsia="Calibri" w:hAnsi="Calibri" w:cs="Calibri"/>
        </w:rPr>
        <w:t xml:space="preserve"> technologies.</w:t>
      </w:r>
    </w:p>
    <w:p w14:paraId="1191572D" w14:textId="14080D5D" w:rsidR="000A159A" w:rsidRPr="000A159A" w:rsidRDefault="000A159A" w:rsidP="00923929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Portée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du travail: </w:t>
      </w:r>
    </w:p>
    <w:p w14:paraId="0FCA1897" w14:textId="095FD5A5" w:rsidR="000A159A" w:rsidRPr="000A159A" w:rsidRDefault="00923929" w:rsidP="000A159A">
      <w:pPr>
        <w:rPr>
          <w:rFonts w:ascii="Calibri" w:eastAsia="Calibri" w:hAnsi="Calibri" w:cs="Calibri"/>
        </w:rPr>
      </w:pPr>
      <w:r w:rsidRPr="00923929">
        <w:rPr>
          <w:rFonts w:ascii="Calibri" w:eastAsia="Calibri" w:hAnsi="Calibri" w:cs="Calibri"/>
        </w:rPr>
        <w:t xml:space="preserve">La formation se </w:t>
      </w:r>
      <w:proofErr w:type="spellStart"/>
      <w:r w:rsidRPr="00923929">
        <w:rPr>
          <w:rFonts w:ascii="Calibri" w:eastAsia="Calibri" w:hAnsi="Calibri" w:cs="Calibri"/>
        </w:rPr>
        <w:t>déroulera</w:t>
      </w:r>
      <w:proofErr w:type="spellEnd"/>
      <w:r w:rsidRPr="00923929">
        <w:rPr>
          <w:rFonts w:ascii="Calibri" w:eastAsia="Calibri" w:hAnsi="Calibri" w:cs="Calibri"/>
        </w:rPr>
        <w:t xml:space="preserve"> sur </w:t>
      </w:r>
      <w:proofErr w:type="spellStart"/>
      <w:r w:rsidRPr="00923929">
        <w:rPr>
          <w:rFonts w:ascii="Calibri" w:eastAsia="Calibri" w:hAnsi="Calibri" w:cs="Calibri"/>
        </w:rPr>
        <w:t>une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période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r w:rsidR="00436B5D">
        <w:rPr>
          <w:rFonts w:ascii="Calibri" w:eastAsia="Calibri" w:hAnsi="Calibri" w:cs="Calibri"/>
        </w:rPr>
        <w:t>10*2</w:t>
      </w:r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jours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comprenant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r w:rsidR="00436B5D">
        <w:rPr>
          <w:rFonts w:ascii="Calibri" w:eastAsia="Calibri" w:hAnsi="Calibri" w:cs="Calibri"/>
        </w:rPr>
        <w:t>des</w:t>
      </w:r>
      <w:r w:rsidRPr="00923929">
        <w:rPr>
          <w:rFonts w:ascii="Calibri" w:eastAsia="Calibri" w:hAnsi="Calibri" w:cs="Calibri"/>
        </w:rPr>
        <w:t xml:space="preserve"> sessions de travail </w:t>
      </w:r>
      <w:proofErr w:type="spellStart"/>
      <w:r w:rsidRPr="00923929">
        <w:rPr>
          <w:rFonts w:ascii="Calibri" w:eastAsia="Calibri" w:hAnsi="Calibri" w:cs="Calibri"/>
        </w:rPr>
        <w:t>intensif</w:t>
      </w:r>
      <w:proofErr w:type="spellEnd"/>
      <w:r w:rsidRPr="00923929">
        <w:rPr>
          <w:rFonts w:ascii="Calibri" w:eastAsia="Calibri" w:hAnsi="Calibri" w:cs="Calibri"/>
        </w:rPr>
        <w:t xml:space="preserve">. </w:t>
      </w:r>
      <w:proofErr w:type="spellStart"/>
      <w:r w:rsidRPr="00923929">
        <w:rPr>
          <w:rFonts w:ascii="Calibri" w:eastAsia="Calibri" w:hAnsi="Calibri" w:cs="Calibri"/>
        </w:rPr>
        <w:t>Chaque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journée</w:t>
      </w:r>
      <w:proofErr w:type="spellEnd"/>
      <w:r w:rsidRPr="00923929">
        <w:rPr>
          <w:rFonts w:ascii="Calibri" w:eastAsia="Calibri" w:hAnsi="Calibri" w:cs="Calibri"/>
        </w:rPr>
        <w:t xml:space="preserve"> de formation </w:t>
      </w:r>
      <w:proofErr w:type="spellStart"/>
      <w:r w:rsidRPr="00923929">
        <w:rPr>
          <w:rFonts w:ascii="Calibri" w:eastAsia="Calibri" w:hAnsi="Calibri" w:cs="Calibri"/>
        </w:rPr>
        <w:t>comportera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une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combinaison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r w:rsidRPr="00923929">
        <w:rPr>
          <w:rFonts w:ascii="Calibri" w:eastAsia="Calibri" w:hAnsi="Calibri" w:cs="Calibri"/>
        </w:rPr>
        <w:t>d'exposés</w:t>
      </w:r>
      <w:proofErr w:type="spellEnd"/>
      <w:r w:rsidRPr="00923929">
        <w:rPr>
          <w:rFonts w:ascii="Calibri" w:eastAsia="Calibri" w:hAnsi="Calibri" w:cs="Calibri"/>
        </w:rPr>
        <w:t xml:space="preserve">, </w:t>
      </w:r>
      <w:proofErr w:type="spellStart"/>
      <w:r w:rsidRPr="00923929">
        <w:rPr>
          <w:rFonts w:ascii="Calibri" w:eastAsia="Calibri" w:hAnsi="Calibri" w:cs="Calibri"/>
        </w:rPr>
        <w:t>d'activités</w:t>
      </w:r>
      <w:proofErr w:type="spellEnd"/>
      <w:r w:rsidRPr="00923929">
        <w:rPr>
          <w:rFonts w:ascii="Calibri" w:eastAsia="Calibri" w:hAnsi="Calibri" w:cs="Calibri"/>
        </w:rPr>
        <w:t xml:space="preserve"> pratiques, </w:t>
      </w:r>
      <w:proofErr w:type="spellStart"/>
      <w:r w:rsidRPr="00923929">
        <w:rPr>
          <w:rFonts w:ascii="Calibri" w:eastAsia="Calibri" w:hAnsi="Calibri" w:cs="Calibri"/>
        </w:rPr>
        <w:t>d'études</w:t>
      </w:r>
      <w:proofErr w:type="spellEnd"/>
      <w:r w:rsidRPr="00923929">
        <w:rPr>
          <w:rFonts w:ascii="Calibri" w:eastAsia="Calibri" w:hAnsi="Calibri" w:cs="Calibri"/>
        </w:rPr>
        <w:t xml:space="preserve"> de </w:t>
      </w:r>
      <w:proofErr w:type="spellStart"/>
      <w:r w:rsidRPr="00923929">
        <w:rPr>
          <w:rFonts w:ascii="Calibri" w:eastAsia="Calibri" w:hAnsi="Calibri" w:cs="Calibri"/>
        </w:rPr>
        <w:t>cas</w:t>
      </w:r>
      <w:proofErr w:type="spellEnd"/>
      <w:r w:rsidRPr="00923929">
        <w:rPr>
          <w:rFonts w:ascii="Calibri" w:eastAsia="Calibri" w:hAnsi="Calibri" w:cs="Calibri"/>
        </w:rPr>
        <w:t xml:space="preserve"> et de discussions </w:t>
      </w:r>
      <w:proofErr w:type="spellStart"/>
      <w:r w:rsidRPr="00923929">
        <w:rPr>
          <w:rFonts w:ascii="Calibri" w:eastAsia="Calibri" w:hAnsi="Calibri" w:cs="Calibri"/>
        </w:rPr>
        <w:t>en</w:t>
      </w:r>
      <w:proofErr w:type="spellEnd"/>
      <w:r w:rsidRPr="00923929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923929">
        <w:rPr>
          <w:rFonts w:ascii="Calibri" w:eastAsia="Calibri" w:hAnsi="Calibri" w:cs="Calibri"/>
        </w:rPr>
        <w:t>groupe</w:t>
      </w:r>
      <w:proofErr w:type="spellEnd"/>
      <w:r w:rsidRPr="00923929">
        <w:rPr>
          <w:rFonts w:ascii="Calibri" w:eastAsia="Calibri" w:hAnsi="Calibri" w:cs="Calibri"/>
        </w:rPr>
        <w:t>.</w:t>
      </w:r>
      <w:r w:rsidR="000A159A" w:rsidRPr="000A159A">
        <w:rPr>
          <w:rFonts w:ascii="Calibri" w:eastAsia="Calibri" w:hAnsi="Calibri" w:cs="Calibri"/>
        </w:rPr>
        <w:t>.</w:t>
      </w:r>
      <w:proofErr w:type="gramEnd"/>
      <w:r w:rsidR="000A159A" w:rsidRPr="000A159A">
        <w:rPr>
          <w:rFonts w:ascii="Calibri" w:eastAsia="Calibri" w:hAnsi="Calibri" w:cs="Calibri"/>
        </w:rPr>
        <w:t xml:space="preserve"> La formation vise un </w:t>
      </w:r>
      <w:proofErr w:type="spellStart"/>
      <w:r w:rsidR="000A159A" w:rsidRPr="000A159A">
        <w:rPr>
          <w:rFonts w:ascii="Calibri" w:eastAsia="Calibri" w:hAnsi="Calibri" w:cs="Calibri"/>
        </w:rPr>
        <w:t>groupe</w:t>
      </w:r>
      <w:proofErr w:type="spellEnd"/>
      <w:r w:rsidR="000A159A" w:rsidRPr="000A159A">
        <w:rPr>
          <w:rFonts w:ascii="Calibri" w:eastAsia="Calibri" w:hAnsi="Calibri" w:cs="Calibri"/>
        </w:rPr>
        <w:t xml:space="preserve"> de 20 à 25 participants.</w:t>
      </w:r>
    </w:p>
    <w:p w14:paraId="571E1805" w14:textId="77777777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Objectifs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</w:p>
    <w:p w14:paraId="0930B0DD" w14:textId="77777777" w:rsidR="00436B5D" w:rsidRPr="00436B5D" w:rsidRDefault="00436B5D" w:rsidP="00436B5D">
      <w:p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Le </w:t>
      </w:r>
      <w:proofErr w:type="spellStart"/>
      <w:r w:rsidRPr="00436B5D">
        <w:rPr>
          <w:rFonts w:ascii="Calibri" w:eastAsia="Calibri" w:hAnsi="Calibri" w:cs="Calibri"/>
        </w:rPr>
        <w:t>formateur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devra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atteindre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objectifs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suivants</w:t>
      </w:r>
      <w:proofErr w:type="spellEnd"/>
      <w:r w:rsidRPr="00436B5D">
        <w:rPr>
          <w:rFonts w:ascii="Calibri" w:eastAsia="Calibri" w:hAnsi="Calibri" w:cs="Calibri"/>
        </w:rPr>
        <w:t xml:space="preserve"> au </w:t>
      </w:r>
      <w:proofErr w:type="spellStart"/>
      <w:r w:rsidRPr="00436B5D">
        <w:rPr>
          <w:rFonts w:ascii="Calibri" w:eastAsia="Calibri" w:hAnsi="Calibri" w:cs="Calibri"/>
        </w:rPr>
        <w:t>cours</w:t>
      </w:r>
      <w:proofErr w:type="spellEnd"/>
      <w:r w:rsidRPr="00436B5D">
        <w:rPr>
          <w:rFonts w:ascii="Calibri" w:eastAsia="Calibri" w:hAnsi="Calibri" w:cs="Calibri"/>
        </w:rPr>
        <w:t xml:space="preserve"> de la </w:t>
      </w:r>
      <w:proofErr w:type="gramStart"/>
      <w:r w:rsidRPr="00436B5D">
        <w:rPr>
          <w:rFonts w:ascii="Calibri" w:eastAsia="Calibri" w:hAnsi="Calibri" w:cs="Calibri"/>
        </w:rPr>
        <w:t>formation :</w:t>
      </w:r>
      <w:proofErr w:type="gramEnd"/>
    </w:p>
    <w:p w14:paraId="2BFDC6EF" w14:textId="77777777" w:rsidR="00436B5D" w:rsidRPr="00436B5D" w:rsidRDefault="00436B5D" w:rsidP="00436B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Familiariser</w:t>
      </w:r>
      <w:proofErr w:type="spellEnd"/>
      <w:r w:rsidRPr="00436B5D">
        <w:rPr>
          <w:rFonts w:ascii="Calibri" w:eastAsia="Calibri" w:hAnsi="Calibri" w:cs="Calibri"/>
        </w:rPr>
        <w:t xml:space="preserve"> les participants avec les </w:t>
      </w:r>
      <w:proofErr w:type="spellStart"/>
      <w:r w:rsidRPr="00436B5D">
        <w:rPr>
          <w:rFonts w:ascii="Calibri" w:eastAsia="Calibri" w:hAnsi="Calibri" w:cs="Calibri"/>
        </w:rPr>
        <w:t>dernières</w:t>
      </w:r>
      <w:proofErr w:type="spellEnd"/>
      <w:r w:rsidRPr="00436B5D">
        <w:rPr>
          <w:rFonts w:ascii="Calibri" w:eastAsia="Calibri" w:hAnsi="Calibri" w:cs="Calibri"/>
        </w:rPr>
        <w:t xml:space="preserve"> tendances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matière de </w:t>
      </w:r>
      <w:proofErr w:type="spellStart"/>
      <w:r w:rsidRPr="00436B5D">
        <w:rPr>
          <w:rFonts w:ascii="Calibri" w:eastAsia="Calibri" w:hAnsi="Calibri" w:cs="Calibri"/>
        </w:rPr>
        <w:t>numérisation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l'environnement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professionnel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41C57E97" w14:textId="77777777" w:rsidR="00436B5D" w:rsidRPr="00436B5D" w:rsidRDefault="00436B5D" w:rsidP="00436B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Fournir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une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compréhension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approfondie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principaux</w:t>
      </w:r>
      <w:proofErr w:type="spellEnd"/>
      <w:r w:rsidRPr="00436B5D">
        <w:rPr>
          <w:rFonts w:ascii="Calibri" w:eastAsia="Calibri" w:hAnsi="Calibri" w:cs="Calibri"/>
        </w:rPr>
        <w:t xml:space="preserve"> concepts </w:t>
      </w:r>
      <w:proofErr w:type="spellStart"/>
      <w:r w:rsidRPr="00436B5D">
        <w:rPr>
          <w:rFonts w:ascii="Calibri" w:eastAsia="Calibri" w:hAnsi="Calibri" w:cs="Calibri"/>
        </w:rPr>
        <w:t>informatiques</w:t>
      </w:r>
      <w:proofErr w:type="spellEnd"/>
      <w:r w:rsidRPr="00436B5D">
        <w:rPr>
          <w:rFonts w:ascii="Calibri" w:eastAsia="Calibri" w:hAnsi="Calibri" w:cs="Calibri"/>
        </w:rPr>
        <w:t xml:space="preserve"> et technologies </w:t>
      </w:r>
      <w:proofErr w:type="spellStart"/>
      <w:r w:rsidRPr="00436B5D">
        <w:rPr>
          <w:rFonts w:ascii="Calibri" w:eastAsia="Calibri" w:hAnsi="Calibri" w:cs="Calibri"/>
        </w:rPr>
        <w:t>émergentes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5096306F" w14:textId="77777777" w:rsidR="00436B5D" w:rsidRPr="00436B5D" w:rsidRDefault="00436B5D" w:rsidP="00436B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Renforcer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compétences</w:t>
      </w:r>
      <w:proofErr w:type="spellEnd"/>
      <w:r w:rsidRPr="00436B5D">
        <w:rPr>
          <w:rFonts w:ascii="Calibri" w:eastAsia="Calibri" w:hAnsi="Calibri" w:cs="Calibri"/>
        </w:rPr>
        <w:t xml:space="preserve"> pratiques des </w:t>
      </w:r>
      <w:proofErr w:type="spellStart"/>
      <w:r w:rsidRPr="00436B5D">
        <w:rPr>
          <w:rFonts w:ascii="Calibri" w:eastAsia="Calibri" w:hAnsi="Calibri" w:cs="Calibri"/>
        </w:rPr>
        <w:t>jeunes</w:t>
      </w:r>
      <w:proofErr w:type="spellEnd"/>
      <w:r w:rsidRPr="00436B5D">
        <w:rPr>
          <w:rFonts w:ascii="Calibri" w:eastAsia="Calibri" w:hAnsi="Calibri" w:cs="Calibri"/>
        </w:rPr>
        <w:t xml:space="preserve"> dans </w:t>
      </w:r>
      <w:proofErr w:type="spellStart"/>
      <w:r w:rsidRPr="00436B5D">
        <w:rPr>
          <w:rFonts w:ascii="Calibri" w:eastAsia="Calibri" w:hAnsi="Calibri" w:cs="Calibri"/>
        </w:rPr>
        <w:t>l'utilisation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outils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numériques</w:t>
      </w:r>
      <w:proofErr w:type="spellEnd"/>
      <w:r w:rsidRPr="00436B5D">
        <w:rPr>
          <w:rFonts w:ascii="Calibri" w:eastAsia="Calibri" w:hAnsi="Calibri" w:cs="Calibri"/>
        </w:rPr>
        <w:t xml:space="preserve"> et des </w:t>
      </w:r>
      <w:proofErr w:type="spellStart"/>
      <w:r w:rsidRPr="00436B5D">
        <w:rPr>
          <w:rFonts w:ascii="Calibri" w:eastAsia="Calibri" w:hAnsi="Calibri" w:cs="Calibri"/>
        </w:rPr>
        <w:t>logiciels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pertinents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2CCCFA67" w14:textId="77777777" w:rsidR="00436B5D" w:rsidRPr="00436B5D" w:rsidRDefault="00436B5D" w:rsidP="00436B5D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Développer</w:t>
      </w:r>
      <w:proofErr w:type="spellEnd"/>
      <w:r w:rsidRPr="00436B5D">
        <w:rPr>
          <w:rFonts w:ascii="Calibri" w:eastAsia="Calibri" w:hAnsi="Calibri" w:cs="Calibri"/>
        </w:rPr>
        <w:t xml:space="preserve"> la </w:t>
      </w:r>
      <w:proofErr w:type="spellStart"/>
      <w:r w:rsidRPr="00436B5D">
        <w:rPr>
          <w:rFonts w:ascii="Calibri" w:eastAsia="Calibri" w:hAnsi="Calibri" w:cs="Calibri"/>
        </w:rPr>
        <w:t>capacité</w:t>
      </w:r>
      <w:proofErr w:type="spellEnd"/>
      <w:r w:rsidRPr="00436B5D">
        <w:rPr>
          <w:rFonts w:ascii="Calibri" w:eastAsia="Calibri" w:hAnsi="Calibri" w:cs="Calibri"/>
        </w:rPr>
        <w:t xml:space="preserve"> des participants à </w:t>
      </w:r>
      <w:proofErr w:type="spellStart"/>
      <w:r w:rsidRPr="00436B5D">
        <w:rPr>
          <w:rFonts w:ascii="Calibri" w:eastAsia="Calibri" w:hAnsi="Calibri" w:cs="Calibri"/>
        </w:rPr>
        <w:t>s'adapter</w:t>
      </w:r>
      <w:proofErr w:type="spellEnd"/>
      <w:r w:rsidRPr="00436B5D">
        <w:rPr>
          <w:rFonts w:ascii="Calibri" w:eastAsia="Calibri" w:hAnsi="Calibri" w:cs="Calibri"/>
        </w:rPr>
        <w:t xml:space="preserve"> aux </w:t>
      </w:r>
      <w:proofErr w:type="spellStart"/>
      <w:r w:rsidRPr="00436B5D">
        <w:rPr>
          <w:rFonts w:ascii="Calibri" w:eastAsia="Calibri" w:hAnsi="Calibri" w:cs="Calibri"/>
        </w:rPr>
        <w:t>changements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technologiques</w:t>
      </w:r>
      <w:proofErr w:type="spellEnd"/>
      <w:r w:rsidRPr="00436B5D">
        <w:rPr>
          <w:rFonts w:ascii="Calibri" w:eastAsia="Calibri" w:hAnsi="Calibri" w:cs="Calibri"/>
        </w:rPr>
        <w:t xml:space="preserve"> et à </w:t>
      </w:r>
      <w:proofErr w:type="spellStart"/>
      <w:r w:rsidRPr="00436B5D">
        <w:rPr>
          <w:rFonts w:ascii="Calibri" w:eastAsia="Calibri" w:hAnsi="Calibri" w:cs="Calibri"/>
        </w:rPr>
        <w:t>anticiper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besoins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futurs</w:t>
      </w:r>
      <w:proofErr w:type="spellEnd"/>
      <w:r w:rsidRPr="00436B5D">
        <w:rPr>
          <w:rFonts w:ascii="Calibri" w:eastAsia="Calibri" w:hAnsi="Calibri" w:cs="Calibri"/>
        </w:rPr>
        <w:t xml:space="preserve"> du </w:t>
      </w:r>
      <w:proofErr w:type="spellStart"/>
      <w:r w:rsidRPr="00436B5D">
        <w:rPr>
          <w:rFonts w:ascii="Calibri" w:eastAsia="Calibri" w:hAnsi="Calibri" w:cs="Calibri"/>
        </w:rPr>
        <w:t>marché</w:t>
      </w:r>
      <w:proofErr w:type="spellEnd"/>
      <w:r w:rsidRPr="00436B5D">
        <w:rPr>
          <w:rFonts w:ascii="Calibri" w:eastAsia="Calibri" w:hAnsi="Calibri" w:cs="Calibri"/>
        </w:rPr>
        <w:t xml:space="preserve"> du travail.</w:t>
      </w:r>
    </w:p>
    <w:p w14:paraId="484E0068" w14:textId="2FA57000" w:rsidR="000A159A" w:rsidRPr="009C5F8E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Public </w:t>
      </w:r>
      <w:proofErr w:type="spell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cible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: </w:t>
      </w:r>
    </w:p>
    <w:p w14:paraId="7372632E" w14:textId="63E9C8C8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20/25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 de 18 à 29 </w:t>
      </w:r>
      <w:proofErr w:type="spellStart"/>
      <w:r w:rsidRPr="000A159A">
        <w:rPr>
          <w:rFonts w:ascii="Calibri" w:eastAsia="Calibri" w:hAnsi="Calibri" w:cs="Calibri"/>
        </w:rPr>
        <w:t>ans</w:t>
      </w:r>
      <w:proofErr w:type="spellEnd"/>
      <w:r w:rsidRPr="000A159A">
        <w:rPr>
          <w:rFonts w:ascii="Calibri" w:eastAsia="Calibri" w:hAnsi="Calibri" w:cs="Calibri"/>
        </w:rPr>
        <w:t xml:space="preserve">, animateurs de </w:t>
      </w:r>
      <w:proofErr w:type="spellStart"/>
      <w:r w:rsidRPr="000A159A">
        <w:rPr>
          <w:rFonts w:ascii="Calibri" w:eastAsia="Calibri" w:hAnsi="Calibri" w:cs="Calibri"/>
        </w:rPr>
        <w:t>centres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inspecteur</w:t>
      </w:r>
      <w:proofErr w:type="spellEnd"/>
      <w:r w:rsidRPr="000A159A">
        <w:rPr>
          <w:rFonts w:ascii="Calibri" w:eastAsia="Calibri" w:hAnsi="Calibri" w:cs="Calibri"/>
        </w:rPr>
        <w:t xml:space="preserve"> de </w:t>
      </w:r>
      <w:proofErr w:type="spellStart"/>
      <w:r w:rsidRPr="000A159A">
        <w:rPr>
          <w:rFonts w:ascii="Calibri" w:eastAsia="Calibri" w:hAnsi="Calibri" w:cs="Calibri"/>
        </w:rPr>
        <w:t>programmes</w:t>
      </w:r>
      <w:proofErr w:type="spellEnd"/>
      <w:r w:rsidRPr="000A159A">
        <w:rPr>
          <w:rFonts w:ascii="Calibri" w:eastAsia="Calibri" w:hAnsi="Calibri" w:cs="Calibri"/>
        </w:rPr>
        <w:t xml:space="preserve"> pour les </w:t>
      </w:r>
      <w:proofErr w:type="spellStart"/>
      <w:r w:rsidRPr="000A159A">
        <w:rPr>
          <w:rFonts w:ascii="Calibri" w:eastAsia="Calibri" w:hAnsi="Calibri" w:cs="Calibri"/>
        </w:rPr>
        <w:t>jeunes</w:t>
      </w:r>
      <w:proofErr w:type="spellEnd"/>
      <w:r w:rsidRPr="000A159A">
        <w:rPr>
          <w:rFonts w:ascii="Calibri" w:eastAsia="Calibri" w:hAnsi="Calibri" w:cs="Calibri"/>
        </w:rPr>
        <w:t xml:space="preserve">, </w:t>
      </w:r>
      <w:proofErr w:type="spellStart"/>
      <w:r w:rsidRPr="000A159A">
        <w:rPr>
          <w:rFonts w:ascii="Calibri" w:eastAsia="Calibri" w:hAnsi="Calibri" w:cs="Calibri"/>
        </w:rPr>
        <w:t>représentant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d'OSC</w:t>
      </w:r>
      <w:proofErr w:type="spellEnd"/>
      <w:r w:rsidRPr="000A159A">
        <w:rPr>
          <w:rFonts w:ascii="Calibri" w:eastAsia="Calibri" w:hAnsi="Calibri" w:cs="Calibri"/>
        </w:rPr>
        <w:t xml:space="preserve"> et parties </w:t>
      </w:r>
      <w:proofErr w:type="spellStart"/>
      <w:r w:rsidRPr="000A159A">
        <w:rPr>
          <w:rFonts w:ascii="Calibri" w:eastAsia="Calibri" w:hAnsi="Calibri" w:cs="Calibri"/>
        </w:rPr>
        <w:t>prenantes</w:t>
      </w:r>
      <w:proofErr w:type="spellEnd"/>
      <w:r w:rsidRPr="000A159A">
        <w:rPr>
          <w:rFonts w:ascii="Calibri" w:eastAsia="Calibri" w:hAnsi="Calibri" w:cs="Calibri"/>
        </w:rPr>
        <w:t xml:space="preserve"> locales.</w:t>
      </w:r>
    </w:p>
    <w:p w14:paraId="0653CDE8" w14:textId="77777777" w:rsidR="000A159A" w:rsidRPr="009C5F8E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Résultats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proofErr w:type="gram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attendus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06477AFB" w14:textId="77777777" w:rsidR="00436B5D" w:rsidRPr="00436B5D" w:rsidRDefault="00436B5D" w:rsidP="00436B5D">
      <w:p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Le </w:t>
      </w:r>
      <w:proofErr w:type="spellStart"/>
      <w:r w:rsidRPr="00436B5D">
        <w:rPr>
          <w:rFonts w:ascii="Calibri" w:eastAsia="Calibri" w:hAnsi="Calibri" w:cs="Calibri"/>
        </w:rPr>
        <w:t>formateur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devra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couvrir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sujets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suivants</w:t>
      </w:r>
      <w:proofErr w:type="spellEnd"/>
      <w:r w:rsidRPr="00436B5D">
        <w:rPr>
          <w:rFonts w:ascii="Calibri" w:eastAsia="Calibri" w:hAnsi="Calibri" w:cs="Calibri"/>
        </w:rPr>
        <w:t xml:space="preserve"> (</w:t>
      </w:r>
      <w:proofErr w:type="spellStart"/>
      <w:r w:rsidRPr="00436B5D">
        <w:rPr>
          <w:rFonts w:ascii="Calibri" w:eastAsia="Calibri" w:hAnsi="Calibri" w:cs="Calibri"/>
        </w:rPr>
        <w:t>mais</w:t>
      </w:r>
      <w:proofErr w:type="spellEnd"/>
      <w:r w:rsidRPr="00436B5D">
        <w:rPr>
          <w:rFonts w:ascii="Calibri" w:eastAsia="Calibri" w:hAnsi="Calibri" w:cs="Calibri"/>
        </w:rPr>
        <w:t xml:space="preserve"> sans </w:t>
      </w:r>
      <w:proofErr w:type="spellStart"/>
      <w:r w:rsidRPr="00436B5D">
        <w:rPr>
          <w:rFonts w:ascii="Calibri" w:eastAsia="Calibri" w:hAnsi="Calibri" w:cs="Calibri"/>
        </w:rPr>
        <w:t>s'y</w:t>
      </w:r>
      <w:proofErr w:type="spellEnd"/>
      <w:r w:rsidRPr="00436B5D">
        <w:rPr>
          <w:rFonts w:ascii="Calibri" w:eastAsia="Calibri" w:hAnsi="Calibri" w:cs="Calibri"/>
        </w:rPr>
        <w:t xml:space="preserve"> limiter</w:t>
      </w:r>
      <w:proofErr w:type="gramStart"/>
      <w:r w:rsidRPr="00436B5D">
        <w:rPr>
          <w:rFonts w:ascii="Calibri" w:eastAsia="Calibri" w:hAnsi="Calibri" w:cs="Calibri"/>
        </w:rPr>
        <w:t>) :</w:t>
      </w:r>
      <w:proofErr w:type="gramEnd"/>
    </w:p>
    <w:p w14:paraId="7F45A654" w14:textId="77777777" w:rsidR="00436B5D" w:rsidRPr="00436B5D" w:rsidRDefault="00436B5D" w:rsidP="00436B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Introduction aux </w:t>
      </w:r>
      <w:proofErr w:type="spellStart"/>
      <w:r w:rsidRPr="00436B5D">
        <w:rPr>
          <w:rFonts w:ascii="Calibri" w:eastAsia="Calibri" w:hAnsi="Calibri" w:cs="Calibri"/>
        </w:rPr>
        <w:t>nouvelles</w:t>
      </w:r>
      <w:proofErr w:type="spellEnd"/>
      <w:r w:rsidRPr="00436B5D">
        <w:rPr>
          <w:rFonts w:ascii="Calibri" w:eastAsia="Calibri" w:hAnsi="Calibri" w:cs="Calibri"/>
        </w:rPr>
        <w:t xml:space="preserve"> technologies et à </w:t>
      </w:r>
      <w:proofErr w:type="spellStart"/>
      <w:r w:rsidRPr="00436B5D">
        <w:rPr>
          <w:rFonts w:ascii="Calibri" w:eastAsia="Calibri" w:hAnsi="Calibri" w:cs="Calibri"/>
        </w:rPr>
        <w:t>l'évolution</w:t>
      </w:r>
      <w:proofErr w:type="spellEnd"/>
      <w:r w:rsidRPr="00436B5D">
        <w:rPr>
          <w:rFonts w:ascii="Calibri" w:eastAsia="Calibri" w:hAnsi="Calibri" w:cs="Calibri"/>
        </w:rPr>
        <w:t xml:space="preserve"> du numérique dans le monde </w:t>
      </w:r>
      <w:proofErr w:type="spellStart"/>
      <w:r w:rsidRPr="00436B5D">
        <w:rPr>
          <w:rFonts w:ascii="Calibri" w:eastAsia="Calibri" w:hAnsi="Calibri" w:cs="Calibri"/>
        </w:rPr>
        <w:t>professionnel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2E0AD8BB" w14:textId="77777777" w:rsidR="00436B5D" w:rsidRPr="00436B5D" w:rsidRDefault="00436B5D" w:rsidP="00436B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Utilisation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efficace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logiciels</w:t>
      </w:r>
      <w:proofErr w:type="spellEnd"/>
      <w:r w:rsidRPr="00436B5D">
        <w:rPr>
          <w:rFonts w:ascii="Calibri" w:eastAsia="Calibri" w:hAnsi="Calibri" w:cs="Calibri"/>
        </w:rPr>
        <w:t xml:space="preserve"> de bureau (par </w:t>
      </w:r>
      <w:proofErr w:type="spellStart"/>
      <w:r w:rsidRPr="00436B5D">
        <w:rPr>
          <w:rFonts w:ascii="Calibri" w:eastAsia="Calibri" w:hAnsi="Calibri" w:cs="Calibri"/>
        </w:rPr>
        <w:t>exemple</w:t>
      </w:r>
      <w:proofErr w:type="spellEnd"/>
      <w:r w:rsidRPr="00436B5D">
        <w:rPr>
          <w:rFonts w:ascii="Calibri" w:eastAsia="Calibri" w:hAnsi="Calibri" w:cs="Calibri"/>
        </w:rPr>
        <w:t xml:space="preserve">, </w:t>
      </w:r>
      <w:proofErr w:type="spellStart"/>
      <w:r w:rsidRPr="00436B5D">
        <w:rPr>
          <w:rFonts w:ascii="Calibri" w:eastAsia="Calibri" w:hAnsi="Calibri" w:cs="Calibri"/>
        </w:rPr>
        <w:t>traitement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texte</w:t>
      </w:r>
      <w:proofErr w:type="spellEnd"/>
      <w:r w:rsidRPr="00436B5D">
        <w:rPr>
          <w:rFonts w:ascii="Calibri" w:eastAsia="Calibri" w:hAnsi="Calibri" w:cs="Calibri"/>
        </w:rPr>
        <w:t xml:space="preserve">, </w:t>
      </w:r>
      <w:proofErr w:type="spellStart"/>
      <w:r w:rsidRPr="00436B5D">
        <w:rPr>
          <w:rFonts w:ascii="Calibri" w:eastAsia="Calibri" w:hAnsi="Calibri" w:cs="Calibri"/>
        </w:rPr>
        <w:t>tableurs</w:t>
      </w:r>
      <w:proofErr w:type="spellEnd"/>
      <w:r w:rsidRPr="00436B5D">
        <w:rPr>
          <w:rFonts w:ascii="Calibri" w:eastAsia="Calibri" w:hAnsi="Calibri" w:cs="Calibri"/>
        </w:rPr>
        <w:t xml:space="preserve">, </w:t>
      </w:r>
      <w:proofErr w:type="spellStart"/>
      <w:r w:rsidRPr="00436B5D">
        <w:rPr>
          <w:rFonts w:ascii="Calibri" w:eastAsia="Calibri" w:hAnsi="Calibri" w:cs="Calibri"/>
        </w:rPr>
        <w:t>présentations</w:t>
      </w:r>
      <w:proofErr w:type="spellEnd"/>
      <w:r w:rsidRPr="00436B5D">
        <w:rPr>
          <w:rFonts w:ascii="Calibri" w:eastAsia="Calibri" w:hAnsi="Calibri" w:cs="Calibri"/>
        </w:rPr>
        <w:t>).</w:t>
      </w:r>
    </w:p>
    <w:p w14:paraId="71294D48" w14:textId="77777777" w:rsidR="00436B5D" w:rsidRPr="00436B5D" w:rsidRDefault="00436B5D" w:rsidP="00436B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Introduction au </w:t>
      </w:r>
      <w:proofErr w:type="spellStart"/>
      <w:r w:rsidRPr="00436B5D">
        <w:rPr>
          <w:rFonts w:ascii="Calibri" w:eastAsia="Calibri" w:hAnsi="Calibri" w:cs="Calibri"/>
        </w:rPr>
        <w:t>codage</w:t>
      </w:r>
      <w:proofErr w:type="spellEnd"/>
      <w:r w:rsidRPr="00436B5D">
        <w:rPr>
          <w:rFonts w:ascii="Calibri" w:eastAsia="Calibri" w:hAnsi="Calibri" w:cs="Calibri"/>
        </w:rPr>
        <w:t xml:space="preserve"> et à la </w:t>
      </w:r>
      <w:proofErr w:type="spellStart"/>
      <w:r w:rsidRPr="00436B5D">
        <w:rPr>
          <w:rFonts w:ascii="Calibri" w:eastAsia="Calibri" w:hAnsi="Calibri" w:cs="Calibri"/>
        </w:rPr>
        <w:t>programmation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5886AAB5" w14:textId="77777777" w:rsidR="00436B5D" w:rsidRPr="00436B5D" w:rsidRDefault="00436B5D" w:rsidP="00436B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Exploration des technologies </w:t>
      </w:r>
      <w:proofErr w:type="spellStart"/>
      <w:r w:rsidRPr="00436B5D">
        <w:rPr>
          <w:rFonts w:ascii="Calibri" w:eastAsia="Calibri" w:hAnsi="Calibri" w:cs="Calibri"/>
        </w:rPr>
        <w:t>émergentes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telles</w:t>
      </w:r>
      <w:proofErr w:type="spellEnd"/>
      <w:r w:rsidRPr="00436B5D">
        <w:rPr>
          <w:rFonts w:ascii="Calibri" w:eastAsia="Calibri" w:hAnsi="Calibri" w:cs="Calibri"/>
        </w:rPr>
        <w:t xml:space="preserve"> que </w:t>
      </w:r>
      <w:proofErr w:type="spellStart"/>
      <w:r w:rsidRPr="00436B5D">
        <w:rPr>
          <w:rFonts w:ascii="Calibri" w:eastAsia="Calibri" w:hAnsi="Calibri" w:cs="Calibri"/>
        </w:rPr>
        <w:t>l'intelligence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artificielle</w:t>
      </w:r>
      <w:proofErr w:type="spellEnd"/>
      <w:r w:rsidRPr="00436B5D">
        <w:rPr>
          <w:rFonts w:ascii="Calibri" w:eastAsia="Calibri" w:hAnsi="Calibri" w:cs="Calibri"/>
        </w:rPr>
        <w:t xml:space="preserve">, </w:t>
      </w:r>
      <w:proofErr w:type="spellStart"/>
      <w:r w:rsidRPr="00436B5D">
        <w:rPr>
          <w:rFonts w:ascii="Calibri" w:eastAsia="Calibri" w:hAnsi="Calibri" w:cs="Calibri"/>
        </w:rPr>
        <w:t>l'apprentissage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automatique</w:t>
      </w:r>
      <w:proofErr w:type="spellEnd"/>
      <w:r w:rsidRPr="00436B5D">
        <w:rPr>
          <w:rFonts w:ascii="Calibri" w:eastAsia="Calibri" w:hAnsi="Calibri" w:cs="Calibri"/>
        </w:rPr>
        <w:t xml:space="preserve">, </w:t>
      </w:r>
      <w:proofErr w:type="spellStart"/>
      <w:r w:rsidRPr="00436B5D">
        <w:rPr>
          <w:rFonts w:ascii="Calibri" w:eastAsia="Calibri" w:hAnsi="Calibri" w:cs="Calibri"/>
        </w:rPr>
        <w:t>l'Internet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objets</w:t>
      </w:r>
      <w:proofErr w:type="spellEnd"/>
      <w:r w:rsidRPr="00436B5D">
        <w:rPr>
          <w:rFonts w:ascii="Calibri" w:eastAsia="Calibri" w:hAnsi="Calibri" w:cs="Calibri"/>
        </w:rPr>
        <w:t xml:space="preserve"> (IoT) et la </w:t>
      </w:r>
      <w:proofErr w:type="spellStart"/>
      <w:r w:rsidRPr="00436B5D">
        <w:rPr>
          <w:rFonts w:ascii="Calibri" w:eastAsia="Calibri" w:hAnsi="Calibri" w:cs="Calibri"/>
        </w:rPr>
        <w:t>réalité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virtuelle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414FBCCB" w14:textId="77777777" w:rsidR="00436B5D" w:rsidRPr="00436B5D" w:rsidRDefault="00436B5D" w:rsidP="00436B5D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Bonnes</w:t>
      </w:r>
      <w:proofErr w:type="spellEnd"/>
      <w:r w:rsidRPr="00436B5D">
        <w:rPr>
          <w:rFonts w:ascii="Calibri" w:eastAsia="Calibri" w:hAnsi="Calibri" w:cs="Calibri"/>
        </w:rPr>
        <w:t xml:space="preserve"> pratiques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matière de </w:t>
      </w:r>
      <w:proofErr w:type="spellStart"/>
      <w:r w:rsidRPr="00436B5D">
        <w:rPr>
          <w:rFonts w:ascii="Calibri" w:eastAsia="Calibri" w:hAnsi="Calibri" w:cs="Calibri"/>
        </w:rPr>
        <w:t>sécurité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informatique</w:t>
      </w:r>
      <w:proofErr w:type="spellEnd"/>
      <w:r w:rsidRPr="00436B5D">
        <w:rPr>
          <w:rFonts w:ascii="Calibri" w:eastAsia="Calibri" w:hAnsi="Calibri" w:cs="Calibri"/>
        </w:rPr>
        <w:t xml:space="preserve"> et protection des </w:t>
      </w:r>
      <w:proofErr w:type="spellStart"/>
      <w:r w:rsidRPr="00436B5D">
        <w:rPr>
          <w:rFonts w:ascii="Calibri" w:eastAsia="Calibri" w:hAnsi="Calibri" w:cs="Calibri"/>
        </w:rPr>
        <w:t>données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personnelles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5A447A4C" w14:textId="77777777" w:rsidR="00806163" w:rsidRDefault="00806163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</w:p>
    <w:p w14:paraId="4ED78522" w14:textId="607742A4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Niveau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d'effort</w:t>
      </w:r>
      <w:proofErr w:type="spellEnd"/>
      <w: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:</w:t>
      </w:r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3D1B4537" w14:textId="5C308289" w:rsidR="000A159A" w:rsidRDefault="00923929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 w:rsidR="000A159A" w:rsidRPr="009C5F8E">
        <w:rPr>
          <w:rFonts w:ascii="Calibri" w:eastAsia="Calibri" w:hAnsi="Calibri" w:cs="Calibri"/>
        </w:rPr>
        <w:t xml:space="preserve"> </w:t>
      </w:r>
      <w:proofErr w:type="spellStart"/>
      <w:r w:rsidR="000A159A" w:rsidRPr="009C5F8E">
        <w:rPr>
          <w:rFonts w:ascii="Calibri" w:eastAsia="Calibri" w:hAnsi="Calibri" w:cs="Calibri"/>
        </w:rPr>
        <w:t>jours</w:t>
      </w:r>
      <w:proofErr w:type="spellEnd"/>
      <w:r w:rsidR="000A159A" w:rsidRPr="009C5F8E">
        <w:rPr>
          <w:rFonts w:ascii="Calibri" w:eastAsia="Calibri" w:hAnsi="Calibri" w:cs="Calibri"/>
        </w:rPr>
        <w:t xml:space="preserve"> </w:t>
      </w:r>
    </w:p>
    <w:p w14:paraId="043E6102" w14:textId="77777777" w:rsidR="00436B5D" w:rsidRPr="00436B5D" w:rsidRDefault="00436B5D" w:rsidP="00436B5D">
      <w:pPr>
        <w:ind w:left="360"/>
        <w:rPr>
          <w:rFonts w:ascii="Calibri" w:eastAsia="Calibri" w:hAnsi="Calibri" w:cs="Calibri"/>
          <w:b/>
          <w:bCs/>
        </w:rPr>
      </w:pPr>
      <w:r w:rsidRPr="00436B5D">
        <w:rPr>
          <w:rFonts w:ascii="Calibri" w:eastAsia="Calibri" w:hAnsi="Calibri" w:cs="Calibri"/>
          <w:b/>
          <w:bCs/>
        </w:rPr>
        <w:t xml:space="preserve">Le </w:t>
      </w:r>
      <w:proofErr w:type="spellStart"/>
      <w:r w:rsidRPr="00436B5D">
        <w:rPr>
          <w:rFonts w:ascii="Calibri" w:eastAsia="Calibri" w:hAnsi="Calibri" w:cs="Calibri"/>
          <w:b/>
          <w:bCs/>
        </w:rPr>
        <w:t>formateur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devra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posséder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les qualifications </w:t>
      </w:r>
      <w:proofErr w:type="spellStart"/>
      <w:proofErr w:type="gramStart"/>
      <w:r w:rsidRPr="00436B5D">
        <w:rPr>
          <w:rFonts w:ascii="Calibri" w:eastAsia="Calibri" w:hAnsi="Calibri" w:cs="Calibri"/>
          <w:b/>
          <w:bCs/>
        </w:rPr>
        <w:t>suivantes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:</w:t>
      </w:r>
      <w:proofErr w:type="gramEnd"/>
    </w:p>
    <w:p w14:paraId="681C3F13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Une expertise </w:t>
      </w:r>
      <w:proofErr w:type="spellStart"/>
      <w:r w:rsidRPr="00436B5D">
        <w:rPr>
          <w:rFonts w:ascii="Calibri" w:eastAsia="Calibri" w:hAnsi="Calibri" w:cs="Calibri"/>
        </w:rPr>
        <w:t>avérée</w:t>
      </w:r>
      <w:proofErr w:type="spellEnd"/>
      <w:r w:rsidRPr="00436B5D">
        <w:rPr>
          <w:rFonts w:ascii="Calibri" w:eastAsia="Calibri" w:hAnsi="Calibri" w:cs="Calibri"/>
        </w:rPr>
        <w:t xml:space="preserve"> dans le </w:t>
      </w:r>
      <w:proofErr w:type="spellStart"/>
      <w:r w:rsidRPr="00436B5D">
        <w:rPr>
          <w:rFonts w:ascii="Calibri" w:eastAsia="Calibri" w:hAnsi="Calibri" w:cs="Calibri"/>
        </w:rPr>
        <w:t>domaine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l'informatique</w:t>
      </w:r>
      <w:proofErr w:type="spellEnd"/>
      <w:r w:rsidRPr="00436B5D">
        <w:rPr>
          <w:rFonts w:ascii="Calibri" w:eastAsia="Calibri" w:hAnsi="Calibri" w:cs="Calibri"/>
        </w:rPr>
        <w:t xml:space="preserve"> et des </w:t>
      </w:r>
      <w:proofErr w:type="spellStart"/>
      <w:r w:rsidRPr="00436B5D">
        <w:rPr>
          <w:rFonts w:ascii="Calibri" w:eastAsia="Calibri" w:hAnsi="Calibri" w:cs="Calibri"/>
        </w:rPr>
        <w:t>nouvelles</w:t>
      </w:r>
      <w:proofErr w:type="spellEnd"/>
      <w:r w:rsidRPr="00436B5D">
        <w:rPr>
          <w:rFonts w:ascii="Calibri" w:eastAsia="Calibri" w:hAnsi="Calibri" w:cs="Calibri"/>
        </w:rPr>
        <w:t xml:space="preserve"> technologies.</w:t>
      </w:r>
    </w:p>
    <w:p w14:paraId="1EACA255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Une </w:t>
      </w:r>
      <w:proofErr w:type="spellStart"/>
      <w:r w:rsidRPr="00436B5D">
        <w:rPr>
          <w:rFonts w:ascii="Calibri" w:eastAsia="Calibri" w:hAnsi="Calibri" w:cs="Calibri"/>
        </w:rPr>
        <w:t>expérience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formateur</w:t>
      </w:r>
      <w:proofErr w:type="spellEnd"/>
      <w:r w:rsidRPr="00436B5D">
        <w:rPr>
          <w:rFonts w:ascii="Calibri" w:eastAsia="Calibri" w:hAnsi="Calibri" w:cs="Calibri"/>
        </w:rPr>
        <w:t xml:space="preserve">, de </w:t>
      </w:r>
      <w:proofErr w:type="spellStart"/>
      <w:r w:rsidRPr="00436B5D">
        <w:rPr>
          <w:rFonts w:ascii="Calibri" w:eastAsia="Calibri" w:hAnsi="Calibri" w:cs="Calibri"/>
        </w:rPr>
        <w:t>préférence</w:t>
      </w:r>
      <w:proofErr w:type="spellEnd"/>
      <w:r w:rsidRPr="00436B5D">
        <w:rPr>
          <w:rFonts w:ascii="Calibri" w:eastAsia="Calibri" w:hAnsi="Calibri" w:cs="Calibri"/>
        </w:rPr>
        <w:t xml:space="preserve"> avec des </w:t>
      </w:r>
      <w:proofErr w:type="spellStart"/>
      <w:r w:rsidRPr="00436B5D">
        <w:rPr>
          <w:rFonts w:ascii="Calibri" w:eastAsia="Calibri" w:hAnsi="Calibri" w:cs="Calibri"/>
        </w:rPr>
        <w:t>jeunes</w:t>
      </w:r>
      <w:proofErr w:type="spellEnd"/>
      <w:r w:rsidRPr="00436B5D">
        <w:rPr>
          <w:rFonts w:ascii="Calibri" w:eastAsia="Calibri" w:hAnsi="Calibri" w:cs="Calibri"/>
        </w:rPr>
        <w:t xml:space="preserve"> publics.</w:t>
      </w:r>
    </w:p>
    <w:p w14:paraId="5FDC55F8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lastRenderedPageBreak/>
        <w:t xml:space="preserve">Une </w:t>
      </w:r>
      <w:proofErr w:type="spellStart"/>
      <w:r w:rsidRPr="00436B5D">
        <w:rPr>
          <w:rFonts w:ascii="Calibri" w:eastAsia="Calibri" w:hAnsi="Calibri" w:cs="Calibri"/>
        </w:rPr>
        <w:t>connaissance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approfondie</w:t>
      </w:r>
      <w:proofErr w:type="spellEnd"/>
      <w:r w:rsidRPr="00436B5D">
        <w:rPr>
          <w:rFonts w:ascii="Calibri" w:eastAsia="Calibri" w:hAnsi="Calibri" w:cs="Calibri"/>
        </w:rPr>
        <w:t xml:space="preserve"> des </w:t>
      </w:r>
      <w:proofErr w:type="spellStart"/>
      <w:r w:rsidRPr="00436B5D">
        <w:rPr>
          <w:rFonts w:ascii="Calibri" w:eastAsia="Calibri" w:hAnsi="Calibri" w:cs="Calibri"/>
        </w:rPr>
        <w:t>enjeux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liés</w:t>
      </w:r>
      <w:proofErr w:type="spellEnd"/>
      <w:r w:rsidRPr="00436B5D">
        <w:rPr>
          <w:rFonts w:ascii="Calibri" w:eastAsia="Calibri" w:hAnsi="Calibri" w:cs="Calibri"/>
        </w:rPr>
        <w:t xml:space="preserve"> à la </w:t>
      </w:r>
      <w:proofErr w:type="spellStart"/>
      <w:r w:rsidRPr="00436B5D">
        <w:rPr>
          <w:rFonts w:ascii="Calibri" w:eastAsia="Calibri" w:hAnsi="Calibri" w:cs="Calibri"/>
        </w:rPr>
        <w:t>numérisation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l'environnement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professionnel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22DAE2B0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Capacité</w:t>
      </w:r>
      <w:proofErr w:type="spellEnd"/>
      <w:r w:rsidRPr="00436B5D">
        <w:rPr>
          <w:rFonts w:ascii="Calibri" w:eastAsia="Calibri" w:hAnsi="Calibri" w:cs="Calibri"/>
        </w:rPr>
        <w:t xml:space="preserve"> à adapter les sessions de formation aux </w:t>
      </w:r>
      <w:proofErr w:type="spellStart"/>
      <w:r w:rsidRPr="00436B5D">
        <w:rPr>
          <w:rFonts w:ascii="Calibri" w:eastAsia="Calibri" w:hAnsi="Calibri" w:cs="Calibri"/>
        </w:rPr>
        <w:t>niveaux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compétence</w:t>
      </w:r>
      <w:proofErr w:type="spellEnd"/>
      <w:r w:rsidRPr="00436B5D">
        <w:rPr>
          <w:rFonts w:ascii="Calibri" w:eastAsia="Calibri" w:hAnsi="Calibri" w:cs="Calibri"/>
        </w:rPr>
        <w:t xml:space="preserve"> des participants.</w:t>
      </w:r>
    </w:p>
    <w:p w14:paraId="42373A60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436B5D">
        <w:rPr>
          <w:rFonts w:ascii="Calibri" w:eastAsia="Calibri" w:hAnsi="Calibri" w:cs="Calibri"/>
        </w:rPr>
        <w:t>Excellentes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compétences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communication et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animation de </w:t>
      </w:r>
      <w:proofErr w:type="spellStart"/>
      <w:r w:rsidRPr="00436B5D">
        <w:rPr>
          <w:rFonts w:ascii="Calibri" w:eastAsia="Calibri" w:hAnsi="Calibri" w:cs="Calibri"/>
        </w:rPr>
        <w:t>groupe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5BC756CE" w14:textId="77777777" w:rsidR="00436B5D" w:rsidRPr="00436B5D" w:rsidRDefault="00436B5D" w:rsidP="00436B5D">
      <w:pPr>
        <w:ind w:left="360"/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  <w:b/>
          <w:bCs/>
        </w:rPr>
        <w:t xml:space="preserve">Durée et </w:t>
      </w:r>
      <w:proofErr w:type="spellStart"/>
      <w:r w:rsidRPr="00436B5D">
        <w:rPr>
          <w:rFonts w:ascii="Calibri" w:eastAsia="Calibri" w:hAnsi="Calibri" w:cs="Calibri"/>
          <w:b/>
          <w:bCs/>
        </w:rPr>
        <w:t>répartition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des </w:t>
      </w:r>
      <w:proofErr w:type="spellStart"/>
      <w:r w:rsidRPr="00436B5D">
        <w:rPr>
          <w:rFonts w:ascii="Calibri" w:eastAsia="Calibri" w:hAnsi="Calibri" w:cs="Calibri"/>
          <w:b/>
          <w:bCs/>
        </w:rPr>
        <w:t>groupes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La formation se </w:t>
      </w:r>
      <w:proofErr w:type="spellStart"/>
      <w:r w:rsidRPr="00436B5D">
        <w:rPr>
          <w:rFonts w:ascii="Calibri" w:eastAsia="Calibri" w:hAnsi="Calibri" w:cs="Calibri"/>
          <w:b/>
          <w:bCs/>
        </w:rPr>
        <w:t>déroulera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sur </w:t>
      </w:r>
      <w:proofErr w:type="spellStart"/>
      <w:r w:rsidRPr="00436B5D">
        <w:rPr>
          <w:rFonts w:ascii="Calibri" w:eastAsia="Calibri" w:hAnsi="Calibri" w:cs="Calibri"/>
          <w:b/>
          <w:bCs/>
        </w:rPr>
        <w:t>une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période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de 20 </w:t>
      </w:r>
      <w:proofErr w:type="spellStart"/>
      <w:r w:rsidRPr="00436B5D">
        <w:rPr>
          <w:rFonts w:ascii="Calibri" w:eastAsia="Calibri" w:hAnsi="Calibri" w:cs="Calibri"/>
          <w:b/>
          <w:bCs/>
        </w:rPr>
        <w:t>jours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, </w:t>
      </w:r>
      <w:proofErr w:type="spellStart"/>
      <w:r w:rsidRPr="00436B5D">
        <w:rPr>
          <w:rFonts w:ascii="Calibri" w:eastAsia="Calibri" w:hAnsi="Calibri" w:cs="Calibri"/>
          <w:b/>
          <w:bCs/>
        </w:rPr>
        <w:t>répartis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deux sessions de 10 </w:t>
      </w:r>
      <w:proofErr w:type="spellStart"/>
      <w:r w:rsidRPr="00436B5D">
        <w:rPr>
          <w:rFonts w:ascii="Calibri" w:eastAsia="Calibri" w:hAnsi="Calibri" w:cs="Calibri"/>
        </w:rPr>
        <w:t>jours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chacune</w:t>
      </w:r>
      <w:proofErr w:type="spellEnd"/>
      <w:r w:rsidRPr="00436B5D">
        <w:rPr>
          <w:rFonts w:ascii="Calibri" w:eastAsia="Calibri" w:hAnsi="Calibri" w:cs="Calibri"/>
        </w:rPr>
        <w:t xml:space="preserve"> pour deux </w:t>
      </w:r>
      <w:proofErr w:type="spellStart"/>
      <w:r w:rsidRPr="00436B5D">
        <w:rPr>
          <w:rFonts w:ascii="Calibri" w:eastAsia="Calibri" w:hAnsi="Calibri" w:cs="Calibri"/>
        </w:rPr>
        <w:t>groupes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distincts</w:t>
      </w:r>
      <w:proofErr w:type="spellEnd"/>
      <w:r w:rsidRPr="00436B5D">
        <w:rPr>
          <w:rFonts w:ascii="Calibri" w:eastAsia="Calibri" w:hAnsi="Calibri" w:cs="Calibri"/>
        </w:rPr>
        <w:t xml:space="preserve"> de 25 </w:t>
      </w:r>
      <w:proofErr w:type="spellStart"/>
      <w:r w:rsidRPr="00436B5D">
        <w:rPr>
          <w:rFonts w:ascii="Calibri" w:eastAsia="Calibri" w:hAnsi="Calibri" w:cs="Calibri"/>
        </w:rPr>
        <w:t>jeunes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095A0630" w14:textId="77777777" w:rsidR="00436B5D" w:rsidRPr="00436B5D" w:rsidRDefault="00436B5D" w:rsidP="00436B5D">
      <w:pPr>
        <w:ind w:left="360"/>
        <w:rPr>
          <w:rFonts w:ascii="Calibri" w:eastAsia="Calibri" w:hAnsi="Calibri" w:cs="Calibri"/>
          <w:b/>
          <w:bCs/>
        </w:rPr>
      </w:pPr>
      <w:proofErr w:type="spellStart"/>
      <w:r w:rsidRPr="00436B5D">
        <w:rPr>
          <w:rFonts w:ascii="Calibri" w:eastAsia="Calibri" w:hAnsi="Calibri" w:cs="Calibri"/>
          <w:b/>
          <w:bCs/>
        </w:rPr>
        <w:t>Livrables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attendus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Le </w:t>
      </w:r>
      <w:proofErr w:type="spellStart"/>
      <w:r w:rsidRPr="00436B5D">
        <w:rPr>
          <w:rFonts w:ascii="Calibri" w:eastAsia="Calibri" w:hAnsi="Calibri" w:cs="Calibri"/>
          <w:b/>
          <w:bCs/>
        </w:rPr>
        <w:t>formateur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devra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436B5D">
        <w:rPr>
          <w:rFonts w:ascii="Calibri" w:eastAsia="Calibri" w:hAnsi="Calibri" w:cs="Calibri"/>
          <w:b/>
          <w:bCs/>
        </w:rPr>
        <w:t>fournir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les </w:t>
      </w:r>
      <w:proofErr w:type="spellStart"/>
      <w:r w:rsidRPr="00436B5D">
        <w:rPr>
          <w:rFonts w:ascii="Calibri" w:eastAsia="Calibri" w:hAnsi="Calibri" w:cs="Calibri"/>
          <w:b/>
          <w:bCs/>
        </w:rPr>
        <w:t>éléments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</w:t>
      </w:r>
      <w:proofErr w:type="spellStart"/>
      <w:proofErr w:type="gramStart"/>
      <w:r w:rsidRPr="00436B5D">
        <w:rPr>
          <w:rFonts w:ascii="Calibri" w:eastAsia="Calibri" w:hAnsi="Calibri" w:cs="Calibri"/>
          <w:b/>
          <w:bCs/>
        </w:rPr>
        <w:t>suivants</w:t>
      </w:r>
      <w:proofErr w:type="spellEnd"/>
      <w:r w:rsidRPr="00436B5D">
        <w:rPr>
          <w:rFonts w:ascii="Calibri" w:eastAsia="Calibri" w:hAnsi="Calibri" w:cs="Calibri"/>
          <w:b/>
          <w:bCs/>
        </w:rPr>
        <w:t xml:space="preserve"> :</w:t>
      </w:r>
      <w:proofErr w:type="gramEnd"/>
    </w:p>
    <w:p w14:paraId="5DAC21BF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Un </w:t>
      </w:r>
      <w:proofErr w:type="spellStart"/>
      <w:r w:rsidRPr="00436B5D">
        <w:rPr>
          <w:rFonts w:ascii="Calibri" w:eastAsia="Calibri" w:hAnsi="Calibri" w:cs="Calibri"/>
        </w:rPr>
        <w:t>programme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détaillé</w:t>
      </w:r>
      <w:proofErr w:type="spellEnd"/>
      <w:r w:rsidRPr="00436B5D">
        <w:rPr>
          <w:rFonts w:ascii="Calibri" w:eastAsia="Calibri" w:hAnsi="Calibri" w:cs="Calibri"/>
        </w:rPr>
        <w:t xml:space="preserve"> de la formation, y </w:t>
      </w:r>
      <w:proofErr w:type="spellStart"/>
      <w:r w:rsidRPr="00436B5D">
        <w:rPr>
          <w:rFonts w:ascii="Calibri" w:eastAsia="Calibri" w:hAnsi="Calibri" w:cs="Calibri"/>
        </w:rPr>
        <w:t>compris</w:t>
      </w:r>
      <w:proofErr w:type="spellEnd"/>
      <w:r w:rsidRPr="00436B5D">
        <w:rPr>
          <w:rFonts w:ascii="Calibri" w:eastAsia="Calibri" w:hAnsi="Calibri" w:cs="Calibri"/>
        </w:rPr>
        <w:t xml:space="preserve"> le </w:t>
      </w:r>
      <w:proofErr w:type="spellStart"/>
      <w:r w:rsidRPr="00436B5D">
        <w:rPr>
          <w:rFonts w:ascii="Calibri" w:eastAsia="Calibri" w:hAnsi="Calibri" w:cs="Calibri"/>
        </w:rPr>
        <w:t>contenu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spécifique</w:t>
      </w:r>
      <w:proofErr w:type="spellEnd"/>
      <w:r w:rsidRPr="00436B5D">
        <w:rPr>
          <w:rFonts w:ascii="Calibri" w:eastAsia="Calibri" w:hAnsi="Calibri" w:cs="Calibri"/>
        </w:rPr>
        <w:t xml:space="preserve"> de </w:t>
      </w:r>
      <w:proofErr w:type="spellStart"/>
      <w:r w:rsidRPr="00436B5D">
        <w:rPr>
          <w:rFonts w:ascii="Calibri" w:eastAsia="Calibri" w:hAnsi="Calibri" w:cs="Calibri"/>
        </w:rPr>
        <w:t>chaque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journée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2F979313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Des supports de formation </w:t>
      </w:r>
      <w:proofErr w:type="spellStart"/>
      <w:r w:rsidRPr="00436B5D">
        <w:rPr>
          <w:rFonts w:ascii="Calibri" w:eastAsia="Calibri" w:hAnsi="Calibri" w:cs="Calibri"/>
        </w:rPr>
        <w:t>tels</w:t>
      </w:r>
      <w:proofErr w:type="spellEnd"/>
      <w:r w:rsidRPr="00436B5D">
        <w:rPr>
          <w:rFonts w:ascii="Calibri" w:eastAsia="Calibri" w:hAnsi="Calibri" w:cs="Calibri"/>
        </w:rPr>
        <w:t xml:space="preserve"> que des </w:t>
      </w:r>
      <w:proofErr w:type="spellStart"/>
      <w:r w:rsidRPr="00436B5D">
        <w:rPr>
          <w:rFonts w:ascii="Calibri" w:eastAsia="Calibri" w:hAnsi="Calibri" w:cs="Calibri"/>
        </w:rPr>
        <w:t>présentations</w:t>
      </w:r>
      <w:proofErr w:type="spellEnd"/>
      <w:r w:rsidRPr="00436B5D">
        <w:rPr>
          <w:rFonts w:ascii="Calibri" w:eastAsia="Calibri" w:hAnsi="Calibri" w:cs="Calibri"/>
        </w:rPr>
        <w:t xml:space="preserve">, des </w:t>
      </w:r>
      <w:proofErr w:type="spellStart"/>
      <w:r w:rsidRPr="00436B5D">
        <w:rPr>
          <w:rFonts w:ascii="Calibri" w:eastAsia="Calibri" w:hAnsi="Calibri" w:cs="Calibri"/>
        </w:rPr>
        <w:t>exercices</w:t>
      </w:r>
      <w:proofErr w:type="spellEnd"/>
      <w:r w:rsidRPr="00436B5D">
        <w:rPr>
          <w:rFonts w:ascii="Calibri" w:eastAsia="Calibri" w:hAnsi="Calibri" w:cs="Calibri"/>
        </w:rPr>
        <w:t xml:space="preserve"> pratiques et des </w:t>
      </w:r>
      <w:proofErr w:type="spellStart"/>
      <w:r w:rsidRPr="00436B5D">
        <w:rPr>
          <w:rFonts w:ascii="Calibri" w:eastAsia="Calibri" w:hAnsi="Calibri" w:cs="Calibri"/>
        </w:rPr>
        <w:t>ressources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en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ligne</w:t>
      </w:r>
      <w:proofErr w:type="spellEnd"/>
      <w:r w:rsidRPr="00436B5D">
        <w:rPr>
          <w:rFonts w:ascii="Calibri" w:eastAsia="Calibri" w:hAnsi="Calibri" w:cs="Calibri"/>
        </w:rPr>
        <w:t>.</w:t>
      </w:r>
    </w:p>
    <w:p w14:paraId="64F20EF3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Des </w:t>
      </w:r>
      <w:proofErr w:type="spellStart"/>
      <w:r w:rsidRPr="00436B5D">
        <w:rPr>
          <w:rFonts w:ascii="Calibri" w:eastAsia="Calibri" w:hAnsi="Calibri" w:cs="Calibri"/>
        </w:rPr>
        <w:t>évaluations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régulières</w:t>
      </w:r>
      <w:proofErr w:type="spellEnd"/>
      <w:r w:rsidRPr="00436B5D">
        <w:rPr>
          <w:rFonts w:ascii="Calibri" w:eastAsia="Calibri" w:hAnsi="Calibri" w:cs="Calibri"/>
        </w:rPr>
        <w:t xml:space="preserve"> pour </w:t>
      </w:r>
      <w:proofErr w:type="spellStart"/>
      <w:r w:rsidRPr="00436B5D">
        <w:rPr>
          <w:rFonts w:ascii="Calibri" w:eastAsia="Calibri" w:hAnsi="Calibri" w:cs="Calibri"/>
        </w:rPr>
        <w:t>mesurer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progrès</w:t>
      </w:r>
      <w:proofErr w:type="spellEnd"/>
      <w:r w:rsidRPr="00436B5D">
        <w:rPr>
          <w:rFonts w:ascii="Calibri" w:eastAsia="Calibri" w:hAnsi="Calibri" w:cs="Calibri"/>
        </w:rPr>
        <w:t xml:space="preserve"> des participants.</w:t>
      </w:r>
    </w:p>
    <w:p w14:paraId="35347252" w14:textId="77777777" w:rsidR="00436B5D" w:rsidRPr="00436B5D" w:rsidRDefault="00436B5D" w:rsidP="00436B5D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436B5D">
        <w:rPr>
          <w:rFonts w:ascii="Calibri" w:eastAsia="Calibri" w:hAnsi="Calibri" w:cs="Calibri"/>
        </w:rPr>
        <w:t xml:space="preserve">Un rapport final sur </w:t>
      </w:r>
      <w:proofErr w:type="spellStart"/>
      <w:r w:rsidRPr="00436B5D">
        <w:rPr>
          <w:rFonts w:ascii="Calibri" w:eastAsia="Calibri" w:hAnsi="Calibri" w:cs="Calibri"/>
        </w:rPr>
        <w:t>l'évaluation</w:t>
      </w:r>
      <w:proofErr w:type="spellEnd"/>
      <w:r w:rsidRPr="00436B5D">
        <w:rPr>
          <w:rFonts w:ascii="Calibri" w:eastAsia="Calibri" w:hAnsi="Calibri" w:cs="Calibri"/>
        </w:rPr>
        <w:t xml:space="preserve"> </w:t>
      </w:r>
      <w:proofErr w:type="spellStart"/>
      <w:r w:rsidRPr="00436B5D">
        <w:rPr>
          <w:rFonts w:ascii="Calibri" w:eastAsia="Calibri" w:hAnsi="Calibri" w:cs="Calibri"/>
        </w:rPr>
        <w:t>globale</w:t>
      </w:r>
      <w:proofErr w:type="spellEnd"/>
      <w:r w:rsidRPr="00436B5D">
        <w:rPr>
          <w:rFonts w:ascii="Calibri" w:eastAsia="Calibri" w:hAnsi="Calibri" w:cs="Calibri"/>
        </w:rPr>
        <w:t xml:space="preserve"> de la formation, y </w:t>
      </w:r>
      <w:proofErr w:type="spellStart"/>
      <w:r w:rsidRPr="00436B5D">
        <w:rPr>
          <w:rFonts w:ascii="Calibri" w:eastAsia="Calibri" w:hAnsi="Calibri" w:cs="Calibri"/>
        </w:rPr>
        <w:t>compris</w:t>
      </w:r>
      <w:proofErr w:type="spellEnd"/>
      <w:r w:rsidRPr="00436B5D">
        <w:rPr>
          <w:rFonts w:ascii="Calibri" w:eastAsia="Calibri" w:hAnsi="Calibri" w:cs="Calibri"/>
        </w:rPr>
        <w:t xml:space="preserve"> les </w:t>
      </w:r>
      <w:proofErr w:type="spellStart"/>
      <w:r w:rsidRPr="00436B5D">
        <w:rPr>
          <w:rFonts w:ascii="Calibri" w:eastAsia="Calibri" w:hAnsi="Calibri" w:cs="Calibri"/>
        </w:rPr>
        <w:t>commentaires</w:t>
      </w:r>
      <w:proofErr w:type="spellEnd"/>
      <w:r w:rsidRPr="00436B5D">
        <w:rPr>
          <w:rFonts w:ascii="Calibri" w:eastAsia="Calibri" w:hAnsi="Calibri" w:cs="Calibri"/>
        </w:rPr>
        <w:t xml:space="preserve"> des participants et les </w:t>
      </w:r>
      <w:proofErr w:type="spellStart"/>
      <w:r w:rsidRPr="00436B5D">
        <w:rPr>
          <w:rFonts w:ascii="Calibri" w:eastAsia="Calibri" w:hAnsi="Calibri" w:cs="Calibri"/>
        </w:rPr>
        <w:t>recommandations</w:t>
      </w:r>
      <w:proofErr w:type="spellEnd"/>
      <w:r w:rsidRPr="00436B5D">
        <w:rPr>
          <w:rFonts w:ascii="Calibri" w:eastAsia="Calibri" w:hAnsi="Calibri" w:cs="Calibri"/>
        </w:rPr>
        <w:t xml:space="preserve"> pour </w:t>
      </w:r>
      <w:proofErr w:type="spellStart"/>
      <w:r w:rsidRPr="00436B5D">
        <w:rPr>
          <w:rFonts w:ascii="Calibri" w:eastAsia="Calibri" w:hAnsi="Calibri" w:cs="Calibri"/>
        </w:rPr>
        <w:t>l'amélioration</w:t>
      </w:r>
      <w:proofErr w:type="spellEnd"/>
      <w:r w:rsidRPr="00436B5D">
        <w:rPr>
          <w:rFonts w:ascii="Calibri" w:eastAsia="Calibri" w:hAnsi="Calibri" w:cs="Calibri"/>
        </w:rPr>
        <w:t xml:space="preserve"> future.</w:t>
      </w:r>
    </w:p>
    <w:p w14:paraId="41CAC7DD" w14:textId="77777777" w:rsidR="00806163" w:rsidRPr="009C5F8E" w:rsidRDefault="00806163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</w:p>
    <w:p w14:paraId="5A3B1CFB" w14:textId="77777777" w:rsidR="000A159A" w:rsidRPr="009C5F8E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Lieu de </w:t>
      </w:r>
      <w:proofErr w:type="spellStart"/>
      <w:proofErr w:type="gramStart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l'événement</w:t>
      </w:r>
      <w:proofErr w:type="spell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  <w:r w:rsidRPr="009C5F8E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28D3A665" w14:textId="74A10630" w:rsidR="000A159A" w:rsidRPr="009C5F8E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gramStart"/>
      <w:r w:rsidRPr="009C5F8E">
        <w:rPr>
          <w:rFonts w:ascii="Calibri" w:eastAsia="Calibri" w:hAnsi="Calibri" w:cs="Calibri"/>
        </w:rPr>
        <w:t>Lieu :</w:t>
      </w:r>
      <w:proofErr w:type="gramEnd"/>
      <w:r w:rsidRPr="009C5F8E">
        <w:rPr>
          <w:rFonts w:ascii="Calibri" w:eastAsia="Calibri" w:hAnsi="Calibri" w:cs="Calibri"/>
        </w:rPr>
        <w:t xml:space="preserve"> </w:t>
      </w:r>
      <w:proofErr w:type="spellStart"/>
      <w:r w:rsidR="00923929">
        <w:rPr>
          <w:rFonts w:ascii="Calibri" w:eastAsia="Calibri" w:hAnsi="Calibri" w:cs="Calibri"/>
        </w:rPr>
        <w:t>Tataouine</w:t>
      </w:r>
      <w:proofErr w:type="spellEnd"/>
      <w:r w:rsidR="00806163">
        <w:rPr>
          <w:rFonts w:ascii="Calibri" w:eastAsia="Calibri" w:hAnsi="Calibri" w:cs="Calibri"/>
        </w:rPr>
        <w:t xml:space="preserve">, </w:t>
      </w:r>
      <w:proofErr w:type="spellStart"/>
      <w:r w:rsidR="00806163">
        <w:rPr>
          <w:rFonts w:ascii="Calibri" w:eastAsia="Calibri" w:hAnsi="Calibri" w:cs="Calibri"/>
        </w:rPr>
        <w:t>complexe</w:t>
      </w:r>
      <w:proofErr w:type="spellEnd"/>
      <w:r w:rsidR="00806163">
        <w:rPr>
          <w:rFonts w:ascii="Calibri" w:eastAsia="Calibri" w:hAnsi="Calibri" w:cs="Calibri"/>
        </w:rPr>
        <w:t xml:space="preserve"> municipal de </w:t>
      </w:r>
      <w:proofErr w:type="spellStart"/>
      <w:r w:rsidR="00806163">
        <w:rPr>
          <w:rFonts w:ascii="Calibri" w:eastAsia="Calibri" w:hAnsi="Calibri" w:cs="Calibri"/>
        </w:rPr>
        <w:t>jeunes</w:t>
      </w:r>
      <w:proofErr w:type="spellEnd"/>
      <w:r w:rsidR="00806163">
        <w:rPr>
          <w:rFonts w:ascii="Calibri" w:eastAsia="Calibri" w:hAnsi="Calibri" w:cs="Calibri"/>
        </w:rPr>
        <w:t xml:space="preserve"> et du sport</w:t>
      </w:r>
    </w:p>
    <w:p w14:paraId="4E5C3049" w14:textId="375EDFB6" w:rsidR="000A159A" w:rsidRPr="009C5F8E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9C5F8E">
        <w:rPr>
          <w:rFonts w:ascii="Calibri" w:eastAsia="Calibri" w:hAnsi="Calibri" w:cs="Calibri"/>
        </w:rPr>
        <w:t xml:space="preserve">1 salle avec au </w:t>
      </w:r>
      <w:proofErr w:type="spellStart"/>
      <w:r w:rsidRPr="009C5F8E">
        <w:rPr>
          <w:rFonts w:ascii="Calibri" w:eastAsia="Calibri" w:hAnsi="Calibri" w:cs="Calibri"/>
        </w:rPr>
        <w:t>moins</w:t>
      </w:r>
      <w:proofErr w:type="spellEnd"/>
      <w:r w:rsidRPr="009C5F8E">
        <w:rPr>
          <w:rFonts w:ascii="Calibri" w:eastAsia="Calibri" w:hAnsi="Calibri" w:cs="Calibri"/>
        </w:rPr>
        <w:t xml:space="preserve"> </w:t>
      </w:r>
      <w:proofErr w:type="spellStart"/>
      <w:r w:rsidRPr="009C5F8E">
        <w:rPr>
          <w:rFonts w:ascii="Calibri" w:eastAsia="Calibri" w:hAnsi="Calibri" w:cs="Calibri"/>
        </w:rPr>
        <w:t>une</w:t>
      </w:r>
      <w:proofErr w:type="spellEnd"/>
      <w:r w:rsidRPr="009C5F8E">
        <w:rPr>
          <w:rFonts w:ascii="Calibri" w:eastAsia="Calibri" w:hAnsi="Calibri" w:cs="Calibri"/>
        </w:rPr>
        <w:t xml:space="preserve"> </w:t>
      </w:r>
      <w:proofErr w:type="spellStart"/>
      <w:r w:rsidRPr="009C5F8E">
        <w:rPr>
          <w:rFonts w:ascii="Calibri" w:eastAsia="Calibri" w:hAnsi="Calibri" w:cs="Calibri"/>
        </w:rPr>
        <w:t>capacité</w:t>
      </w:r>
      <w:proofErr w:type="spellEnd"/>
      <w:r w:rsidRPr="009C5F8E">
        <w:rPr>
          <w:rFonts w:ascii="Calibri" w:eastAsia="Calibri" w:hAnsi="Calibri" w:cs="Calibri"/>
        </w:rPr>
        <w:t xml:space="preserve"> de 2</w:t>
      </w:r>
      <w:r w:rsidR="00923929">
        <w:rPr>
          <w:rFonts w:ascii="Calibri" w:eastAsia="Calibri" w:hAnsi="Calibri" w:cs="Calibri"/>
        </w:rPr>
        <w:t>5</w:t>
      </w:r>
      <w:r w:rsidRPr="009C5F8E">
        <w:rPr>
          <w:rFonts w:ascii="Calibri" w:eastAsia="Calibri" w:hAnsi="Calibri" w:cs="Calibri"/>
        </w:rPr>
        <w:t xml:space="preserve"> pax.</w:t>
      </w:r>
    </w:p>
    <w:p w14:paraId="7EB68C87" w14:textId="77777777" w:rsidR="000C4205" w:rsidRDefault="000C4205" w:rsidP="000C4205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Conditions de </w:t>
      </w:r>
      <w:proofErr w:type="spellStart"/>
      <w: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paiement</w:t>
      </w:r>
      <w:proofErr w:type="spellEnd"/>
      <w: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</w:t>
      </w:r>
    </w:p>
    <w:p w14:paraId="3C3A0F3A" w14:textId="77777777" w:rsidR="000C4205" w:rsidRDefault="000C4205" w:rsidP="000C4205">
      <w:pPr>
        <w:pStyle w:val="ListParagraph"/>
        <w:numPr>
          <w:ilvl w:val="0"/>
          <w:numId w:val="17"/>
        </w:num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Le </w:t>
      </w:r>
      <w:proofErr w:type="spellStart"/>
      <w:r>
        <w:rPr>
          <w:rFonts w:ascii="Calibri" w:eastAsia="Calibri" w:hAnsi="Calibri" w:cs="Calibri"/>
        </w:rPr>
        <w:t>contractant</w:t>
      </w:r>
      <w:proofErr w:type="spellEnd"/>
      <w:r>
        <w:rPr>
          <w:rFonts w:ascii="Calibri" w:eastAsia="Calibri" w:hAnsi="Calibri" w:cs="Calibri"/>
        </w:rPr>
        <w:t xml:space="preserve"> sera </w:t>
      </w:r>
      <w:proofErr w:type="spellStart"/>
      <w:r>
        <w:rPr>
          <w:rFonts w:ascii="Calibri" w:eastAsia="Calibri" w:hAnsi="Calibri" w:cs="Calibri"/>
        </w:rPr>
        <w:t>payé</w:t>
      </w:r>
      <w:proofErr w:type="spellEnd"/>
      <w:r>
        <w:rPr>
          <w:rFonts w:ascii="Calibri" w:eastAsia="Calibri" w:hAnsi="Calibri" w:cs="Calibri"/>
        </w:rPr>
        <w:t xml:space="preserve"> sur la base </w:t>
      </w:r>
      <w:proofErr w:type="spellStart"/>
      <w:r>
        <w:rPr>
          <w:rFonts w:ascii="Calibri" w:eastAsia="Calibri" w:hAnsi="Calibri" w:cs="Calibri"/>
        </w:rPr>
        <w:t>d'une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somme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forfaitaire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conformément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qui a </w:t>
      </w:r>
      <w:proofErr w:type="spellStart"/>
      <w:r>
        <w:rPr>
          <w:rFonts w:ascii="Calibri" w:eastAsia="Calibri" w:hAnsi="Calibri" w:cs="Calibri"/>
        </w:rPr>
        <w:t>été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convenu</w:t>
      </w:r>
      <w:proofErr w:type="spellEnd"/>
      <w:r>
        <w:rPr>
          <w:rFonts w:ascii="Calibri" w:eastAsia="Calibri" w:hAnsi="Calibri" w:cs="Calibri"/>
        </w:rPr>
        <w:t xml:space="preserve"> pour </w:t>
      </w:r>
      <w:proofErr w:type="spellStart"/>
      <w:r>
        <w:rPr>
          <w:rFonts w:ascii="Calibri" w:eastAsia="Calibri" w:hAnsi="Calibri" w:cs="Calibri"/>
        </w:rPr>
        <w:t>chaque</w:t>
      </w:r>
      <w:proofErr w:type="spellEnd"/>
      <w:r>
        <w:rPr>
          <w:rFonts w:ascii="Calibri" w:eastAsia="Calibri" w:hAnsi="Calibri" w:cs="Calibri"/>
        </w:rPr>
        <w:t xml:space="preserve"> mission.</w:t>
      </w:r>
    </w:p>
    <w:p w14:paraId="1A670B66" w14:textId="77777777" w:rsidR="000C4205" w:rsidRDefault="000C4205" w:rsidP="000C4205">
      <w:pPr>
        <w:pStyle w:val="ListParagraph"/>
        <w:numPr>
          <w:ilvl w:val="0"/>
          <w:numId w:val="17"/>
        </w:num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lang w:val="fr-FR"/>
        </w:rPr>
        <w:t xml:space="preserve">Les termes et condition standard de FHI360 sont lisibles en suivant le lien suivant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 : </w:t>
      </w:r>
      <w:hyperlink r:id="rId7" w:tgtFrame="_blank" w:tooltip="https://www.fhi360.org/sites/default/files/media/documents/purchase-order-terms-conditions-french.pdf" w:history="1">
        <w:r>
          <w:rPr>
            <w:rStyle w:val="Hyperlink"/>
            <w:color w:val="0000FF"/>
            <w:lang w:val="fr-FR"/>
          </w:rPr>
          <w:t xml:space="preserve">PO </w:t>
        </w:r>
        <w:proofErr w:type="spellStart"/>
        <w:r>
          <w:rPr>
            <w:rStyle w:val="Hyperlink"/>
            <w:color w:val="0000FF"/>
            <w:lang w:val="fr-FR"/>
          </w:rPr>
          <w:t>Terms</w:t>
        </w:r>
        <w:proofErr w:type="spellEnd"/>
        <w:r>
          <w:rPr>
            <w:rStyle w:val="Hyperlink"/>
            <w:color w:val="0000FF"/>
            <w:lang w:val="fr-FR"/>
          </w:rPr>
          <w:t xml:space="preserve"> and Conditions in French</w:t>
        </w:r>
      </w:hyperlink>
      <w:r>
        <w:rPr>
          <w:lang w:val="fr-FR"/>
        </w:rPr>
        <w:t> </w:t>
      </w:r>
    </w:p>
    <w:p w14:paraId="7E2D0E09" w14:textId="77777777" w:rsidR="000C4205" w:rsidRDefault="000C4205" w:rsidP="000C4205">
      <w:pPr>
        <w:jc w:val="both"/>
        <w:rPr>
          <w:rFonts w:ascii="Trebuchet MS" w:eastAsia="Trebuchet MS" w:hAnsi="Trebuchet MS" w:cs="Trebuchet MS"/>
          <w:b/>
          <w:bCs/>
          <w:color w:val="C00000"/>
          <w:sz w:val="23"/>
          <w:szCs w:val="23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C00000"/>
          <w:sz w:val="23"/>
          <w:szCs w:val="23"/>
        </w:rPr>
        <w:t>Offre</w:t>
      </w:r>
      <w:proofErr w:type="spellEnd"/>
      <w:r>
        <w:rPr>
          <w:rFonts w:ascii="Trebuchet MS" w:eastAsia="Trebuchet MS" w:hAnsi="Trebuchet MS" w:cs="Trebuchet MS"/>
          <w:b/>
          <w:bCs/>
          <w:color w:val="C00000"/>
          <w:sz w:val="23"/>
          <w:szCs w:val="23"/>
        </w:rPr>
        <w:t xml:space="preserve"> financière: </w:t>
      </w:r>
    </w:p>
    <w:p w14:paraId="21806223" w14:textId="6EC1074C" w:rsidR="000C4205" w:rsidRDefault="000C4205" w:rsidP="000C4205">
      <w:pPr>
        <w:pStyle w:val="ListParagraph"/>
        <w:numPr>
          <w:ilvl w:val="0"/>
          <w:numId w:val="17"/>
        </w:numPr>
        <w:spacing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Merci de </w:t>
      </w:r>
      <w:proofErr w:type="spellStart"/>
      <w:r>
        <w:rPr>
          <w:rFonts w:ascii="Calibri" w:eastAsia="Calibri" w:hAnsi="Calibri" w:cs="Calibri"/>
        </w:rPr>
        <w:t>soumettre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offre</w:t>
      </w:r>
      <w:proofErr w:type="spellEnd"/>
      <w:r>
        <w:rPr>
          <w:rFonts w:ascii="Calibri" w:eastAsia="Calibri" w:hAnsi="Calibri" w:cs="Calibri"/>
        </w:rPr>
        <w:t xml:space="preserve"> financière Hors TVA. Le </w:t>
      </w:r>
      <w:proofErr w:type="spellStart"/>
      <w:r>
        <w:rPr>
          <w:rFonts w:ascii="Calibri" w:eastAsia="Calibri" w:hAnsi="Calibri" w:cs="Calibri"/>
        </w:rPr>
        <w:t>projet</w:t>
      </w:r>
      <w:proofErr w:type="spellEnd"/>
      <w:r>
        <w:rPr>
          <w:rFonts w:ascii="Calibri" w:eastAsia="Calibri" w:hAnsi="Calibri" w:cs="Calibri"/>
        </w:rPr>
        <w:t xml:space="preserve"> Ma3an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exonér</w:t>
      </w:r>
      <w:r w:rsidR="0098107B"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</w:rPr>
        <w:t xml:space="preserve"> de la TVA.</w:t>
      </w:r>
    </w:p>
    <w:p w14:paraId="55419DB9" w14:textId="77777777" w:rsidR="000C4205" w:rsidRDefault="000C4205" w:rsidP="000C4205">
      <w:pPr>
        <w:pStyle w:val="ListParagraph"/>
        <w:numPr>
          <w:ilvl w:val="0"/>
          <w:numId w:val="17"/>
        </w:numPr>
        <w:spacing w:line="25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L’offre</w:t>
      </w:r>
      <w:proofErr w:type="spellEnd"/>
      <w:r>
        <w:rPr>
          <w:rFonts w:ascii="Calibri" w:eastAsia="Calibri" w:hAnsi="Calibri" w:cs="Calibri"/>
        </w:rPr>
        <w:t xml:space="preserve"> de prix doit </w:t>
      </w:r>
      <w:proofErr w:type="spellStart"/>
      <w:r>
        <w:rPr>
          <w:rFonts w:ascii="Calibri" w:eastAsia="Calibri" w:hAnsi="Calibri" w:cs="Calibri"/>
        </w:rPr>
        <w:t>inclure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toute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dépenses</w:t>
      </w:r>
      <w:proofErr w:type="spellEnd"/>
      <w:r>
        <w:rPr>
          <w:rFonts w:ascii="Calibri" w:eastAsia="Calibri" w:hAnsi="Calibri" w:cs="Calibri"/>
        </w:rPr>
        <w:t xml:space="preserve"> annexes necessaire pour assurer la </w:t>
      </w:r>
      <w:proofErr w:type="gramStart"/>
      <w:r>
        <w:rPr>
          <w:rFonts w:ascii="Calibri" w:eastAsia="Calibri" w:hAnsi="Calibri" w:cs="Calibri"/>
        </w:rPr>
        <w:t>formation :</w:t>
      </w:r>
      <w:proofErr w:type="gramEnd"/>
      <w:r>
        <w:rPr>
          <w:rFonts w:ascii="Calibri" w:eastAsia="Calibri" w:hAnsi="Calibri" w:cs="Calibri"/>
        </w:rPr>
        <w:t xml:space="preserve"> relative au </w:t>
      </w:r>
      <w:proofErr w:type="spellStart"/>
      <w:r>
        <w:rPr>
          <w:rFonts w:ascii="Calibri" w:eastAsia="Calibri" w:hAnsi="Calibri" w:cs="Calibri"/>
        </w:rPr>
        <w:t>déplacement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logement</w:t>
      </w:r>
      <w:proofErr w:type="spellEnd"/>
      <w:r>
        <w:rPr>
          <w:rFonts w:ascii="Calibri" w:eastAsia="Calibri" w:hAnsi="Calibri" w:cs="Calibri"/>
        </w:rPr>
        <w:t xml:space="preserve"> , frais </w:t>
      </w:r>
      <w:proofErr w:type="spellStart"/>
      <w:r>
        <w:rPr>
          <w:rFonts w:ascii="Calibri" w:eastAsia="Calibri" w:hAnsi="Calibri" w:cs="Calibri"/>
        </w:rPr>
        <w:t>administratifs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autre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ED2ABC0" w14:textId="77777777" w:rsidR="000A159A" w:rsidRPr="002374C2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r w:rsidRPr="002374C2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Documents à </w:t>
      </w:r>
      <w:proofErr w:type="spellStart"/>
      <w:proofErr w:type="gramStart"/>
      <w:r w:rsidRPr="002374C2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soumettre</w:t>
      </w:r>
      <w:proofErr w:type="spellEnd"/>
      <w:r w:rsidRPr="002374C2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</w:p>
    <w:p w14:paraId="3313C243" w14:textId="5901311D" w:rsidR="000A159A" w:rsidRPr="002374C2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2374C2">
        <w:rPr>
          <w:rFonts w:ascii="Calibri" w:eastAsia="Calibri" w:hAnsi="Calibri" w:cs="Calibri"/>
        </w:rPr>
        <w:t>Numéro</w:t>
      </w:r>
      <w:proofErr w:type="spellEnd"/>
      <w:r w:rsidRPr="002374C2">
        <w:rPr>
          <w:rFonts w:ascii="Calibri" w:eastAsia="Calibri" w:hAnsi="Calibri" w:cs="Calibri"/>
        </w:rPr>
        <w:t xml:space="preserve"> </w:t>
      </w:r>
      <w:proofErr w:type="spellStart"/>
      <w:r w:rsidRPr="002374C2">
        <w:rPr>
          <w:rFonts w:ascii="Calibri" w:eastAsia="Calibri" w:hAnsi="Calibri" w:cs="Calibri"/>
        </w:rPr>
        <w:t>d'identification</w:t>
      </w:r>
      <w:proofErr w:type="spellEnd"/>
      <w:r w:rsidRPr="002374C2">
        <w:rPr>
          <w:rFonts w:ascii="Calibri" w:eastAsia="Calibri" w:hAnsi="Calibri" w:cs="Calibri"/>
        </w:rPr>
        <w:t xml:space="preserve"> </w:t>
      </w:r>
      <w:proofErr w:type="spellStart"/>
      <w:r w:rsidRPr="002374C2">
        <w:rPr>
          <w:rFonts w:ascii="Calibri" w:eastAsia="Calibri" w:hAnsi="Calibri" w:cs="Calibri"/>
        </w:rPr>
        <w:t>fiscale</w:t>
      </w:r>
      <w:proofErr w:type="spellEnd"/>
      <w:r w:rsidRPr="002374C2">
        <w:rPr>
          <w:rFonts w:ascii="Calibri" w:eastAsia="Calibri" w:hAnsi="Calibri" w:cs="Calibri"/>
        </w:rPr>
        <w:t xml:space="preserve"> (</w:t>
      </w:r>
      <w:proofErr w:type="spellStart"/>
      <w:r w:rsidRPr="002374C2">
        <w:rPr>
          <w:rFonts w:ascii="Calibri" w:eastAsia="Calibri" w:hAnsi="Calibri" w:cs="Calibri"/>
        </w:rPr>
        <w:t>Patente</w:t>
      </w:r>
      <w:proofErr w:type="spellEnd"/>
      <w:r w:rsidRPr="002374C2">
        <w:rPr>
          <w:rFonts w:ascii="Calibri" w:eastAsia="Calibri" w:hAnsi="Calibri" w:cs="Calibri"/>
        </w:rPr>
        <w:t xml:space="preserve"> et RNE) </w:t>
      </w:r>
    </w:p>
    <w:p w14:paraId="18105231" w14:textId="1ED283A5" w:rsidR="000A159A" w:rsidRPr="002374C2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2374C2">
        <w:rPr>
          <w:rFonts w:ascii="Calibri" w:eastAsia="Calibri" w:hAnsi="Calibri" w:cs="Calibri"/>
        </w:rPr>
        <w:t>CV</w:t>
      </w:r>
    </w:p>
    <w:p w14:paraId="452DF113" w14:textId="405465BC" w:rsidR="000A159A" w:rsidRPr="002374C2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2374C2">
        <w:rPr>
          <w:rFonts w:ascii="Calibri" w:eastAsia="Calibri" w:hAnsi="Calibri" w:cs="Calibri"/>
        </w:rPr>
        <w:t xml:space="preserve">3 </w:t>
      </w:r>
      <w:proofErr w:type="spellStart"/>
      <w:r w:rsidRPr="002374C2">
        <w:rPr>
          <w:rFonts w:ascii="Calibri" w:eastAsia="Calibri" w:hAnsi="Calibri" w:cs="Calibri"/>
        </w:rPr>
        <w:t>références</w:t>
      </w:r>
      <w:proofErr w:type="spellEnd"/>
      <w:r w:rsidRPr="002374C2">
        <w:rPr>
          <w:rFonts w:ascii="Calibri" w:eastAsia="Calibri" w:hAnsi="Calibri" w:cs="Calibri"/>
        </w:rPr>
        <w:t xml:space="preserve"> et </w:t>
      </w:r>
      <w:proofErr w:type="spellStart"/>
      <w:r w:rsidRPr="002374C2">
        <w:rPr>
          <w:rFonts w:ascii="Calibri" w:eastAsia="Calibri" w:hAnsi="Calibri" w:cs="Calibri"/>
        </w:rPr>
        <w:t>une</w:t>
      </w:r>
      <w:proofErr w:type="spellEnd"/>
      <w:r w:rsidRPr="002374C2">
        <w:rPr>
          <w:rFonts w:ascii="Calibri" w:eastAsia="Calibri" w:hAnsi="Calibri" w:cs="Calibri"/>
        </w:rPr>
        <w:t xml:space="preserve"> </w:t>
      </w:r>
      <w:proofErr w:type="spellStart"/>
      <w:r w:rsidRPr="002374C2">
        <w:rPr>
          <w:rFonts w:ascii="Calibri" w:eastAsia="Calibri" w:hAnsi="Calibri" w:cs="Calibri"/>
        </w:rPr>
        <w:t>expérience</w:t>
      </w:r>
      <w:proofErr w:type="spellEnd"/>
      <w:r w:rsidRPr="002374C2">
        <w:rPr>
          <w:rFonts w:ascii="Calibri" w:eastAsia="Calibri" w:hAnsi="Calibri" w:cs="Calibri"/>
        </w:rPr>
        <w:t xml:space="preserve"> </w:t>
      </w:r>
      <w:proofErr w:type="spellStart"/>
      <w:r w:rsidRPr="002374C2">
        <w:rPr>
          <w:rFonts w:ascii="Calibri" w:eastAsia="Calibri" w:hAnsi="Calibri" w:cs="Calibri"/>
        </w:rPr>
        <w:t>démontrée</w:t>
      </w:r>
      <w:proofErr w:type="spellEnd"/>
      <w:r w:rsidRPr="002374C2">
        <w:rPr>
          <w:rFonts w:ascii="Calibri" w:eastAsia="Calibri" w:hAnsi="Calibri" w:cs="Calibri"/>
        </w:rPr>
        <w:t xml:space="preserve"> </w:t>
      </w:r>
      <w:proofErr w:type="spellStart"/>
      <w:r w:rsidRPr="002374C2">
        <w:rPr>
          <w:rFonts w:ascii="Calibri" w:eastAsia="Calibri" w:hAnsi="Calibri" w:cs="Calibri"/>
        </w:rPr>
        <w:t>en</w:t>
      </w:r>
      <w:proofErr w:type="spellEnd"/>
      <w:r w:rsidRPr="002374C2">
        <w:rPr>
          <w:rFonts w:ascii="Calibri" w:eastAsia="Calibri" w:hAnsi="Calibri" w:cs="Calibri"/>
        </w:rPr>
        <w:t xml:space="preserve"> matière </w:t>
      </w:r>
      <w:proofErr w:type="spellStart"/>
      <w:r w:rsidRPr="002374C2">
        <w:rPr>
          <w:rFonts w:ascii="Calibri" w:eastAsia="Calibri" w:hAnsi="Calibri" w:cs="Calibri"/>
        </w:rPr>
        <w:t>d'animation</w:t>
      </w:r>
      <w:proofErr w:type="spellEnd"/>
      <w:r w:rsidRPr="002374C2">
        <w:rPr>
          <w:rFonts w:ascii="Calibri" w:eastAsia="Calibri" w:hAnsi="Calibri" w:cs="Calibri"/>
        </w:rPr>
        <w:t xml:space="preserve"> </w:t>
      </w:r>
      <w:proofErr w:type="spellStart"/>
      <w:r w:rsidRPr="002374C2">
        <w:rPr>
          <w:rFonts w:ascii="Calibri" w:eastAsia="Calibri" w:hAnsi="Calibri" w:cs="Calibri"/>
        </w:rPr>
        <w:t>auprès</w:t>
      </w:r>
      <w:proofErr w:type="spellEnd"/>
      <w:r w:rsidRPr="002374C2">
        <w:rPr>
          <w:rFonts w:ascii="Calibri" w:eastAsia="Calibri" w:hAnsi="Calibri" w:cs="Calibri"/>
        </w:rPr>
        <w:t xml:space="preserve"> d'un public </w:t>
      </w:r>
      <w:proofErr w:type="spellStart"/>
      <w:r w:rsidRPr="002374C2">
        <w:rPr>
          <w:rFonts w:ascii="Calibri" w:eastAsia="Calibri" w:hAnsi="Calibri" w:cs="Calibri"/>
        </w:rPr>
        <w:t>mixte</w:t>
      </w:r>
      <w:proofErr w:type="spellEnd"/>
      <w:r w:rsidRPr="002374C2">
        <w:rPr>
          <w:rFonts w:ascii="Calibri" w:eastAsia="Calibri" w:hAnsi="Calibri" w:cs="Calibri"/>
        </w:rPr>
        <w:t>.</w:t>
      </w:r>
    </w:p>
    <w:p w14:paraId="0E86467D" w14:textId="515C804B" w:rsidR="000A159A" w:rsidRPr="002374C2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2374C2">
        <w:rPr>
          <w:rFonts w:ascii="Calibri" w:eastAsia="Calibri" w:hAnsi="Calibri" w:cs="Calibri"/>
        </w:rPr>
        <w:t xml:space="preserve">Une </w:t>
      </w:r>
      <w:proofErr w:type="spellStart"/>
      <w:r w:rsidRPr="002374C2">
        <w:rPr>
          <w:rFonts w:ascii="Calibri" w:eastAsia="Calibri" w:hAnsi="Calibri" w:cs="Calibri"/>
        </w:rPr>
        <w:t>offre</w:t>
      </w:r>
      <w:proofErr w:type="spellEnd"/>
      <w:r w:rsidRPr="002374C2">
        <w:rPr>
          <w:rFonts w:ascii="Calibri" w:eastAsia="Calibri" w:hAnsi="Calibri" w:cs="Calibri"/>
        </w:rPr>
        <w:t xml:space="preserve"> technique    </w:t>
      </w:r>
    </w:p>
    <w:p w14:paraId="504AE20E" w14:textId="45711206" w:rsidR="000A159A" w:rsidRPr="002374C2" w:rsidRDefault="000A159A" w:rsidP="0080616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2374C2">
        <w:rPr>
          <w:rFonts w:ascii="Calibri" w:eastAsia="Calibri" w:hAnsi="Calibri" w:cs="Calibri"/>
        </w:rPr>
        <w:t xml:space="preserve">Une </w:t>
      </w:r>
      <w:proofErr w:type="spellStart"/>
      <w:r w:rsidRPr="002374C2">
        <w:rPr>
          <w:rFonts w:ascii="Calibri" w:eastAsia="Calibri" w:hAnsi="Calibri" w:cs="Calibri"/>
        </w:rPr>
        <w:t>offre</w:t>
      </w:r>
      <w:proofErr w:type="spellEnd"/>
      <w:r w:rsidRPr="002374C2">
        <w:rPr>
          <w:rFonts w:ascii="Calibri" w:eastAsia="Calibri" w:hAnsi="Calibri" w:cs="Calibri"/>
        </w:rPr>
        <w:t xml:space="preserve"> financière</w:t>
      </w:r>
    </w:p>
    <w:p w14:paraId="63CF1936" w14:textId="76497B13" w:rsidR="000A159A" w:rsidRPr="000A159A" w:rsidRDefault="000A159A" w:rsidP="000A159A">
      <w:pPr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</w:pPr>
      <w:proofErr w:type="spell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Critères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de </w:t>
      </w:r>
      <w:proofErr w:type="spellStart"/>
      <w:proofErr w:type="gramStart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>sélection</w:t>
      </w:r>
      <w:proofErr w:type="spellEnd"/>
      <w:r w:rsidRPr="000A159A">
        <w:rPr>
          <w:rFonts w:ascii="Trebuchet MS" w:eastAsia="Trebuchet MS" w:hAnsi="Trebuchet MS" w:cs="Trebuchet MS"/>
          <w:b/>
          <w:bCs/>
          <w:color w:val="C00000"/>
          <w:sz w:val="21"/>
          <w:szCs w:val="21"/>
        </w:rPr>
        <w:t xml:space="preserve"> :</w:t>
      </w:r>
      <w:proofErr w:type="gramEnd"/>
    </w:p>
    <w:p w14:paraId="1B071C90" w14:textId="41B385E5" w:rsidR="000A159A" w:rsidRPr="009C5F8E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9C5F8E">
        <w:rPr>
          <w:rFonts w:ascii="Calibri" w:eastAsia="Calibri" w:hAnsi="Calibri" w:cs="Calibri"/>
        </w:rPr>
        <w:t>Offre</w:t>
      </w:r>
      <w:proofErr w:type="spellEnd"/>
      <w:r w:rsidRPr="009C5F8E">
        <w:rPr>
          <w:rFonts w:ascii="Calibri" w:eastAsia="Calibri" w:hAnsi="Calibri" w:cs="Calibri"/>
        </w:rPr>
        <w:t xml:space="preserve"> financière :40%</w:t>
      </w:r>
    </w:p>
    <w:p w14:paraId="7ADF8205" w14:textId="7975DFB0" w:rsidR="000A159A" w:rsidRPr="009C5F8E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proofErr w:type="spellStart"/>
      <w:r w:rsidRPr="009C5F8E">
        <w:rPr>
          <w:rFonts w:ascii="Calibri" w:eastAsia="Calibri" w:hAnsi="Calibri" w:cs="Calibri"/>
        </w:rPr>
        <w:t>Offre</w:t>
      </w:r>
      <w:proofErr w:type="spellEnd"/>
      <w:r w:rsidRPr="009C5F8E">
        <w:rPr>
          <w:rFonts w:ascii="Calibri" w:eastAsia="Calibri" w:hAnsi="Calibri" w:cs="Calibri"/>
        </w:rPr>
        <w:t xml:space="preserve"> technique (CV, </w:t>
      </w:r>
      <w:proofErr w:type="spellStart"/>
      <w:r w:rsidRPr="009C5F8E">
        <w:rPr>
          <w:rFonts w:ascii="Calibri" w:eastAsia="Calibri" w:hAnsi="Calibri" w:cs="Calibri"/>
        </w:rPr>
        <w:t>méthodologie</w:t>
      </w:r>
      <w:proofErr w:type="spellEnd"/>
      <w:r w:rsidRPr="009C5F8E">
        <w:rPr>
          <w:rFonts w:ascii="Calibri" w:eastAsia="Calibri" w:hAnsi="Calibri" w:cs="Calibri"/>
        </w:rPr>
        <w:t xml:space="preserve"> de travail </w:t>
      </w:r>
      <w:proofErr w:type="spellStart"/>
      <w:r w:rsidRPr="009C5F8E">
        <w:rPr>
          <w:rFonts w:ascii="Calibri" w:eastAsia="Calibri" w:hAnsi="Calibri" w:cs="Calibri"/>
        </w:rPr>
        <w:t>proposée</w:t>
      </w:r>
      <w:proofErr w:type="spellEnd"/>
      <w:r w:rsidRPr="009C5F8E">
        <w:rPr>
          <w:rFonts w:ascii="Calibri" w:eastAsia="Calibri" w:hAnsi="Calibri" w:cs="Calibri"/>
        </w:rPr>
        <w:t xml:space="preserve"> et </w:t>
      </w:r>
      <w:proofErr w:type="spellStart"/>
      <w:r w:rsidRPr="009C5F8E">
        <w:rPr>
          <w:rFonts w:ascii="Calibri" w:eastAsia="Calibri" w:hAnsi="Calibri" w:cs="Calibri"/>
        </w:rPr>
        <w:t>références</w:t>
      </w:r>
      <w:proofErr w:type="spellEnd"/>
      <w:r w:rsidRPr="009C5F8E">
        <w:rPr>
          <w:rFonts w:ascii="Calibri" w:eastAsia="Calibri" w:hAnsi="Calibri" w:cs="Calibri"/>
        </w:rPr>
        <w:t>) :40%.</w:t>
      </w:r>
    </w:p>
    <w:p w14:paraId="6B8C057B" w14:textId="13333ED5" w:rsidR="000A159A" w:rsidRPr="009C5F8E" w:rsidRDefault="000A159A" w:rsidP="009C5F8E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09C5F8E">
        <w:rPr>
          <w:rFonts w:ascii="Calibri" w:eastAsia="Calibri" w:hAnsi="Calibri" w:cs="Calibri"/>
        </w:rPr>
        <w:t xml:space="preserve">Conditions de </w:t>
      </w:r>
      <w:proofErr w:type="spellStart"/>
      <w:r w:rsidRPr="009C5F8E">
        <w:rPr>
          <w:rFonts w:ascii="Calibri" w:eastAsia="Calibri" w:hAnsi="Calibri" w:cs="Calibri"/>
        </w:rPr>
        <w:t>paiement</w:t>
      </w:r>
      <w:proofErr w:type="spellEnd"/>
      <w:r w:rsidRPr="009C5F8E">
        <w:rPr>
          <w:rFonts w:ascii="Calibri" w:eastAsia="Calibri" w:hAnsi="Calibri" w:cs="Calibri"/>
        </w:rPr>
        <w:t xml:space="preserve"> :20%.</w:t>
      </w:r>
    </w:p>
    <w:p w14:paraId="2528734D" w14:textId="77777777" w:rsidR="00395E16" w:rsidRDefault="00395E16" w:rsidP="000A159A">
      <w:pPr>
        <w:rPr>
          <w:rFonts w:ascii="Calibri" w:eastAsia="Calibri" w:hAnsi="Calibri" w:cs="Calibri"/>
        </w:rPr>
      </w:pPr>
    </w:p>
    <w:p w14:paraId="4BDF0659" w14:textId="77777777" w:rsidR="009619D9" w:rsidRDefault="009619D9" w:rsidP="000A159A">
      <w:pPr>
        <w:rPr>
          <w:rFonts w:ascii="Calibri" w:eastAsia="Calibri" w:hAnsi="Calibri" w:cs="Calibri"/>
        </w:rPr>
      </w:pPr>
    </w:p>
    <w:p w14:paraId="097D1874" w14:textId="77777777" w:rsidR="009619D9" w:rsidRDefault="009619D9" w:rsidP="000A159A">
      <w:pPr>
        <w:rPr>
          <w:rFonts w:ascii="Calibri" w:eastAsia="Calibri" w:hAnsi="Calibri" w:cs="Calibri"/>
        </w:rPr>
      </w:pPr>
    </w:p>
    <w:p w14:paraId="23CF24AC" w14:textId="77777777" w:rsidR="009619D9" w:rsidRDefault="009619D9" w:rsidP="000A159A">
      <w:pPr>
        <w:rPr>
          <w:rFonts w:ascii="Calibri" w:eastAsia="Calibri" w:hAnsi="Calibri" w:cs="Calibri"/>
        </w:rPr>
      </w:pPr>
    </w:p>
    <w:p w14:paraId="1A60AE1B" w14:textId="77777777" w:rsidR="009619D9" w:rsidRDefault="009619D9" w:rsidP="000A159A">
      <w:pPr>
        <w:rPr>
          <w:rFonts w:ascii="Calibri" w:eastAsia="Calibri" w:hAnsi="Calibri" w:cs="Calibri"/>
        </w:rPr>
      </w:pPr>
    </w:p>
    <w:p w14:paraId="2921D526" w14:textId="29A76CA2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Les candidatures </w:t>
      </w:r>
      <w:proofErr w:type="spellStart"/>
      <w:r w:rsidRPr="000A159A">
        <w:rPr>
          <w:rFonts w:ascii="Calibri" w:eastAsia="Calibri" w:hAnsi="Calibri" w:cs="Calibri"/>
        </w:rPr>
        <w:t>doivent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être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soumises</w:t>
      </w:r>
      <w:proofErr w:type="spellEnd"/>
      <w:r w:rsidRPr="000A159A">
        <w:rPr>
          <w:rFonts w:ascii="Calibri" w:eastAsia="Calibri" w:hAnsi="Calibri" w:cs="Calibri"/>
        </w:rPr>
        <w:t xml:space="preserve"> à FHI 360 au plus tard le</w:t>
      </w:r>
      <w:r w:rsidR="00923929">
        <w:rPr>
          <w:rFonts w:ascii="Calibri" w:eastAsia="Calibri" w:hAnsi="Calibri" w:cs="Calibri"/>
        </w:rPr>
        <w:t xml:space="preserve"> </w:t>
      </w:r>
      <w:r w:rsidR="00D956AD" w:rsidRPr="00D956AD">
        <w:rPr>
          <w:rFonts w:ascii="Calibri" w:eastAsia="Calibri" w:hAnsi="Calibri" w:cs="Calibri"/>
          <w:b/>
          <w:bCs/>
        </w:rPr>
        <w:t>1</w:t>
      </w:r>
      <w:r w:rsidR="00634D3E">
        <w:rPr>
          <w:rFonts w:ascii="Calibri" w:eastAsia="Calibri" w:hAnsi="Calibri" w:cs="Calibri"/>
          <w:b/>
          <w:bCs/>
        </w:rPr>
        <w:t>7</w:t>
      </w:r>
      <w:r w:rsidR="00D956AD" w:rsidRPr="00D956A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D956AD" w:rsidRPr="00D956AD">
        <w:rPr>
          <w:rFonts w:ascii="Calibri" w:eastAsia="Calibri" w:hAnsi="Calibri" w:cs="Calibri"/>
          <w:b/>
          <w:bCs/>
        </w:rPr>
        <w:t>Aout</w:t>
      </w:r>
      <w:proofErr w:type="spellEnd"/>
      <w:r w:rsidR="00D956AD" w:rsidRPr="00D956AD">
        <w:rPr>
          <w:rFonts w:ascii="Calibri" w:eastAsia="Calibri" w:hAnsi="Calibri" w:cs="Calibri"/>
          <w:b/>
          <w:bCs/>
        </w:rPr>
        <w:t xml:space="preserve"> 2023</w:t>
      </w:r>
      <w:r w:rsidRPr="000A159A">
        <w:rPr>
          <w:rFonts w:ascii="Calibri" w:eastAsia="Calibri" w:hAnsi="Calibri" w:cs="Calibri"/>
        </w:rPr>
        <w:t xml:space="preserve"> par email à: </w:t>
      </w:r>
    </w:p>
    <w:p w14:paraId="11FAD4AB" w14:textId="2DA6C63B" w:rsidR="000A159A" w:rsidRPr="000A159A" w:rsidRDefault="008857B4" w:rsidP="000A159A">
      <w:pPr>
        <w:rPr>
          <w:rFonts w:ascii="Calibri" w:eastAsia="Calibri" w:hAnsi="Calibri" w:cs="Calibri"/>
        </w:rPr>
      </w:pPr>
      <w:hyperlink r:id="rId8" w:history="1">
        <w:r w:rsidR="00D956AD" w:rsidRPr="005623B7">
          <w:rPr>
            <w:rStyle w:val="Hyperlink"/>
            <w:rFonts w:ascii="Calibri" w:eastAsia="Calibri" w:hAnsi="Calibri" w:cs="Calibri"/>
          </w:rPr>
          <w:t>tunisprocurement@fhi360.org</w:t>
        </w:r>
      </w:hyperlink>
      <w:r w:rsidR="00D956AD">
        <w:rPr>
          <w:rFonts w:ascii="Calibri" w:eastAsia="Calibri" w:hAnsi="Calibri" w:cs="Calibri"/>
        </w:rPr>
        <w:t xml:space="preserve"> </w:t>
      </w:r>
      <w:r w:rsidR="000A159A" w:rsidRPr="000A159A">
        <w:rPr>
          <w:rFonts w:ascii="Calibri" w:eastAsia="Calibri" w:hAnsi="Calibri" w:cs="Calibri"/>
        </w:rPr>
        <w:t xml:space="preserve">. </w:t>
      </w:r>
    </w:p>
    <w:p w14:paraId="5EBD70FF" w14:textId="1B6AB25A" w:rsidR="000A159A" w:rsidRP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Avec </w:t>
      </w:r>
      <w:proofErr w:type="spellStart"/>
      <w:r w:rsidR="009C5F8E">
        <w:rPr>
          <w:rFonts w:ascii="Calibri" w:eastAsia="Calibri" w:hAnsi="Calibri" w:cs="Calibri"/>
        </w:rPr>
        <w:t>cet</w:t>
      </w:r>
      <w:proofErr w:type="spellEnd"/>
      <w:r w:rsidR="009C5F8E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9C5F8E">
        <w:rPr>
          <w:rFonts w:ascii="Calibri" w:eastAsia="Calibri" w:hAnsi="Calibri" w:cs="Calibri"/>
        </w:rPr>
        <w:t>objet</w:t>
      </w:r>
      <w:proofErr w:type="spellEnd"/>
      <w:r w:rsidRPr="000A159A">
        <w:rPr>
          <w:rFonts w:ascii="Calibri" w:eastAsia="Calibri" w:hAnsi="Calibri" w:cs="Calibri"/>
        </w:rPr>
        <w:t xml:space="preserve"> :</w:t>
      </w:r>
      <w:proofErr w:type="gramEnd"/>
      <w:r w:rsidRPr="000A159A">
        <w:rPr>
          <w:rFonts w:ascii="Calibri" w:eastAsia="Calibri" w:hAnsi="Calibri" w:cs="Calibri"/>
        </w:rPr>
        <w:t xml:space="preserve"> </w:t>
      </w:r>
      <w:r w:rsidR="0017197B">
        <w:rPr>
          <w:rFonts w:ascii="Calibri" w:eastAsia="Calibri" w:hAnsi="Calibri" w:cs="Calibri"/>
          <w:b/>
          <w:bCs/>
          <w:sz w:val="24"/>
          <w:szCs w:val="24"/>
        </w:rPr>
        <w:t>RQTUN230</w:t>
      </w:r>
      <w:r w:rsidR="00450F48">
        <w:rPr>
          <w:rFonts w:ascii="Calibri" w:eastAsia="Calibri" w:hAnsi="Calibri" w:cs="Calibri"/>
          <w:b/>
          <w:bCs/>
          <w:sz w:val="24"/>
          <w:szCs w:val="24"/>
        </w:rPr>
        <w:t>798-</w:t>
      </w:r>
      <w:r w:rsidR="00D77210">
        <w:rPr>
          <w:rFonts w:ascii="Calibri" w:eastAsia="Calibri" w:hAnsi="Calibri" w:cs="Calibri"/>
          <w:b/>
          <w:bCs/>
          <w:sz w:val="24"/>
          <w:szCs w:val="24"/>
        </w:rPr>
        <w:t xml:space="preserve"> IKG </w:t>
      </w:r>
      <w:proofErr w:type="spellStart"/>
      <w:r w:rsidR="00D77210">
        <w:rPr>
          <w:rFonts w:ascii="Calibri" w:eastAsia="Calibri" w:hAnsi="Calibri" w:cs="Calibri"/>
          <w:b/>
          <w:bCs/>
          <w:sz w:val="24"/>
          <w:szCs w:val="24"/>
        </w:rPr>
        <w:t>Tataouine</w:t>
      </w:r>
      <w:proofErr w:type="spellEnd"/>
      <w:r w:rsidR="00D77210">
        <w:rPr>
          <w:rFonts w:ascii="Calibri" w:eastAsia="Calibri" w:hAnsi="Calibri" w:cs="Calibri"/>
          <w:b/>
          <w:bCs/>
          <w:sz w:val="24"/>
          <w:szCs w:val="24"/>
        </w:rPr>
        <w:t xml:space="preserve"> North Training agency</w:t>
      </w:r>
      <w:r w:rsidRPr="000A159A">
        <w:rPr>
          <w:rFonts w:ascii="Calibri" w:eastAsia="Calibri" w:hAnsi="Calibri" w:cs="Calibri"/>
        </w:rPr>
        <w:t>.</w:t>
      </w:r>
    </w:p>
    <w:p w14:paraId="2239A44C" w14:textId="24A4CE6A" w:rsidR="000A159A" w:rsidRDefault="000A159A" w:rsidP="000A159A">
      <w:pPr>
        <w:rPr>
          <w:rFonts w:ascii="Calibri" w:eastAsia="Calibri" w:hAnsi="Calibri" w:cs="Calibri"/>
        </w:rPr>
      </w:pPr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Seuls</w:t>
      </w:r>
      <w:proofErr w:type="spellEnd"/>
      <w:r w:rsidRPr="000A159A">
        <w:rPr>
          <w:rFonts w:ascii="Calibri" w:eastAsia="Calibri" w:hAnsi="Calibri" w:cs="Calibri"/>
        </w:rPr>
        <w:t xml:space="preserve"> les dossiers </w:t>
      </w:r>
      <w:proofErr w:type="spellStart"/>
      <w:r w:rsidRPr="000A159A">
        <w:rPr>
          <w:rFonts w:ascii="Calibri" w:eastAsia="Calibri" w:hAnsi="Calibri" w:cs="Calibri"/>
        </w:rPr>
        <w:t>complets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seront</w:t>
      </w:r>
      <w:proofErr w:type="spellEnd"/>
      <w:r w:rsidRPr="000A159A">
        <w:rPr>
          <w:rFonts w:ascii="Calibri" w:eastAsia="Calibri" w:hAnsi="Calibri" w:cs="Calibri"/>
        </w:rPr>
        <w:t xml:space="preserve"> pris </w:t>
      </w:r>
      <w:proofErr w:type="spellStart"/>
      <w:r w:rsidRPr="000A159A">
        <w:rPr>
          <w:rFonts w:ascii="Calibri" w:eastAsia="Calibri" w:hAnsi="Calibri" w:cs="Calibri"/>
        </w:rPr>
        <w:t>en</w:t>
      </w:r>
      <w:proofErr w:type="spellEnd"/>
      <w:r w:rsidRPr="000A159A">
        <w:rPr>
          <w:rFonts w:ascii="Calibri" w:eastAsia="Calibri" w:hAnsi="Calibri" w:cs="Calibri"/>
        </w:rPr>
        <w:t xml:space="preserve"> </w:t>
      </w:r>
      <w:proofErr w:type="spellStart"/>
      <w:r w:rsidRPr="000A159A">
        <w:rPr>
          <w:rFonts w:ascii="Calibri" w:eastAsia="Calibri" w:hAnsi="Calibri" w:cs="Calibri"/>
        </w:rPr>
        <w:t>compte</w:t>
      </w:r>
      <w:proofErr w:type="spellEnd"/>
      <w:r w:rsidRPr="000A159A">
        <w:rPr>
          <w:rFonts w:ascii="Calibri" w:eastAsia="Calibri" w:hAnsi="Calibri" w:cs="Calibri"/>
        </w:rPr>
        <w:t>.</w:t>
      </w:r>
    </w:p>
    <w:p w14:paraId="04622ABE" w14:textId="450E64FC" w:rsidR="00E72E83" w:rsidRPr="000A159A" w:rsidRDefault="00E72E83" w:rsidP="000A159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Une reunion de </w:t>
      </w:r>
      <w:proofErr w:type="spellStart"/>
      <w:r>
        <w:rPr>
          <w:rFonts w:ascii="Calibri" w:eastAsia="Calibri" w:hAnsi="Calibri" w:cs="Calibri"/>
        </w:rPr>
        <w:t>cadrage</w:t>
      </w:r>
      <w:proofErr w:type="spellEnd"/>
      <w:r>
        <w:rPr>
          <w:rFonts w:ascii="Calibri" w:eastAsia="Calibri" w:hAnsi="Calibri" w:cs="Calibri"/>
        </w:rPr>
        <w:t xml:space="preserve"> sera </w:t>
      </w:r>
      <w:proofErr w:type="spellStart"/>
      <w:r>
        <w:rPr>
          <w:rFonts w:ascii="Calibri" w:eastAsia="Calibri" w:hAnsi="Calibri" w:cs="Calibri"/>
        </w:rPr>
        <w:t>planifier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avant</w:t>
      </w:r>
      <w:proofErr w:type="spellEnd"/>
      <w:r>
        <w:rPr>
          <w:rFonts w:ascii="Calibri" w:eastAsia="Calibri" w:hAnsi="Calibri" w:cs="Calibri"/>
        </w:rPr>
        <w:t xml:space="preserve"> 7 </w:t>
      </w:r>
      <w:proofErr w:type="spellStart"/>
      <w:r>
        <w:rPr>
          <w:rFonts w:ascii="Calibri" w:eastAsia="Calibri" w:hAnsi="Calibri" w:cs="Calibri"/>
        </w:rPr>
        <w:t>jours</w:t>
      </w:r>
      <w:proofErr w:type="spellEnd"/>
      <w:r>
        <w:rPr>
          <w:rFonts w:ascii="Calibri" w:eastAsia="Calibri" w:hAnsi="Calibri" w:cs="Calibri"/>
        </w:rPr>
        <w:t xml:space="preserve"> de la formation avec le </w:t>
      </w:r>
      <w:proofErr w:type="spellStart"/>
      <w:r>
        <w:rPr>
          <w:rFonts w:ascii="Calibri" w:eastAsia="Calibri" w:hAnsi="Calibri" w:cs="Calibri"/>
        </w:rPr>
        <w:t>formateur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selectionné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l’équipe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afin</w:t>
      </w:r>
      <w:proofErr w:type="spellEnd"/>
      <w:r>
        <w:rPr>
          <w:rFonts w:ascii="Calibri" w:eastAsia="Calibri" w:hAnsi="Calibri" w:cs="Calibri"/>
        </w:rPr>
        <w:t xml:space="preserve"> de clarifier les </w:t>
      </w:r>
      <w:proofErr w:type="spellStart"/>
      <w:r>
        <w:rPr>
          <w:rFonts w:ascii="Calibri" w:eastAsia="Calibri" w:hAnsi="Calibri" w:cs="Calibri"/>
        </w:rPr>
        <w:t>objectifs</w:t>
      </w:r>
      <w:proofErr w:type="spellEnd"/>
      <w:r>
        <w:rPr>
          <w:rFonts w:ascii="Calibri" w:eastAsia="Calibri" w:hAnsi="Calibri" w:cs="Calibri"/>
        </w:rPr>
        <w:t xml:space="preserve"> et les </w:t>
      </w:r>
      <w:proofErr w:type="spellStart"/>
      <w:r>
        <w:rPr>
          <w:rFonts w:ascii="Calibri" w:eastAsia="Calibri" w:hAnsi="Calibri" w:cs="Calibri"/>
        </w:rPr>
        <w:t>attantes</w:t>
      </w:r>
      <w:proofErr w:type="spellEnd"/>
    </w:p>
    <w:sectPr w:rsidR="00E72E83" w:rsidRPr="000A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BAF"/>
    <w:multiLevelType w:val="hybridMultilevel"/>
    <w:tmpl w:val="98267184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5FE"/>
    <w:multiLevelType w:val="hybridMultilevel"/>
    <w:tmpl w:val="7856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DF1"/>
    <w:multiLevelType w:val="hybridMultilevel"/>
    <w:tmpl w:val="1096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E5D"/>
    <w:multiLevelType w:val="hybridMultilevel"/>
    <w:tmpl w:val="F87E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72F3"/>
    <w:multiLevelType w:val="hybridMultilevel"/>
    <w:tmpl w:val="3EE6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2799"/>
    <w:multiLevelType w:val="hybridMultilevel"/>
    <w:tmpl w:val="B1D85992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56CE"/>
    <w:multiLevelType w:val="hybridMultilevel"/>
    <w:tmpl w:val="AD0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D61AD"/>
    <w:multiLevelType w:val="hybridMultilevel"/>
    <w:tmpl w:val="FD427B16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669E"/>
    <w:multiLevelType w:val="hybridMultilevel"/>
    <w:tmpl w:val="2DAA38DC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2DF4"/>
    <w:multiLevelType w:val="hybridMultilevel"/>
    <w:tmpl w:val="25FE0E54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54EB"/>
    <w:multiLevelType w:val="hybridMultilevel"/>
    <w:tmpl w:val="E4E8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A5A"/>
    <w:multiLevelType w:val="hybridMultilevel"/>
    <w:tmpl w:val="6A1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97158"/>
    <w:multiLevelType w:val="hybridMultilevel"/>
    <w:tmpl w:val="1884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24F9E"/>
    <w:multiLevelType w:val="hybridMultilevel"/>
    <w:tmpl w:val="2CB20004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45738"/>
    <w:multiLevelType w:val="hybridMultilevel"/>
    <w:tmpl w:val="6FC66BBA"/>
    <w:lvl w:ilvl="0" w:tplc="8C203A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4B79"/>
    <w:multiLevelType w:val="hybridMultilevel"/>
    <w:tmpl w:val="3FB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266968">
    <w:abstractNumId w:val="2"/>
  </w:num>
  <w:num w:numId="2" w16cid:durableId="1691225109">
    <w:abstractNumId w:val="0"/>
  </w:num>
  <w:num w:numId="3" w16cid:durableId="1547453376">
    <w:abstractNumId w:val="9"/>
  </w:num>
  <w:num w:numId="4" w16cid:durableId="2140293189">
    <w:abstractNumId w:val="8"/>
  </w:num>
  <w:num w:numId="5" w16cid:durableId="978921111">
    <w:abstractNumId w:val="5"/>
  </w:num>
  <w:num w:numId="6" w16cid:durableId="1717243807">
    <w:abstractNumId w:val="14"/>
  </w:num>
  <w:num w:numId="7" w16cid:durableId="1693217919">
    <w:abstractNumId w:val="13"/>
  </w:num>
  <w:num w:numId="8" w16cid:durableId="1932858950">
    <w:abstractNumId w:val="7"/>
  </w:num>
  <w:num w:numId="9" w16cid:durableId="2116754026">
    <w:abstractNumId w:val="15"/>
  </w:num>
  <w:num w:numId="10" w16cid:durableId="799029735">
    <w:abstractNumId w:val="1"/>
  </w:num>
  <w:num w:numId="11" w16cid:durableId="749231562">
    <w:abstractNumId w:val="10"/>
  </w:num>
  <w:num w:numId="12" w16cid:durableId="400097967">
    <w:abstractNumId w:val="3"/>
  </w:num>
  <w:num w:numId="13" w16cid:durableId="218054050">
    <w:abstractNumId w:val="4"/>
  </w:num>
  <w:num w:numId="14" w16cid:durableId="1999267235">
    <w:abstractNumId w:val="12"/>
  </w:num>
  <w:num w:numId="15" w16cid:durableId="911961766">
    <w:abstractNumId w:val="6"/>
  </w:num>
  <w:num w:numId="16" w16cid:durableId="1298994122">
    <w:abstractNumId w:val="11"/>
  </w:num>
  <w:num w:numId="17" w16cid:durableId="76831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9A"/>
    <w:rsid w:val="000A159A"/>
    <w:rsid w:val="000C4205"/>
    <w:rsid w:val="0017197B"/>
    <w:rsid w:val="001E0F8A"/>
    <w:rsid w:val="002374C2"/>
    <w:rsid w:val="00395E16"/>
    <w:rsid w:val="00436B5D"/>
    <w:rsid w:val="00450F48"/>
    <w:rsid w:val="004C09E7"/>
    <w:rsid w:val="00634D3E"/>
    <w:rsid w:val="00806163"/>
    <w:rsid w:val="008857B4"/>
    <w:rsid w:val="00923929"/>
    <w:rsid w:val="00947B48"/>
    <w:rsid w:val="009619D9"/>
    <w:rsid w:val="0098107B"/>
    <w:rsid w:val="009C5F8E"/>
    <w:rsid w:val="00C04075"/>
    <w:rsid w:val="00D77210"/>
    <w:rsid w:val="00D956AD"/>
    <w:rsid w:val="00E72E83"/>
    <w:rsid w:val="00E738DC"/>
    <w:rsid w:val="00F4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58BD"/>
  <w15:chartTrackingRefBased/>
  <w15:docId w15:val="{EB24FAD8-1259-4DC7-8BFE-5AA9FD1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85641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6102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4952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01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isprocurement@fhi360.or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fhi360.org/sites/default/files/media/documents/purchase-order-terms-conditions-french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CD6A53D8DE4DB0A327E0D2AC8F64" ma:contentTypeVersion="21" ma:contentTypeDescription="Create a new document." ma:contentTypeScope="" ma:versionID="89a99f490bb93803f03c09969d7f04db">
  <xsd:schema xmlns:xsd="http://www.w3.org/2001/XMLSchema" xmlns:xs="http://www.w3.org/2001/XMLSchema" xmlns:p="http://schemas.microsoft.com/office/2006/metadata/properties" xmlns:ns1="http://schemas.microsoft.com/sharepoint/v3" xmlns:ns2="ef721124-2b4f-41bb-9998-2173c451d628" xmlns:ns3="92ce55ab-8d58-449f-9a7a-18c78fc841ff" targetNamespace="http://schemas.microsoft.com/office/2006/metadata/properties" ma:root="true" ma:fieldsID="8c5cebae418c7da9e543af90e93bf1d2" ns1:_="" ns2:_="" ns3:_="">
    <xsd:import namespace="http://schemas.microsoft.com/sharepoint/v3"/>
    <xsd:import namespace="ef721124-2b4f-41bb-9998-2173c451d628"/>
    <xsd:import namespace="92ce55ab-8d58-449f-9a7a-18c78fc8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ocumentsOr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1124-2b4f-41bb-9998-2173c451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sOrder" ma:index="20" nillable="true" ma:displayName="Documents Order " ma:format="Dropdown" ma:internalName="DocumentsOrde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e55ab-8d58-449f-9a7a-18c78fc84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12c23a-1b68-4216-8f1d-9115fffc956d}" ma:internalName="TaxCatchAll" ma:showField="CatchAllData" ma:web="92ce55ab-8d58-449f-9a7a-18c78fc84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403B6-E54D-4772-8BC7-4E1D549B8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721124-2b4f-41bb-9998-2173c451d628"/>
    <ds:schemaRef ds:uri="92ce55ab-8d58-449f-9a7a-18c78fc84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85639-84F0-4707-9199-C210EA30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Gouider Msallem</dc:creator>
  <cp:keywords/>
  <dc:description/>
  <cp:lastModifiedBy>Nour Gharbi</cp:lastModifiedBy>
  <cp:revision>20</cp:revision>
  <dcterms:created xsi:type="dcterms:W3CDTF">2022-09-13T12:53:00Z</dcterms:created>
  <dcterms:modified xsi:type="dcterms:W3CDTF">2023-08-11T07:26:00Z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f18ead2bd5e393a119385d122fa6c0f497f71411bcf4433492c68b1538b44d1a</vt:lpwstr>
  </property>
</Properties>
</file>