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6DF0A" w14:textId="426727D9" w:rsidR="000B68FE" w:rsidRDefault="003A5426" w:rsidP="005D4F9F">
      <w:r w:rsidRPr="000B21BF">
        <w:rPr>
          <w:noProof/>
        </w:rPr>
        <w:drawing>
          <wp:anchor distT="0" distB="0" distL="114300" distR="114300" simplePos="0" relativeHeight="251658240" behindDoc="0" locked="0" layoutInCell="1" allowOverlap="1" wp14:anchorId="0A7091FE" wp14:editId="5D07BD33">
            <wp:simplePos x="0" y="0"/>
            <wp:positionH relativeFrom="margin">
              <wp:posOffset>323215</wp:posOffset>
            </wp:positionH>
            <wp:positionV relativeFrom="margin">
              <wp:posOffset>2540</wp:posOffset>
            </wp:positionV>
            <wp:extent cx="5367020" cy="770890"/>
            <wp:effectExtent l="0" t="0" r="0" b="0"/>
            <wp:wrapSquare wrapText="bothSides"/>
            <wp:docPr id="20393297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9329750" name=""/>
                    <pic:cNvPicPr/>
                  </pic:nvPicPr>
                  <pic:blipFill>
                    <a:blip r:embed="rId8">
                      <a:extLst>
                        <a:ext uri="{28A0092B-C50C-407E-A947-70E740481C1C}">
                          <a14:useLocalDpi xmlns:a14="http://schemas.microsoft.com/office/drawing/2010/main" val="0"/>
                        </a:ext>
                      </a:extLst>
                    </a:blip>
                    <a:stretch>
                      <a:fillRect/>
                    </a:stretch>
                  </pic:blipFill>
                  <pic:spPr>
                    <a:xfrm>
                      <a:off x="0" y="0"/>
                      <a:ext cx="5367020" cy="770890"/>
                    </a:xfrm>
                    <a:prstGeom prst="rect">
                      <a:avLst/>
                    </a:prstGeom>
                  </pic:spPr>
                </pic:pic>
              </a:graphicData>
            </a:graphic>
            <wp14:sizeRelH relativeFrom="margin">
              <wp14:pctWidth>0</wp14:pctWidth>
            </wp14:sizeRelH>
          </wp:anchor>
        </w:drawing>
      </w:r>
    </w:p>
    <w:p w14:paraId="65975B7F" w14:textId="77777777" w:rsidR="000B68FE" w:rsidRPr="001A0B01" w:rsidRDefault="000B68FE" w:rsidP="006038AE">
      <w:pPr>
        <w:pStyle w:val="Titre1"/>
        <w:shd w:val="clear" w:color="auto" w:fill="8EAADB"/>
        <w:spacing w:line="276" w:lineRule="auto"/>
        <w:jc w:val="center"/>
        <w:rPr>
          <w:rFonts w:ascii="Calibri" w:eastAsia="Calibri" w:hAnsi="Calibri" w:cs="Calibri"/>
          <w:b/>
          <w:smallCaps/>
          <w:color w:val="000000"/>
          <w:sz w:val="28"/>
          <w:szCs w:val="28"/>
        </w:rPr>
      </w:pPr>
      <w:r w:rsidRPr="001A0B01">
        <w:rPr>
          <w:rFonts w:ascii="Calibri" w:eastAsia="Calibri" w:hAnsi="Calibri" w:cs="Calibri"/>
          <w:b/>
          <w:smallCaps/>
          <w:color w:val="000000"/>
          <w:sz w:val="28"/>
          <w:szCs w:val="28"/>
        </w:rPr>
        <w:t xml:space="preserve">Recrutement d’un-e </w:t>
      </w:r>
      <w:r w:rsidR="006038AE">
        <w:rPr>
          <w:rFonts w:ascii="Calibri" w:eastAsia="Calibri" w:hAnsi="Calibri" w:cs="Calibri"/>
          <w:b/>
          <w:smallCaps/>
          <w:color w:val="000000"/>
          <w:sz w:val="28"/>
          <w:szCs w:val="28"/>
        </w:rPr>
        <w:t>consultant-e /expert (e)</w:t>
      </w:r>
      <w:r w:rsidRPr="001A0B01">
        <w:rPr>
          <w:rFonts w:ascii="Calibri" w:eastAsia="Calibri" w:hAnsi="Calibri" w:cs="Calibri"/>
          <w:b/>
          <w:smallCaps/>
          <w:color w:val="000000"/>
          <w:sz w:val="28"/>
          <w:szCs w:val="28"/>
        </w:rPr>
        <w:t xml:space="preserve"> spécialiste en genre </w:t>
      </w:r>
      <w:r w:rsidR="006038AE">
        <w:rPr>
          <w:rFonts w:ascii="Calibri" w:eastAsia="Calibri" w:hAnsi="Calibri" w:cs="Calibri"/>
          <w:b/>
          <w:smallCaps/>
          <w:color w:val="000000"/>
          <w:sz w:val="28"/>
          <w:szCs w:val="28"/>
        </w:rPr>
        <w:t xml:space="preserve">et masculinité positive pour ELABORER un manuel pratique pour la promotion des masculinités positives dans les établissements éducatifs </w:t>
      </w:r>
    </w:p>
    <w:p w14:paraId="7A9E014F" w14:textId="77777777" w:rsidR="000B68FE" w:rsidRDefault="000B68FE"/>
    <w:tbl>
      <w:tblPr>
        <w:tblStyle w:val="Grilledutableau"/>
        <w:tblW w:w="0" w:type="auto"/>
        <w:tblLook w:val="04A0" w:firstRow="1" w:lastRow="0" w:firstColumn="1" w:lastColumn="0" w:noHBand="0" w:noVBand="1"/>
      </w:tblPr>
      <w:tblGrid>
        <w:gridCol w:w="3045"/>
        <w:gridCol w:w="6017"/>
      </w:tblGrid>
      <w:tr w:rsidR="007E2BF5" w14:paraId="44908CB0" w14:textId="77777777" w:rsidTr="008B1E3C">
        <w:tc>
          <w:tcPr>
            <w:tcW w:w="3085" w:type="dxa"/>
          </w:tcPr>
          <w:p w14:paraId="1AA51C4D" w14:textId="77777777" w:rsidR="007E2BF5" w:rsidRPr="008B1E3C" w:rsidRDefault="008B1E3C" w:rsidP="008B1E3C">
            <w:pPr>
              <w:spacing w:line="360" w:lineRule="auto"/>
              <w:rPr>
                <w:rFonts w:asciiTheme="majorBidi" w:hAnsiTheme="majorBidi" w:cstheme="majorBidi"/>
                <w:sz w:val="24"/>
                <w:szCs w:val="24"/>
              </w:rPr>
            </w:pPr>
            <w:r w:rsidRPr="008B1E3C">
              <w:rPr>
                <w:rFonts w:asciiTheme="majorBidi" w:hAnsiTheme="majorBidi" w:cstheme="majorBidi"/>
                <w:sz w:val="24"/>
                <w:szCs w:val="24"/>
              </w:rPr>
              <w:t>Lieu</w:t>
            </w:r>
          </w:p>
        </w:tc>
        <w:tc>
          <w:tcPr>
            <w:tcW w:w="6127" w:type="dxa"/>
          </w:tcPr>
          <w:p w14:paraId="4B3B7F54" w14:textId="039F0438" w:rsidR="007E2BF5" w:rsidRPr="008B1E3C" w:rsidRDefault="008B1E3C">
            <w:pPr>
              <w:rPr>
                <w:rFonts w:asciiTheme="majorBidi" w:hAnsiTheme="majorBidi" w:cstheme="majorBidi"/>
                <w:sz w:val="24"/>
                <w:szCs w:val="24"/>
              </w:rPr>
            </w:pPr>
            <w:r w:rsidRPr="008B1E3C">
              <w:rPr>
                <w:rFonts w:asciiTheme="majorBidi" w:hAnsiTheme="majorBidi" w:cstheme="majorBidi"/>
                <w:sz w:val="24"/>
                <w:szCs w:val="24"/>
              </w:rPr>
              <w:t>Délégation REGUEB (SIDI BOUZID)</w:t>
            </w:r>
          </w:p>
        </w:tc>
      </w:tr>
      <w:tr w:rsidR="007E2BF5" w14:paraId="32985255" w14:textId="77777777" w:rsidTr="008B1E3C">
        <w:tc>
          <w:tcPr>
            <w:tcW w:w="3085" w:type="dxa"/>
          </w:tcPr>
          <w:p w14:paraId="7872073D" w14:textId="77777777" w:rsidR="007E2BF5" w:rsidRPr="008B1E3C" w:rsidRDefault="008B1E3C" w:rsidP="008B1E3C">
            <w:pPr>
              <w:spacing w:line="360" w:lineRule="auto"/>
              <w:rPr>
                <w:rFonts w:asciiTheme="majorBidi" w:hAnsiTheme="majorBidi" w:cstheme="majorBidi"/>
                <w:sz w:val="24"/>
                <w:szCs w:val="24"/>
              </w:rPr>
            </w:pPr>
            <w:r w:rsidRPr="008B1E3C">
              <w:rPr>
                <w:rFonts w:asciiTheme="majorBidi" w:hAnsiTheme="majorBidi" w:cstheme="majorBidi"/>
                <w:sz w:val="24"/>
                <w:szCs w:val="24"/>
              </w:rPr>
              <w:t>Date limite de candidature</w:t>
            </w:r>
          </w:p>
        </w:tc>
        <w:tc>
          <w:tcPr>
            <w:tcW w:w="6127" w:type="dxa"/>
          </w:tcPr>
          <w:p w14:paraId="498C9E0E" w14:textId="7F7B356E" w:rsidR="007E2BF5" w:rsidRPr="008B1E3C" w:rsidRDefault="00780611">
            <w:pPr>
              <w:rPr>
                <w:rFonts w:asciiTheme="majorBidi" w:hAnsiTheme="majorBidi" w:cstheme="majorBidi"/>
                <w:sz w:val="24"/>
                <w:szCs w:val="24"/>
              </w:rPr>
            </w:pPr>
            <w:r>
              <w:rPr>
                <w:rFonts w:asciiTheme="majorBidi" w:hAnsiTheme="majorBidi" w:cstheme="majorBidi"/>
                <w:sz w:val="24"/>
                <w:szCs w:val="24"/>
                <w:lang/>
              </w:rPr>
              <w:t>20</w:t>
            </w:r>
            <w:r w:rsidR="008B1E3C" w:rsidRPr="008B1E3C">
              <w:rPr>
                <w:rFonts w:asciiTheme="majorBidi" w:hAnsiTheme="majorBidi" w:cstheme="majorBidi"/>
                <w:sz w:val="24"/>
                <w:szCs w:val="24"/>
              </w:rPr>
              <w:t>-</w:t>
            </w:r>
            <w:r w:rsidR="00AC21C5">
              <w:rPr>
                <w:rFonts w:asciiTheme="majorBidi" w:hAnsiTheme="majorBidi" w:cstheme="majorBidi"/>
                <w:sz w:val="24"/>
                <w:szCs w:val="24"/>
                <w:lang/>
              </w:rPr>
              <w:t>Aout</w:t>
            </w:r>
            <w:r w:rsidR="008B1E3C" w:rsidRPr="008B1E3C">
              <w:rPr>
                <w:rFonts w:asciiTheme="majorBidi" w:hAnsiTheme="majorBidi" w:cstheme="majorBidi"/>
                <w:sz w:val="24"/>
                <w:szCs w:val="24"/>
              </w:rPr>
              <w:t>-2023 (Minuit-Tunis)</w:t>
            </w:r>
          </w:p>
        </w:tc>
      </w:tr>
      <w:tr w:rsidR="007E2BF5" w14:paraId="1DBB8E63" w14:textId="77777777" w:rsidTr="008B1E3C">
        <w:tc>
          <w:tcPr>
            <w:tcW w:w="3085" w:type="dxa"/>
          </w:tcPr>
          <w:p w14:paraId="189B5927" w14:textId="77777777" w:rsidR="007E2BF5" w:rsidRPr="008B1E3C" w:rsidRDefault="008B1E3C" w:rsidP="008B1E3C">
            <w:pPr>
              <w:spacing w:line="360" w:lineRule="auto"/>
              <w:rPr>
                <w:rFonts w:asciiTheme="majorBidi" w:hAnsiTheme="majorBidi" w:cstheme="majorBidi"/>
                <w:sz w:val="24"/>
                <w:szCs w:val="24"/>
              </w:rPr>
            </w:pPr>
            <w:r w:rsidRPr="008B1E3C">
              <w:rPr>
                <w:rFonts w:asciiTheme="majorBidi" w:hAnsiTheme="majorBidi" w:cstheme="majorBidi"/>
                <w:sz w:val="24"/>
                <w:szCs w:val="24"/>
              </w:rPr>
              <w:t>Type de contrat</w:t>
            </w:r>
          </w:p>
        </w:tc>
        <w:tc>
          <w:tcPr>
            <w:tcW w:w="6127" w:type="dxa"/>
          </w:tcPr>
          <w:p w14:paraId="1AB7F195" w14:textId="77777777" w:rsidR="007E2BF5" w:rsidRPr="008B1E3C" w:rsidRDefault="008B1E3C">
            <w:pPr>
              <w:rPr>
                <w:rFonts w:asciiTheme="majorBidi" w:hAnsiTheme="majorBidi" w:cstheme="majorBidi"/>
                <w:sz w:val="24"/>
                <w:szCs w:val="24"/>
              </w:rPr>
            </w:pPr>
            <w:r w:rsidRPr="008B1E3C">
              <w:rPr>
                <w:rFonts w:asciiTheme="majorBidi" w:hAnsiTheme="majorBidi" w:cstheme="majorBidi"/>
                <w:sz w:val="24"/>
                <w:szCs w:val="24"/>
              </w:rPr>
              <w:t xml:space="preserve">Contrat individuel </w:t>
            </w:r>
          </w:p>
        </w:tc>
      </w:tr>
      <w:tr w:rsidR="007E2BF5" w14:paraId="24F339CD" w14:textId="77777777" w:rsidTr="008B1E3C">
        <w:tc>
          <w:tcPr>
            <w:tcW w:w="3085" w:type="dxa"/>
          </w:tcPr>
          <w:p w14:paraId="3F523AB7" w14:textId="77777777" w:rsidR="007E2BF5" w:rsidRPr="008B1E3C" w:rsidRDefault="008B1E3C" w:rsidP="008B1E3C">
            <w:pPr>
              <w:spacing w:line="360" w:lineRule="auto"/>
              <w:rPr>
                <w:rFonts w:asciiTheme="majorBidi" w:hAnsiTheme="majorBidi" w:cstheme="majorBidi"/>
                <w:sz w:val="24"/>
                <w:szCs w:val="24"/>
              </w:rPr>
            </w:pPr>
            <w:r w:rsidRPr="008B1E3C">
              <w:rPr>
                <w:rFonts w:asciiTheme="majorBidi" w:hAnsiTheme="majorBidi" w:cstheme="majorBidi"/>
                <w:sz w:val="24"/>
                <w:szCs w:val="24"/>
              </w:rPr>
              <w:t>Langues requises</w:t>
            </w:r>
          </w:p>
        </w:tc>
        <w:tc>
          <w:tcPr>
            <w:tcW w:w="6127" w:type="dxa"/>
          </w:tcPr>
          <w:p w14:paraId="50A354A6" w14:textId="77777777" w:rsidR="007E2BF5" w:rsidRPr="008B1E3C" w:rsidRDefault="008B1E3C" w:rsidP="006038AE">
            <w:pPr>
              <w:rPr>
                <w:rFonts w:asciiTheme="majorBidi" w:hAnsiTheme="majorBidi" w:cstheme="majorBidi"/>
                <w:sz w:val="24"/>
                <w:szCs w:val="24"/>
              </w:rPr>
            </w:pPr>
            <w:r w:rsidRPr="008B1E3C">
              <w:rPr>
                <w:rFonts w:asciiTheme="majorBidi" w:hAnsiTheme="majorBidi" w:cstheme="majorBidi"/>
                <w:sz w:val="24"/>
                <w:szCs w:val="24"/>
              </w:rPr>
              <w:t xml:space="preserve">Arabe </w:t>
            </w:r>
          </w:p>
        </w:tc>
      </w:tr>
      <w:tr w:rsidR="007E2BF5" w14:paraId="4CAF2E90" w14:textId="77777777" w:rsidTr="000006AC">
        <w:trPr>
          <w:trHeight w:val="194"/>
        </w:trPr>
        <w:tc>
          <w:tcPr>
            <w:tcW w:w="3085" w:type="dxa"/>
            <w:tcBorders>
              <w:bottom w:val="single" w:sz="4" w:space="0" w:color="auto"/>
            </w:tcBorders>
            <w:shd w:val="clear" w:color="auto" w:fill="auto"/>
          </w:tcPr>
          <w:p w14:paraId="21FD2A9E" w14:textId="77777777" w:rsidR="007E2BF5" w:rsidRPr="000006AC" w:rsidRDefault="008B1E3C" w:rsidP="008B1E3C">
            <w:pPr>
              <w:spacing w:line="360" w:lineRule="auto"/>
              <w:rPr>
                <w:rFonts w:asciiTheme="majorBidi" w:hAnsiTheme="majorBidi" w:cstheme="majorBidi"/>
                <w:sz w:val="24"/>
                <w:szCs w:val="24"/>
              </w:rPr>
            </w:pPr>
            <w:r w:rsidRPr="000006AC">
              <w:rPr>
                <w:rFonts w:asciiTheme="majorBidi" w:hAnsiTheme="majorBidi" w:cstheme="majorBidi"/>
                <w:sz w:val="24"/>
                <w:szCs w:val="24"/>
              </w:rPr>
              <w:t>Durée du contrat</w:t>
            </w:r>
          </w:p>
        </w:tc>
        <w:tc>
          <w:tcPr>
            <w:tcW w:w="6127" w:type="dxa"/>
            <w:tcBorders>
              <w:bottom w:val="single" w:sz="4" w:space="0" w:color="auto"/>
            </w:tcBorders>
          </w:tcPr>
          <w:p w14:paraId="0858AB45" w14:textId="77777777" w:rsidR="007E2BF5" w:rsidRPr="008B1E3C" w:rsidRDefault="008B1E3C">
            <w:pPr>
              <w:rPr>
                <w:rFonts w:asciiTheme="majorBidi" w:hAnsiTheme="majorBidi" w:cstheme="majorBidi"/>
                <w:sz w:val="24"/>
                <w:szCs w:val="24"/>
              </w:rPr>
            </w:pPr>
            <w:r w:rsidRPr="000006AC">
              <w:rPr>
                <w:rFonts w:asciiTheme="majorBidi" w:hAnsiTheme="majorBidi" w:cstheme="majorBidi"/>
                <w:sz w:val="24"/>
                <w:szCs w:val="24"/>
              </w:rPr>
              <w:t>3</w:t>
            </w:r>
            <w:r w:rsidR="006038AE" w:rsidRPr="000006AC">
              <w:rPr>
                <w:rFonts w:asciiTheme="majorBidi" w:hAnsiTheme="majorBidi" w:cstheme="majorBidi"/>
                <w:sz w:val="24"/>
                <w:szCs w:val="24"/>
              </w:rPr>
              <w:t>0</w:t>
            </w:r>
            <w:r w:rsidRPr="000006AC">
              <w:rPr>
                <w:rFonts w:asciiTheme="majorBidi" w:hAnsiTheme="majorBidi" w:cstheme="majorBidi"/>
                <w:sz w:val="24"/>
                <w:szCs w:val="24"/>
              </w:rPr>
              <w:t xml:space="preserve"> jours</w:t>
            </w:r>
          </w:p>
        </w:tc>
      </w:tr>
    </w:tbl>
    <w:p w14:paraId="700483F9" w14:textId="77777777" w:rsidR="001A0B01" w:rsidRDefault="001A0B01"/>
    <w:p w14:paraId="7847E14A" w14:textId="77777777" w:rsidR="008B1E3C" w:rsidRDefault="008B1E3C" w:rsidP="008B1E3C">
      <w:pPr>
        <w:pStyle w:val="Paragraphedeliste"/>
        <w:numPr>
          <w:ilvl w:val="0"/>
          <w:numId w:val="1"/>
        </w:numPr>
        <w:shd w:val="clear" w:color="auto" w:fill="FF9999"/>
        <w:rPr>
          <w:rFonts w:asciiTheme="majorBidi" w:hAnsiTheme="majorBidi" w:cstheme="majorBidi"/>
          <w:b/>
          <w:bCs/>
          <w:sz w:val="24"/>
          <w:szCs w:val="24"/>
        </w:rPr>
      </w:pPr>
      <w:r w:rsidRPr="008B1E3C">
        <w:rPr>
          <w:rFonts w:asciiTheme="majorBidi" w:hAnsiTheme="majorBidi" w:cstheme="majorBidi"/>
          <w:b/>
          <w:bCs/>
          <w:sz w:val="24"/>
          <w:szCs w:val="24"/>
        </w:rPr>
        <w:t xml:space="preserve">Présentation de l’organisation </w:t>
      </w:r>
    </w:p>
    <w:p w14:paraId="789ABB35" w14:textId="558D4728" w:rsidR="00DD0BEE" w:rsidRDefault="00DD0BEE" w:rsidP="00714F75">
      <w:pPr>
        <w:spacing w:line="360" w:lineRule="auto"/>
        <w:jc w:val="both"/>
        <w:rPr>
          <w:rFonts w:asciiTheme="majorBidi" w:hAnsiTheme="majorBidi" w:cstheme="majorBidi"/>
          <w:sz w:val="24"/>
          <w:szCs w:val="24"/>
        </w:rPr>
      </w:pPr>
      <w:r w:rsidRPr="00DD0BEE">
        <w:rPr>
          <w:rFonts w:asciiTheme="majorBidi" w:hAnsiTheme="majorBidi" w:cstheme="majorBidi"/>
          <w:sz w:val="24"/>
          <w:szCs w:val="24"/>
        </w:rPr>
        <w:t>L'association Ladies First,</w:t>
      </w:r>
      <w:r w:rsidR="00AC21C5">
        <w:rPr>
          <w:rFonts w:asciiTheme="majorBidi" w:hAnsiTheme="majorBidi" w:cstheme="majorBidi"/>
          <w:sz w:val="24"/>
          <w:szCs w:val="24"/>
          <w:lang/>
        </w:rPr>
        <w:t xml:space="preserve"> </w:t>
      </w:r>
      <w:r w:rsidRPr="00DD0BEE">
        <w:rPr>
          <w:rFonts w:asciiTheme="majorBidi" w:hAnsiTheme="majorBidi" w:cstheme="majorBidi"/>
          <w:sz w:val="24"/>
          <w:szCs w:val="24"/>
        </w:rPr>
        <w:t xml:space="preserve">présente sur le terrain depuis le 14 février 2019, est une association féministe qui opère à Regueb, dans le gouvernorat de </w:t>
      </w:r>
      <w:r w:rsidR="00714F75">
        <w:rPr>
          <w:rFonts w:asciiTheme="majorBidi" w:hAnsiTheme="majorBidi" w:cstheme="majorBidi"/>
          <w:sz w:val="24"/>
          <w:szCs w:val="24"/>
        </w:rPr>
        <w:t>SIDI BOUZID</w:t>
      </w:r>
      <w:r w:rsidRPr="00DD0BEE">
        <w:rPr>
          <w:rFonts w:asciiTheme="majorBidi" w:hAnsiTheme="majorBidi" w:cstheme="majorBidi"/>
          <w:sz w:val="24"/>
          <w:szCs w:val="24"/>
        </w:rPr>
        <w:t xml:space="preserve">. Notre objectif principal est de lutter contre toutes les formes de discrimination et de violence à l'égard des femmes. Nous nous travaillons aussi à encadrer spécifiquement les femmes et les jeunes, notamment dans les zones rurales, en les impliquant activement dans la vie </w:t>
      </w:r>
      <w:r w:rsidR="000326F9" w:rsidRPr="00DD0BEE">
        <w:rPr>
          <w:rFonts w:asciiTheme="majorBidi" w:hAnsiTheme="majorBidi" w:cstheme="majorBidi"/>
          <w:sz w:val="24"/>
          <w:szCs w:val="24"/>
        </w:rPr>
        <w:t>publique. L’</w:t>
      </w:r>
      <w:r w:rsidRPr="00DD0BEE">
        <w:rPr>
          <w:rFonts w:asciiTheme="majorBidi" w:hAnsiTheme="majorBidi" w:cstheme="majorBidi"/>
          <w:sz w:val="24"/>
          <w:szCs w:val="24"/>
        </w:rPr>
        <w:t>association ladies first vise à promouvoir leurs compétences intellectuelles, managériales et financières afin de favoriser leur autonomisation. En outre, l'association ladies first travail pour créer un environnement où les femmes peuvent se réaliser pleinement.</w:t>
      </w:r>
    </w:p>
    <w:p w14:paraId="630CCCAC" w14:textId="77777777" w:rsidR="00DD0BEE" w:rsidRPr="00105D6D" w:rsidRDefault="00DD0BEE" w:rsidP="00105D6D">
      <w:pPr>
        <w:pStyle w:val="Paragraphedeliste"/>
        <w:numPr>
          <w:ilvl w:val="0"/>
          <w:numId w:val="1"/>
        </w:numPr>
        <w:shd w:val="clear" w:color="auto" w:fill="FF9999"/>
        <w:rPr>
          <w:rFonts w:asciiTheme="majorBidi" w:hAnsiTheme="majorBidi" w:cstheme="majorBidi"/>
          <w:b/>
          <w:bCs/>
          <w:sz w:val="24"/>
          <w:szCs w:val="24"/>
        </w:rPr>
      </w:pPr>
      <w:r w:rsidRPr="00105D6D">
        <w:rPr>
          <w:rFonts w:asciiTheme="majorBidi" w:hAnsiTheme="majorBidi" w:cstheme="majorBidi"/>
          <w:b/>
          <w:bCs/>
          <w:sz w:val="24"/>
          <w:szCs w:val="24"/>
        </w:rPr>
        <w:t>Présentation du projet</w:t>
      </w:r>
    </w:p>
    <w:p w14:paraId="7D14DC64" w14:textId="4F444B19" w:rsidR="00334E75" w:rsidRDefault="00334E75" w:rsidP="009B71DB">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Dans le cadre de la mise en œuvre du </w:t>
      </w:r>
      <w:r w:rsidR="00723080">
        <w:rPr>
          <w:rFonts w:asciiTheme="majorBidi" w:hAnsiTheme="majorBidi" w:cstheme="majorBidi"/>
          <w:sz w:val="24"/>
          <w:szCs w:val="24"/>
        </w:rPr>
        <w:t>programme « Ajyal-Egalité </w:t>
      </w:r>
      <w:r w:rsidR="00D8569D">
        <w:rPr>
          <w:rFonts w:asciiTheme="majorBidi" w:hAnsiTheme="majorBidi" w:cstheme="majorBidi"/>
          <w:sz w:val="24"/>
          <w:szCs w:val="24"/>
        </w:rPr>
        <w:t>»,</w:t>
      </w:r>
      <w:r>
        <w:rPr>
          <w:rFonts w:asciiTheme="majorBidi" w:hAnsiTheme="majorBidi" w:cstheme="majorBidi"/>
          <w:sz w:val="24"/>
          <w:szCs w:val="24"/>
        </w:rPr>
        <w:t xml:space="preserve"> financé par l’agence française de développement (AFD) et porté par expertise de France (EF) ayant pour objectif à renforcer la culture de l’égalité entre les femmes et les hommes en Tunisie à travers les différentes parties prenantes nationale et locale en Tunisie pour une meilleure intégration de genre dans les politiques publiques. Dans cette optique l’association ladies first met en œuvre le projet   «   les hommes s’engagent pour l’égalité », c</w:t>
      </w:r>
      <w:r w:rsidRPr="00AC1D21">
        <w:rPr>
          <w:rFonts w:asciiTheme="majorBidi" w:hAnsiTheme="majorBidi" w:cstheme="majorBidi"/>
          <w:sz w:val="24"/>
          <w:szCs w:val="24"/>
        </w:rPr>
        <w:t xml:space="preserve">’est un projet d'une durée de 18 mois, débutant le 2 juin 2023, qui a pour objectif global qui vise à  promouvoir l'égalité entre les femmes et les hommes et de lutter contre les violences basées sur le genre à SIDI BOUZID. </w:t>
      </w:r>
      <w:r w:rsidRPr="00AC1D21">
        <w:rPr>
          <w:rFonts w:asciiTheme="majorBidi" w:hAnsiTheme="majorBidi" w:cstheme="majorBidi"/>
          <w:sz w:val="24"/>
          <w:szCs w:val="24"/>
        </w:rPr>
        <w:lastRenderedPageBreak/>
        <w:t xml:space="preserve">Ce projet a également pour objectif spécifique de diffuser les principes de la masculinité positive auprès des membres de la société civile, du personnel éducatif, des élèves et des étudiants, ainsi que de sensibiliser les hommes à adopter </w:t>
      </w:r>
      <w:r>
        <w:rPr>
          <w:rFonts w:asciiTheme="majorBidi" w:hAnsiTheme="majorBidi" w:cstheme="majorBidi"/>
          <w:sz w:val="24"/>
          <w:szCs w:val="24"/>
        </w:rPr>
        <w:t xml:space="preserve"> des comportements de</w:t>
      </w:r>
      <w:r w:rsidRPr="00AC1D21">
        <w:rPr>
          <w:rFonts w:asciiTheme="majorBidi" w:hAnsiTheme="majorBidi" w:cstheme="majorBidi"/>
          <w:sz w:val="24"/>
          <w:szCs w:val="24"/>
        </w:rPr>
        <w:t xml:space="preserve"> masculi</w:t>
      </w:r>
      <w:r>
        <w:rPr>
          <w:rFonts w:asciiTheme="majorBidi" w:hAnsiTheme="majorBidi" w:cstheme="majorBidi"/>
          <w:sz w:val="24"/>
          <w:szCs w:val="24"/>
        </w:rPr>
        <w:t>nité positive</w:t>
      </w:r>
    </w:p>
    <w:p w14:paraId="2457D67A" w14:textId="77777777" w:rsidR="00627C0C" w:rsidRDefault="00A12A6C" w:rsidP="00334E75">
      <w:pPr>
        <w:spacing w:line="360" w:lineRule="auto"/>
        <w:jc w:val="both"/>
        <w:rPr>
          <w:rFonts w:asciiTheme="majorBidi" w:hAnsiTheme="majorBidi" w:cstheme="majorBidi"/>
          <w:sz w:val="24"/>
          <w:szCs w:val="24"/>
        </w:rPr>
      </w:pPr>
      <w:r w:rsidRPr="00AB3302">
        <w:rPr>
          <w:rFonts w:asciiTheme="majorBidi" w:hAnsiTheme="majorBidi" w:cstheme="majorBidi"/>
          <w:sz w:val="24"/>
          <w:szCs w:val="24"/>
        </w:rPr>
        <w:t xml:space="preserve">Dans le cadre de projet </w:t>
      </w:r>
      <w:r w:rsidR="00334E75">
        <w:rPr>
          <w:rFonts w:asciiTheme="majorBidi" w:hAnsiTheme="majorBidi" w:cstheme="majorBidi"/>
          <w:sz w:val="24"/>
          <w:szCs w:val="24"/>
        </w:rPr>
        <w:t>« les hommes s’engagent pour l’égalité »</w:t>
      </w:r>
      <w:r w:rsidRPr="00AB3302">
        <w:rPr>
          <w:rFonts w:asciiTheme="majorBidi" w:hAnsiTheme="majorBidi" w:cstheme="majorBidi"/>
          <w:sz w:val="24"/>
          <w:szCs w:val="24"/>
        </w:rPr>
        <w:t xml:space="preserve"> 16 jeunes activistes de société civile de gouvernorat de SIDI BOUZID et 20 personnels éducatifs </w:t>
      </w:r>
      <w:r w:rsidR="00494E7E" w:rsidRPr="00AB3302">
        <w:rPr>
          <w:rFonts w:asciiTheme="majorBidi" w:hAnsiTheme="majorBidi" w:cstheme="majorBidi"/>
          <w:sz w:val="24"/>
          <w:szCs w:val="24"/>
        </w:rPr>
        <w:t>(Enseignant.e.s</w:t>
      </w:r>
      <w:r w:rsidRPr="00AB3302">
        <w:rPr>
          <w:rFonts w:asciiTheme="majorBidi" w:hAnsiTheme="majorBidi" w:cstheme="majorBidi"/>
          <w:sz w:val="24"/>
          <w:szCs w:val="24"/>
        </w:rPr>
        <w:t xml:space="preserve"> et animateurs-trices maison des jeunes et maisons de cultures)  vont bénéficier de formation sur l’approche de masculinité positives-genre et vont animer des activités</w:t>
      </w:r>
      <w:r w:rsidR="00494E7E" w:rsidRPr="00AB3302">
        <w:rPr>
          <w:rFonts w:asciiTheme="majorBidi" w:hAnsiTheme="majorBidi" w:cstheme="majorBidi"/>
          <w:sz w:val="24"/>
          <w:szCs w:val="24"/>
        </w:rPr>
        <w:t xml:space="preserve"> qui vise à promouvoir l’égalit</w:t>
      </w:r>
      <w:r w:rsidR="00CD67AB">
        <w:rPr>
          <w:rFonts w:asciiTheme="majorBidi" w:hAnsiTheme="majorBidi" w:cstheme="majorBidi"/>
          <w:sz w:val="24"/>
          <w:szCs w:val="24"/>
        </w:rPr>
        <w:t>é entre les femmes et les ho</w:t>
      </w:r>
      <w:r w:rsidR="00985E39">
        <w:rPr>
          <w:rFonts w:asciiTheme="majorBidi" w:hAnsiTheme="majorBidi" w:cstheme="majorBidi"/>
          <w:sz w:val="24"/>
          <w:szCs w:val="24"/>
        </w:rPr>
        <w:t xml:space="preserve">mmes. </w:t>
      </w:r>
      <w:r w:rsidR="00985E39" w:rsidRPr="00985E39">
        <w:rPr>
          <w:rFonts w:asciiTheme="majorBidi" w:hAnsiTheme="majorBidi" w:cstheme="majorBidi"/>
          <w:sz w:val="24"/>
          <w:szCs w:val="24"/>
        </w:rPr>
        <w:t>En outre, un manuel</w:t>
      </w:r>
      <w:r w:rsidR="00334E75">
        <w:rPr>
          <w:rFonts w:asciiTheme="majorBidi" w:hAnsiTheme="majorBidi" w:cstheme="majorBidi"/>
          <w:sz w:val="24"/>
          <w:szCs w:val="24"/>
        </w:rPr>
        <w:t>/guide</w:t>
      </w:r>
      <w:r w:rsidR="00985E39" w:rsidRPr="00985E39">
        <w:rPr>
          <w:rFonts w:asciiTheme="majorBidi" w:hAnsiTheme="majorBidi" w:cstheme="majorBidi"/>
          <w:sz w:val="24"/>
          <w:szCs w:val="24"/>
        </w:rPr>
        <w:t xml:space="preserve"> des bonnes pratiques va être </w:t>
      </w:r>
      <w:r w:rsidR="00334E75" w:rsidRPr="00985E39">
        <w:rPr>
          <w:rFonts w:asciiTheme="majorBidi" w:hAnsiTheme="majorBidi" w:cstheme="majorBidi"/>
          <w:sz w:val="24"/>
          <w:szCs w:val="24"/>
        </w:rPr>
        <w:t>élaboré</w:t>
      </w:r>
      <w:r w:rsidR="00985E39" w:rsidRPr="00985E39">
        <w:rPr>
          <w:rFonts w:asciiTheme="majorBidi" w:hAnsiTheme="majorBidi" w:cstheme="majorBidi"/>
          <w:sz w:val="24"/>
          <w:szCs w:val="24"/>
        </w:rPr>
        <w:t xml:space="preserve"> dans le cadre de ce projet afin de familiariser la notion de masculinité positive en tant qu'approche visant à promouvoir l'égalité entre les sexes</w:t>
      </w:r>
      <w:r w:rsidR="00334E75">
        <w:rPr>
          <w:rFonts w:asciiTheme="majorBidi" w:hAnsiTheme="majorBidi" w:cstheme="majorBidi"/>
          <w:sz w:val="24"/>
          <w:szCs w:val="24"/>
        </w:rPr>
        <w:t xml:space="preserve"> et pour lutter contre VBG</w:t>
      </w:r>
      <w:r w:rsidR="00985E39" w:rsidRPr="00985E39">
        <w:rPr>
          <w:rFonts w:asciiTheme="majorBidi" w:hAnsiTheme="majorBidi" w:cstheme="majorBidi"/>
          <w:sz w:val="24"/>
          <w:szCs w:val="24"/>
        </w:rPr>
        <w:t>. Ce</w:t>
      </w:r>
      <w:r w:rsidR="00334E75">
        <w:rPr>
          <w:rFonts w:asciiTheme="majorBidi" w:hAnsiTheme="majorBidi" w:cstheme="majorBidi"/>
          <w:sz w:val="24"/>
          <w:szCs w:val="24"/>
        </w:rPr>
        <w:t xml:space="preserve"> manuel/</w:t>
      </w:r>
      <w:r w:rsidR="00985E39" w:rsidRPr="00985E39">
        <w:rPr>
          <w:rFonts w:asciiTheme="majorBidi" w:hAnsiTheme="majorBidi" w:cstheme="majorBidi"/>
          <w:sz w:val="24"/>
          <w:szCs w:val="24"/>
        </w:rPr>
        <w:t xml:space="preserve"> guide fournira des orientations à l'intention des lecteurs, y compris les professionnels de l'éducation, pour les aider à améliorer les comportements masculins et mettre fin </w:t>
      </w:r>
      <w:r w:rsidR="009B7CF6" w:rsidRPr="00985E39">
        <w:rPr>
          <w:rFonts w:asciiTheme="majorBidi" w:hAnsiTheme="majorBidi" w:cstheme="majorBidi"/>
          <w:sz w:val="24"/>
          <w:szCs w:val="24"/>
        </w:rPr>
        <w:t>aux violences</w:t>
      </w:r>
      <w:r w:rsidR="00985E39" w:rsidRPr="00985E39">
        <w:rPr>
          <w:rFonts w:asciiTheme="majorBidi" w:hAnsiTheme="majorBidi" w:cstheme="majorBidi"/>
          <w:sz w:val="24"/>
          <w:szCs w:val="24"/>
        </w:rPr>
        <w:t xml:space="preserve"> basée sur le </w:t>
      </w:r>
      <w:r w:rsidR="009B7CF6" w:rsidRPr="00985E39">
        <w:rPr>
          <w:rFonts w:asciiTheme="majorBidi" w:hAnsiTheme="majorBidi" w:cstheme="majorBidi"/>
          <w:sz w:val="24"/>
          <w:szCs w:val="24"/>
        </w:rPr>
        <w:t>genre</w:t>
      </w:r>
      <w:r w:rsidR="009B7CF6">
        <w:rPr>
          <w:rFonts w:asciiTheme="majorBidi" w:hAnsiTheme="majorBidi" w:cstheme="majorBidi"/>
          <w:sz w:val="24"/>
          <w:szCs w:val="24"/>
        </w:rPr>
        <w:t xml:space="preserve">. </w:t>
      </w:r>
    </w:p>
    <w:p w14:paraId="58CBBA65" w14:textId="77777777" w:rsidR="00105D6D" w:rsidRPr="00105D6D" w:rsidRDefault="00627C0C" w:rsidP="00105D6D">
      <w:pPr>
        <w:pStyle w:val="Paragraphedeliste"/>
        <w:numPr>
          <w:ilvl w:val="0"/>
          <w:numId w:val="1"/>
        </w:numPr>
        <w:shd w:val="clear" w:color="auto" w:fill="FF9999"/>
        <w:rPr>
          <w:rFonts w:asciiTheme="majorBidi" w:hAnsiTheme="majorBidi" w:cstheme="majorBidi"/>
          <w:b/>
          <w:bCs/>
          <w:sz w:val="24"/>
          <w:szCs w:val="24"/>
        </w:rPr>
      </w:pPr>
      <w:r w:rsidRPr="00105D6D">
        <w:rPr>
          <w:rFonts w:asciiTheme="majorBidi" w:hAnsiTheme="majorBidi" w:cstheme="majorBidi"/>
          <w:b/>
          <w:bCs/>
          <w:sz w:val="24"/>
          <w:szCs w:val="24"/>
        </w:rPr>
        <w:t>Description de la mission</w:t>
      </w:r>
      <w:r w:rsidR="00E46ABC">
        <w:rPr>
          <w:rFonts w:asciiTheme="majorBidi" w:hAnsiTheme="majorBidi" w:cstheme="majorBidi"/>
          <w:b/>
          <w:bCs/>
          <w:sz w:val="24"/>
          <w:szCs w:val="24"/>
        </w:rPr>
        <w:t xml:space="preserve"> et taches à réaliser </w:t>
      </w:r>
    </w:p>
    <w:p w14:paraId="1ABA97C0" w14:textId="28C0096A" w:rsidR="0043133D" w:rsidRPr="00327EA5" w:rsidRDefault="00327EA5" w:rsidP="00ED7300">
      <w:pPr>
        <w:spacing w:before="60" w:after="120" w:line="360" w:lineRule="auto"/>
        <w:jc w:val="both"/>
        <w:rPr>
          <w:rFonts w:asciiTheme="majorBidi" w:eastAsia="Arial" w:hAnsiTheme="majorBidi" w:cstheme="majorBidi"/>
          <w:iCs/>
          <w:color w:val="000000"/>
          <w:sz w:val="24"/>
          <w:szCs w:val="24"/>
        </w:rPr>
      </w:pPr>
      <w:r>
        <w:rPr>
          <w:rFonts w:asciiTheme="majorBidi" w:eastAsia="Arial" w:hAnsiTheme="majorBidi" w:cstheme="majorBidi"/>
          <w:iCs/>
          <w:color w:val="000000"/>
          <w:sz w:val="24"/>
          <w:szCs w:val="24"/>
        </w:rPr>
        <w:t xml:space="preserve"> Dans le but de </w:t>
      </w:r>
      <w:r w:rsidRPr="00327EA5">
        <w:rPr>
          <w:rFonts w:asciiTheme="majorBidi" w:eastAsia="Arial" w:hAnsiTheme="majorBidi" w:cstheme="majorBidi"/>
          <w:iCs/>
          <w:color w:val="000000"/>
          <w:sz w:val="24"/>
          <w:szCs w:val="24"/>
        </w:rPr>
        <w:t>créer une boite à outils qui présente des informations conceptuelles et pratique sur l’implication des hommes et des garçons dans la promotion de l’égalité Femme</w:t>
      </w:r>
      <w:r w:rsidR="00ED7300">
        <w:rPr>
          <w:rFonts w:asciiTheme="majorBidi" w:eastAsia="Arial" w:hAnsiTheme="majorBidi" w:cstheme="majorBidi"/>
          <w:iCs/>
          <w:color w:val="000000"/>
          <w:sz w:val="24"/>
          <w:szCs w:val="24"/>
        </w:rPr>
        <w:t xml:space="preserve"> -</w:t>
      </w:r>
      <w:r w:rsidRPr="00327EA5">
        <w:rPr>
          <w:rFonts w:asciiTheme="majorBidi" w:eastAsia="Arial" w:hAnsiTheme="majorBidi" w:cstheme="majorBidi"/>
          <w:iCs/>
          <w:color w:val="000000"/>
          <w:sz w:val="24"/>
          <w:szCs w:val="24"/>
        </w:rPr>
        <w:t xml:space="preserve"> Homme</w:t>
      </w:r>
      <w:r w:rsidR="005A3B0E" w:rsidRPr="00327EA5">
        <w:rPr>
          <w:rFonts w:asciiTheme="majorBidi" w:eastAsia="Times New Roman" w:hAnsiTheme="majorBidi" w:cstheme="majorBidi"/>
          <w:iCs/>
          <w:color w:val="000000" w:themeColor="text1"/>
          <w:sz w:val="24"/>
          <w:szCs w:val="24"/>
          <w:lang w:eastAsia="fr-FR"/>
        </w:rPr>
        <w:br/>
      </w:r>
      <w:r w:rsidR="00627C0C" w:rsidRPr="00327EA5">
        <w:rPr>
          <w:rFonts w:asciiTheme="majorBidi" w:eastAsia="Times New Roman" w:hAnsiTheme="majorBidi" w:cstheme="majorBidi"/>
          <w:iCs/>
          <w:color w:val="000000" w:themeColor="text1"/>
          <w:sz w:val="24"/>
          <w:szCs w:val="24"/>
          <w:lang w:eastAsia="fr-FR"/>
        </w:rPr>
        <w:t xml:space="preserve">L’association ladies first </w:t>
      </w:r>
      <w:r w:rsidR="005A3B0E" w:rsidRPr="00327EA5">
        <w:rPr>
          <w:rFonts w:asciiTheme="majorBidi" w:eastAsia="Times New Roman" w:hAnsiTheme="majorBidi" w:cstheme="majorBidi"/>
          <w:iCs/>
          <w:color w:val="000000" w:themeColor="text1"/>
          <w:sz w:val="24"/>
          <w:szCs w:val="24"/>
          <w:lang w:eastAsia="fr-FR"/>
        </w:rPr>
        <w:t>lance un appel à ca</w:t>
      </w:r>
      <w:r w:rsidR="00ED7300">
        <w:rPr>
          <w:rFonts w:asciiTheme="majorBidi" w:eastAsia="Times New Roman" w:hAnsiTheme="majorBidi" w:cstheme="majorBidi"/>
          <w:iCs/>
          <w:color w:val="000000" w:themeColor="text1"/>
          <w:sz w:val="24"/>
          <w:szCs w:val="24"/>
          <w:lang w:eastAsia="fr-FR"/>
        </w:rPr>
        <w:t xml:space="preserve">ndidature pour le recrutement d’un-e </w:t>
      </w:r>
      <w:r w:rsidR="005A3B0E" w:rsidRPr="00327EA5">
        <w:rPr>
          <w:rFonts w:asciiTheme="majorBidi" w:eastAsia="Times New Roman" w:hAnsiTheme="majorBidi" w:cstheme="majorBidi"/>
          <w:iCs/>
          <w:color w:val="000000" w:themeColor="text1"/>
          <w:sz w:val="24"/>
          <w:szCs w:val="24"/>
          <w:lang w:eastAsia="fr-FR"/>
        </w:rPr>
        <w:t>expert (e)/consultant-e pour l’élaboration d’un manuel pratique pour la promotion des masculinités positives</w:t>
      </w:r>
      <w:r w:rsidR="00ED7300">
        <w:rPr>
          <w:rFonts w:asciiTheme="majorBidi" w:eastAsia="Times New Roman" w:hAnsiTheme="majorBidi" w:cstheme="majorBidi"/>
          <w:iCs/>
          <w:color w:val="000000" w:themeColor="text1"/>
          <w:sz w:val="24"/>
          <w:szCs w:val="24"/>
          <w:lang w:eastAsia="fr-FR"/>
        </w:rPr>
        <w:t xml:space="preserve">, </w:t>
      </w:r>
      <w:r w:rsidR="00EB738F" w:rsidRPr="00327EA5">
        <w:rPr>
          <w:rFonts w:asciiTheme="majorBidi" w:eastAsia="Times New Roman" w:hAnsiTheme="majorBidi" w:cstheme="majorBidi"/>
          <w:iCs/>
          <w:color w:val="000000" w:themeColor="text1"/>
          <w:sz w:val="24"/>
          <w:szCs w:val="24"/>
          <w:lang w:eastAsia="fr-FR"/>
        </w:rPr>
        <w:t xml:space="preserve">, Ce </w:t>
      </w:r>
      <w:r w:rsidR="005552CA" w:rsidRPr="00327EA5">
        <w:rPr>
          <w:rFonts w:asciiTheme="majorBidi" w:eastAsia="Times New Roman" w:hAnsiTheme="majorBidi" w:cstheme="majorBidi"/>
          <w:iCs/>
          <w:color w:val="000000" w:themeColor="text1"/>
          <w:sz w:val="24"/>
          <w:szCs w:val="24"/>
          <w:lang w:eastAsia="fr-FR"/>
        </w:rPr>
        <w:t>manuel</w:t>
      </w:r>
      <w:r w:rsidR="00DF0D4F">
        <w:rPr>
          <w:rFonts w:asciiTheme="majorBidi" w:eastAsia="Times New Roman" w:hAnsiTheme="majorBidi" w:cstheme="majorBidi"/>
          <w:iCs/>
          <w:color w:val="000000" w:themeColor="text1"/>
          <w:sz w:val="24"/>
          <w:szCs w:val="24"/>
          <w:lang w:eastAsia="fr-FR"/>
        </w:rPr>
        <w:t>/guide</w:t>
      </w:r>
      <w:r w:rsidR="00EB738F" w:rsidRPr="00327EA5">
        <w:rPr>
          <w:rFonts w:asciiTheme="majorBidi" w:eastAsia="Times New Roman" w:hAnsiTheme="majorBidi" w:cstheme="majorBidi"/>
          <w:iCs/>
          <w:color w:val="000000" w:themeColor="text1"/>
          <w:sz w:val="24"/>
          <w:szCs w:val="24"/>
          <w:lang w:eastAsia="fr-FR"/>
        </w:rPr>
        <w:t xml:space="preserve"> proposera une méthodologie de formation</w:t>
      </w:r>
      <w:r w:rsidR="006151D5">
        <w:rPr>
          <w:rFonts w:asciiTheme="majorBidi" w:eastAsia="Times New Roman" w:hAnsiTheme="majorBidi" w:cstheme="majorBidi"/>
          <w:iCs/>
          <w:color w:val="000000" w:themeColor="text1"/>
          <w:sz w:val="24"/>
          <w:szCs w:val="24"/>
          <w:lang w:eastAsia="fr-FR"/>
        </w:rPr>
        <w:t>, intervention</w:t>
      </w:r>
      <w:r w:rsidR="00EB738F" w:rsidRPr="00327EA5">
        <w:rPr>
          <w:rFonts w:asciiTheme="majorBidi" w:eastAsia="Times New Roman" w:hAnsiTheme="majorBidi" w:cstheme="majorBidi"/>
          <w:iCs/>
          <w:color w:val="000000" w:themeColor="text1"/>
          <w:sz w:val="24"/>
          <w:szCs w:val="24"/>
          <w:lang w:eastAsia="fr-FR"/>
        </w:rPr>
        <w:t xml:space="preserve"> et de sensibilisation originale spécifiquement destinée aux </w:t>
      </w:r>
      <w:r w:rsidR="009327D4" w:rsidRPr="00327EA5">
        <w:rPr>
          <w:rFonts w:asciiTheme="majorBidi" w:eastAsia="Times New Roman" w:hAnsiTheme="majorBidi" w:cstheme="majorBidi"/>
          <w:iCs/>
          <w:color w:val="000000" w:themeColor="text1"/>
          <w:sz w:val="24"/>
          <w:szCs w:val="24"/>
          <w:lang w:eastAsia="fr-FR"/>
        </w:rPr>
        <w:t>éducateurs,</w:t>
      </w:r>
      <w:r w:rsidR="00EB738F" w:rsidRPr="00327EA5">
        <w:rPr>
          <w:rFonts w:asciiTheme="majorBidi" w:eastAsia="Times New Roman" w:hAnsiTheme="majorBidi" w:cstheme="majorBidi"/>
          <w:iCs/>
          <w:color w:val="000000" w:themeColor="text1"/>
          <w:sz w:val="24"/>
          <w:szCs w:val="24"/>
          <w:lang w:eastAsia="fr-FR"/>
        </w:rPr>
        <w:t xml:space="preserve"> aux organisations de jeunesse</w:t>
      </w:r>
      <w:r w:rsidR="00B8526B" w:rsidRPr="00327EA5">
        <w:rPr>
          <w:rFonts w:asciiTheme="majorBidi" w:eastAsia="Times New Roman" w:hAnsiTheme="majorBidi" w:cstheme="majorBidi"/>
          <w:iCs/>
          <w:color w:val="000000" w:themeColor="text1"/>
          <w:sz w:val="24"/>
          <w:szCs w:val="24"/>
          <w:lang w:eastAsia="fr-FR"/>
        </w:rPr>
        <w:t xml:space="preserve">  </w:t>
      </w:r>
      <w:r w:rsidR="009327D4" w:rsidRPr="00327EA5">
        <w:rPr>
          <w:rFonts w:asciiTheme="majorBidi" w:eastAsia="Times New Roman" w:hAnsiTheme="majorBidi" w:cstheme="majorBidi"/>
          <w:iCs/>
          <w:color w:val="000000" w:themeColor="text1"/>
          <w:sz w:val="24"/>
          <w:szCs w:val="24"/>
          <w:lang w:eastAsia="fr-FR"/>
        </w:rPr>
        <w:t xml:space="preserve"> et des organisations de la société civiles. </w:t>
      </w:r>
    </w:p>
    <w:p w14:paraId="035C592D" w14:textId="77777777" w:rsidR="00E46ABC" w:rsidRPr="00E46ABC" w:rsidRDefault="0043133D" w:rsidP="00E56506">
      <w:pPr>
        <w:shd w:val="clear" w:color="auto" w:fill="FFFFFF"/>
        <w:spacing w:after="166" w:line="360" w:lineRule="auto"/>
        <w:jc w:val="both"/>
        <w:rPr>
          <w:rFonts w:asciiTheme="majorBidi" w:eastAsia="Times New Roman" w:hAnsiTheme="majorBidi" w:cstheme="majorBidi"/>
          <w:color w:val="333333"/>
          <w:sz w:val="24"/>
          <w:szCs w:val="24"/>
          <w:lang w:eastAsia="fr-FR"/>
        </w:rPr>
      </w:pPr>
      <w:r w:rsidRPr="0043133D">
        <w:rPr>
          <w:rFonts w:asciiTheme="majorBidi" w:eastAsia="Times New Roman" w:hAnsiTheme="majorBidi" w:cstheme="majorBidi"/>
          <w:color w:val="333333"/>
          <w:sz w:val="24"/>
          <w:szCs w:val="24"/>
          <w:lang w:eastAsia="fr-FR"/>
        </w:rPr>
        <w:t>Le manuel</w:t>
      </w:r>
      <w:r w:rsidR="006151D5">
        <w:rPr>
          <w:rFonts w:asciiTheme="majorBidi" w:eastAsia="Times New Roman" w:hAnsiTheme="majorBidi" w:cstheme="majorBidi"/>
          <w:color w:val="333333"/>
          <w:sz w:val="24"/>
          <w:szCs w:val="24"/>
          <w:lang w:eastAsia="fr-FR"/>
        </w:rPr>
        <w:t>/guide</w:t>
      </w:r>
      <w:r w:rsidRPr="0043133D">
        <w:rPr>
          <w:rFonts w:asciiTheme="majorBidi" w:eastAsia="Times New Roman" w:hAnsiTheme="majorBidi" w:cstheme="majorBidi"/>
          <w:color w:val="333333"/>
          <w:sz w:val="24"/>
          <w:szCs w:val="24"/>
          <w:lang w:eastAsia="fr-FR"/>
        </w:rPr>
        <w:t xml:space="preserve"> sera le fruit d'une série de rencontres avec des activistes et des professionnels de l'éducation. Il s'appuiera sur des observations directes de la réalité tunisienne, ainsi que sur des références, des textes et des études nationales et régionales sur la masculinité positive. Ce manuel</w:t>
      </w:r>
      <w:r w:rsidR="00E51729">
        <w:rPr>
          <w:rFonts w:asciiTheme="majorBidi" w:eastAsia="Times New Roman" w:hAnsiTheme="majorBidi" w:cstheme="majorBidi"/>
          <w:color w:val="333333"/>
          <w:sz w:val="24"/>
          <w:szCs w:val="24"/>
          <w:lang w:eastAsia="fr-FR"/>
        </w:rPr>
        <w:t>/guide</w:t>
      </w:r>
      <w:r w:rsidRPr="0043133D">
        <w:rPr>
          <w:rFonts w:asciiTheme="majorBidi" w:eastAsia="Times New Roman" w:hAnsiTheme="majorBidi" w:cstheme="majorBidi"/>
          <w:color w:val="333333"/>
          <w:sz w:val="24"/>
          <w:szCs w:val="24"/>
          <w:lang w:eastAsia="fr-FR"/>
        </w:rPr>
        <w:t xml:space="preserve"> sera rédigé de manière simple et concise afin de soutenir les professionnels de l'éducation et les activistes de la société civile dans la mise en place d'actions visant à promouvoir l'égalité des sexes.</w:t>
      </w:r>
    </w:p>
    <w:p w14:paraId="08D5BE36" w14:textId="77777777" w:rsidR="00A5617C" w:rsidRDefault="00E46ABC" w:rsidP="00E51729">
      <w:pPr>
        <w:shd w:val="clear" w:color="auto" w:fill="FFFFFF"/>
        <w:spacing w:after="166" w:line="360" w:lineRule="auto"/>
        <w:jc w:val="both"/>
        <w:rPr>
          <w:rFonts w:asciiTheme="majorBidi" w:eastAsia="Times New Roman" w:hAnsiTheme="majorBidi" w:cstheme="majorBidi"/>
          <w:color w:val="333333"/>
          <w:sz w:val="24"/>
          <w:szCs w:val="24"/>
          <w:lang w:eastAsia="fr-FR"/>
        </w:rPr>
      </w:pPr>
      <w:r w:rsidRPr="00E46ABC">
        <w:rPr>
          <w:rFonts w:asciiTheme="majorBidi" w:eastAsia="Times New Roman" w:hAnsiTheme="majorBidi" w:cstheme="majorBidi"/>
          <w:color w:val="333333"/>
          <w:sz w:val="24"/>
          <w:szCs w:val="24"/>
          <w:lang w:eastAsia="fr-FR"/>
        </w:rPr>
        <w:t>Le manuel des bonnes pratiques en matière de masculinité positive, pour promouvoir l'égalité des sexes, doit être rédigé en arabe, y compris le dialecte tunisien.</w:t>
      </w:r>
    </w:p>
    <w:p w14:paraId="0AEECD33" w14:textId="77777777" w:rsidR="00CD30E9" w:rsidRPr="001D4B87" w:rsidRDefault="00A5617C" w:rsidP="00CD30E9">
      <w:pPr>
        <w:pStyle w:val="Paragraphedeliste"/>
        <w:numPr>
          <w:ilvl w:val="0"/>
          <w:numId w:val="1"/>
        </w:numPr>
        <w:shd w:val="clear" w:color="auto" w:fill="FF9999"/>
        <w:rPr>
          <w:rFonts w:asciiTheme="majorBidi" w:hAnsiTheme="majorBidi" w:cstheme="majorBidi"/>
          <w:b/>
          <w:bCs/>
          <w:sz w:val="24"/>
          <w:szCs w:val="24"/>
        </w:rPr>
      </w:pPr>
      <w:r>
        <w:rPr>
          <w:rFonts w:asciiTheme="majorBidi" w:hAnsiTheme="majorBidi" w:cstheme="majorBidi"/>
          <w:b/>
          <w:bCs/>
          <w:sz w:val="24"/>
          <w:szCs w:val="24"/>
        </w:rPr>
        <w:t>Les l</w:t>
      </w:r>
      <w:r w:rsidR="00CD30E9">
        <w:rPr>
          <w:rFonts w:asciiTheme="majorBidi" w:hAnsiTheme="majorBidi" w:cstheme="majorBidi"/>
          <w:b/>
          <w:bCs/>
          <w:sz w:val="24"/>
          <w:szCs w:val="24"/>
        </w:rPr>
        <w:t xml:space="preserve">ivrables </w:t>
      </w:r>
    </w:p>
    <w:p w14:paraId="0642DE1F" w14:textId="77777777" w:rsidR="00AA71F4" w:rsidRDefault="00CD30E9" w:rsidP="00E56506">
      <w:pPr>
        <w:shd w:val="clear" w:color="auto" w:fill="FFFFFF"/>
        <w:spacing w:before="100" w:beforeAutospacing="1" w:after="100" w:afterAutospacing="1" w:line="360" w:lineRule="auto"/>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lastRenderedPageBreak/>
        <w:t>Il est attendu du</w:t>
      </w:r>
      <w:r w:rsidR="00E46ABC">
        <w:rPr>
          <w:rFonts w:asciiTheme="majorBidi" w:hAnsiTheme="majorBidi" w:cstheme="majorBidi"/>
          <w:color w:val="000000" w:themeColor="text1"/>
          <w:sz w:val="24"/>
          <w:szCs w:val="24"/>
        </w:rPr>
        <w:t>-de</w:t>
      </w:r>
      <w:r w:rsidRPr="00CD30E9">
        <w:rPr>
          <w:rFonts w:asciiTheme="majorBidi" w:hAnsiTheme="majorBidi" w:cstheme="majorBidi"/>
          <w:color w:val="000000" w:themeColor="text1"/>
          <w:sz w:val="24"/>
          <w:szCs w:val="24"/>
        </w:rPr>
        <w:t xml:space="preserve"> </w:t>
      </w:r>
      <w:r w:rsidR="00E46ABC">
        <w:rPr>
          <w:rFonts w:asciiTheme="majorBidi" w:hAnsiTheme="majorBidi" w:cstheme="majorBidi"/>
          <w:color w:val="000000" w:themeColor="text1"/>
          <w:sz w:val="24"/>
          <w:szCs w:val="24"/>
        </w:rPr>
        <w:t>consultant</w:t>
      </w:r>
      <w:r w:rsidRPr="00CD30E9">
        <w:rPr>
          <w:rFonts w:asciiTheme="majorBidi" w:hAnsiTheme="majorBidi" w:cstheme="majorBidi"/>
          <w:color w:val="000000" w:themeColor="text1"/>
          <w:sz w:val="24"/>
          <w:szCs w:val="24"/>
        </w:rPr>
        <w:t>-</w:t>
      </w:r>
      <w:r w:rsidR="00E46ABC">
        <w:rPr>
          <w:rFonts w:asciiTheme="majorBidi" w:hAnsiTheme="majorBidi" w:cstheme="majorBidi"/>
          <w:color w:val="000000" w:themeColor="text1"/>
          <w:sz w:val="24"/>
          <w:szCs w:val="24"/>
        </w:rPr>
        <w:t>e</w:t>
      </w:r>
      <w:r w:rsidRPr="00CD30E9">
        <w:rPr>
          <w:rFonts w:asciiTheme="majorBidi" w:hAnsiTheme="majorBidi" w:cstheme="majorBidi"/>
          <w:color w:val="000000" w:themeColor="text1"/>
          <w:sz w:val="24"/>
          <w:szCs w:val="24"/>
        </w:rPr>
        <w:t xml:space="preserve"> le livrable suivant :</w:t>
      </w:r>
    </w:p>
    <w:p w14:paraId="4E4FEE67" w14:textId="77777777" w:rsidR="004C67A1" w:rsidRPr="004C67A1" w:rsidRDefault="00E46ABC" w:rsidP="00E46ABC">
      <w:pPr>
        <w:numPr>
          <w:ilvl w:val="0"/>
          <w:numId w:val="12"/>
        </w:numPr>
        <w:spacing w:after="0" w:line="360" w:lineRule="auto"/>
        <w:ind w:left="692"/>
        <w:jc w:val="both"/>
        <w:textAlignment w:val="baseline"/>
        <w:rPr>
          <w:rFonts w:asciiTheme="majorBidi" w:eastAsia="Times New Roman" w:hAnsiTheme="majorBidi" w:cstheme="majorBidi"/>
          <w:color w:val="000000" w:themeColor="text1"/>
          <w:sz w:val="24"/>
          <w:szCs w:val="24"/>
          <w:lang w:eastAsia="fr-FR"/>
        </w:rPr>
      </w:pPr>
      <w:r>
        <w:rPr>
          <w:rFonts w:asciiTheme="majorBidi" w:eastAsia="Times New Roman" w:hAnsiTheme="majorBidi" w:cstheme="majorBidi"/>
          <w:color w:val="333333"/>
          <w:sz w:val="24"/>
          <w:szCs w:val="24"/>
          <w:lang w:eastAsia="fr-FR"/>
        </w:rPr>
        <w:t>Un manuel</w:t>
      </w:r>
      <w:r w:rsidR="00D13E02">
        <w:rPr>
          <w:rFonts w:asciiTheme="majorBidi" w:eastAsia="Times New Roman" w:hAnsiTheme="majorBidi" w:cstheme="majorBidi"/>
          <w:color w:val="333333"/>
          <w:sz w:val="24"/>
          <w:szCs w:val="24"/>
          <w:lang w:eastAsia="fr-FR"/>
        </w:rPr>
        <w:t>/guide</w:t>
      </w:r>
      <w:r>
        <w:rPr>
          <w:rFonts w:asciiTheme="majorBidi" w:eastAsia="Times New Roman" w:hAnsiTheme="majorBidi" w:cstheme="majorBidi"/>
          <w:color w:val="333333"/>
          <w:sz w:val="24"/>
          <w:szCs w:val="24"/>
          <w:lang w:eastAsia="fr-FR"/>
        </w:rPr>
        <w:t xml:space="preserve"> </w:t>
      </w:r>
      <w:r w:rsidRPr="00E46ABC">
        <w:rPr>
          <w:rFonts w:asciiTheme="majorBidi" w:eastAsia="Times New Roman" w:hAnsiTheme="majorBidi" w:cstheme="majorBidi"/>
          <w:color w:val="333333"/>
          <w:sz w:val="24"/>
          <w:szCs w:val="24"/>
          <w:lang w:eastAsia="fr-FR"/>
        </w:rPr>
        <w:t>des bonnes pratiques en matière de masculinité positive, pour</w:t>
      </w:r>
      <w:r>
        <w:rPr>
          <w:rFonts w:asciiTheme="majorBidi" w:eastAsia="Times New Roman" w:hAnsiTheme="majorBidi" w:cstheme="majorBidi"/>
          <w:color w:val="333333"/>
          <w:sz w:val="24"/>
          <w:szCs w:val="24"/>
          <w:lang w:eastAsia="fr-FR"/>
        </w:rPr>
        <w:t xml:space="preserve"> promouvoir l'égalité des sexes </w:t>
      </w:r>
      <w:r w:rsidR="004C67A1" w:rsidRPr="004C67A1">
        <w:rPr>
          <w:rFonts w:asciiTheme="majorBidi" w:eastAsia="Times New Roman" w:hAnsiTheme="majorBidi" w:cstheme="majorBidi"/>
          <w:color w:val="000000" w:themeColor="text1"/>
          <w:sz w:val="24"/>
          <w:szCs w:val="24"/>
          <w:lang w:eastAsia="fr-FR"/>
        </w:rPr>
        <w:t xml:space="preserve">au plus tard le </w:t>
      </w:r>
      <w:r>
        <w:rPr>
          <w:rFonts w:asciiTheme="majorBidi" w:eastAsia="Times New Roman" w:hAnsiTheme="majorBidi" w:cstheme="majorBidi"/>
          <w:color w:val="000000" w:themeColor="text1"/>
          <w:sz w:val="24"/>
          <w:szCs w:val="24"/>
          <w:lang w:eastAsia="fr-FR"/>
        </w:rPr>
        <w:t>02</w:t>
      </w:r>
      <w:r w:rsidR="00047BA6" w:rsidRPr="004C67A1">
        <w:rPr>
          <w:rFonts w:asciiTheme="majorBidi" w:eastAsia="Times New Roman" w:hAnsiTheme="majorBidi" w:cstheme="majorBidi"/>
          <w:color w:val="000000" w:themeColor="text1"/>
          <w:sz w:val="24"/>
          <w:szCs w:val="24"/>
          <w:lang w:eastAsia="fr-FR"/>
        </w:rPr>
        <w:t xml:space="preserve"> </w:t>
      </w:r>
      <w:r>
        <w:rPr>
          <w:rFonts w:asciiTheme="majorBidi" w:eastAsia="Times New Roman" w:hAnsiTheme="majorBidi" w:cstheme="majorBidi"/>
          <w:color w:val="000000" w:themeColor="text1"/>
          <w:sz w:val="24"/>
          <w:szCs w:val="24"/>
          <w:lang w:eastAsia="fr-FR"/>
        </w:rPr>
        <w:t>décembre</w:t>
      </w:r>
      <w:r w:rsidR="00047BA6">
        <w:rPr>
          <w:rFonts w:asciiTheme="majorBidi" w:eastAsia="Times New Roman" w:hAnsiTheme="majorBidi" w:cstheme="majorBidi"/>
          <w:color w:val="000000" w:themeColor="text1"/>
          <w:sz w:val="24"/>
          <w:szCs w:val="24"/>
          <w:lang w:eastAsia="fr-FR"/>
        </w:rPr>
        <w:t xml:space="preserve"> 2023. </w:t>
      </w:r>
    </w:p>
    <w:p w14:paraId="6B79C686" w14:textId="77777777" w:rsidR="00ED107C" w:rsidRPr="001D4B87" w:rsidRDefault="00ED107C" w:rsidP="00ED107C">
      <w:pPr>
        <w:pStyle w:val="Paragraphedeliste"/>
        <w:numPr>
          <w:ilvl w:val="0"/>
          <w:numId w:val="1"/>
        </w:numPr>
        <w:shd w:val="clear" w:color="auto" w:fill="FF9999"/>
        <w:rPr>
          <w:rFonts w:asciiTheme="majorBidi" w:hAnsiTheme="majorBidi" w:cstheme="majorBidi"/>
          <w:b/>
          <w:bCs/>
          <w:sz w:val="24"/>
          <w:szCs w:val="24"/>
        </w:rPr>
      </w:pPr>
      <w:r>
        <w:rPr>
          <w:rFonts w:asciiTheme="majorBidi" w:hAnsiTheme="majorBidi" w:cstheme="majorBidi"/>
          <w:b/>
          <w:bCs/>
          <w:sz w:val="24"/>
          <w:szCs w:val="24"/>
        </w:rPr>
        <w:t xml:space="preserve">Qualifications et compétences requises </w:t>
      </w:r>
    </w:p>
    <w:p w14:paraId="39C1EC1B" w14:textId="77777777" w:rsidR="00CD30E9" w:rsidRDefault="00CD30E9" w:rsidP="004C67A1">
      <w:pPr>
        <w:pStyle w:val="Paragraphedeliste"/>
        <w:shd w:val="clear" w:color="auto" w:fill="FFFFFF"/>
        <w:spacing w:before="100" w:beforeAutospacing="1" w:after="100" w:afterAutospacing="1" w:line="360" w:lineRule="auto"/>
        <w:jc w:val="both"/>
        <w:rPr>
          <w:rFonts w:asciiTheme="majorBidi" w:eastAsia="Times New Roman" w:hAnsiTheme="majorBidi" w:cstheme="majorBidi"/>
          <w:color w:val="000000" w:themeColor="text1"/>
          <w:sz w:val="24"/>
          <w:szCs w:val="24"/>
          <w:lang w:eastAsia="fr-FR"/>
        </w:rPr>
      </w:pPr>
    </w:p>
    <w:p w14:paraId="5F8B9129" w14:textId="46203CD6" w:rsidR="00ED107C" w:rsidRDefault="00ED107C" w:rsidP="007D5C19">
      <w:pPr>
        <w:pStyle w:val="Paragraphedeliste"/>
        <w:numPr>
          <w:ilvl w:val="0"/>
          <w:numId w:val="15"/>
        </w:numPr>
        <w:shd w:val="clear" w:color="auto" w:fill="FFFFFF"/>
        <w:spacing w:after="166" w:line="360" w:lineRule="auto"/>
        <w:jc w:val="both"/>
        <w:rPr>
          <w:rFonts w:asciiTheme="majorBidi" w:eastAsia="Times New Roman" w:hAnsiTheme="majorBidi" w:cstheme="majorBidi"/>
          <w:color w:val="000000" w:themeColor="text1"/>
          <w:sz w:val="24"/>
          <w:szCs w:val="24"/>
          <w:lang w:eastAsia="fr-FR"/>
        </w:rPr>
      </w:pPr>
      <w:r w:rsidRPr="00B040DB">
        <w:rPr>
          <w:rFonts w:asciiTheme="majorBidi" w:hAnsiTheme="majorBidi" w:cstheme="majorBidi"/>
          <w:color w:val="000000" w:themeColor="text1"/>
          <w:sz w:val="24"/>
          <w:szCs w:val="24"/>
        </w:rPr>
        <w:t>Etre titulaire d’un diplôme d’études universitaires supérieures</w:t>
      </w:r>
      <w:r w:rsidR="007D5C19">
        <w:rPr>
          <w:rFonts w:asciiTheme="majorBidi" w:hAnsiTheme="majorBidi" w:cstheme="majorBidi"/>
          <w:color w:val="000000" w:themeColor="text1"/>
          <w:sz w:val="24"/>
          <w:szCs w:val="24"/>
        </w:rPr>
        <w:t>, sciences sociales, en genre ou tout autre domaine en lien</w:t>
      </w:r>
      <w:r w:rsidRPr="00B040DB">
        <w:rPr>
          <w:rFonts w:asciiTheme="majorBidi" w:eastAsia="Times New Roman" w:hAnsiTheme="majorBidi" w:cstheme="majorBidi"/>
          <w:color w:val="000000" w:themeColor="text1"/>
          <w:sz w:val="24"/>
          <w:szCs w:val="24"/>
          <w:lang w:eastAsia="fr-FR"/>
        </w:rPr>
        <w:t>. </w:t>
      </w:r>
    </w:p>
    <w:p w14:paraId="084CCB6F" w14:textId="77777777" w:rsidR="00056B71" w:rsidRPr="00056B71" w:rsidRDefault="00ED107C" w:rsidP="00056B71">
      <w:pPr>
        <w:numPr>
          <w:ilvl w:val="0"/>
          <w:numId w:val="14"/>
        </w:numPr>
        <w:shd w:val="clear" w:color="auto" w:fill="FFFFFF"/>
        <w:spacing w:before="100" w:beforeAutospacing="1" w:after="100" w:afterAutospacing="1" w:line="360" w:lineRule="auto"/>
        <w:jc w:val="both"/>
        <w:rPr>
          <w:rFonts w:asciiTheme="majorBidi" w:eastAsia="Times New Roman" w:hAnsiTheme="majorBidi" w:cstheme="majorBidi"/>
          <w:color w:val="000000" w:themeColor="text1"/>
          <w:sz w:val="24"/>
          <w:szCs w:val="24"/>
          <w:lang w:eastAsia="fr-FR"/>
        </w:rPr>
      </w:pPr>
      <w:r w:rsidRPr="00B040DB">
        <w:rPr>
          <w:rFonts w:asciiTheme="majorBidi" w:eastAsia="Times New Roman" w:hAnsiTheme="majorBidi" w:cstheme="majorBidi"/>
          <w:color w:val="000000" w:themeColor="text1"/>
          <w:sz w:val="24"/>
          <w:szCs w:val="24"/>
          <w:lang w:eastAsia="fr-FR"/>
        </w:rPr>
        <w:t xml:space="preserve">Avoir une expérience significative au sein de la société </w:t>
      </w:r>
      <w:r w:rsidR="00B040DB" w:rsidRPr="00B040DB">
        <w:rPr>
          <w:rFonts w:asciiTheme="majorBidi" w:eastAsia="Times New Roman" w:hAnsiTheme="majorBidi" w:cstheme="majorBidi"/>
          <w:color w:val="000000" w:themeColor="text1"/>
          <w:sz w:val="24"/>
          <w:szCs w:val="24"/>
          <w:lang w:eastAsia="fr-FR"/>
        </w:rPr>
        <w:t>civile notamment dans le domaine de VBG et la masculinité positive</w:t>
      </w:r>
      <w:r w:rsidRPr="00B040DB">
        <w:rPr>
          <w:rFonts w:asciiTheme="majorBidi" w:eastAsia="Times New Roman" w:hAnsiTheme="majorBidi" w:cstheme="majorBidi"/>
          <w:color w:val="000000" w:themeColor="text1"/>
          <w:sz w:val="24"/>
          <w:szCs w:val="24"/>
          <w:lang w:eastAsia="fr-FR"/>
        </w:rPr>
        <w:t>.</w:t>
      </w:r>
    </w:p>
    <w:p w14:paraId="05250645" w14:textId="77777777" w:rsidR="00ED107C" w:rsidRPr="00B040DB" w:rsidRDefault="00ED107C" w:rsidP="00056B71">
      <w:pPr>
        <w:numPr>
          <w:ilvl w:val="0"/>
          <w:numId w:val="14"/>
        </w:numPr>
        <w:shd w:val="clear" w:color="auto" w:fill="FFFFFF"/>
        <w:spacing w:before="100" w:beforeAutospacing="1" w:after="100" w:afterAutospacing="1" w:line="360" w:lineRule="auto"/>
        <w:jc w:val="both"/>
        <w:rPr>
          <w:rFonts w:asciiTheme="majorBidi" w:eastAsia="Times New Roman" w:hAnsiTheme="majorBidi" w:cstheme="majorBidi"/>
          <w:color w:val="000000" w:themeColor="text1"/>
          <w:sz w:val="24"/>
          <w:szCs w:val="24"/>
          <w:lang w:eastAsia="fr-FR"/>
        </w:rPr>
      </w:pPr>
      <w:r w:rsidRPr="00B040DB">
        <w:rPr>
          <w:rFonts w:asciiTheme="majorBidi" w:eastAsia="Times New Roman" w:hAnsiTheme="majorBidi" w:cstheme="majorBidi"/>
          <w:color w:val="000000" w:themeColor="text1"/>
          <w:sz w:val="24"/>
          <w:szCs w:val="24"/>
          <w:lang w:eastAsia="fr-FR"/>
        </w:rPr>
        <w:t xml:space="preserve">Avoir une bonne connaissance du contexte socioculturel national en matière de violence basée sur le genre </w:t>
      </w:r>
      <w:r w:rsidR="00056B71">
        <w:rPr>
          <w:rFonts w:asciiTheme="majorBidi" w:eastAsia="Times New Roman" w:hAnsiTheme="majorBidi" w:cstheme="majorBidi"/>
          <w:color w:val="000000" w:themeColor="text1"/>
          <w:sz w:val="24"/>
          <w:szCs w:val="24"/>
          <w:lang w:eastAsia="fr-FR"/>
        </w:rPr>
        <w:t>et l’approche de masculinité positive</w:t>
      </w:r>
    </w:p>
    <w:p w14:paraId="786E273B" w14:textId="77777777" w:rsidR="00056B71" w:rsidRDefault="00ED107C" w:rsidP="00B040DB">
      <w:pPr>
        <w:numPr>
          <w:ilvl w:val="0"/>
          <w:numId w:val="14"/>
        </w:numPr>
        <w:shd w:val="clear" w:color="auto" w:fill="FFFFFF"/>
        <w:spacing w:before="100" w:beforeAutospacing="1" w:after="100" w:afterAutospacing="1" w:line="360" w:lineRule="auto"/>
        <w:jc w:val="both"/>
        <w:rPr>
          <w:rFonts w:asciiTheme="majorBidi" w:eastAsia="Times New Roman" w:hAnsiTheme="majorBidi" w:cstheme="majorBidi"/>
          <w:color w:val="000000" w:themeColor="text1"/>
          <w:sz w:val="24"/>
          <w:szCs w:val="24"/>
          <w:lang w:eastAsia="fr-FR"/>
        </w:rPr>
      </w:pPr>
      <w:r w:rsidRPr="00056B71">
        <w:rPr>
          <w:rFonts w:asciiTheme="majorBidi" w:eastAsia="Times New Roman" w:hAnsiTheme="majorBidi" w:cstheme="majorBidi"/>
          <w:color w:val="000000" w:themeColor="text1"/>
          <w:sz w:val="24"/>
          <w:szCs w:val="24"/>
          <w:lang w:eastAsia="fr-FR"/>
        </w:rPr>
        <w:t>Avoir une expertise en production de documents synthétiques</w:t>
      </w:r>
      <w:r w:rsidR="00056B71">
        <w:rPr>
          <w:rFonts w:asciiTheme="majorBidi" w:eastAsia="Times New Roman" w:hAnsiTheme="majorBidi" w:cstheme="majorBidi"/>
          <w:color w:val="000000" w:themeColor="text1"/>
          <w:sz w:val="24"/>
          <w:szCs w:val="24"/>
          <w:lang w:eastAsia="fr-FR"/>
        </w:rPr>
        <w:t>.</w:t>
      </w:r>
    </w:p>
    <w:p w14:paraId="34E3FC0B" w14:textId="77777777" w:rsidR="00056B71" w:rsidRPr="00056B71" w:rsidRDefault="00056B71" w:rsidP="00056B71">
      <w:pPr>
        <w:numPr>
          <w:ilvl w:val="0"/>
          <w:numId w:val="14"/>
        </w:numPr>
        <w:shd w:val="clear" w:color="auto" w:fill="FFFFFF"/>
        <w:spacing w:before="100" w:beforeAutospacing="1" w:after="100" w:afterAutospacing="1" w:line="360" w:lineRule="auto"/>
        <w:jc w:val="both"/>
        <w:rPr>
          <w:rFonts w:asciiTheme="majorBidi" w:eastAsia="Times New Roman" w:hAnsiTheme="majorBidi" w:cstheme="majorBidi"/>
          <w:color w:val="000000" w:themeColor="text1"/>
          <w:sz w:val="24"/>
          <w:szCs w:val="24"/>
          <w:lang w:eastAsia="fr-FR"/>
        </w:rPr>
      </w:pPr>
      <w:r w:rsidRPr="00056B71">
        <w:rPr>
          <w:rFonts w:asciiTheme="majorBidi" w:eastAsia="Times New Roman" w:hAnsiTheme="majorBidi" w:cstheme="majorBidi"/>
          <w:color w:val="000000" w:themeColor="text1"/>
          <w:sz w:val="24"/>
          <w:szCs w:val="24"/>
          <w:lang w:eastAsia="fr-FR"/>
        </w:rPr>
        <w:t>Avoir des expériences probantes et réussies dans des missions similaires</w:t>
      </w:r>
    </w:p>
    <w:p w14:paraId="29490458" w14:textId="77777777" w:rsidR="00ED107C" w:rsidRPr="00B040DB" w:rsidRDefault="00ED107C" w:rsidP="00B040DB">
      <w:pPr>
        <w:numPr>
          <w:ilvl w:val="0"/>
          <w:numId w:val="14"/>
        </w:numPr>
        <w:shd w:val="clear" w:color="auto" w:fill="FFFFFF"/>
        <w:spacing w:before="100" w:beforeAutospacing="1" w:after="100" w:afterAutospacing="1" w:line="360" w:lineRule="auto"/>
        <w:jc w:val="both"/>
        <w:rPr>
          <w:rFonts w:asciiTheme="majorBidi" w:eastAsia="Times New Roman" w:hAnsiTheme="majorBidi" w:cstheme="majorBidi"/>
          <w:color w:val="000000" w:themeColor="text1"/>
          <w:sz w:val="24"/>
          <w:szCs w:val="24"/>
          <w:lang w:eastAsia="fr-FR"/>
        </w:rPr>
      </w:pPr>
      <w:r w:rsidRPr="00B040DB">
        <w:rPr>
          <w:rFonts w:asciiTheme="majorBidi" w:eastAsia="Times New Roman" w:hAnsiTheme="majorBidi" w:cstheme="majorBidi"/>
          <w:color w:val="000000" w:themeColor="text1"/>
          <w:sz w:val="24"/>
          <w:szCs w:val="24"/>
          <w:lang w:eastAsia="fr-FR"/>
        </w:rPr>
        <w:t>Bonnes capacités de communication orales et rédactionnelles, excellent niveau en arabe et en français oral et écrit.</w:t>
      </w:r>
    </w:p>
    <w:p w14:paraId="71386F58" w14:textId="294C1C24" w:rsidR="00B040DB" w:rsidRPr="002B484E" w:rsidRDefault="002B484E" w:rsidP="002B484E">
      <w:pPr>
        <w:spacing w:after="0"/>
        <w:ind w:left="360"/>
        <w:jc w:val="both"/>
        <w:rPr>
          <w:rFonts w:ascii="Andalus" w:hAnsi="Andalus" w:cs="Andalus"/>
          <w:b/>
          <w:bCs/>
          <w:i/>
          <w:iCs/>
          <w:color w:val="0070C0"/>
          <w:sz w:val="24"/>
          <w:szCs w:val="24"/>
        </w:rPr>
      </w:pPr>
      <w:r w:rsidRPr="002B484E">
        <w:rPr>
          <w:rFonts w:ascii="Andalus" w:hAnsi="Andalus" w:cs="Andalus"/>
          <w:b/>
          <w:bCs/>
          <w:i/>
          <w:iCs/>
          <w:color w:val="0070C0"/>
          <w:sz w:val="24"/>
          <w:szCs w:val="24"/>
        </w:rPr>
        <w:t xml:space="preserve">L’association ladies </w:t>
      </w:r>
      <w:r w:rsidR="00814698" w:rsidRPr="002B484E">
        <w:rPr>
          <w:rFonts w:ascii="Andalus" w:hAnsi="Andalus" w:cs="Andalus"/>
          <w:b/>
          <w:bCs/>
          <w:i/>
          <w:iCs/>
          <w:color w:val="0070C0"/>
          <w:sz w:val="24"/>
          <w:szCs w:val="24"/>
        </w:rPr>
        <w:t>first valorise</w:t>
      </w:r>
      <w:r w:rsidRPr="002B484E">
        <w:rPr>
          <w:rFonts w:ascii="Andalus" w:hAnsi="Andalus" w:cs="Andalus"/>
          <w:b/>
          <w:bCs/>
          <w:i/>
          <w:iCs/>
          <w:color w:val="0070C0"/>
          <w:sz w:val="24"/>
          <w:szCs w:val="24"/>
        </w:rPr>
        <w:t xml:space="preserve"> la diversité et souscrit au principe de l'égalité d'accès à l'emploi. Les femmes sont encouragées à postuler.</w:t>
      </w:r>
    </w:p>
    <w:p w14:paraId="1D1478D5" w14:textId="77777777" w:rsidR="002B484E" w:rsidRPr="002B484E" w:rsidRDefault="002B484E" w:rsidP="002B484E">
      <w:pPr>
        <w:spacing w:after="0"/>
        <w:ind w:left="360"/>
        <w:jc w:val="both"/>
        <w:rPr>
          <w:b/>
          <w:bCs/>
          <w:color w:val="FF0000"/>
        </w:rPr>
      </w:pPr>
    </w:p>
    <w:p w14:paraId="356C5294" w14:textId="77777777" w:rsidR="00B040DB" w:rsidRPr="001D4B87" w:rsidRDefault="00B040DB" w:rsidP="00B040DB">
      <w:pPr>
        <w:pStyle w:val="Paragraphedeliste"/>
        <w:numPr>
          <w:ilvl w:val="0"/>
          <w:numId w:val="1"/>
        </w:numPr>
        <w:shd w:val="clear" w:color="auto" w:fill="FF9999"/>
        <w:rPr>
          <w:rFonts w:asciiTheme="majorBidi" w:hAnsiTheme="majorBidi" w:cstheme="majorBidi"/>
          <w:b/>
          <w:bCs/>
          <w:sz w:val="24"/>
          <w:szCs w:val="24"/>
        </w:rPr>
      </w:pPr>
      <w:r>
        <w:rPr>
          <w:rFonts w:asciiTheme="majorBidi" w:hAnsiTheme="majorBidi" w:cstheme="majorBidi"/>
          <w:b/>
          <w:bCs/>
          <w:sz w:val="24"/>
          <w:szCs w:val="24"/>
        </w:rPr>
        <w:t xml:space="preserve">Procédures application et candidature </w:t>
      </w:r>
    </w:p>
    <w:p w14:paraId="60D2363D" w14:textId="380C2A98" w:rsidR="00AC21C5" w:rsidRPr="002B484E" w:rsidRDefault="00AE544B" w:rsidP="00687B9E">
      <w:pPr>
        <w:spacing w:line="360" w:lineRule="auto"/>
        <w:jc w:val="both"/>
        <w:rPr>
          <w:rFonts w:asciiTheme="majorBidi" w:hAnsiTheme="majorBidi" w:cstheme="majorBidi"/>
          <w:sz w:val="24"/>
          <w:szCs w:val="24"/>
        </w:rPr>
      </w:pPr>
      <w:r w:rsidRPr="002B484E">
        <w:rPr>
          <w:rFonts w:asciiTheme="majorBidi" w:hAnsiTheme="majorBidi" w:cstheme="majorBidi"/>
          <w:sz w:val="24"/>
          <w:szCs w:val="24"/>
        </w:rPr>
        <w:t>Pour postuler, prière d’envoyer votre demande </w:t>
      </w:r>
      <w:r w:rsidR="00D82713">
        <w:rPr>
          <w:rFonts w:asciiTheme="majorBidi" w:hAnsiTheme="majorBidi" w:cstheme="majorBidi"/>
          <w:sz w:val="24"/>
          <w:szCs w:val="24"/>
        </w:rPr>
        <w:t>à l’adresses e-mail</w:t>
      </w:r>
      <w:r w:rsidRPr="002B484E">
        <w:rPr>
          <w:rFonts w:asciiTheme="majorBidi" w:hAnsiTheme="majorBidi" w:cstheme="majorBidi"/>
          <w:sz w:val="24"/>
          <w:szCs w:val="24"/>
        </w:rPr>
        <w:t xml:space="preserve"> </w:t>
      </w:r>
      <w:r w:rsidR="00D8569D" w:rsidRPr="002B484E">
        <w:rPr>
          <w:rFonts w:asciiTheme="majorBidi" w:hAnsiTheme="majorBidi" w:cstheme="majorBidi"/>
          <w:sz w:val="24"/>
          <w:szCs w:val="24"/>
        </w:rPr>
        <w:t>suivante :</w:t>
      </w:r>
      <w:r w:rsidRPr="002B484E">
        <w:rPr>
          <w:rFonts w:asciiTheme="majorBidi" w:hAnsiTheme="majorBidi" w:cstheme="majorBidi"/>
          <w:sz w:val="24"/>
          <w:szCs w:val="24"/>
        </w:rPr>
        <w:t xml:space="preserve"> </w:t>
      </w:r>
      <w:hyperlink r:id="rId9" w:history="1">
        <w:r w:rsidRPr="002B484E">
          <w:rPr>
            <w:rStyle w:val="Lienhypertexte"/>
            <w:rFonts w:asciiTheme="majorBidi" w:hAnsiTheme="majorBidi" w:cstheme="majorBidi"/>
            <w:sz w:val="24"/>
            <w:szCs w:val="24"/>
          </w:rPr>
          <w:t>association.ladiesfirst@gmail.com</w:t>
        </w:r>
      </w:hyperlink>
      <w:r w:rsidRPr="002B484E">
        <w:rPr>
          <w:rFonts w:asciiTheme="majorBidi" w:hAnsiTheme="majorBidi" w:cstheme="majorBidi"/>
          <w:sz w:val="24"/>
          <w:szCs w:val="24"/>
        </w:rPr>
        <w:t xml:space="preserve">  au plus </w:t>
      </w:r>
      <w:r w:rsidR="00D8569D" w:rsidRPr="002B484E">
        <w:rPr>
          <w:rFonts w:asciiTheme="majorBidi" w:hAnsiTheme="majorBidi" w:cstheme="majorBidi"/>
          <w:sz w:val="24"/>
          <w:szCs w:val="24"/>
        </w:rPr>
        <w:t>tard 20</w:t>
      </w:r>
      <w:r w:rsidR="002B484E" w:rsidRPr="002B484E">
        <w:rPr>
          <w:rFonts w:asciiTheme="majorBidi" w:hAnsiTheme="majorBidi" w:cstheme="majorBidi"/>
          <w:b/>
          <w:bCs/>
          <w:sz w:val="24"/>
          <w:szCs w:val="24"/>
        </w:rPr>
        <w:t xml:space="preserve"> </w:t>
      </w:r>
      <w:r w:rsidR="00AC21C5">
        <w:rPr>
          <w:rFonts w:asciiTheme="majorBidi" w:hAnsiTheme="majorBidi" w:cstheme="majorBidi"/>
          <w:b/>
          <w:bCs/>
          <w:sz w:val="24"/>
          <w:szCs w:val="24"/>
          <w:lang/>
        </w:rPr>
        <w:t>Aout</w:t>
      </w:r>
      <w:r w:rsidR="002B484E" w:rsidRPr="002B484E">
        <w:rPr>
          <w:rFonts w:asciiTheme="majorBidi" w:hAnsiTheme="majorBidi" w:cstheme="majorBidi"/>
          <w:b/>
          <w:bCs/>
          <w:sz w:val="24"/>
          <w:szCs w:val="24"/>
        </w:rPr>
        <w:t xml:space="preserve"> 2023</w:t>
      </w:r>
      <w:r w:rsidRPr="002B484E">
        <w:rPr>
          <w:rFonts w:asciiTheme="majorBidi" w:hAnsiTheme="majorBidi" w:cstheme="majorBidi"/>
          <w:sz w:val="24"/>
          <w:szCs w:val="24"/>
        </w:rPr>
        <w:t> avant minuit en précisant dans l’objet du courrier « </w:t>
      </w:r>
      <w:r w:rsidR="00263DB1">
        <w:rPr>
          <w:rFonts w:asciiTheme="majorBidi" w:hAnsiTheme="majorBidi" w:cstheme="majorBidi"/>
          <w:sz w:val="24"/>
          <w:szCs w:val="24"/>
        </w:rPr>
        <w:t>CONSULTANT/CONSULTANTE</w:t>
      </w:r>
      <w:r w:rsidRPr="002B484E">
        <w:rPr>
          <w:rFonts w:asciiTheme="majorBidi" w:hAnsiTheme="majorBidi" w:cstheme="majorBidi"/>
          <w:sz w:val="24"/>
          <w:szCs w:val="24"/>
        </w:rPr>
        <w:t xml:space="preserve"> </w:t>
      </w:r>
      <w:r w:rsidR="00263DB1">
        <w:rPr>
          <w:rFonts w:asciiTheme="majorBidi" w:eastAsia="Calibri" w:hAnsiTheme="majorBidi" w:cstheme="majorBidi"/>
          <w:bCs/>
          <w:smallCaps/>
          <w:color w:val="000000"/>
          <w:sz w:val="28"/>
          <w:szCs w:val="28"/>
        </w:rPr>
        <w:t>élaboration</w:t>
      </w:r>
      <w:r w:rsidR="00263DB1" w:rsidRPr="00263DB1">
        <w:rPr>
          <w:rFonts w:asciiTheme="majorBidi" w:eastAsia="Calibri" w:hAnsiTheme="majorBidi" w:cstheme="majorBidi"/>
          <w:bCs/>
          <w:smallCaps/>
          <w:color w:val="000000"/>
          <w:sz w:val="28"/>
          <w:szCs w:val="28"/>
        </w:rPr>
        <w:t xml:space="preserve"> </w:t>
      </w:r>
      <w:r w:rsidR="00263DB1">
        <w:rPr>
          <w:rFonts w:asciiTheme="majorBidi" w:eastAsia="Calibri" w:hAnsiTheme="majorBidi" w:cstheme="majorBidi"/>
          <w:bCs/>
          <w:smallCaps/>
          <w:color w:val="000000"/>
          <w:sz w:val="28"/>
          <w:szCs w:val="28"/>
        </w:rPr>
        <w:t>d’</w:t>
      </w:r>
      <w:r w:rsidR="00263DB1" w:rsidRPr="00263DB1">
        <w:rPr>
          <w:rFonts w:asciiTheme="majorBidi" w:eastAsia="Calibri" w:hAnsiTheme="majorBidi" w:cstheme="majorBidi"/>
          <w:bCs/>
          <w:smallCaps/>
          <w:color w:val="000000"/>
          <w:sz w:val="28"/>
          <w:szCs w:val="28"/>
        </w:rPr>
        <w:t xml:space="preserve">un manuel pratique pour la promotion des masculinités positives dans les établissements </w:t>
      </w:r>
      <w:r w:rsidR="00D8569D" w:rsidRPr="00263DB1">
        <w:rPr>
          <w:rFonts w:asciiTheme="majorBidi" w:eastAsia="Calibri" w:hAnsiTheme="majorBidi" w:cstheme="majorBidi"/>
          <w:bCs/>
          <w:smallCaps/>
          <w:color w:val="000000"/>
          <w:sz w:val="28"/>
          <w:szCs w:val="28"/>
        </w:rPr>
        <w:t>EDUCATIFS »</w:t>
      </w:r>
      <w:r w:rsidRPr="002B484E">
        <w:rPr>
          <w:rFonts w:asciiTheme="majorBidi" w:hAnsiTheme="majorBidi" w:cstheme="majorBidi"/>
          <w:sz w:val="24"/>
          <w:szCs w:val="24"/>
        </w:rPr>
        <w:t>.</w:t>
      </w:r>
    </w:p>
    <w:p w14:paraId="2D167B05" w14:textId="3B122AD9" w:rsidR="00D13E02" w:rsidRPr="00AC21C5" w:rsidRDefault="00AE544B" w:rsidP="00AC21C5">
      <w:pPr>
        <w:spacing w:after="0" w:line="360" w:lineRule="auto"/>
        <w:jc w:val="both"/>
        <w:rPr>
          <w:rFonts w:asciiTheme="majorBidi" w:hAnsiTheme="majorBidi" w:cstheme="majorBidi"/>
          <w:b/>
          <w:bCs/>
          <w:sz w:val="24"/>
          <w:szCs w:val="24"/>
        </w:rPr>
      </w:pPr>
      <w:r w:rsidRPr="002B484E">
        <w:rPr>
          <w:rFonts w:asciiTheme="majorBidi" w:hAnsiTheme="majorBidi" w:cstheme="majorBidi"/>
          <w:b/>
          <w:bCs/>
          <w:sz w:val="24"/>
          <w:szCs w:val="24"/>
        </w:rPr>
        <w:t xml:space="preserve">Veuillez noter que seul(e)s les candidat(e)s présélectionné(e)s seront contacté(e)s. </w:t>
      </w:r>
    </w:p>
    <w:p w14:paraId="527A4522" w14:textId="77777777" w:rsidR="002B484E" w:rsidRPr="002B484E" w:rsidRDefault="002B484E" w:rsidP="002B484E">
      <w:pPr>
        <w:pBdr>
          <w:top w:val="nil"/>
          <w:left w:val="nil"/>
          <w:bottom w:val="nil"/>
          <w:right w:val="nil"/>
          <w:between w:val="nil"/>
        </w:pBdr>
        <w:spacing w:line="360" w:lineRule="auto"/>
        <w:jc w:val="both"/>
        <w:rPr>
          <w:rFonts w:asciiTheme="majorBidi" w:hAnsiTheme="majorBidi" w:cstheme="majorBidi"/>
          <w:b/>
          <w:bCs/>
          <w:i/>
          <w:iCs/>
          <w:sz w:val="24"/>
          <w:szCs w:val="24"/>
        </w:rPr>
      </w:pPr>
      <w:r w:rsidRPr="002B484E">
        <w:rPr>
          <w:rFonts w:asciiTheme="majorBidi" w:hAnsiTheme="majorBidi" w:cstheme="majorBidi"/>
          <w:b/>
          <w:bCs/>
          <w:i/>
          <w:iCs/>
          <w:sz w:val="24"/>
          <w:szCs w:val="24"/>
        </w:rPr>
        <w:t xml:space="preserve">Le dossier de soumission doit comprendre : </w:t>
      </w:r>
    </w:p>
    <w:p w14:paraId="37BB0CC8" w14:textId="77777777" w:rsidR="002B484E" w:rsidRPr="002B484E" w:rsidRDefault="002B484E" w:rsidP="002B484E">
      <w:pPr>
        <w:spacing w:before="120" w:after="0" w:line="360" w:lineRule="auto"/>
        <w:ind w:left="357"/>
        <w:jc w:val="both"/>
        <w:rPr>
          <w:rFonts w:asciiTheme="majorBidi" w:hAnsiTheme="majorBidi" w:cstheme="majorBidi"/>
          <w:b/>
          <w:i/>
          <w:sz w:val="24"/>
          <w:szCs w:val="24"/>
          <w:u w:val="double"/>
        </w:rPr>
      </w:pPr>
      <w:r w:rsidRPr="002B484E">
        <w:rPr>
          <w:rFonts w:asciiTheme="majorBidi" w:hAnsiTheme="majorBidi" w:cstheme="majorBidi"/>
          <w:b/>
          <w:i/>
          <w:sz w:val="24"/>
          <w:szCs w:val="24"/>
          <w:u w:val="double"/>
        </w:rPr>
        <w:t xml:space="preserve">Une offre technique comprenant : </w:t>
      </w:r>
    </w:p>
    <w:p w14:paraId="1DE62FEC" w14:textId="77777777" w:rsidR="00D82713" w:rsidRPr="00D82713" w:rsidRDefault="00D82713" w:rsidP="00D82713">
      <w:pPr>
        <w:numPr>
          <w:ilvl w:val="0"/>
          <w:numId w:val="18"/>
        </w:numPr>
        <w:shd w:val="clear" w:color="auto" w:fill="FFFFFF"/>
        <w:spacing w:before="100" w:beforeAutospacing="1" w:after="100" w:afterAutospacing="1" w:line="360" w:lineRule="auto"/>
        <w:jc w:val="both"/>
        <w:rPr>
          <w:rFonts w:asciiTheme="majorBidi" w:eastAsia="Times New Roman" w:hAnsiTheme="majorBidi" w:cstheme="majorBidi"/>
          <w:color w:val="000000" w:themeColor="text1"/>
          <w:sz w:val="24"/>
          <w:szCs w:val="24"/>
          <w:lang w:eastAsia="fr-FR"/>
        </w:rPr>
      </w:pPr>
      <w:r w:rsidRPr="00D82713">
        <w:rPr>
          <w:rFonts w:asciiTheme="majorBidi" w:eastAsia="Times New Roman" w:hAnsiTheme="majorBidi" w:cstheme="majorBidi"/>
          <w:color w:val="000000" w:themeColor="text1"/>
          <w:sz w:val="24"/>
          <w:szCs w:val="24"/>
          <w:lang w:eastAsia="fr-FR"/>
        </w:rPr>
        <w:t>Le CV détaillé ;</w:t>
      </w:r>
    </w:p>
    <w:p w14:paraId="22C92D5A" w14:textId="77777777" w:rsidR="00D82713" w:rsidRPr="00D82713" w:rsidRDefault="00D82713" w:rsidP="00D13E02">
      <w:pPr>
        <w:numPr>
          <w:ilvl w:val="0"/>
          <w:numId w:val="18"/>
        </w:numPr>
        <w:shd w:val="clear" w:color="auto" w:fill="FFFFFF"/>
        <w:spacing w:before="100" w:beforeAutospacing="1" w:after="100" w:afterAutospacing="1" w:line="360" w:lineRule="auto"/>
        <w:rPr>
          <w:rFonts w:asciiTheme="majorBidi" w:eastAsia="Times New Roman" w:hAnsiTheme="majorBidi" w:cstheme="majorBidi"/>
          <w:color w:val="000000" w:themeColor="text1"/>
          <w:sz w:val="24"/>
          <w:szCs w:val="24"/>
          <w:lang w:eastAsia="fr-FR"/>
        </w:rPr>
      </w:pPr>
      <w:r w:rsidRPr="00D82713">
        <w:rPr>
          <w:rFonts w:asciiTheme="majorBidi" w:eastAsia="Times New Roman" w:hAnsiTheme="majorBidi" w:cstheme="majorBidi"/>
          <w:color w:val="000000" w:themeColor="text1"/>
          <w:sz w:val="24"/>
          <w:szCs w:val="24"/>
          <w:lang w:eastAsia="fr-FR"/>
        </w:rPr>
        <w:t>Une note technique incluant la méthodologie générale de mi</w:t>
      </w:r>
      <w:r w:rsidR="00D13E02">
        <w:rPr>
          <w:rFonts w:asciiTheme="majorBidi" w:eastAsia="Times New Roman" w:hAnsiTheme="majorBidi" w:cstheme="majorBidi"/>
          <w:color w:val="000000" w:themeColor="text1"/>
          <w:sz w:val="24"/>
          <w:szCs w:val="24"/>
          <w:lang w:eastAsia="fr-FR"/>
        </w:rPr>
        <w:t xml:space="preserve">se en place de la mission ainsi qu’un </w:t>
      </w:r>
      <w:r w:rsidRPr="00D82713">
        <w:rPr>
          <w:rFonts w:asciiTheme="majorBidi" w:eastAsia="Times New Roman" w:hAnsiTheme="majorBidi" w:cstheme="majorBidi"/>
          <w:color w:val="000000" w:themeColor="text1"/>
          <w:sz w:val="24"/>
          <w:szCs w:val="24"/>
          <w:lang w:eastAsia="fr-FR"/>
        </w:rPr>
        <w:t>planning prévisionnel</w:t>
      </w:r>
    </w:p>
    <w:p w14:paraId="1B455965" w14:textId="0A9B315F" w:rsidR="002B484E" w:rsidRPr="001E50FE" w:rsidRDefault="00D82713" w:rsidP="001E50FE">
      <w:pPr>
        <w:numPr>
          <w:ilvl w:val="0"/>
          <w:numId w:val="18"/>
        </w:numPr>
        <w:shd w:val="clear" w:color="auto" w:fill="FFFFFF"/>
        <w:spacing w:before="100" w:beforeAutospacing="1" w:after="100" w:afterAutospacing="1" w:line="360" w:lineRule="auto"/>
        <w:jc w:val="both"/>
        <w:rPr>
          <w:rFonts w:asciiTheme="majorBidi" w:eastAsia="Times New Roman" w:hAnsiTheme="majorBidi" w:cstheme="majorBidi"/>
          <w:color w:val="000000" w:themeColor="text1"/>
          <w:sz w:val="24"/>
          <w:szCs w:val="24"/>
          <w:lang w:eastAsia="fr-FR"/>
        </w:rPr>
      </w:pPr>
      <w:r w:rsidRPr="00D82713">
        <w:rPr>
          <w:rFonts w:asciiTheme="majorBidi" w:eastAsia="Times New Roman" w:hAnsiTheme="majorBidi" w:cstheme="majorBidi"/>
          <w:color w:val="000000" w:themeColor="text1"/>
          <w:sz w:val="24"/>
          <w:szCs w:val="24"/>
          <w:lang w:eastAsia="fr-FR"/>
        </w:rPr>
        <w:lastRenderedPageBreak/>
        <w:t>Une offre financière en TTC</w:t>
      </w:r>
      <w:r w:rsidR="00D13E02">
        <w:rPr>
          <w:rFonts w:asciiTheme="majorBidi" w:eastAsia="Times New Roman" w:hAnsiTheme="majorBidi" w:cstheme="majorBidi"/>
          <w:color w:val="000000" w:themeColor="text1"/>
          <w:sz w:val="24"/>
          <w:szCs w:val="24"/>
          <w:lang w:eastAsia="fr-FR"/>
        </w:rPr>
        <w:t>.</w:t>
      </w:r>
    </w:p>
    <w:p w14:paraId="4E833BCD" w14:textId="77777777" w:rsidR="002B484E" w:rsidRPr="002B484E" w:rsidRDefault="002B484E" w:rsidP="002B484E">
      <w:pPr>
        <w:spacing w:before="120" w:after="0" w:line="360" w:lineRule="auto"/>
        <w:ind w:left="357"/>
        <w:jc w:val="both"/>
        <w:rPr>
          <w:rFonts w:asciiTheme="majorBidi" w:hAnsiTheme="majorBidi" w:cstheme="majorBidi"/>
          <w:b/>
          <w:i/>
          <w:sz w:val="24"/>
          <w:szCs w:val="24"/>
          <w:u w:val="double"/>
        </w:rPr>
      </w:pPr>
      <w:r w:rsidRPr="002B484E">
        <w:rPr>
          <w:rFonts w:asciiTheme="majorBidi" w:hAnsiTheme="majorBidi" w:cstheme="majorBidi"/>
          <w:b/>
          <w:i/>
          <w:sz w:val="24"/>
          <w:szCs w:val="24"/>
          <w:u w:val="double"/>
        </w:rPr>
        <w:t>Une offre financière comprenant :</w:t>
      </w:r>
    </w:p>
    <w:p w14:paraId="1B9A0596" w14:textId="77777777" w:rsidR="002B484E" w:rsidRPr="002B484E" w:rsidRDefault="002B484E" w:rsidP="002B484E">
      <w:pPr>
        <w:numPr>
          <w:ilvl w:val="0"/>
          <w:numId w:val="17"/>
        </w:numPr>
        <w:shd w:val="clear" w:color="auto" w:fill="FFFFFF"/>
        <w:spacing w:after="0" w:line="360" w:lineRule="auto"/>
        <w:jc w:val="both"/>
        <w:rPr>
          <w:rFonts w:asciiTheme="majorBidi" w:eastAsia="Times New Roman" w:hAnsiTheme="majorBidi" w:cstheme="majorBidi"/>
          <w:sz w:val="24"/>
          <w:szCs w:val="24"/>
        </w:rPr>
      </w:pPr>
      <w:r w:rsidRPr="002B484E">
        <w:rPr>
          <w:rFonts w:asciiTheme="majorBidi" w:hAnsiTheme="majorBidi" w:cstheme="majorBidi"/>
          <w:sz w:val="24"/>
          <w:szCs w:val="24"/>
        </w:rPr>
        <w:t>Une proposition financière détaillée</w:t>
      </w:r>
      <w:r w:rsidRPr="002B484E">
        <w:rPr>
          <w:rFonts w:asciiTheme="majorBidi" w:hAnsiTheme="majorBidi" w:cstheme="majorBidi"/>
          <w:b/>
          <w:sz w:val="24"/>
          <w:szCs w:val="24"/>
        </w:rPr>
        <w:t xml:space="preserve"> TTC</w:t>
      </w:r>
      <w:r w:rsidRPr="002B484E">
        <w:rPr>
          <w:rFonts w:asciiTheme="majorBidi" w:hAnsiTheme="majorBidi" w:cstheme="majorBidi"/>
          <w:sz w:val="24"/>
          <w:szCs w:val="24"/>
        </w:rPr>
        <w:t xml:space="preserve"> en dinars tunisiens</w:t>
      </w:r>
    </w:p>
    <w:p w14:paraId="7ED5045C" w14:textId="77777777" w:rsidR="002B484E" w:rsidRPr="002B484E" w:rsidRDefault="002B484E" w:rsidP="002B484E">
      <w:pPr>
        <w:shd w:val="clear" w:color="auto" w:fill="FFFFFF"/>
        <w:spacing w:after="0" w:line="360" w:lineRule="auto"/>
        <w:ind w:left="720"/>
        <w:jc w:val="both"/>
        <w:rPr>
          <w:rFonts w:asciiTheme="majorBidi" w:eastAsia="Times New Roman" w:hAnsiTheme="majorBidi" w:cstheme="majorBidi"/>
          <w:sz w:val="24"/>
          <w:szCs w:val="24"/>
        </w:rPr>
      </w:pPr>
    </w:p>
    <w:sectPr w:rsidR="002B484E" w:rsidRPr="002B484E" w:rsidSect="000B68FE">
      <w:headerReference w:type="default" r:id="rId10"/>
      <w:footerReference w:type="default" r:id="rId11"/>
      <w:pgSz w:w="11906" w:h="16838"/>
      <w:pgMar w:top="1417" w:right="1417" w:bottom="1417" w:left="1417"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4A29E" w14:textId="77777777" w:rsidR="0078629A" w:rsidRDefault="0078629A" w:rsidP="007B052D">
      <w:pPr>
        <w:spacing w:after="0" w:line="240" w:lineRule="auto"/>
      </w:pPr>
      <w:r>
        <w:separator/>
      </w:r>
    </w:p>
  </w:endnote>
  <w:endnote w:type="continuationSeparator" w:id="0">
    <w:p w14:paraId="0B7B1F11" w14:textId="77777777" w:rsidR="0078629A" w:rsidRDefault="0078629A" w:rsidP="007B05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w:charset w:val="00"/>
    <w:family w:val="swiss"/>
    <w:pitch w:val="variable"/>
    <w:sig w:usb0="E00082FF" w:usb1="400078FF" w:usb2="00000021" w:usb3="00000000" w:csb0="0000019F" w:csb1="00000000"/>
  </w:font>
  <w:font w:name="Calibri">
    <w:panose1 w:val="020F0502020204030204"/>
    <w:charset w:val="00"/>
    <w:family w:val="swiss"/>
    <w:pitch w:val="variable"/>
    <w:sig w:usb0="E4002EFF" w:usb1="C200247B"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ndalus">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40"/>
      <w:gridCol w:w="8132"/>
    </w:tblGrid>
    <w:tr w:rsidR="007B052D" w14:paraId="5A7CFB4E" w14:textId="77777777">
      <w:tc>
        <w:tcPr>
          <w:tcW w:w="918" w:type="dxa"/>
        </w:tcPr>
        <w:p w14:paraId="4CCDCD25" w14:textId="77777777" w:rsidR="007B052D" w:rsidRDefault="00725DF7">
          <w:pPr>
            <w:pStyle w:val="Pieddepage"/>
            <w:jc w:val="right"/>
            <w:rPr>
              <w:b/>
              <w:color w:val="4F81BD" w:themeColor="accent1"/>
              <w:sz w:val="32"/>
              <w:szCs w:val="32"/>
            </w:rPr>
          </w:pPr>
          <w:r>
            <w:fldChar w:fldCharType="begin"/>
          </w:r>
          <w:r>
            <w:instrText xml:space="preserve"> PAGE   \* MERGEFORMAT </w:instrText>
          </w:r>
          <w:r>
            <w:fldChar w:fldCharType="separate"/>
          </w:r>
          <w:r w:rsidR="009B71DB" w:rsidRPr="009B71DB">
            <w:rPr>
              <w:b/>
              <w:noProof/>
              <w:color w:val="4F81BD" w:themeColor="accent1"/>
              <w:sz w:val="32"/>
              <w:szCs w:val="32"/>
            </w:rPr>
            <w:t>1</w:t>
          </w:r>
          <w:r>
            <w:rPr>
              <w:b/>
              <w:noProof/>
              <w:color w:val="4F81BD" w:themeColor="accent1"/>
              <w:sz w:val="32"/>
              <w:szCs w:val="32"/>
            </w:rPr>
            <w:fldChar w:fldCharType="end"/>
          </w:r>
        </w:p>
      </w:tc>
      <w:tc>
        <w:tcPr>
          <w:tcW w:w="7938" w:type="dxa"/>
        </w:tcPr>
        <w:p w14:paraId="0E43CF86" w14:textId="77777777" w:rsidR="007B052D" w:rsidRDefault="007B052D">
          <w:pPr>
            <w:pStyle w:val="Pieddepage"/>
          </w:pPr>
        </w:p>
      </w:tc>
    </w:tr>
  </w:tbl>
  <w:p w14:paraId="07C1BEF3" w14:textId="77777777" w:rsidR="007B052D" w:rsidRDefault="007B052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B4A4A2" w14:textId="77777777" w:rsidR="0078629A" w:rsidRDefault="0078629A" w:rsidP="007B052D">
      <w:pPr>
        <w:spacing w:after="0" w:line="240" w:lineRule="auto"/>
      </w:pPr>
      <w:r>
        <w:separator/>
      </w:r>
    </w:p>
  </w:footnote>
  <w:footnote w:type="continuationSeparator" w:id="0">
    <w:p w14:paraId="3C9E11E7" w14:textId="77777777" w:rsidR="0078629A" w:rsidRDefault="0078629A" w:rsidP="007B05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BC737" w14:textId="513104BB" w:rsidR="000B68FE" w:rsidRDefault="000B68FE">
    <w:pPr>
      <w:pStyle w:val="En-tte"/>
    </w:pPr>
    <w:r>
      <w:rPr>
        <w:noProof/>
        <w:lang w:eastAsia="fr-FR"/>
      </w:rPr>
      <w:drawing>
        <wp:anchor distT="0" distB="0" distL="114300" distR="114300" simplePos="0" relativeHeight="251658240" behindDoc="0" locked="0" layoutInCell="1" allowOverlap="1" wp14:anchorId="0FAC2118" wp14:editId="597E5ED9">
          <wp:simplePos x="0" y="0"/>
          <wp:positionH relativeFrom="column">
            <wp:posOffset>-98425</wp:posOffset>
          </wp:positionH>
          <wp:positionV relativeFrom="paragraph">
            <wp:posOffset>-133350</wp:posOffset>
          </wp:positionV>
          <wp:extent cx="6099810" cy="483235"/>
          <wp:effectExtent l="19050" t="0" r="0" b="0"/>
          <wp:wrapTopAndBottom/>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099810" cy="483235"/>
                  </a:xfrm>
                  <a:prstGeom prst="rect">
                    <a:avLst/>
                  </a:prstGeom>
                  <a:noFill/>
                  <a:ln w="9525">
                    <a:noFill/>
                    <a:miter lim="800000"/>
                    <a:headEnd/>
                    <a:tailEnd/>
                  </a:ln>
                </pic:spPr>
              </pic:pic>
            </a:graphicData>
          </a:graphic>
        </wp:anchor>
      </w:drawing>
    </w:r>
    <w:r w:rsidR="007833CC">
      <w:rPr>
        <w:noProof/>
        <w:lang w:eastAsia="fr-FR"/>
      </w:rPr>
      <mc:AlternateContent>
        <mc:Choice Requires="wps">
          <w:drawing>
            <wp:anchor distT="0" distB="0" distL="114300" distR="114300" simplePos="0" relativeHeight="251659264" behindDoc="0" locked="0" layoutInCell="1" allowOverlap="1" wp14:anchorId="60098F76" wp14:editId="3FFC6810">
              <wp:simplePos x="0" y="0"/>
              <wp:positionH relativeFrom="column">
                <wp:posOffset>-64770</wp:posOffset>
              </wp:positionH>
              <wp:positionV relativeFrom="paragraph">
                <wp:posOffset>387350</wp:posOffset>
              </wp:positionV>
              <wp:extent cx="6040755" cy="17145"/>
              <wp:effectExtent l="11430" t="15875" r="15240" b="14605"/>
              <wp:wrapNone/>
              <wp:docPr id="118745020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0755" cy="17145"/>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962709E" id="_x0000_t32" coordsize="21600,21600" o:spt="32" o:oned="t" path="m,l21600,21600e" filled="f">
              <v:path arrowok="t" fillok="f" o:connecttype="none"/>
              <o:lock v:ext="edit" shapetype="t"/>
            </v:shapetype>
            <v:shape id="AutoShape 2" o:spid="_x0000_s1026" type="#_x0000_t32" style="position:absolute;margin-left:-5.1pt;margin-top:30.5pt;width:475.65pt;height: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" strokeweight="1.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34996"/>
    <w:multiLevelType w:val="multilevel"/>
    <w:tmpl w:val="AADC4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D834F9"/>
    <w:multiLevelType w:val="hybridMultilevel"/>
    <w:tmpl w:val="D7F437C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E8E100D"/>
    <w:multiLevelType w:val="multilevel"/>
    <w:tmpl w:val="349C9A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4D67D2B"/>
    <w:multiLevelType w:val="multilevel"/>
    <w:tmpl w:val="61C43B74"/>
    <w:lvl w:ilvl="0">
      <w:start w:val="1"/>
      <w:numFmt w:val="bullet"/>
      <w:lvlText w:val="●"/>
      <w:lvlJc w:val="left"/>
      <w:pPr>
        <w:ind w:left="720" w:hanging="360"/>
      </w:pPr>
      <w:rPr>
        <w:rFonts w:ascii="Noto Sans" w:eastAsia="Noto Sans" w:hAnsi="Noto Sans" w:cs="Noto San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4" w15:restartNumberingAfterBreak="0">
    <w:nsid w:val="184E0FAD"/>
    <w:multiLevelType w:val="multilevel"/>
    <w:tmpl w:val="42BE0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925418"/>
    <w:multiLevelType w:val="multilevel"/>
    <w:tmpl w:val="B6148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7EA6657"/>
    <w:multiLevelType w:val="hybridMultilevel"/>
    <w:tmpl w:val="E6AE2AC4"/>
    <w:lvl w:ilvl="0" w:tplc="2FEE11C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91F1863"/>
    <w:multiLevelType w:val="hybridMultilevel"/>
    <w:tmpl w:val="E6AE2AC4"/>
    <w:lvl w:ilvl="0" w:tplc="2FEE11C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A963B66"/>
    <w:multiLevelType w:val="multilevel"/>
    <w:tmpl w:val="0D387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E0E50EA"/>
    <w:multiLevelType w:val="hybridMultilevel"/>
    <w:tmpl w:val="30D82482"/>
    <w:lvl w:ilvl="0" w:tplc="2FEE11C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45824037"/>
    <w:multiLevelType w:val="multilevel"/>
    <w:tmpl w:val="84CAA8D8"/>
    <w:lvl w:ilvl="0">
      <w:start w:val="1"/>
      <w:numFmt w:val="bullet"/>
      <w:lvlText w:val="-"/>
      <w:lvlJc w:val="left"/>
      <w:pPr>
        <w:ind w:left="785" w:hanging="360"/>
      </w:pPr>
      <w:rPr>
        <w:rFonts w:ascii="Calibri" w:eastAsia="Calibri" w:hAnsi="Calibri" w:cs="Calibri"/>
      </w:rPr>
    </w:lvl>
    <w:lvl w:ilvl="1">
      <w:start w:val="1"/>
      <w:numFmt w:val="bullet"/>
      <w:lvlText w:val="o"/>
      <w:lvlJc w:val="left"/>
      <w:pPr>
        <w:ind w:left="1505" w:hanging="360"/>
      </w:pPr>
      <w:rPr>
        <w:rFonts w:ascii="Courier New" w:eastAsia="Courier New" w:hAnsi="Courier New" w:cs="Courier New"/>
      </w:rPr>
    </w:lvl>
    <w:lvl w:ilvl="2">
      <w:start w:val="1"/>
      <w:numFmt w:val="bullet"/>
      <w:lvlText w:val="▪"/>
      <w:lvlJc w:val="left"/>
      <w:pPr>
        <w:ind w:left="2225" w:hanging="360"/>
      </w:pPr>
      <w:rPr>
        <w:rFonts w:ascii="Noto Sans Symbols" w:eastAsia="Noto Sans Symbols" w:hAnsi="Noto Sans Symbols" w:cs="Noto Sans Symbols"/>
      </w:rPr>
    </w:lvl>
    <w:lvl w:ilvl="3">
      <w:start w:val="1"/>
      <w:numFmt w:val="bullet"/>
      <w:lvlText w:val="●"/>
      <w:lvlJc w:val="left"/>
      <w:pPr>
        <w:ind w:left="2945" w:hanging="360"/>
      </w:pPr>
      <w:rPr>
        <w:rFonts w:ascii="Noto Sans Symbols" w:eastAsia="Noto Sans Symbols" w:hAnsi="Noto Sans Symbols" w:cs="Noto Sans Symbols"/>
      </w:rPr>
    </w:lvl>
    <w:lvl w:ilvl="4">
      <w:start w:val="1"/>
      <w:numFmt w:val="bullet"/>
      <w:lvlText w:val="o"/>
      <w:lvlJc w:val="left"/>
      <w:pPr>
        <w:ind w:left="3665" w:hanging="360"/>
      </w:pPr>
      <w:rPr>
        <w:rFonts w:ascii="Courier New" w:eastAsia="Courier New" w:hAnsi="Courier New" w:cs="Courier New"/>
      </w:rPr>
    </w:lvl>
    <w:lvl w:ilvl="5">
      <w:start w:val="1"/>
      <w:numFmt w:val="bullet"/>
      <w:lvlText w:val="▪"/>
      <w:lvlJc w:val="left"/>
      <w:pPr>
        <w:ind w:left="4385" w:hanging="360"/>
      </w:pPr>
      <w:rPr>
        <w:rFonts w:ascii="Noto Sans Symbols" w:eastAsia="Noto Sans Symbols" w:hAnsi="Noto Sans Symbols" w:cs="Noto Sans Symbols"/>
      </w:rPr>
    </w:lvl>
    <w:lvl w:ilvl="6">
      <w:start w:val="1"/>
      <w:numFmt w:val="bullet"/>
      <w:lvlText w:val="●"/>
      <w:lvlJc w:val="left"/>
      <w:pPr>
        <w:ind w:left="5105" w:hanging="360"/>
      </w:pPr>
      <w:rPr>
        <w:rFonts w:ascii="Noto Sans Symbols" w:eastAsia="Noto Sans Symbols" w:hAnsi="Noto Sans Symbols" w:cs="Noto Sans Symbols"/>
      </w:rPr>
    </w:lvl>
    <w:lvl w:ilvl="7">
      <w:start w:val="1"/>
      <w:numFmt w:val="bullet"/>
      <w:lvlText w:val="o"/>
      <w:lvlJc w:val="left"/>
      <w:pPr>
        <w:ind w:left="5825" w:hanging="360"/>
      </w:pPr>
      <w:rPr>
        <w:rFonts w:ascii="Courier New" w:eastAsia="Courier New" w:hAnsi="Courier New" w:cs="Courier New"/>
      </w:rPr>
    </w:lvl>
    <w:lvl w:ilvl="8">
      <w:start w:val="1"/>
      <w:numFmt w:val="bullet"/>
      <w:lvlText w:val="▪"/>
      <w:lvlJc w:val="left"/>
      <w:pPr>
        <w:ind w:left="6545" w:hanging="360"/>
      </w:pPr>
      <w:rPr>
        <w:rFonts w:ascii="Noto Sans Symbols" w:eastAsia="Noto Sans Symbols" w:hAnsi="Noto Sans Symbols" w:cs="Noto Sans Symbols"/>
      </w:rPr>
    </w:lvl>
  </w:abstractNum>
  <w:abstractNum w:abstractNumId="11" w15:restartNumberingAfterBreak="0">
    <w:nsid w:val="4FF8222C"/>
    <w:multiLevelType w:val="hybridMultilevel"/>
    <w:tmpl w:val="5A66691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20A1505"/>
    <w:multiLevelType w:val="multilevel"/>
    <w:tmpl w:val="42BE0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80A41A7"/>
    <w:multiLevelType w:val="multilevel"/>
    <w:tmpl w:val="42BE0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3D3656A"/>
    <w:multiLevelType w:val="hybridMultilevel"/>
    <w:tmpl w:val="E6AE2AC4"/>
    <w:lvl w:ilvl="0" w:tplc="2FEE11C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71F35668"/>
    <w:multiLevelType w:val="multilevel"/>
    <w:tmpl w:val="24649CC8"/>
    <w:lvl w:ilvl="0">
      <w:start w:val="1"/>
      <w:numFmt w:val="bullet"/>
      <w:lvlText w:val=""/>
      <w:lvlJc w:val="left"/>
      <w:pPr>
        <w:tabs>
          <w:tab w:val="num" w:pos="56"/>
        </w:tabs>
        <w:ind w:left="56" w:hanging="360"/>
      </w:pPr>
      <w:rPr>
        <w:rFonts w:ascii="Symbol" w:hAnsi="Symbol" w:hint="default"/>
        <w:sz w:val="20"/>
      </w:rPr>
    </w:lvl>
    <w:lvl w:ilvl="1" w:tentative="1">
      <w:start w:val="1"/>
      <w:numFmt w:val="bullet"/>
      <w:lvlText w:val=""/>
      <w:lvlJc w:val="left"/>
      <w:pPr>
        <w:tabs>
          <w:tab w:val="num" w:pos="776"/>
        </w:tabs>
        <w:ind w:left="776" w:hanging="360"/>
      </w:pPr>
      <w:rPr>
        <w:rFonts w:ascii="Symbol" w:hAnsi="Symbol" w:hint="default"/>
        <w:sz w:val="20"/>
      </w:rPr>
    </w:lvl>
    <w:lvl w:ilvl="2" w:tentative="1">
      <w:start w:val="1"/>
      <w:numFmt w:val="bullet"/>
      <w:lvlText w:val=""/>
      <w:lvlJc w:val="left"/>
      <w:pPr>
        <w:tabs>
          <w:tab w:val="num" w:pos="1496"/>
        </w:tabs>
        <w:ind w:left="1496" w:hanging="360"/>
      </w:pPr>
      <w:rPr>
        <w:rFonts w:ascii="Symbol" w:hAnsi="Symbol" w:hint="default"/>
        <w:sz w:val="20"/>
      </w:rPr>
    </w:lvl>
    <w:lvl w:ilvl="3" w:tentative="1">
      <w:start w:val="1"/>
      <w:numFmt w:val="bullet"/>
      <w:lvlText w:val=""/>
      <w:lvlJc w:val="left"/>
      <w:pPr>
        <w:tabs>
          <w:tab w:val="num" w:pos="2216"/>
        </w:tabs>
        <w:ind w:left="2216" w:hanging="360"/>
      </w:pPr>
      <w:rPr>
        <w:rFonts w:ascii="Symbol" w:hAnsi="Symbol" w:hint="default"/>
        <w:sz w:val="20"/>
      </w:rPr>
    </w:lvl>
    <w:lvl w:ilvl="4" w:tentative="1">
      <w:start w:val="1"/>
      <w:numFmt w:val="bullet"/>
      <w:lvlText w:val=""/>
      <w:lvlJc w:val="left"/>
      <w:pPr>
        <w:tabs>
          <w:tab w:val="num" w:pos="2936"/>
        </w:tabs>
        <w:ind w:left="2936" w:hanging="360"/>
      </w:pPr>
      <w:rPr>
        <w:rFonts w:ascii="Symbol" w:hAnsi="Symbol" w:hint="default"/>
        <w:sz w:val="20"/>
      </w:rPr>
    </w:lvl>
    <w:lvl w:ilvl="5" w:tentative="1">
      <w:start w:val="1"/>
      <w:numFmt w:val="bullet"/>
      <w:lvlText w:val=""/>
      <w:lvlJc w:val="left"/>
      <w:pPr>
        <w:tabs>
          <w:tab w:val="num" w:pos="3656"/>
        </w:tabs>
        <w:ind w:left="3656" w:hanging="360"/>
      </w:pPr>
      <w:rPr>
        <w:rFonts w:ascii="Symbol" w:hAnsi="Symbol" w:hint="default"/>
        <w:sz w:val="20"/>
      </w:rPr>
    </w:lvl>
    <w:lvl w:ilvl="6" w:tentative="1">
      <w:start w:val="1"/>
      <w:numFmt w:val="bullet"/>
      <w:lvlText w:val=""/>
      <w:lvlJc w:val="left"/>
      <w:pPr>
        <w:tabs>
          <w:tab w:val="num" w:pos="4376"/>
        </w:tabs>
        <w:ind w:left="4376" w:hanging="360"/>
      </w:pPr>
      <w:rPr>
        <w:rFonts w:ascii="Symbol" w:hAnsi="Symbol" w:hint="default"/>
        <w:sz w:val="20"/>
      </w:rPr>
    </w:lvl>
    <w:lvl w:ilvl="7" w:tentative="1">
      <w:start w:val="1"/>
      <w:numFmt w:val="bullet"/>
      <w:lvlText w:val=""/>
      <w:lvlJc w:val="left"/>
      <w:pPr>
        <w:tabs>
          <w:tab w:val="num" w:pos="5096"/>
        </w:tabs>
        <w:ind w:left="5096" w:hanging="360"/>
      </w:pPr>
      <w:rPr>
        <w:rFonts w:ascii="Symbol" w:hAnsi="Symbol" w:hint="default"/>
        <w:sz w:val="20"/>
      </w:rPr>
    </w:lvl>
    <w:lvl w:ilvl="8" w:tentative="1">
      <w:start w:val="1"/>
      <w:numFmt w:val="bullet"/>
      <w:lvlText w:val=""/>
      <w:lvlJc w:val="left"/>
      <w:pPr>
        <w:tabs>
          <w:tab w:val="num" w:pos="5816"/>
        </w:tabs>
        <w:ind w:left="5816" w:hanging="360"/>
      </w:pPr>
      <w:rPr>
        <w:rFonts w:ascii="Symbol" w:hAnsi="Symbol" w:hint="default"/>
        <w:sz w:val="20"/>
      </w:rPr>
    </w:lvl>
  </w:abstractNum>
  <w:abstractNum w:abstractNumId="16" w15:restartNumberingAfterBreak="0">
    <w:nsid w:val="75FF0E3A"/>
    <w:multiLevelType w:val="multilevel"/>
    <w:tmpl w:val="EC365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77E798A"/>
    <w:multiLevelType w:val="hybridMultilevel"/>
    <w:tmpl w:val="F6B059AA"/>
    <w:lvl w:ilvl="0" w:tplc="2FEE11C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7C121D19"/>
    <w:multiLevelType w:val="hybridMultilevel"/>
    <w:tmpl w:val="E15E97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45491063">
    <w:abstractNumId w:val="9"/>
  </w:num>
  <w:num w:numId="2" w16cid:durableId="1999141310">
    <w:abstractNumId w:val="7"/>
  </w:num>
  <w:num w:numId="3" w16cid:durableId="28998898">
    <w:abstractNumId w:val="14"/>
  </w:num>
  <w:num w:numId="4" w16cid:durableId="1448423613">
    <w:abstractNumId w:val="1"/>
  </w:num>
  <w:num w:numId="5" w16cid:durableId="1776948321">
    <w:abstractNumId w:val="11"/>
  </w:num>
  <w:num w:numId="6" w16cid:durableId="2002537230">
    <w:abstractNumId w:val="6"/>
  </w:num>
  <w:num w:numId="7" w16cid:durableId="931662720">
    <w:abstractNumId w:val="18"/>
  </w:num>
  <w:num w:numId="8" w16cid:durableId="1291087771">
    <w:abstractNumId w:val="17"/>
  </w:num>
  <w:num w:numId="9" w16cid:durableId="715934657">
    <w:abstractNumId w:val="4"/>
  </w:num>
  <w:num w:numId="10" w16cid:durableId="1206262015">
    <w:abstractNumId w:val="5"/>
  </w:num>
  <w:num w:numId="11" w16cid:durableId="337275515">
    <w:abstractNumId w:val="13"/>
  </w:num>
  <w:num w:numId="12" w16cid:durableId="909967887">
    <w:abstractNumId w:val="15"/>
  </w:num>
  <w:num w:numId="13" w16cid:durableId="624624379">
    <w:abstractNumId w:val="8"/>
  </w:num>
  <w:num w:numId="14" w16cid:durableId="1213074954">
    <w:abstractNumId w:val="16"/>
  </w:num>
  <w:num w:numId="15" w16cid:durableId="1234436191">
    <w:abstractNumId w:val="12"/>
  </w:num>
  <w:num w:numId="16" w16cid:durableId="415059368">
    <w:abstractNumId w:val="2"/>
  </w:num>
  <w:num w:numId="17" w16cid:durableId="2110809163">
    <w:abstractNumId w:val="3"/>
  </w:num>
  <w:num w:numId="18" w16cid:durableId="2118140456">
    <w:abstractNumId w:val="0"/>
  </w:num>
  <w:num w:numId="19" w16cid:durableId="150713546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o:shapelayout v:ext="edit">
      <o:rules v:ext="edit">
        <o:r id="V:Rule2" type="connector" idref="#_x0000_s1026"/>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52D"/>
    <w:rsid w:val="000006AC"/>
    <w:rsid w:val="000326F9"/>
    <w:rsid w:val="00035473"/>
    <w:rsid w:val="00047BA6"/>
    <w:rsid w:val="00056B71"/>
    <w:rsid w:val="000B68FE"/>
    <w:rsid w:val="000F33E6"/>
    <w:rsid w:val="00105D6D"/>
    <w:rsid w:val="00113837"/>
    <w:rsid w:val="00122A14"/>
    <w:rsid w:val="001374F9"/>
    <w:rsid w:val="00137971"/>
    <w:rsid w:val="0014298C"/>
    <w:rsid w:val="001A0B01"/>
    <w:rsid w:val="001C768D"/>
    <w:rsid w:val="001D4B87"/>
    <w:rsid w:val="001E50FE"/>
    <w:rsid w:val="001F42E4"/>
    <w:rsid w:val="00221C45"/>
    <w:rsid w:val="00263DB1"/>
    <w:rsid w:val="002A079B"/>
    <w:rsid w:val="002B484E"/>
    <w:rsid w:val="002F69DC"/>
    <w:rsid w:val="00310D5A"/>
    <w:rsid w:val="00327EA5"/>
    <w:rsid w:val="00334E75"/>
    <w:rsid w:val="003A5426"/>
    <w:rsid w:val="003C5B12"/>
    <w:rsid w:val="0043133D"/>
    <w:rsid w:val="004345DD"/>
    <w:rsid w:val="004906DC"/>
    <w:rsid w:val="00494E7E"/>
    <w:rsid w:val="00497866"/>
    <w:rsid w:val="004A4CCF"/>
    <w:rsid w:val="004C67A1"/>
    <w:rsid w:val="004E2220"/>
    <w:rsid w:val="004F5DD0"/>
    <w:rsid w:val="005552CA"/>
    <w:rsid w:val="00564E44"/>
    <w:rsid w:val="0059483B"/>
    <w:rsid w:val="005A3B0E"/>
    <w:rsid w:val="005A6711"/>
    <w:rsid w:val="005B7653"/>
    <w:rsid w:val="005C0AE1"/>
    <w:rsid w:val="005D4F9F"/>
    <w:rsid w:val="005D539D"/>
    <w:rsid w:val="006038AE"/>
    <w:rsid w:val="006151D5"/>
    <w:rsid w:val="00627C0C"/>
    <w:rsid w:val="0065481F"/>
    <w:rsid w:val="00687AFA"/>
    <w:rsid w:val="00687B9E"/>
    <w:rsid w:val="007060AC"/>
    <w:rsid w:val="00714F75"/>
    <w:rsid w:val="00723080"/>
    <w:rsid w:val="00725DF7"/>
    <w:rsid w:val="00762C55"/>
    <w:rsid w:val="0077513E"/>
    <w:rsid w:val="007767E1"/>
    <w:rsid w:val="00780611"/>
    <w:rsid w:val="007833CC"/>
    <w:rsid w:val="0078629A"/>
    <w:rsid w:val="007B052D"/>
    <w:rsid w:val="007B3037"/>
    <w:rsid w:val="007D5C19"/>
    <w:rsid w:val="007E19B0"/>
    <w:rsid w:val="007E2BF5"/>
    <w:rsid w:val="00814698"/>
    <w:rsid w:val="008B1E3C"/>
    <w:rsid w:val="009327D4"/>
    <w:rsid w:val="00934A1D"/>
    <w:rsid w:val="00985E39"/>
    <w:rsid w:val="009920D7"/>
    <w:rsid w:val="00996387"/>
    <w:rsid w:val="009B71DB"/>
    <w:rsid w:val="009B7CF6"/>
    <w:rsid w:val="00A11368"/>
    <w:rsid w:val="00A12A6C"/>
    <w:rsid w:val="00A42869"/>
    <w:rsid w:val="00A46F1C"/>
    <w:rsid w:val="00A5617C"/>
    <w:rsid w:val="00AA71F4"/>
    <w:rsid w:val="00AB3302"/>
    <w:rsid w:val="00AC21C5"/>
    <w:rsid w:val="00AE544B"/>
    <w:rsid w:val="00AF630D"/>
    <w:rsid w:val="00B040DB"/>
    <w:rsid w:val="00B7796D"/>
    <w:rsid w:val="00B8526B"/>
    <w:rsid w:val="00BA3991"/>
    <w:rsid w:val="00BD4AA8"/>
    <w:rsid w:val="00C04128"/>
    <w:rsid w:val="00C24EF4"/>
    <w:rsid w:val="00C25275"/>
    <w:rsid w:val="00C83BA3"/>
    <w:rsid w:val="00C859CF"/>
    <w:rsid w:val="00CC2C51"/>
    <w:rsid w:val="00CD30E9"/>
    <w:rsid w:val="00CD67AB"/>
    <w:rsid w:val="00D07607"/>
    <w:rsid w:val="00D13E02"/>
    <w:rsid w:val="00D61F3D"/>
    <w:rsid w:val="00D82713"/>
    <w:rsid w:val="00D8569D"/>
    <w:rsid w:val="00DB4F95"/>
    <w:rsid w:val="00DD0BEE"/>
    <w:rsid w:val="00DE5971"/>
    <w:rsid w:val="00DF0D4F"/>
    <w:rsid w:val="00E33405"/>
    <w:rsid w:val="00E46ABC"/>
    <w:rsid w:val="00E51729"/>
    <w:rsid w:val="00E56506"/>
    <w:rsid w:val="00E628D1"/>
    <w:rsid w:val="00EB738F"/>
    <w:rsid w:val="00ED107C"/>
    <w:rsid w:val="00ED7300"/>
    <w:rsid w:val="00F20AF1"/>
    <w:rsid w:val="00F740D2"/>
    <w:rsid w:val="00FE107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30442E"/>
  <w15:docId w15:val="{DCC3F66F-BE01-4470-A0BA-26EC3FB77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0AF1"/>
  </w:style>
  <w:style w:type="paragraph" w:styleId="Titre1">
    <w:name w:val="heading 1"/>
    <w:basedOn w:val="Normal"/>
    <w:next w:val="Normal"/>
    <w:link w:val="Titre1Car"/>
    <w:uiPriority w:val="9"/>
    <w:qFormat/>
    <w:rsid w:val="00035473"/>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7B052D"/>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7B052D"/>
  </w:style>
  <w:style w:type="paragraph" w:styleId="Pieddepage">
    <w:name w:val="footer"/>
    <w:basedOn w:val="Normal"/>
    <w:link w:val="PieddepageCar"/>
    <w:uiPriority w:val="99"/>
    <w:unhideWhenUsed/>
    <w:rsid w:val="007B052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B052D"/>
  </w:style>
  <w:style w:type="character" w:customStyle="1" w:styleId="Titre1Car">
    <w:name w:val="Titre 1 Car"/>
    <w:basedOn w:val="Policepardfaut"/>
    <w:link w:val="Titre1"/>
    <w:uiPriority w:val="9"/>
    <w:rsid w:val="00035473"/>
    <w:rPr>
      <w:rFonts w:asciiTheme="majorHAnsi" w:eastAsiaTheme="majorEastAsia" w:hAnsiTheme="majorHAnsi" w:cstheme="majorBidi"/>
      <w:color w:val="365F91" w:themeColor="accent1" w:themeShade="BF"/>
      <w:sz w:val="32"/>
      <w:szCs w:val="32"/>
      <w:lang w:eastAsia="fr-FR"/>
    </w:rPr>
  </w:style>
  <w:style w:type="table" w:styleId="Grilledutableau">
    <w:name w:val="Table Grid"/>
    <w:basedOn w:val="TableauNormal"/>
    <w:uiPriority w:val="59"/>
    <w:rsid w:val="007E2BF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aragraphedeliste">
    <w:name w:val="List Paragraph"/>
    <w:basedOn w:val="Normal"/>
    <w:uiPriority w:val="34"/>
    <w:qFormat/>
    <w:rsid w:val="008B1E3C"/>
    <w:pPr>
      <w:ind w:left="720"/>
      <w:contextualSpacing/>
    </w:pPr>
  </w:style>
  <w:style w:type="character" w:styleId="Lienhypertexte">
    <w:name w:val="Hyperlink"/>
    <w:basedOn w:val="Policepardfaut"/>
    <w:uiPriority w:val="99"/>
    <w:unhideWhenUsed/>
    <w:rsid w:val="00AE544B"/>
    <w:rPr>
      <w:color w:val="0000FF" w:themeColor="hyperlink"/>
      <w:u w:val="single"/>
    </w:rPr>
  </w:style>
  <w:style w:type="character" w:styleId="Lienhypertextesuivivisit">
    <w:name w:val="FollowedHyperlink"/>
    <w:basedOn w:val="Policepardfaut"/>
    <w:uiPriority w:val="99"/>
    <w:semiHidden/>
    <w:unhideWhenUsed/>
    <w:rsid w:val="00AE544B"/>
    <w:rPr>
      <w:color w:val="800080" w:themeColor="followedHyperlink"/>
      <w:u w:val="single"/>
    </w:rPr>
  </w:style>
  <w:style w:type="paragraph" w:styleId="Textedebulles">
    <w:name w:val="Balloon Text"/>
    <w:basedOn w:val="Normal"/>
    <w:link w:val="TextedebullesCar"/>
    <w:uiPriority w:val="99"/>
    <w:semiHidden/>
    <w:unhideWhenUsed/>
    <w:rsid w:val="000B68F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B68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3044026">
      <w:bodyDiv w:val="1"/>
      <w:marLeft w:val="0"/>
      <w:marRight w:val="0"/>
      <w:marTop w:val="0"/>
      <w:marBottom w:val="0"/>
      <w:divBdr>
        <w:top w:val="none" w:sz="0" w:space="0" w:color="auto"/>
        <w:left w:val="none" w:sz="0" w:space="0" w:color="auto"/>
        <w:bottom w:val="none" w:sz="0" w:space="0" w:color="auto"/>
        <w:right w:val="none" w:sz="0" w:space="0" w:color="auto"/>
      </w:divBdr>
    </w:div>
    <w:div w:id="1215043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ssociation.ladiesfirst@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A79796-8857-439B-B723-D54311EA7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964</Words>
  <Characters>5307</Characters>
  <Application>Microsoft Office Word</Application>
  <DocSecurity>0</DocSecurity>
  <Lines>44</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6259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KHALIFI</dc:creator>
  <cp:lastModifiedBy>hayet kadri</cp:lastModifiedBy>
  <cp:revision>2</cp:revision>
  <cp:lastPrinted>2023-07-09T14:02:00Z</cp:lastPrinted>
  <dcterms:created xsi:type="dcterms:W3CDTF">2023-08-05T13:53:00Z</dcterms:created>
  <dcterms:modified xsi:type="dcterms:W3CDTF">2023-08-05T13:53:00Z</dcterms:modified>
</cp:coreProperties>
</file>