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7F87" w:rsidRDefault="003F7F87" w14:paraId="259DF62F" w14:textId="11CECF70" w14:noSpellErr="1">
      <w:r w:rsidR="003F7F87">
        <w:drawing>
          <wp:inline wp14:editId="31B894CA" wp14:anchorId="45F8C7D1">
            <wp:extent cx="2534065" cy="1028700"/>
            <wp:effectExtent l="0" t="0" r="0" b="0"/>
            <wp:docPr id="544007532" name="Picture 1" descr="A blue and black logo&#10;&#10;Description automatically generated with low confidenc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4d0d32cd69a243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3406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F87" w:rsidRDefault="003F7F87" w14:paraId="08199904" w14:textId="77777777" w14:noSpellErr="1"/>
    <w:p xmlns:wp14="http://schemas.microsoft.com/office/word/2010/wordml" w14:paraId="293995C3" wp14:textId="256B5CC5">
      <w:pPr>
        <w:pStyle w:val="Title"/>
        <w:rPr>
          <w:color w:val="009BA3" w:themeColor="text2"/>
          <w:sz w:val="44"/>
          <w:szCs w:val="44"/>
        </w:rPr>
      </w:pPr>
      <w:r w:rsidRPr="5FA5E782" w:rsidR="5FA5E782">
        <w:rPr>
          <w:color w:val="009BA3" w:themeColor="accent1" w:themeTint="FF" w:themeShade="FF"/>
          <w:sz w:val="44"/>
          <w:szCs w:val="44"/>
        </w:rPr>
        <w:t>Annex H - Terms of reference for the consultancy</w:t>
      </w:r>
    </w:p>
    <w:p w:rsidR="003F7F87" w:rsidP="003F7F87" w:rsidRDefault="003F7F87" w14:paraId="1069D10E" w14:textId="77777777" w14:noSpellErr="1"/>
    <w:p xmlns:wp14="http://schemas.microsoft.com/office/word/2010/wordml" w14:paraId="5DECFE5C" wp14:textId="77777777" wp14:noSpellErr="1">
      <w:pPr>
        <w:pStyle w:val="Heading1"/>
        <w:spacing w:after="240"/>
        <w:rPr>
          <w:b w:val="1"/>
          <w:bCs w:val="1"/>
        </w:rPr>
      </w:pPr>
      <w:r w:rsidRPr="5FA5E782" w:rsidR="5FA5E782">
        <w:rPr>
          <w:b w:val="1"/>
          <w:bCs w:val="1"/>
        </w:rPr>
        <w:t>Context</w:t>
      </w:r>
    </w:p>
    <w:p xmlns:wp14="http://schemas.microsoft.com/office/word/2010/wordml" w:rsidP="5FA5E782" w14:paraId="1DF47A01" wp14:textId="77777777" wp14:noSpellErr="1">
      <w:pPr>
        <w:jc w:val="both"/>
      </w:pPr>
      <w:r w:rsidR="5FA5E782">
        <w:rPr/>
        <w:t xml:space="preserve">The Mixed Migration Centre (MMC) </w:t>
      </w:r>
      <w:r w:rsidR="5FA5E782">
        <w:rPr/>
        <w:t>is</w:t>
      </w:r>
      <w:r w:rsidR="5FA5E782">
        <w:rPr/>
        <w:t xml:space="preserve"> a </w:t>
      </w:r>
      <w:r w:rsidR="5FA5E782">
        <w:rPr/>
        <w:t>leading</w:t>
      </w:r>
      <w:r w:rsidR="5FA5E782">
        <w:rPr/>
        <w:t xml:space="preserve"> source of high-</w:t>
      </w:r>
      <w:r w:rsidR="5FA5E782">
        <w:rPr/>
        <w:t>quality</w:t>
      </w:r>
      <w:r w:rsidR="5FA5E782">
        <w:rPr/>
        <w:t xml:space="preserve">, </w:t>
      </w:r>
      <w:r w:rsidR="5FA5E782">
        <w:rPr/>
        <w:t>independent</w:t>
      </w:r>
      <w:r w:rsidR="5FA5E782">
        <w:rPr/>
        <w:t xml:space="preserve"> data, information, </w:t>
      </w:r>
      <w:r w:rsidR="5FA5E782">
        <w:rPr/>
        <w:t>research</w:t>
      </w:r>
      <w:r w:rsidR="5FA5E782">
        <w:rPr/>
        <w:t xml:space="preserve"> and </w:t>
      </w:r>
      <w:r w:rsidR="5FA5E782">
        <w:rPr/>
        <w:t>analysis</w:t>
      </w:r>
      <w:r w:rsidR="5FA5E782">
        <w:rPr/>
        <w:t xml:space="preserve"> on mixed migration. The MMC </w:t>
      </w:r>
      <w:r w:rsidR="5FA5E782">
        <w:rPr/>
        <w:t>is</w:t>
      </w:r>
      <w:r w:rsidR="5FA5E782">
        <w:rPr/>
        <w:t xml:space="preserve"> part of the Danish </w:t>
      </w:r>
      <w:r w:rsidR="5FA5E782">
        <w:rPr/>
        <w:t>Refugee</w:t>
      </w:r>
      <w:r w:rsidR="5FA5E782">
        <w:rPr/>
        <w:t xml:space="preserve"> Council (DRC), an international non-</w:t>
      </w:r>
      <w:r w:rsidR="5FA5E782">
        <w:rPr/>
        <w:t>governmental</w:t>
      </w:r>
      <w:r w:rsidR="5FA5E782">
        <w:rPr/>
        <w:t xml:space="preserve"> </w:t>
      </w:r>
      <w:r w:rsidR="5FA5E782">
        <w:rPr/>
        <w:t>organization</w:t>
      </w:r>
      <w:r w:rsidR="5FA5E782">
        <w:rPr/>
        <w:t xml:space="preserve">. </w:t>
      </w:r>
      <w:r w:rsidR="5FA5E782">
        <w:rPr/>
        <w:t>MMC's</w:t>
      </w:r>
      <w:r w:rsidR="5FA5E782">
        <w:rPr/>
        <w:t xml:space="preserve"> flagship data collection </w:t>
      </w:r>
      <w:r w:rsidR="5FA5E782">
        <w:rPr/>
        <w:t>project</w:t>
      </w:r>
      <w:r w:rsidR="5FA5E782">
        <w:rPr/>
        <w:t xml:space="preserve">, 4Mi, </w:t>
      </w:r>
      <w:r w:rsidR="5FA5E782">
        <w:rPr/>
        <w:t>provides</w:t>
      </w:r>
      <w:r w:rsidR="5FA5E782">
        <w:rPr/>
        <w:t xml:space="preserve"> </w:t>
      </w:r>
      <w:r w:rsidR="5FA5E782">
        <w:rPr/>
        <w:t>regular</w:t>
      </w:r>
      <w:r w:rsidR="5FA5E782">
        <w:rPr/>
        <w:t xml:space="preserve">, </w:t>
      </w:r>
      <w:r w:rsidR="5FA5E782">
        <w:rPr/>
        <w:t>standardized</w:t>
      </w:r>
      <w:r w:rsidR="5FA5E782">
        <w:rPr/>
        <w:t xml:space="preserve">, quantitative and </w:t>
      </w:r>
      <w:r w:rsidR="5FA5E782">
        <w:rPr/>
        <w:t>globalized</w:t>
      </w:r>
      <w:r w:rsidR="5FA5E782">
        <w:rPr/>
        <w:t xml:space="preserve"> </w:t>
      </w:r>
      <w:r w:rsidR="5FA5E782">
        <w:rPr/>
        <w:t>primary</w:t>
      </w:r>
      <w:r w:rsidR="5FA5E782">
        <w:rPr/>
        <w:t xml:space="preserve"> data on mixed migration flows, </w:t>
      </w:r>
      <w:r w:rsidR="5FA5E782">
        <w:rPr/>
        <w:t>including</w:t>
      </w:r>
      <w:r w:rsidR="5FA5E782">
        <w:rPr/>
        <w:t xml:space="preserve"> data on </w:t>
      </w:r>
      <w:r w:rsidR="5FA5E782">
        <w:rPr/>
        <w:t>individual</w:t>
      </w:r>
      <w:r w:rsidR="5FA5E782">
        <w:rPr/>
        <w:t xml:space="preserve"> profiles, migration </w:t>
      </w:r>
      <w:r w:rsidR="5FA5E782">
        <w:rPr/>
        <w:t>factors</w:t>
      </w:r>
      <w:r w:rsidR="5FA5E782">
        <w:rPr/>
        <w:t xml:space="preserve">, </w:t>
      </w:r>
      <w:r w:rsidR="5FA5E782">
        <w:rPr/>
        <w:t>means</w:t>
      </w:r>
      <w:r w:rsidR="5FA5E782">
        <w:rPr/>
        <w:t xml:space="preserve"> of </w:t>
      </w:r>
      <w:r w:rsidR="5FA5E782">
        <w:rPr/>
        <w:t>travel</w:t>
      </w:r>
      <w:r w:rsidR="5FA5E782">
        <w:rPr/>
        <w:t xml:space="preserve">, </w:t>
      </w:r>
      <w:r w:rsidR="5FA5E782">
        <w:rPr/>
        <w:t>travel</w:t>
      </w:r>
      <w:r w:rsidR="5FA5E782">
        <w:rPr/>
        <w:t xml:space="preserve"> conditions, smuggler </w:t>
      </w:r>
      <w:r w:rsidR="5FA5E782">
        <w:rPr/>
        <w:t>economics</w:t>
      </w:r>
      <w:r w:rsidR="5FA5E782">
        <w:rPr/>
        <w:t xml:space="preserve">, </w:t>
      </w:r>
      <w:r w:rsidR="5FA5E782">
        <w:rPr/>
        <w:t>aspirations</w:t>
      </w:r>
      <w:r w:rsidR="5FA5E782">
        <w:rPr/>
        <w:t xml:space="preserve"> and destination </w:t>
      </w:r>
      <w:r w:rsidR="5FA5E782">
        <w:rPr/>
        <w:t>choices</w:t>
      </w:r>
      <w:r w:rsidR="5FA5E782">
        <w:rPr/>
        <w:t xml:space="preserve">. 4Mi </w:t>
      </w:r>
      <w:r w:rsidR="5FA5E782">
        <w:rPr/>
        <w:t>is</w:t>
      </w:r>
      <w:r w:rsidR="5FA5E782">
        <w:rPr/>
        <w:t xml:space="preserve"> </w:t>
      </w:r>
      <w:r w:rsidR="5FA5E782">
        <w:rPr/>
        <w:t>currently</w:t>
      </w:r>
      <w:r w:rsidR="5FA5E782">
        <w:rPr/>
        <w:t xml:space="preserve"> </w:t>
      </w:r>
      <w:r w:rsidR="5FA5E782">
        <w:rPr/>
        <w:t>operational</w:t>
      </w:r>
      <w:r w:rsidR="5FA5E782">
        <w:rPr/>
        <w:t xml:space="preserve"> in West, North and East </w:t>
      </w:r>
      <w:r w:rsidR="5FA5E782">
        <w:rPr/>
        <w:t>Africa</w:t>
      </w:r>
      <w:r w:rsidR="5FA5E782">
        <w:rPr/>
        <w:t xml:space="preserve">, Asia, Central </w:t>
      </w:r>
      <w:r w:rsidR="5FA5E782">
        <w:rPr/>
        <w:t>America</w:t>
      </w:r>
      <w:r w:rsidR="5FA5E782">
        <w:rPr/>
        <w:t xml:space="preserve"> and Europe (</w:t>
      </w:r>
      <w:r w:rsidR="5FA5E782">
        <w:rPr/>
        <w:t>Italy</w:t>
      </w:r>
      <w:r w:rsidR="5FA5E782">
        <w:rPr/>
        <w:t xml:space="preserve"> and </w:t>
      </w:r>
      <w:r w:rsidR="5FA5E782">
        <w:rPr/>
        <w:t>Greece</w:t>
      </w:r>
      <w:r w:rsidR="5FA5E782">
        <w:rPr/>
        <w:t xml:space="preserve">), and carries out over 10,000 interviews a </w:t>
      </w:r>
      <w:r w:rsidR="5FA5E782">
        <w:rPr/>
        <w:t>year</w:t>
      </w:r>
      <w:r w:rsidR="5FA5E782">
        <w:rPr/>
        <w:t xml:space="preserve">, </w:t>
      </w:r>
      <w:r w:rsidR="5FA5E782">
        <w:rPr/>
        <w:t>which</w:t>
      </w:r>
      <w:r w:rsidR="5FA5E782">
        <w:rPr/>
        <w:t xml:space="preserve"> are </w:t>
      </w:r>
      <w:r w:rsidR="5FA5E782">
        <w:rPr/>
        <w:t>analyzed</w:t>
      </w:r>
      <w:r w:rsidR="5FA5E782">
        <w:rPr/>
        <w:t xml:space="preserve"> and </w:t>
      </w:r>
      <w:r w:rsidR="5FA5E782">
        <w:rPr/>
        <w:t>published</w:t>
      </w:r>
      <w:r w:rsidR="5FA5E782">
        <w:rPr/>
        <w:t xml:space="preserve"> in </w:t>
      </w:r>
      <w:r w:rsidR="5FA5E782">
        <w:rPr/>
        <w:t>various</w:t>
      </w:r>
      <w:r w:rsidR="5FA5E782">
        <w:rPr/>
        <w:t xml:space="preserve"> </w:t>
      </w:r>
      <w:r w:rsidR="5FA5E782">
        <w:rPr/>
        <w:t>research</w:t>
      </w:r>
      <w:r w:rsidR="5FA5E782">
        <w:rPr/>
        <w:t xml:space="preserve"> reports, briefing </w:t>
      </w:r>
      <w:r w:rsidR="5FA5E782">
        <w:rPr/>
        <w:t>papers</w:t>
      </w:r>
      <w:r w:rsidR="5FA5E782">
        <w:rPr/>
        <w:t xml:space="preserve"> and 4Mi snapshots.</w:t>
      </w:r>
    </w:p>
    <w:p xmlns:wp14="http://schemas.microsoft.com/office/word/2010/wordml" w:rsidP="5FA5E782" w14:paraId="08E00682" wp14:textId="47A25D74">
      <w:pPr>
        <w:jc w:val="both"/>
      </w:pPr>
      <w:r w:rsidR="5FA5E782">
        <w:rPr/>
        <w:t>MMC in West and North Africa is implementing the project "</w:t>
      </w:r>
      <w:r w:rsidRPr="5FA5E782" w:rsidR="5FA5E782">
        <w:rPr>
          <w:b w:val="1"/>
          <w:bCs w:val="1"/>
        </w:rPr>
        <w:t xml:space="preserve">Make </w:t>
      </w:r>
      <w:r w:rsidRPr="5FA5E782" w:rsidR="5FA5E782">
        <w:rPr>
          <w:b w:val="1"/>
          <w:bCs w:val="1"/>
        </w:rPr>
        <w:t xml:space="preserve">them </w:t>
      </w:r>
      <w:r w:rsidRPr="5FA5E782" w:rsidR="5FA5E782">
        <w:rPr>
          <w:b w:val="1"/>
          <w:bCs w:val="1"/>
        </w:rPr>
        <w:t xml:space="preserve">count! </w:t>
      </w:r>
      <w:r w:rsidRPr="5FA5E782" w:rsidR="5FA5E782">
        <w:rPr>
          <w:b w:val="1"/>
          <w:bCs w:val="1"/>
        </w:rPr>
        <w:t xml:space="preserve">Supporting </w:t>
      </w:r>
      <w:r w:rsidRPr="5FA5E782" w:rsidR="5FA5E782">
        <w:rPr>
          <w:b w:val="1"/>
          <w:bCs w:val="1"/>
        </w:rPr>
        <w:t xml:space="preserve">civil society action to </w:t>
      </w:r>
      <w:r w:rsidRPr="5FA5E782" w:rsidR="5FA5E782">
        <w:rPr>
          <w:b w:val="1"/>
          <w:bCs w:val="1"/>
        </w:rPr>
        <w:t xml:space="preserve">improve </w:t>
      </w:r>
      <w:r w:rsidRPr="5FA5E782" w:rsidR="5FA5E782">
        <w:rPr>
          <w:b w:val="1"/>
          <w:bCs w:val="1"/>
        </w:rPr>
        <w:t>refugees</w:t>
      </w:r>
      <w:r w:rsidRPr="5FA5E782" w:rsidR="5FA5E782">
        <w:rPr>
          <w:b w:val="1"/>
          <w:bCs w:val="1"/>
        </w:rPr>
        <w:t xml:space="preserve">' and migrants' </w:t>
      </w:r>
      <w:r w:rsidRPr="5FA5E782" w:rsidR="5FA5E782">
        <w:rPr>
          <w:b w:val="1"/>
          <w:bCs w:val="1"/>
        </w:rPr>
        <w:t xml:space="preserve">livelihoods </w:t>
      </w:r>
      <w:r w:rsidRPr="5FA5E782" w:rsidR="5FA5E782">
        <w:rPr>
          <w:b w:val="1"/>
          <w:bCs w:val="1"/>
        </w:rPr>
        <w:t xml:space="preserve">in Sousse, </w:t>
      </w:r>
      <w:r w:rsidRPr="5FA5E782" w:rsidR="5FA5E782">
        <w:rPr>
          <w:b w:val="1"/>
          <w:bCs w:val="1"/>
        </w:rPr>
        <w:t>Tunisia</w:t>
      </w:r>
      <w:r w:rsidR="5FA5E782">
        <w:rPr/>
        <w:t xml:space="preserve">" in partnership with the University of Edinburgh and the Tunisian Association </w:t>
      </w:r>
      <w:r w:rsidR="5FA5E782">
        <w:rPr/>
        <w:t xml:space="preserve">Awledna </w:t>
      </w:r>
      <w:r w:rsidR="00A56277">
        <w:rPr/>
        <w:t>(</w:t>
      </w:r>
      <w:r w:rsidR="00A56277">
        <w:rPr/>
        <w:t>Awledna</w:t>
      </w:r>
      <w:r w:rsidR="00A56277">
        <w:rPr/>
        <w:t>)</w:t>
      </w:r>
      <w:r w:rsidR="5FA5E782">
        <w:rPr/>
        <w:t xml:space="preserve">. </w:t>
      </w:r>
      <w:r w:rsidR="5FA5E782">
        <w:rPr/>
        <w:t xml:space="preserve">The project is funded by the Maghreb Action on Displacement and Rights </w:t>
      </w:r>
      <w:r w:rsidR="5FA5E782">
        <w:rPr/>
        <w:t xml:space="preserve">(MADAR) </w:t>
      </w:r>
      <w:r w:rsidR="5FA5E782">
        <w:rPr/>
        <w:t>network</w:t>
      </w:r>
      <w:r w:rsidR="5FA5E782">
        <w:rPr/>
        <w:t xml:space="preserve">, </w:t>
      </w:r>
      <w:r w:rsidR="5FA5E782">
        <w:rPr/>
        <w:t xml:space="preserve">which aims to improve the humanitarian protection of vulnerable and displaced people in conflict situations in the central Maghreb region (Algeria, </w:t>
      </w:r>
      <w:r w:rsidR="5FA5E782">
        <w:rPr/>
        <w:t>Morocco</w:t>
      </w:r>
      <w:r w:rsidR="5FA5E782">
        <w:rPr/>
        <w:t xml:space="preserve"> and Tunisia).</w:t>
      </w:r>
    </w:p>
    <w:p xmlns:wp14="http://schemas.microsoft.com/office/word/2010/wordml" w:rsidP="5FA5E782" w14:paraId="1DF1CDCF" wp14:textId="14E54407">
      <w:pPr>
        <w:jc w:val="both"/>
      </w:pPr>
      <w:r w:rsidR="5FA5E782">
        <w:rPr/>
        <w:t xml:space="preserve">MADAR </w:t>
      </w:r>
      <w:r w:rsidR="5FA5E782">
        <w:rPr/>
        <w:t>facilitates</w:t>
      </w:r>
      <w:r w:rsidR="5FA5E782">
        <w:rPr/>
        <w:t xml:space="preserve"> research collaborations and commissions research projects drawing on the regional </w:t>
      </w:r>
      <w:r w:rsidR="5FA5E782">
        <w:rPr/>
        <w:t>expertise</w:t>
      </w:r>
      <w:r w:rsidR="5FA5E782">
        <w:rPr/>
        <w:t xml:space="preserve"> of British and North African researchers in the arts, humanities, social </w:t>
      </w:r>
      <w:r w:rsidR="5FA5E782">
        <w:rPr/>
        <w:t>sciences</w:t>
      </w:r>
      <w:r w:rsidR="5FA5E782">
        <w:rPr/>
        <w:t xml:space="preserve"> and politics. </w:t>
      </w:r>
      <w:r w:rsidR="5FA5E782">
        <w:rPr/>
        <w:t xml:space="preserve">The project </w:t>
      </w:r>
      <w:r w:rsidR="00597771">
        <w:rPr/>
        <w:t xml:space="preserve">is being implemented in </w:t>
      </w:r>
      <w:r w:rsidR="00B2541B">
        <w:rPr/>
        <w:t>partnership with a British university, the University of Edinburgh</w:t>
      </w:r>
      <w:r w:rsidR="002B3756">
        <w:rPr/>
        <w:t xml:space="preserve">; a Tunisian civil society association, Association Tunisienne </w:t>
      </w:r>
      <w:r w:rsidR="002B3756">
        <w:rPr/>
        <w:t xml:space="preserve">Awledna </w:t>
      </w:r>
      <w:r w:rsidR="00D064D2">
        <w:rPr/>
        <w:t xml:space="preserve">in Sousse; </w:t>
      </w:r>
      <w:r w:rsidR="00D064D2">
        <w:rPr/>
        <w:t>and MMC</w:t>
      </w:r>
      <w:r w:rsidR="00323B44">
        <w:rPr/>
        <w:t>.</w:t>
      </w:r>
    </w:p>
    <w:p xmlns:wp14="http://schemas.microsoft.com/office/word/2010/wordml" w:rsidP="5FA5E782" w14:paraId="33CF22C6" wp14:textId="5F525A77">
      <w:pPr>
        <w:jc w:val="both"/>
      </w:pPr>
      <w:r w:rsidR="5FA5E782">
        <w:rPr/>
        <w:t xml:space="preserve">The project </w:t>
      </w:r>
      <w:r w:rsidR="5FA5E782">
        <w:rPr/>
        <w:t xml:space="preserve">"Make them count! Supporting civil society action to improve the </w:t>
      </w:r>
      <w:r w:rsidR="5FA5E782">
        <w:rPr/>
        <w:t xml:space="preserve">livelihoods </w:t>
      </w:r>
      <w:r w:rsidR="5FA5E782">
        <w:rPr/>
        <w:t xml:space="preserve">of refugees and migrants in Sousse, Tunisia" </w:t>
      </w:r>
      <w:r w:rsidR="5FA5E782">
        <w:rPr/>
        <w:t xml:space="preserve">aims to </w:t>
      </w:r>
      <w:r w:rsidR="00CA6C17">
        <w:rPr/>
        <w:t xml:space="preserve">produce an </w:t>
      </w:r>
      <w:r w:rsidR="009066A2">
        <w:rPr/>
        <w:t xml:space="preserve">evidence </w:t>
      </w:r>
      <w:r w:rsidR="00CA6C17">
        <w:rPr/>
        <w:t xml:space="preserve">base </w:t>
      </w:r>
      <w:r w:rsidR="009066A2">
        <w:rPr/>
        <w:t xml:space="preserve">on the experiences of refugees and migrants in Sousse and to </w:t>
      </w:r>
      <w:r w:rsidR="00CA6C17">
        <w:rPr/>
        <w:t xml:space="preserve">support </w:t>
      </w:r>
      <w:r w:rsidR="00CA6C17">
        <w:rPr/>
        <w:t xml:space="preserve">Awledna </w:t>
      </w:r>
      <w:r w:rsidR="00C8743D">
        <w:rPr/>
        <w:t xml:space="preserve">to use this evidence base </w:t>
      </w:r>
      <w:r w:rsidR="006830D8">
        <w:rPr/>
        <w:t xml:space="preserve">to secure </w:t>
      </w:r>
      <w:r w:rsidR="00C8743D">
        <w:rPr/>
        <w:t xml:space="preserve">funding for </w:t>
      </w:r>
      <w:r w:rsidR="006830D8">
        <w:rPr/>
        <w:t>long-term livelihood</w:t>
      </w:r>
      <w:r w:rsidR="00C8743D">
        <w:rPr/>
        <w:t xml:space="preserve"> support</w:t>
      </w:r>
      <w:r w:rsidR="009648AB">
        <w:rPr/>
        <w:t xml:space="preserve">, among other </w:t>
      </w:r>
      <w:r w:rsidR="009648AB">
        <w:rPr/>
        <w:t>objectives</w:t>
      </w:r>
      <w:r w:rsidR="006830D8">
        <w:rPr/>
        <w:t>.</w:t>
      </w:r>
    </w:p>
    <w:p xmlns:wp14="http://schemas.microsoft.com/office/word/2010/wordml" w:rsidP="5FA5E782" w14:paraId="0A3E6AB0" wp14:textId="7B2656D6">
      <w:pPr>
        <w:jc w:val="both"/>
      </w:pPr>
      <w:r w:rsidR="5FA5E782">
        <w:rPr/>
        <w:t xml:space="preserve">As part of the project, MMC is to contract </w:t>
      </w:r>
      <w:r w:rsidR="5FA5E782">
        <w:rPr/>
        <w:t xml:space="preserve">a </w:t>
      </w:r>
      <w:r w:rsidR="000F250E">
        <w:rPr/>
        <w:t xml:space="preserve">professional </w:t>
      </w:r>
      <w:r w:rsidR="000F250E">
        <w:rPr/>
        <w:t xml:space="preserve">consultant </w:t>
      </w:r>
      <w:r w:rsidR="000F250E">
        <w:rPr/>
        <w:t xml:space="preserve">to support </w:t>
      </w:r>
      <w:r w:rsidR="000F250E">
        <w:rPr/>
        <w:t xml:space="preserve">Awledna </w:t>
      </w:r>
      <w:r w:rsidR="000F250E">
        <w:rPr/>
        <w:t xml:space="preserve">in </w:t>
      </w:r>
      <w:r w:rsidR="000F250E">
        <w:rPr/>
        <w:t>consolidating</w:t>
      </w:r>
      <w:r w:rsidR="000F250E">
        <w:rPr/>
        <w:t xml:space="preserve"> their fundraising strategy </w:t>
      </w:r>
      <w:r w:rsidR="00A65140">
        <w:rPr/>
        <w:t xml:space="preserve">in line with the priorities of the municipality of Sousse and the needs </w:t>
      </w:r>
      <w:r w:rsidR="00A65140">
        <w:rPr/>
        <w:t>identified</w:t>
      </w:r>
      <w:r w:rsidR="00A65140">
        <w:rPr/>
        <w:t xml:space="preserve"> in the data collected by the University of Edinburgh and the MMC.</w:t>
      </w:r>
    </w:p>
    <w:p xmlns:wp14="http://schemas.microsoft.com/office/word/2010/wordml" w:rsidP="5FA5E782" w14:paraId="3C1640DF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 xml:space="preserve">Objectives of the </w:t>
      </w:r>
      <w:r w:rsidRPr="5FA5E782" w:rsidR="5FA5E782">
        <w:rPr>
          <w:b w:val="1"/>
          <w:bCs w:val="1"/>
        </w:rPr>
        <w:t>consultancy</w:t>
      </w:r>
      <w:r w:rsidRPr="5FA5E782" w:rsidR="5FA5E782">
        <w:rPr>
          <w:b w:val="1"/>
          <w:bCs w:val="1"/>
        </w:rPr>
        <w:t xml:space="preserve"> </w:t>
      </w:r>
      <w:r w:rsidRPr="5FA5E782" w:rsidR="5FA5E782">
        <w:rPr>
          <w:b w:val="1"/>
          <w:bCs w:val="1"/>
        </w:rPr>
        <w:t>assignment</w:t>
      </w:r>
    </w:p>
    <w:p xmlns:wp14="http://schemas.microsoft.com/office/word/2010/wordml" w14:paraId="11CA8E93" wp14:textId="77777777" wp14:noSpellErr="1">
      <w:pPr>
        <w:spacing w:line="240" w:lineRule="auto"/>
        <w:jc w:val="both"/>
      </w:pPr>
      <w:r w:rsidR="5FA5E782">
        <w:rPr/>
        <w:t xml:space="preserve">The objective of the </w:t>
      </w:r>
      <w:r w:rsidR="5FA5E782">
        <w:rPr/>
        <w:t>consultancy</w:t>
      </w:r>
      <w:r w:rsidR="5FA5E782">
        <w:rPr/>
        <w:t xml:space="preserve"> </w:t>
      </w:r>
      <w:r w:rsidR="5FA5E782">
        <w:rPr/>
        <w:t>assignment</w:t>
      </w:r>
      <w:r w:rsidR="5FA5E782">
        <w:rPr/>
        <w:t xml:space="preserve"> </w:t>
      </w:r>
      <w:r w:rsidR="5FA5E782">
        <w:rPr/>
        <w:t>is</w:t>
      </w:r>
      <w:r w:rsidR="5FA5E782">
        <w:rPr/>
        <w:t xml:space="preserve"> to support the </w:t>
      </w:r>
      <w:r w:rsidR="5FA5E782">
        <w:rPr/>
        <w:t>refinement</w:t>
      </w:r>
      <w:r w:rsidR="5FA5E782">
        <w:rPr/>
        <w:t xml:space="preserve"> of </w:t>
      </w:r>
      <w:r w:rsidR="5FA5E782">
        <w:rPr/>
        <w:t>Awledna</w:t>
      </w:r>
      <w:r w:rsidR="008908BD">
        <w:rPr/>
        <w:t>'</w:t>
      </w:r>
      <w:r w:rsidR="5FA5E782">
        <w:rPr/>
        <w:t>s</w:t>
      </w:r>
      <w:r w:rsidR="5FA5E782">
        <w:rPr/>
        <w:t xml:space="preserve"> </w:t>
      </w:r>
      <w:r w:rsidR="5FA5E782">
        <w:rPr/>
        <w:t>fundraising</w:t>
      </w:r>
      <w:r w:rsidR="5FA5E782">
        <w:rPr/>
        <w:t xml:space="preserve"> </w:t>
      </w:r>
      <w:r w:rsidR="5FA5E782">
        <w:rPr/>
        <w:t>strategy</w:t>
      </w:r>
      <w:r w:rsidR="5FA5E782">
        <w:rPr/>
        <w:t xml:space="preserve">, and, in consultation </w:t>
      </w:r>
      <w:r w:rsidR="5FA5E782">
        <w:rPr/>
        <w:t>with</w:t>
      </w:r>
      <w:r w:rsidR="5FA5E782">
        <w:rPr/>
        <w:t xml:space="preserve"> </w:t>
      </w:r>
      <w:r w:rsidR="5FA5E782">
        <w:rPr/>
        <w:t>Awledna</w:t>
      </w:r>
      <w:r w:rsidR="5FA5E782">
        <w:rPr/>
        <w:t xml:space="preserve"> </w:t>
      </w:r>
      <w:r w:rsidR="5FA5E782">
        <w:rPr/>
        <w:t xml:space="preserve">and the </w:t>
      </w:r>
      <w:r w:rsidR="5FA5E782">
        <w:rPr/>
        <w:t>other</w:t>
      </w:r>
      <w:r w:rsidR="5FA5E782">
        <w:rPr/>
        <w:t xml:space="preserve"> </w:t>
      </w:r>
      <w:r w:rsidR="5FA5E782">
        <w:rPr/>
        <w:t>project</w:t>
      </w:r>
      <w:r w:rsidR="5FA5E782">
        <w:rPr/>
        <w:t xml:space="preserve"> </w:t>
      </w:r>
      <w:r w:rsidR="5FA5E782">
        <w:rPr/>
        <w:t>partners</w:t>
      </w:r>
      <w:r w:rsidR="5FA5E782">
        <w:rPr/>
        <w:t xml:space="preserve"> (MMC and the </w:t>
      </w:r>
      <w:r w:rsidR="5FA5E782">
        <w:rPr/>
        <w:t>University</w:t>
      </w:r>
      <w:r w:rsidR="5FA5E782">
        <w:rPr/>
        <w:t xml:space="preserve"> of </w:t>
      </w:r>
      <w:r w:rsidR="5FA5E782">
        <w:rPr/>
        <w:t>Edinburgh</w:t>
      </w:r>
      <w:r w:rsidR="5FA5E782">
        <w:rPr/>
        <w:t xml:space="preserve">), to </w:t>
      </w:r>
      <w:r w:rsidR="5FA5E782">
        <w:rPr/>
        <w:t>develop</w:t>
      </w:r>
      <w:r w:rsidR="5FA5E782">
        <w:rPr/>
        <w:t xml:space="preserve"> a concept note </w:t>
      </w:r>
      <w:r w:rsidR="5FA5E782">
        <w:rPr/>
        <w:t>that</w:t>
      </w:r>
      <w:r w:rsidR="5FA5E782">
        <w:rPr/>
        <w:t xml:space="preserve"> </w:t>
      </w:r>
      <w:r w:rsidR="5FA5E782">
        <w:rPr/>
        <w:t>reflects</w:t>
      </w:r>
      <w:r w:rsidR="5FA5E782">
        <w:rPr/>
        <w:t xml:space="preserve"> </w:t>
      </w:r>
      <w:r w:rsidR="5FA5E782">
        <w:rPr/>
        <w:t>Awledna</w:t>
      </w:r>
      <w:r w:rsidR="5FA5E782">
        <w:rPr/>
        <w:t>'s</w:t>
      </w:r>
      <w:r w:rsidR="5FA5E782">
        <w:rPr/>
        <w:t xml:space="preserve"> values, </w:t>
      </w:r>
      <w:r w:rsidR="5FA5E782">
        <w:rPr/>
        <w:t>approach</w:t>
      </w:r>
      <w:r w:rsidR="5FA5E782">
        <w:rPr/>
        <w:t xml:space="preserve">, </w:t>
      </w:r>
      <w:r w:rsidR="5FA5E782">
        <w:rPr/>
        <w:t>experiences</w:t>
      </w:r>
      <w:r w:rsidR="5FA5E782">
        <w:rPr/>
        <w:t xml:space="preserve">, and </w:t>
      </w:r>
      <w:r w:rsidR="5FA5E782">
        <w:rPr/>
        <w:t>skills</w:t>
      </w:r>
      <w:r w:rsidR="5FA5E782">
        <w:rPr/>
        <w:t xml:space="preserve"> </w:t>
      </w:r>
      <w:r w:rsidR="5FA5E782">
        <w:rPr/>
        <w:t xml:space="preserve">and </w:t>
      </w:r>
      <w:r w:rsidR="5FA5E782">
        <w:rPr/>
        <w:t>that</w:t>
      </w:r>
      <w:r w:rsidR="5FA5E782">
        <w:rPr/>
        <w:t xml:space="preserve"> can </w:t>
      </w:r>
      <w:r w:rsidR="5FA5E782">
        <w:rPr/>
        <w:t>be</w:t>
      </w:r>
      <w:r w:rsidR="5FA5E782">
        <w:rPr/>
        <w:t xml:space="preserve"> </w:t>
      </w:r>
      <w:r w:rsidR="5FA5E782">
        <w:rPr/>
        <w:t>used</w:t>
      </w:r>
      <w:r w:rsidR="5FA5E782">
        <w:rPr/>
        <w:t xml:space="preserve"> </w:t>
      </w:r>
      <w:r w:rsidR="00A56277">
        <w:rPr/>
        <w:t xml:space="preserve">in the </w:t>
      </w:r>
      <w:r w:rsidR="00A56277">
        <w:rPr/>
        <w:t>organization's</w:t>
      </w:r>
      <w:r w:rsidR="00A56277">
        <w:rPr/>
        <w:t xml:space="preserve"> </w:t>
      </w:r>
      <w:r w:rsidR="00A56277">
        <w:rPr/>
        <w:t>fundraising</w:t>
      </w:r>
      <w:r w:rsidR="00A56277">
        <w:rPr/>
        <w:t xml:space="preserve"> efforts.</w:t>
      </w:r>
      <w:r w:rsidR="00EE1762">
        <w:rPr/>
        <w:t xml:space="preserve"> This </w:t>
      </w:r>
      <w:r w:rsidR="00EE1762">
        <w:rPr/>
        <w:t>will</w:t>
      </w:r>
      <w:r w:rsidR="00EE1762">
        <w:rPr/>
        <w:t xml:space="preserve"> </w:t>
      </w:r>
      <w:r w:rsidR="00EE1762">
        <w:rPr/>
        <w:t>include</w:t>
      </w:r>
      <w:r w:rsidR="00EE1762">
        <w:rPr/>
        <w:t>:</w:t>
      </w:r>
    </w:p>
    <w:p xmlns:wp14="http://schemas.microsoft.com/office/word/2010/wordml" w:rsidP="5FA5E782" w14:paraId="2AA42B9A" wp14:textId="52A3043D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 w:cstheme="minorAscii"/>
        </w:rPr>
      </w:pPr>
      <w:r w:rsidRPr="5FA5E782" w:rsidR="5FA5E782">
        <w:rPr>
          <w:rFonts w:cs="Calibri" w:cstheme="minorAscii"/>
        </w:rPr>
        <w:t xml:space="preserve">Consultations with </w:t>
      </w:r>
      <w:r w:rsidRPr="5FA5E782" w:rsidR="5FA5E782">
        <w:rPr>
          <w:rFonts w:cs="Calibri" w:cstheme="minorAscii"/>
        </w:rPr>
        <w:t xml:space="preserve">Awledna </w:t>
      </w:r>
      <w:r w:rsidRPr="5FA5E782" w:rsidR="5FA5E782">
        <w:rPr>
          <w:rFonts w:cs="Calibri" w:cstheme="minorAscii"/>
        </w:rPr>
        <w:t xml:space="preserve">on the </w:t>
      </w:r>
      <w:r w:rsidRPr="5FA5E782" w:rsidR="00702FB0">
        <w:rPr>
          <w:rFonts w:cs="Calibri" w:cstheme="minorAscii"/>
        </w:rPr>
        <w:t xml:space="preserve">organization's </w:t>
      </w:r>
      <w:r w:rsidRPr="5FA5E782" w:rsidR="5FA5E782">
        <w:rPr>
          <w:rFonts w:cs="Calibri" w:cstheme="minorAscii"/>
        </w:rPr>
        <w:t>existing fundraising strategy</w:t>
      </w:r>
      <w:r w:rsidRPr="5FA5E782" w:rsidR="00702FB0">
        <w:rPr>
          <w:rFonts w:cs="Calibri" w:cstheme="minorAscii"/>
        </w:rPr>
        <w:t xml:space="preserve">, including </w:t>
      </w:r>
      <w:r w:rsidRPr="5FA5E782" w:rsidR="5FA5E782">
        <w:rPr>
          <w:rFonts w:cs="Calibri" w:cstheme="minorAscii"/>
        </w:rPr>
        <w:t xml:space="preserve">their priorities, skills, </w:t>
      </w:r>
      <w:r w:rsidRPr="5FA5E782" w:rsidR="00702FB0">
        <w:rPr>
          <w:rFonts w:cs="Calibri" w:cstheme="minorAscii"/>
        </w:rPr>
        <w:t xml:space="preserve">areas of influence, </w:t>
      </w:r>
      <w:r w:rsidRPr="5FA5E782" w:rsidR="00A65E7B">
        <w:rPr>
          <w:rFonts w:cs="Calibri" w:cstheme="minorAscii"/>
        </w:rPr>
        <w:t xml:space="preserve">and long-term aspirations and </w:t>
      </w:r>
      <w:r w:rsidRPr="5FA5E782" w:rsidR="00A65E7B">
        <w:rPr>
          <w:rFonts w:cs="Calibri" w:cstheme="minorAscii"/>
        </w:rPr>
        <w:t>objectives</w:t>
      </w:r>
      <w:r w:rsidRPr="5FA5E782" w:rsidR="00A65E7B">
        <w:rPr>
          <w:rFonts w:cs="Calibri" w:cstheme="minorAscii"/>
        </w:rPr>
        <w:t xml:space="preserve">, which include the creation of a </w:t>
      </w:r>
      <w:r w:rsidRPr="5FA5E782" w:rsidR="00C22857">
        <w:rPr>
          <w:rFonts w:cs="Calibri" w:cstheme="minorAscii"/>
        </w:rPr>
        <w:t xml:space="preserve">permanent </w:t>
      </w:r>
      <w:r w:rsidRPr="5FA5E782" w:rsidR="00C22857">
        <w:rPr>
          <w:rFonts w:cs="Calibri" w:cstheme="minorAscii"/>
        </w:rPr>
        <w:t xml:space="preserve">refugee and migrant </w:t>
      </w:r>
      <w:r w:rsidRPr="5FA5E782" w:rsidR="00C22857">
        <w:rPr>
          <w:rFonts w:cs="Calibri" w:cstheme="minorAscii"/>
        </w:rPr>
        <w:t xml:space="preserve">reception </w:t>
      </w:r>
      <w:r w:rsidRPr="5FA5E782" w:rsidR="00C22857">
        <w:rPr>
          <w:rFonts w:cs="Calibri" w:cstheme="minorAscii"/>
        </w:rPr>
        <w:t xml:space="preserve">center </w:t>
      </w:r>
      <w:r w:rsidRPr="5FA5E782" w:rsidR="00A65E7B">
        <w:rPr>
          <w:rFonts w:cs="Calibri" w:cstheme="minorAscii"/>
        </w:rPr>
        <w:t xml:space="preserve">in </w:t>
      </w:r>
      <w:r w:rsidRPr="5FA5E782" w:rsidR="007066C0">
        <w:rPr>
          <w:rFonts w:cs="Calibri" w:cstheme="minorAscii"/>
        </w:rPr>
        <w:t>Erriadh</w:t>
      </w:r>
      <w:r w:rsidRPr="5FA5E782" w:rsidR="007066C0">
        <w:rPr>
          <w:rFonts w:cs="Calibri" w:cstheme="minorAscii"/>
        </w:rPr>
        <w:t xml:space="preserve">, </w:t>
      </w:r>
      <w:r w:rsidRPr="5FA5E782" w:rsidR="00A65E7B">
        <w:rPr>
          <w:rFonts w:cs="Calibri" w:cstheme="minorAscii"/>
        </w:rPr>
        <w:t>Sousse</w:t>
      </w:r>
      <w:r w:rsidRPr="5FA5E782" w:rsidR="00E119B8">
        <w:rPr>
          <w:rFonts w:cs="Calibri" w:cstheme="minorAscii"/>
        </w:rPr>
        <w:t>;</w:t>
      </w:r>
      <w:r w:rsidRPr="5FA5E782" w:rsidR="00E119B8">
        <w:rPr>
          <w:rFonts w:cs="Calibri" w:cstheme="minorAscii"/>
        </w:rPr>
        <w:t xml:space="preserve"> </w:t>
      </w:r>
    </w:p>
    <w:p xmlns:wp14="http://schemas.microsoft.com/office/word/2010/wordml" w:rsidP="5FA5E782" w14:paraId="07ED69FD" wp14:textId="77777777" wp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 w:cstheme="minorAscii"/>
        </w:rPr>
      </w:pPr>
      <w:r w:rsidRPr="5FA5E782" w:rsidR="5FA5E782">
        <w:rPr>
          <w:rFonts w:cs="Calibri" w:cstheme="minorAscii"/>
        </w:rPr>
        <w:t xml:space="preserve">Building </w:t>
      </w:r>
      <w:r w:rsidRPr="5FA5E782" w:rsidR="5FA5E782">
        <w:rPr>
          <w:rFonts w:cs="Calibri" w:cstheme="minorAscii"/>
        </w:rPr>
        <w:t>Awledna</w:t>
      </w:r>
      <w:r w:rsidRPr="5FA5E782" w:rsidR="5FA5E782">
        <w:rPr>
          <w:rFonts w:cs="Calibri" w:cstheme="minorAscii"/>
        </w:rPr>
        <w:t>'s</w:t>
      </w:r>
      <w:r w:rsidRPr="5FA5E782" w:rsidR="5FA5E782">
        <w:rPr>
          <w:rFonts w:cs="Calibri" w:cstheme="minorAscii"/>
        </w:rPr>
        <w:t xml:space="preserve"> </w:t>
      </w:r>
      <w:r w:rsidRPr="5FA5E782" w:rsidR="5FA5E782">
        <w:rPr>
          <w:rFonts w:cs="Calibri" w:cstheme="minorAscii"/>
        </w:rPr>
        <w:t>capacity</w:t>
      </w:r>
      <w:r w:rsidRPr="5FA5E782" w:rsidR="5FA5E782">
        <w:rPr>
          <w:rFonts w:cs="Calibri" w:cstheme="minorAscii"/>
        </w:rPr>
        <w:t xml:space="preserve"> </w:t>
      </w:r>
      <w:r w:rsidRPr="5FA5E782" w:rsidR="5FA5E782">
        <w:rPr>
          <w:rFonts w:cs="Calibri" w:cstheme="minorAscii"/>
        </w:rPr>
        <w:t xml:space="preserve">to </w:t>
      </w:r>
      <w:r w:rsidRPr="5FA5E782" w:rsidR="5FA5E782">
        <w:rPr>
          <w:rFonts w:cs="Calibri" w:cstheme="minorAscii"/>
        </w:rPr>
        <w:t>develop</w:t>
      </w:r>
      <w:r w:rsidRPr="5FA5E782" w:rsidR="5FA5E782">
        <w:rPr>
          <w:rFonts w:cs="Calibri" w:cstheme="minorAscii"/>
        </w:rPr>
        <w:t xml:space="preserve"> </w:t>
      </w:r>
      <w:r w:rsidRPr="5FA5E782" w:rsidR="00E10759">
        <w:rPr>
          <w:rFonts w:cs="Calibri" w:cstheme="minorAscii"/>
        </w:rPr>
        <w:t>a</w:t>
      </w:r>
      <w:r w:rsidRPr="5FA5E782" w:rsidR="00E10759">
        <w:rPr>
          <w:rFonts w:cs="Calibri" w:cstheme="minorAscii"/>
        </w:rPr>
        <w:t xml:space="preserve"> </w:t>
      </w:r>
      <w:r w:rsidRPr="5FA5E782" w:rsidR="00E10759">
        <w:rPr>
          <w:rFonts w:cs="Calibri" w:cstheme="minorAscii"/>
        </w:rPr>
        <w:t>long-</w:t>
      </w:r>
      <w:r w:rsidRPr="5FA5E782" w:rsidR="00E10759">
        <w:rPr>
          <w:rFonts w:cs="Calibri" w:cstheme="minorAscii"/>
        </w:rPr>
        <w:t>term</w:t>
      </w:r>
      <w:r w:rsidRPr="5FA5E782" w:rsidR="00E10759">
        <w:rPr>
          <w:rFonts w:cs="Calibri" w:cstheme="minorAscii"/>
        </w:rPr>
        <w:t xml:space="preserve"> </w:t>
      </w:r>
      <w:r w:rsidRPr="5FA5E782" w:rsidR="00E10759">
        <w:rPr>
          <w:rFonts w:cs="Calibri" w:cstheme="minorAscii"/>
        </w:rPr>
        <w:t>fundraising</w:t>
      </w:r>
      <w:r w:rsidRPr="5FA5E782" w:rsidR="00E10759">
        <w:rPr>
          <w:rFonts w:cs="Calibri" w:cstheme="minorAscii"/>
        </w:rPr>
        <w:t xml:space="preserve"> </w:t>
      </w:r>
      <w:r w:rsidRPr="5FA5E782" w:rsidR="5FA5E782">
        <w:rPr>
          <w:rFonts w:cs="Calibri" w:cstheme="minorAscii"/>
        </w:rPr>
        <w:t>strategy</w:t>
      </w:r>
      <w:r w:rsidRPr="5FA5E782" w:rsidR="5FA5E782">
        <w:rPr>
          <w:rFonts w:cs="Calibri" w:cstheme="minorAscii"/>
        </w:rPr>
        <w:t xml:space="preserve"> </w:t>
      </w:r>
      <w:r w:rsidRPr="5FA5E782" w:rsidR="005A579F">
        <w:rPr>
          <w:rFonts w:cs="Calibri" w:cstheme="minorAscii"/>
        </w:rPr>
        <w:t xml:space="preserve">and use data to </w:t>
      </w:r>
      <w:r w:rsidRPr="5FA5E782" w:rsidR="00B3633B">
        <w:rPr>
          <w:rFonts w:cs="Calibri" w:cstheme="minorAscii"/>
        </w:rPr>
        <w:t>inform</w:t>
      </w:r>
      <w:r w:rsidRPr="5FA5E782" w:rsidR="00B3633B">
        <w:rPr>
          <w:rFonts w:cs="Calibri" w:cstheme="minorAscii"/>
        </w:rPr>
        <w:t xml:space="preserve"> </w:t>
      </w:r>
      <w:r w:rsidRPr="5FA5E782" w:rsidR="00B3633B">
        <w:rPr>
          <w:rFonts w:cs="Calibri" w:cstheme="minorAscii"/>
        </w:rPr>
        <w:t>this</w:t>
      </w:r>
      <w:r w:rsidRPr="5FA5E782" w:rsidR="00B3633B">
        <w:rPr>
          <w:rFonts w:cs="Calibri" w:cstheme="minorAscii"/>
        </w:rPr>
        <w:t xml:space="preserve"> </w:t>
      </w:r>
      <w:r w:rsidRPr="5FA5E782" w:rsidR="00B3633B">
        <w:rPr>
          <w:rFonts w:cs="Calibri" w:cstheme="minorAscii"/>
        </w:rPr>
        <w:t>strategy</w:t>
      </w:r>
      <w:r w:rsidRPr="5FA5E782" w:rsidR="5FA5E782">
        <w:rPr>
          <w:rFonts w:cs="Calibri" w:cstheme="minorAscii"/>
        </w:rPr>
        <w:t xml:space="preserve">, </w:t>
      </w:r>
      <w:r w:rsidRPr="5FA5E782" w:rsidR="006B0F42">
        <w:rPr>
          <w:rFonts w:cs="Calibri" w:cstheme="minorAscii"/>
        </w:rPr>
        <w:t>including</w:t>
      </w:r>
      <w:r w:rsidRPr="5FA5E782" w:rsidR="006B0F42">
        <w:rPr>
          <w:rFonts w:cs="Calibri" w:cstheme="minorAscii"/>
        </w:rPr>
        <w:t xml:space="preserve"> </w:t>
      </w:r>
      <w:r w:rsidRPr="5FA5E782" w:rsidR="006B0F42">
        <w:rPr>
          <w:rFonts w:cs="Calibri" w:cstheme="minorAscii"/>
        </w:rPr>
        <w:t>identifying</w:t>
      </w:r>
      <w:r w:rsidRPr="5FA5E782" w:rsidR="006B0F42">
        <w:rPr>
          <w:rFonts w:cs="Calibri" w:cstheme="minorAscii"/>
        </w:rPr>
        <w:t xml:space="preserve"> </w:t>
      </w:r>
      <w:r w:rsidRPr="5FA5E782" w:rsidR="006B0F42">
        <w:rPr>
          <w:rFonts w:cs="Calibri" w:cstheme="minorAscii"/>
        </w:rPr>
        <w:t>potential</w:t>
      </w:r>
      <w:r w:rsidRPr="5FA5E782" w:rsidR="006B0F42">
        <w:rPr>
          <w:rFonts w:cs="Calibri" w:cstheme="minorAscii"/>
        </w:rPr>
        <w:t xml:space="preserve"> </w:t>
      </w:r>
      <w:r w:rsidRPr="5FA5E782" w:rsidR="006B0F42">
        <w:rPr>
          <w:rFonts w:cs="Calibri" w:cstheme="minorAscii"/>
        </w:rPr>
        <w:t>funders</w:t>
      </w:r>
      <w:r w:rsidRPr="5FA5E782" w:rsidR="006B0F42">
        <w:rPr>
          <w:rFonts w:cs="Calibri" w:cstheme="minorAscii"/>
        </w:rPr>
        <w:t xml:space="preserve"> to </w:t>
      </w:r>
      <w:r w:rsidRPr="5FA5E782" w:rsidR="006B0F42">
        <w:rPr>
          <w:rFonts w:cs="Calibri" w:cstheme="minorAscii"/>
        </w:rPr>
        <w:t>approach</w:t>
      </w:r>
      <w:r w:rsidRPr="5FA5E782" w:rsidR="006B0F42">
        <w:rPr>
          <w:rFonts w:cs="Calibri" w:cstheme="minorAscii"/>
        </w:rPr>
        <w:t xml:space="preserve"> </w:t>
      </w:r>
      <w:r w:rsidRPr="5FA5E782" w:rsidR="00230EC6">
        <w:rPr>
          <w:rFonts w:cs="Calibri" w:cstheme="minorAscii"/>
        </w:rPr>
        <w:t xml:space="preserve">at </w:t>
      </w:r>
      <w:r w:rsidRPr="5FA5E782" w:rsidR="0027500A">
        <w:rPr>
          <w:rFonts w:cs="Calibri" w:cstheme="minorAscii"/>
        </w:rPr>
        <w:t xml:space="preserve">the final workshop </w:t>
      </w:r>
      <w:r w:rsidRPr="5FA5E782" w:rsidR="0027500A">
        <w:rPr>
          <w:rFonts w:cs="Calibri" w:cstheme="minorAscii"/>
        </w:rPr>
        <w:t xml:space="preserve">in </w:t>
      </w:r>
      <w:r w:rsidRPr="5FA5E782" w:rsidR="0027500A">
        <w:rPr>
          <w:rFonts w:cs="Calibri" w:cstheme="minorAscii"/>
        </w:rPr>
        <w:t>January</w:t>
      </w:r>
      <w:r w:rsidRPr="5FA5E782" w:rsidR="0027500A">
        <w:rPr>
          <w:rFonts w:cs="Calibri" w:cstheme="minorAscii"/>
        </w:rPr>
        <w:t xml:space="preserve"> 2024 </w:t>
      </w:r>
      <w:r w:rsidRPr="5FA5E782" w:rsidR="006B0F42">
        <w:rPr>
          <w:rFonts w:cs="Calibri" w:cstheme="minorAscii"/>
        </w:rPr>
        <w:t>after</w:t>
      </w:r>
      <w:r w:rsidRPr="5FA5E782" w:rsidR="006B0F42">
        <w:rPr>
          <w:rFonts w:cs="Calibri" w:cstheme="minorAscii"/>
        </w:rPr>
        <w:t xml:space="preserve"> the concept note has been </w:t>
      </w:r>
      <w:r w:rsidRPr="5FA5E782" w:rsidR="006B0F42">
        <w:rPr>
          <w:rFonts w:cs="Calibri" w:cstheme="minorAscii"/>
        </w:rPr>
        <w:t>finalized</w:t>
      </w:r>
      <w:r w:rsidRPr="5FA5E782" w:rsidR="006B0F42">
        <w:rPr>
          <w:rFonts w:cs="Calibri" w:cstheme="minorAscii"/>
        </w:rPr>
        <w:t>;</w:t>
      </w:r>
    </w:p>
    <w:p xmlns:wp14="http://schemas.microsoft.com/office/word/2010/wordml" w:rsidP="5FA5E782" w14:paraId="24C66D49" wp14:textId="77777777" wp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 w:cstheme="minorAscii"/>
        </w:rPr>
      </w:pPr>
      <w:r w:rsidRPr="5FA5E782" w:rsidR="5FA5E782">
        <w:rPr>
          <w:rFonts w:cs="Calibri" w:cstheme="minorAscii"/>
        </w:rPr>
        <w:t xml:space="preserve">A mapping of </w:t>
      </w:r>
      <w:r w:rsidRPr="5FA5E782" w:rsidR="00F35F60">
        <w:rPr>
          <w:rFonts w:cs="Calibri" w:cstheme="minorAscii"/>
        </w:rPr>
        <w:t xml:space="preserve">the </w:t>
      </w:r>
      <w:r w:rsidRPr="5FA5E782" w:rsidR="00163270">
        <w:rPr>
          <w:rFonts w:cs="Calibri" w:cstheme="minorAscii"/>
        </w:rPr>
        <w:t>initiatives</w:t>
      </w:r>
      <w:r w:rsidRPr="5FA5E782" w:rsidR="00CE0389">
        <w:rPr>
          <w:rFonts w:cs="Calibri" w:cstheme="minorAscii"/>
        </w:rPr>
        <w:t xml:space="preserve">, </w:t>
      </w:r>
      <w:r w:rsidRPr="5FA5E782" w:rsidR="00163270">
        <w:rPr>
          <w:rFonts w:cs="Calibri" w:cstheme="minorAscii"/>
        </w:rPr>
        <w:t>complementary</w:t>
      </w:r>
      <w:r w:rsidRPr="5FA5E782" w:rsidR="00163270">
        <w:rPr>
          <w:rFonts w:cs="Calibri" w:cstheme="minorAscii"/>
        </w:rPr>
        <w:t xml:space="preserve"> </w:t>
      </w:r>
      <w:r w:rsidRPr="5FA5E782" w:rsidR="00163270">
        <w:rPr>
          <w:rFonts w:cs="Calibri" w:cstheme="minorAscii"/>
        </w:rPr>
        <w:t>projects</w:t>
      </w:r>
      <w:r w:rsidRPr="5FA5E782" w:rsidR="00163270">
        <w:rPr>
          <w:rFonts w:cs="Calibri" w:cstheme="minorAscii"/>
        </w:rPr>
        <w:t xml:space="preserve"> </w:t>
      </w:r>
      <w:r w:rsidRPr="5FA5E782" w:rsidR="00CE0389">
        <w:rPr>
          <w:rFonts w:cs="Calibri" w:cstheme="minorAscii"/>
        </w:rPr>
        <w:t xml:space="preserve">and </w:t>
      </w:r>
      <w:r w:rsidRPr="5FA5E782" w:rsidR="00CE0389">
        <w:rPr>
          <w:rFonts w:cs="Calibri" w:cstheme="minorAscii"/>
        </w:rPr>
        <w:t>priorities</w:t>
      </w:r>
      <w:r w:rsidRPr="5FA5E782" w:rsidR="00CE0389">
        <w:rPr>
          <w:rFonts w:cs="Calibri" w:cstheme="minorAscii"/>
        </w:rPr>
        <w:t xml:space="preserve"> of the </w:t>
      </w:r>
      <w:r w:rsidRPr="5FA5E782" w:rsidR="00CE0389">
        <w:rPr>
          <w:rFonts w:cs="Calibri" w:cstheme="minorAscii"/>
        </w:rPr>
        <w:t>municipality</w:t>
      </w:r>
      <w:r w:rsidRPr="5FA5E782" w:rsidR="00CE0389">
        <w:rPr>
          <w:rFonts w:cs="Calibri" w:cstheme="minorAscii"/>
        </w:rPr>
        <w:t xml:space="preserve"> of Sousse to </w:t>
      </w:r>
      <w:r w:rsidRPr="5FA5E782" w:rsidR="00CE0389">
        <w:rPr>
          <w:rFonts w:cs="Calibri" w:cstheme="minorAscii"/>
        </w:rPr>
        <w:t>feed</w:t>
      </w:r>
      <w:r w:rsidRPr="5FA5E782" w:rsidR="00CE0389">
        <w:rPr>
          <w:rFonts w:cs="Calibri" w:cstheme="minorAscii"/>
        </w:rPr>
        <w:t xml:space="preserve"> </w:t>
      </w:r>
      <w:r w:rsidRPr="5FA5E782" w:rsidR="006B1B7E">
        <w:rPr>
          <w:rFonts w:cs="Calibri" w:cstheme="minorAscii"/>
        </w:rPr>
        <w:t xml:space="preserve">the </w:t>
      </w:r>
      <w:r w:rsidRPr="5FA5E782" w:rsidR="006B1B7E">
        <w:rPr>
          <w:rFonts w:cs="Calibri" w:cstheme="minorAscii"/>
        </w:rPr>
        <w:t>development</w:t>
      </w:r>
      <w:r w:rsidRPr="5FA5E782" w:rsidR="006B1B7E">
        <w:rPr>
          <w:rFonts w:cs="Calibri" w:cstheme="minorAscii"/>
        </w:rPr>
        <w:t xml:space="preserve"> of the concept </w:t>
      </w:r>
      <w:r w:rsidRPr="5FA5E782" w:rsidR="006B1B7E">
        <w:rPr>
          <w:rFonts w:cs="Calibri" w:cstheme="minorAscii"/>
        </w:rPr>
        <w:t>note;</w:t>
      </w:r>
    </w:p>
    <w:p xmlns:wp14="http://schemas.microsoft.com/office/word/2010/wordml" w:rsidP="5FA5E782" w14:paraId="4B2C00AE" wp14:textId="77777777" wp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 w:cstheme="minorAscii"/>
        </w:rPr>
      </w:pPr>
      <w:r w:rsidRPr="5FA5E782" w:rsidR="5FA5E782">
        <w:rPr>
          <w:rFonts w:cs="Calibri" w:cstheme="minorAscii"/>
        </w:rPr>
        <w:t>Development</w:t>
      </w:r>
      <w:r w:rsidRPr="5FA5E782" w:rsidR="5FA5E782">
        <w:rPr>
          <w:rFonts w:cs="Calibri" w:cstheme="minorAscii"/>
        </w:rPr>
        <w:t xml:space="preserve"> and production of a 10-page concept note </w:t>
      </w:r>
      <w:r w:rsidRPr="5FA5E782" w:rsidR="00A5610F">
        <w:rPr>
          <w:rFonts w:cs="Calibri" w:cstheme="minorAscii"/>
        </w:rPr>
        <w:t>detailing</w:t>
      </w:r>
      <w:r w:rsidRPr="5FA5E782" w:rsidR="00A5610F">
        <w:rPr>
          <w:rFonts w:cs="Calibri" w:cstheme="minorAscii"/>
        </w:rPr>
        <w:t xml:space="preserve"> </w:t>
      </w:r>
      <w:r w:rsidRPr="5FA5E782" w:rsidR="00A5610F">
        <w:rPr>
          <w:rFonts w:cs="Calibri" w:cstheme="minorAscii"/>
        </w:rPr>
        <w:t>Awledna</w:t>
      </w:r>
      <w:r w:rsidRPr="5FA5E782" w:rsidR="00A5610F">
        <w:rPr>
          <w:rFonts w:cs="Calibri" w:cstheme="minorAscii"/>
        </w:rPr>
        <w:t>'s</w:t>
      </w:r>
      <w:r w:rsidRPr="5FA5E782" w:rsidR="00A5610F">
        <w:rPr>
          <w:rFonts w:cs="Calibri" w:cstheme="minorAscii"/>
        </w:rPr>
        <w:t xml:space="preserve"> long-</w:t>
      </w:r>
      <w:r w:rsidRPr="5FA5E782" w:rsidR="00A5610F">
        <w:rPr>
          <w:rFonts w:cs="Calibri" w:cstheme="minorAscii"/>
        </w:rPr>
        <w:t>term</w:t>
      </w:r>
      <w:r w:rsidRPr="5FA5E782" w:rsidR="00A5610F">
        <w:rPr>
          <w:rFonts w:cs="Calibri" w:cstheme="minorAscii"/>
        </w:rPr>
        <w:t xml:space="preserve"> </w:t>
      </w:r>
      <w:r w:rsidRPr="5FA5E782" w:rsidR="00A5610F">
        <w:rPr>
          <w:rFonts w:cs="Calibri" w:cstheme="minorAscii"/>
        </w:rPr>
        <w:t>strategy</w:t>
      </w:r>
      <w:r w:rsidRPr="5FA5E782" w:rsidR="00A5610F">
        <w:rPr>
          <w:rFonts w:cs="Calibri" w:cstheme="minorAscii"/>
        </w:rPr>
        <w:t xml:space="preserve"> and planning</w:t>
      </w:r>
      <w:r w:rsidRPr="5FA5E782" w:rsidR="00A5610F">
        <w:rPr>
          <w:rFonts w:cs="Calibri" w:cstheme="minorAscii"/>
        </w:rPr>
        <w:t xml:space="preserve">, </w:t>
      </w:r>
      <w:r w:rsidRPr="5FA5E782" w:rsidR="00A5610F">
        <w:rPr>
          <w:rFonts w:cs="Calibri" w:cstheme="minorAscii"/>
        </w:rPr>
        <w:t>based</w:t>
      </w:r>
      <w:r w:rsidRPr="5FA5E782" w:rsidR="00A5610F">
        <w:rPr>
          <w:rFonts w:cs="Calibri" w:cstheme="minorAscii"/>
        </w:rPr>
        <w:t xml:space="preserve"> on the </w:t>
      </w:r>
      <w:r w:rsidRPr="5FA5E782" w:rsidR="005166DD">
        <w:rPr>
          <w:rFonts w:cs="Calibri" w:cstheme="minorAscii"/>
        </w:rPr>
        <w:t xml:space="preserve">qualitative and quantitative data </w:t>
      </w:r>
      <w:r w:rsidRPr="5FA5E782" w:rsidR="005166DD">
        <w:rPr>
          <w:rFonts w:cs="Calibri" w:cstheme="minorAscii"/>
        </w:rPr>
        <w:t>collected</w:t>
      </w:r>
      <w:r w:rsidRPr="5FA5E782" w:rsidR="005166DD">
        <w:rPr>
          <w:rFonts w:cs="Calibri" w:cstheme="minorAscii"/>
        </w:rPr>
        <w:t xml:space="preserve"> </w:t>
      </w:r>
      <w:r w:rsidRPr="5FA5E782" w:rsidR="005166DD">
        <w:rPr>
          <w:rFonts w:cs="Calibri" w:cstheme="minorAscii"/>
        </w:rPr>
        <w:t>during</w:t>
      </w:r>
      <w:r w:rsidRPr="5FA5E782" w:rsidR="005166DD">
        <w:rPr>
          <w:rFonts w:cs="Calibri" w:cstheme="minorAscii"/>
        </w:rPr>
        <w:t xml:space="preserve"> the </w:t>
      </w:r>
      <w:r w:rsidRPr="5FA5E782" w:rsidR="005166DD">
        <w:rPr>
          <w:rFonts w:cs="Calibri" w:cstheme="minorAscii"/>
        </w:rPr>
        <w:t>project</w:t>
      </w:r>
      <w:r w:rsidRPr="5FA5E782" w:rsidR="00F3424B">
        <w:rPr>
          <w:rFonts w:cs="Calibri" w:cstheme="minorAscii"/>
        </w:rPr>
        <w:t xml:space="preserve">, for use in relations </w:t>
      </w:r>
      <w:r w:rsidRPr="5FA5E782" w:rsidR="00F3424B">
        <w:rPr>
          <w:rFonts w:cs="Calibri" w:cstheme="minorAscii"/>
        </w:rPr>
        <w:t>with</w:t>
      </w:r>
      <w:r w:rsidRPr="5FA5E782" w:rsidR="00F3424B">
        <w:rPr>
          <w:rFonts w:cs="Calibri" w:cstheme="minorAscii"/>
        </w:rPr>
        <w:t xml:space="preserve"> </w:t>
      </w:r>
      <w:r w:rsidRPr="5FA5E782" w:rsidR="00F3424B">
        <w:rPr>
          <w:rFonts w:cs="Calibri" w:cstheme="minorAscii"/>
        </w:rPr>
        <w:t>potential</w:t>
      </w:r>
      <w:r w:rsidRPr="5FA5E782" w:rsidR="00F3424B">
        <w:rPr>
          <w:rFonts w:cs="Calibri" w:cstheme="minorAscii"/>
        </w:rPr>
        <w:t xml:space="preserve"> </w:t>
      </w:r>
      <w:r w:rsidRPr="5FA5E782" w:rsidR="00F3424B">
        <w:rPr>
          <w:rFonts w:cs="Calibri" w:cstheme="minorAscii"/>
        </w:rPr>
        <w:t>donors</w:t>
      </w:r>
      <w:r w:rsidRPr="5FA5E782" w:rsidR="00F3424B">
        <w:rPr>
          <w:rFonts w:cs="Calibri" w:cstheme="minorAscii"/>
        </w:rPr>
        <w:t xml:space="preserve">; </w:t>
      </w:r>
    </w:p>
    <w:p xmlns:wp14="http://schemas.microsoft.com/office/word/2010/wordml" w:rsidP="5FA5E782" w14:paraId="4CCB48D7" wp14:textId="77777777" wp14:noSpellErr="1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 w:cstheme="minorAscii"/>
        </w:rPr>
      </w:pPr>
      <w:r w:rsidRPr="5FA5E782" w:rsidR="5FA5E782">
        <w:rPr>
          <w:rFonts w:cs="Calibri" w:cstheme="minorAscii"/>
        </w:rPr>
        <w:t xml:space="preserve">Direct participation </w:t>
      </w:r>
      <w:r w:rsidRPr="5FA5E782" w:rsidR="009A2478">
        <w:rPr>
          <w:rFonts w:cs="Calibri" w:cstheme="minorAscii"/>
        </w:rPr>
        <w:t xml:space="preserve">in the </w:t>
      </w:r>
      <w:r w:rsidRPr="5FA5E782" w:rsidR="00267D7B">
        <w:rPr>
          <w:rFonts w:cs="Calibri" w:cstheme="minorAscii"/>
        </w:rPr>
        <w:t>project</w:t>
      </w:r>
      <w:r w:rsidRPr="5FA5E782" w:rsidR="00267D7B">
        <w:rPr>
          <w:rFonts w:cs="Calibri" w:cstheme="minorAscii"/>
        </w:rPr>
        <w:t xml:space="preserve"> </w:t>
      </w:r>
      <w:r w:rsidRPr="5FA5E782" w:rsidR="009A2478">
        <w:rPr>
          <w:rFonts w:cs="Calibri" w:cstheme="minorAscii"/>
        </w:rPr>
        <w:t xml:space="preserve">workshop </w:t>
      </w:r>
      <w:r w:rsidRPr="5FA5E782" w:rsidR="00267D7B">
        <w:rPr>
          <w:rFonts w:cs="Calibri" w:cstheme="minorAscii"/>
        </w:rPr>
        <w:t xml:space="preserve">in </w:t>
      </w:r>
      <w:r w:rsidRPr="5FA5E782" w:rsidR="00267D7B">
        <w:rPr>
          <w:rFonts w:cs="Calibri" w:cstheme="minorAscii"/>
        </w:rPr>
        <w:t>September</w:t>
      </w:r>
      <w:r w:rsidRPr="5FA5E782" w:rsidR="00267D7B">
        <w:rPr>
          <w:rFonts w:cs="Calibri" w:cstheme="minorAscii"/>
        </w:rPr>
        <w:t xml:space="preserve"> 2023 </w:t>
      </w:r>
      <w:r w:rsidRPr="5FA5E782" w:rsidR="0075079A">
        <w:rPr>
          <w:rFonts w:cs="Calibri" w:cstheme="minorAscii"/>
        </w:rPr>
        <w:t xml:space="preserve">to </w:t>
      </w:r>
      <w:r w:rsidRPr="5FA5E782" w:rsidR="0075079A">
        <w:rPr>
          <w:rFonts w:cs="Calibri" w:cstheme="minorAscii"/>
        </w:rPr>
        <w:t>gather</w:t>
      </w:r>
      <w:r w:rsidRPr="5FA5E782" w:rsidR="0075079A">
        <w:rPr>
          <w:rFonts w:cs="Calibri" w:cstheme="minorAscii"/>
        </w:rPr>
        <w:t xml:space="preserve"> relevant information for the concept note</w:t>
      </w:r>
      <w:r w:rsidRPr="5FA5E782" w:rsidR="00523DB2">
        <w:rPr>
          <w:rFonts w:cs="Calibri" w:cstheme="minorAscii"/>
        </w:rPr>
        <w:t>.</w:t>
      </w:r>
    </w:p>
    <w:p w:rsidR="00DC7E4F" w:rsidP="5FA5E782" w:rsidRDefault="00DC7E4F" w14:paraId="4CB9CD3B" w14:textId="77777777" w14:noSpellErr="1">
      <w:pPr>
        <w:spacing w:line="240" w:lineRule="auto"/>
        <w:jc w:val="both"/>
        <w:rPr>
          <w:rFonts w:cs="Calibri" w:cstheme="minorAscii"/>
        </w:rPr>
      </w:pPr>
    </w:p>
    <w:p xmlns:wp14="http://schemas.microsoft.com/office/word/2010/wordml" w:rsidP="5FA5E782" w14:paraId="7B8789E3" wp14:textId="77777777" wp14:noSpellErr="1">
      <w:pPr>
        <w:spacing w:line="240" w:lineRule="auto"/>
        <w:jc w:val="both"/>
        <w:rPr>
          <w:rFonts w:cs="Calibri" w:cstheme="minorAscii"/>
        </w:rPr>
      </w:pPr>
      <w:r w:rsidRPr="5FA5E782" w:rsidR="5FA5E782">
        <w:rPr>
          <w:rFonts w:cs="Calibri" w:cstheme="minorAscii"/>
        </w:rPr>
        <w:t xml:space="preserve">The timeline </w:t>
      </w:r>
      <w:r w:rsidRPr="5FA5E782" w:rsidR="5FA5E782">
        <w:rPr>
          <w:rFonts w:cs="Calibri" w:cstheme="minorAscii"/>
        </w:rPr>
        <w:t>envisaged</w:t>
      </w:r>
      <w:r w:rsidRPr="5FA5E782" w:rsidR="5FA5E782">
        <w:rPr>
          <w:rFonts w:cs="Calibri" w:cstheme="minorAscii"/>
        </w:rPr>
        <w:t xml:space="preserve"> at </w:t>
      </w:r>
      <w:r w:rsidRPr="5FA5E782" w:rsidR="5FA5E782">
        <w:rPr>
          <w:rFonts w:cs="Calibri" w:cstheme="minorAscii"/>
        </w:rPr>
        <w:t>this</w:t>
      </w:r>
      <w:r w:rsidRPr="5FA5E782" w:rsidR="5FA5E782">
        <w:rPr>
          <w:rFonts w:cs="Calibri" w:cstheme="minorAscii"/>
        </w:rPr>
        <w:t xml:space="preserve"> stage </w:t>
      </w:r>
      <w:r w:rsidRPr="5FA5E782" w:rsidR="5FA5E782">
        <w:rPr>
          <w:rFonts w:cs="Calibri" w:cstheme="minorAscii"/>
        </w:rPr>
        <w:t>is</w:t>
      </w:r>
      <w:r w:rsidRPr="5FA5E782" w:rsidR="5FA5E782">
        <w:rPr>
          <w:rFonts w:cs="Calibri" w:cstheme="minorAscii"/>
        </w:rPr>
        <w:t xml:space="preserve"> as </w:t>
      </w:r>
      <w:r w:rsidRPr="5FA5E782" w:rsidR="5FA5E782">
        <w:rPr>
          <w:rFonts w:cs="Calibri" w:cstheme="minorAscii"/>
        </w:rPr>
        <w:t>follows</w:t>
      </w:r>
      <w:r w:rsidRPr="5FA5E782" w:rsidR="5FA5E782">
        <w:rPr>
          <w:rFonts w:cs="Calibri" w:cstheme="minorAscii"/>
        </w:rPr>
        <w:t>: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5339"/>
        <w:gridCol w:w="599"/>
        <w:gridCol w:w="649"/>
        <w:gridCol w:w="628"/>
        <w:gridCol w:w="618"/>
        <w:gridCol w:w="623"/>
        <w:gridCol w:w="630"/>
      </w:tblGrid>
      <w:tr w:rsidR="000A47F8" w:rsidTr="5FA5E782" w14:paraId="220455F7" w14:textId="706C7D35">
        <w:tc>
          <w:tcPr>
            <w:tcW w:w="5339" w:type="dxa"/>
            <w:shd w:val="clear" w:color="auto" w:fill="AFDFE3" w:themeFill="accent2"/>
            <w:tcMar/>
          </w:tcPr>
          <w:p xmlns:wp14="http://schemas.microsoft.com/office/word/2010/wordml" w:rsidP="5FA5E782" w14:paraId="553F2FC8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Timeline</w:t>
            </w:r>
          </w:p>
        </w:tc>
        <w:tc>
          <w:tcPr>
            <w:tcW w:w="599" w:type="dxa"/>
            <w:shd w:val="clear" w:color="auto" w:fill="B9FBFF" w:themeFill="accent1" w:themeFillTint="33"/>
            <w:tcMar/>
          </w:tcPr>
          <w:p xmlns:wp14="http://schemas.microsoft.com/office/word/2010/wordml" w:rsidP="5FA5E782" w14:paraId="2B6B7341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July</w:t>
            </w:r>
          </w:p>
        </w:tc>
        <w:tc>
          <w:tcPr>
            <w:tcW w:w="649" w:type="dxa"/>
            <w:shd w:val="clear" w:color="auto" w:fill="B9FBFF" w:themeFill="accent1" w:themeFillTint="33"/>
            <w:tcMar/>
          </w:tcPr>
          <w:p xmlns:wp14="http://schemas.microsoft.com/office/word/2010/wordml" w:rsidP="5FA5E782" w14:paraId="60C7E8F4" wp14:textId="14370656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Aug</w:t>
            </w:r>
          </w:p>
        </w:tc>
        <w:tc>
          <w:tcPr>
            <w:tcW w:w="628" w:type="dxa"/>
            <w:shd w:val="clear" w:color="auto" w:fill="B9FBFF" w:themeFill="accent1" w:themeFillTint="33"/>
            <w:tcMar/>
          </w:tcPr>
          <w:p xmlns:wp14="http://schemas.microsoft.com/office/word/2010/wordml" w:rsidP="5FA5E782" w14:paraId="53B76D79" wp14:textId="5405B680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Sep</w:t>
            </w:r>
          </w:p>
        </w:tc>
        <w:tc>
          <w:tcPr>
            <w:tcW w:w="618" w:type="dxa"/>
            <w:shd w:val="clear" w:color="auto" w:fill="B9FBFF" w:themeFill="accent1" w:themeFillTint="33"/>
            <w:tcMar/>
          </w:tcPr>
          <w:p xmlns:wp14="http://schemas.microsoft.com/office/word/2010/wordml" w:rsidP="5FA5E782" w14:paraId="4A3FA225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Oct</w:t>
            </w:r>
          </w:p>
        </w:tc>
        <w:tc>
          <w:tcPr>
            <w:tcW w:w="623" w:type="dxa"/>
            <w:shd w:val="clear" w:color="auto" w:fill="B9FBFF" w:themeFill="accent1" w:themeFillTint="33"/>
            <w:tcMar/>
          </w:tcPr>
          <w:p xmlns:wp14="http://schemas.microsoft.com/office/word/2010/wordml" w:rsidP="5FA5E782" w14:paraId="49C0D58B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Nov</w:t>
            </w:r>
          </w:p>
        </w:tc>
        <w:tc>
          <w:tcPr>
            <w:tcW w:w="630" w:type="dxa"/>
            <w:shd w:val="clear" w:color="auto" w:fill="B9FBFF" w:themeFill="accent1" w:themeFillTint="33"/>
            <w:tcMar/>
          </w:tcPr>
          <w:p xmlns:wp14="http://schemas.microsoft.com/office/word/2010/wordml" w:rsidP="5FA5E782" w14:paraId="30921E40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Dec</w:t>
            </w:r>
          </w:p>
        </w:tc>
      </w:tr>
      <w:tr w:rsidR="000A47F8" w:rsidTr="5FA5E782" w14:paraId="524DD226" w14:textId="4593F3BB">
        <w:tc>
          <w:tcPr>
            <w:tcW w:w="5339" w:type="dxa"/>
            <w:tcMar/>
          </w:tcPr>
          <w:p xmlns:wp14="http://schemas.microsoft.com/office/word/2010/wordml" w:rsidP="5FA5E782" w14:paraId="18D82260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Recruiting</w:t>
            </w:r>
            <w:r w:rsidRPr="5FA5E782" w:rsidR="5FA5E782">
              <w:rPr>
                <w:rFonts w:cs="Calibri" w:cstheme="minorAscii"/>
              </w:rPr>
              <w:t xml:space="preserve"> and </w:t>
            </w:r>
            <w:r w:rsidRPr="5FA5E782" w:rsidR="5FA5E782">
              <w:rPr>
                <w:rFonts w:cs="Calibri" w:cstheme="minorAscii"/>
              </w:rPr>
              <w:t>contracting</w:t>
            </w:r>
            <w:r w:rsidRPr="5FA5E782" w:rsidR="5FA5E782">
              <w:rPr>
                <w:rFonts w:cs="Calibri" w:cstheme="minorAscii"/>
              </w:rPr>
              <w:t xml:space="preserve"> consultants</w:t>
            </w:r>
          </w:p>
        </w:tc>
        <w:tc>
          <w:tcPr>
            <w:tcW w:w="599" w:type="dxa"/>
            <w:tcMar/>
          </w:tcPr>
          <w:p xmlns:wp14="http://schemas.microsoft.com/office/word/2010/wordml" w:rsidP="5FA5E782" w14:paraId="28C9ECA3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49" w:type="dxa"/>
            <w:tcMar/>
          </w:tcPr>
          <w:p xmlns:wp14="http://schemas.microsoft.com/office/word/2010/wordml" w:rsidP="5FA5E782" w14:paraId="05E66662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28" w:type="dxa"/>
            <w:tcMar/>
          </w:tcPr>
          <w:p w:rsidR="000A47F8" w:rsidP="5FA5E782" w:rsidRDefault="000A47F8" w14:paraId="428B86B3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18" w:type="dxa"/>
            <w:tcMar/>
          </w:tcPr>
          <w:p w:rsidR="000A47F8" w:rsidP="5FA5E782" w:rsidRDefault="000A47F8" w14:paraId="7DBB5E4F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3" w:type="dxa"/>
            <w:tcMar/>
          </w:tcPr>
          <w:p w:rsidR="000A47F8" w:rsidP="5FA5E782" w:rsidRDefault="000A47F8" w14:paraId="181E0260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30" w:type="dxa"/>
            <w:tcMar/>
          </w:tcPr>
          <w:p w:rsidR="000A47F8" w:rsidP="5FA5E782" w:rsidRDefault="000A47F8" w14:paraId="57FA1C82" w14:textId="77777777" w14:noSpellErr="1">
            <w:pPr>
              <w:jc w:val="both"/>
              <w:rPr>
                <w:rFonts w:cs="Calibri" w:cstheme="minorAscii"/>
              </w:rPr>
            </w:pPr>
          </w:p>
        </w:tc>
      </w:tr>
      <w:tr w:rsidR="000A47F8" w:rsidTr="5FA5E782" w14:paraId="6F6C649C" w14:textId="75B5C1AF">
        <w:tc>
          <w:tcPr>
            <w:tcW w:w="5339" w:type="dxa"/>
            <w:tcMar/>
          </w:tcPr>
          <w:p xmlns:wp14="http://schemas.microsoft.com/office/word/2010/wordml" w:rsidP="5FA5E782" w14:paraId="2E3E8326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Awledna</w:t>
            </w:r>
            <w:r w:rsidRPr="5FA5E782" w:rsidR="5FA5E782">
              <w:rPr>
                <w:rFonts w:cs="Calibri" w:cstheme="minorAscii"/>
              </w:rPr>
              <w:t xml:space="preserve"> </w:t>
            </w:r>
            <w:r w:rsidRPr="5FA5E782" w:rsidR="5FA5E782">
              <w:rPr>
                <w:rFonts w:cs="Calibri" w:cstheme="minorAscii"/>
              </w:rPr>
              <w:t>fundraising</w:t>
            </w:r>
            <w:r w:rsidRPr="5FA5E782" w:rsidR="5FA5E782">
              <w:rPr>
                <w:rFonts w:cs="Calibri" w:cstheme="minorAscii"/>
              </w:rPr>
              <w:t xml:space="preserve"> consultation and </w:t>
            </w:r>
            <w:r w:rsidRPr="5FA5E782" w:rsidR="5FA5E782">
              <w:rPr>
                <w:rFonts w:cs="Calibri" w:cstheme="minorAscii"/>
              </w:rPr>
              <w:t>capacity</w:t>
            </w:r>
            <w:r w:rsidRPr="5FA5E782" w:rsidR="5FA5E782">
              <w:rPr>
                <w:rFonts w:cs="Calibri" w:cstheme="minorAscii"/>
              </w:rPr>
              <w:t xml:space="preserve"> building</w:t>
            </w:r>
          </w:p>
        </w:tc>
        <w:tc>
          <w:tcPr>
            <w:tcW w:w="599" w:type="dxa"/>
            <w:tcMar/>
          </w:tcPr>
          <w:p w:rsidR="000A47F8" w:rsidP="5FA5E782" w:rsidRDefault="000A47F8" w14:paraId="37E3F4A9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0A47F8" w:rsidP="5FA5E782" w:rsidRDefault="000A47F8" w14:paraId="737F82E9" w14:textId="43809BC0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xmlns:wp14="http://schemas.microsoft.com/office/word/2010/wordml" w:rsidP="5FA5E782" w14:paraId="43297084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18" w:type="dxa"/>
            <w:tcMar/>
          </w:tcPr>
          <w:p xmlns:wp14="http://schemas.microsoft.com/office/word/2010/wordml" w:rsidP="5FA5E782" w14:paraId="43BF0DDE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23" w:type="dxa"/>
            <w:tcMar/>
          </w:tcPr>
          <w:p w:rsidR="000A47F8" w:rsidP="5FA5E782" w:rsidRDefault="000A47F8" w14:paraId="752A3627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30" w:type="dxa"/>
            <w:tcMar/>
          </w:tcPr>
          <w:p w:rsidR="000A47F8" w:rsidP="5FA5E782" w:rsidRDefault="000A47F8" w14:paraId="58D45ECB" w14:textId="77777777" w14:noSpellErr="1">
            <w:pPr>
              <w:jc w:val="both"/>
              <w:rPr>
                <w:rFonts w:cs="Calibri" w:cstheme="minorAscii"/>
              </w:rPr>
            </w:pPr>
          </w:p>
        </w:tc>
      </w:tr>
      <w:tr w:rsidR="000A47F8" w:rsidTr="5FA5E782" w14:paraId="62B71407" w14:textId="0D95BEF8">
        <w:tc>
          <w:tcPr>
            <w:tcW w:w="5339" w:type="dxa"/>
            <w:tcMar/>
          </w:tcPr>
          <w:p xmlns:wp14="http://schemas.microsoft.com/office/word/2010/wordml" w:rsidP="5FA5E782" w14:paraId="50E58A71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 xml:space="preserve">Participation </w:t>
            </w:r>
            <w:r w:rsidRPr="5FA5E782" w:rsidR="6F76EB95">
              <w:rPr>
                <w:rFonts w:cs="Calibri" w:cstheme="minorAscii"/>
              </w:rPr>
              <w:t xml:space="preserve">in the Sousse workshop in </w:t>
            </w:r>
            <w:r w:rsidRPr="5FA5E782" w:rsidR="520F90B3">
              <w:rPr>
                <w:rFonts w:cs="Calibri" w:cstheme="minorAscii"/>
              </w:rPr>
              <w:t>October</w:t>
            </w:r>
            <w:r w:rsidRPr="5FA5E782" w:rsidR="520F90B3">
              <w:rPr>
                <w:rFonts w:cs="Calibri" w:cstheme="minorAscii"/>
              </w:rPr>
              <w:t xml:space="preserve"> </w:t>
            </w:r>
            <w:r w:rsidRPr="5FA5E782" w:rsidR="6F76EB95">
              <w:rPr>
                <w:rFonts w:cs="Calibri" w:cstheme="minorAscii"/>
              </w:rPr>
              <w:t>2023</w:t>
            </w:r>
          </w:p>
        </w:tc>
        <w:tc>
          <w:tcPr>
            <w:tcW w:w="599" w:type="dxa"/>
            <w:tcMar/>
          </w:tcPr>
          <w:p w:rsidR="000A47F8" w:rsidP="5FA5E782" w:rsidRDefault="000A47F8" w14:paraId="55ACFDDD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0A47F8" w:rsidP="5FA5E782" w:rsidRDefault="000A47F8" w14:paraId="7A185831" w14:textId="45A13CF9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w:rsidR="000A47F8" w:rsidP="5FA5E782" w:rsidRDefault="000A47F8" w14:paraId="12FC370E" w14:textId="4395FEAF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18" w:type="dxa"/>
            <w:tcMar/>
          </w:tcPr>
          <w:p xmlns:wp14="http://schemas.microsoft.com/office/word/2010/wordml" w:rsidP="5FA5E782" w14:paraId="7BA43DEA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23" w:type="dxa"/>
            <w:tcMar/>
          </w:tcPr>
          <w:p w:rsidR="000A47F8" w:rsidP="5FA5E782" w:rsidRDefault="000A47F8" w14:paraId="492D1CCF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30" w:type="dxa"/>
            <w:tcMar/>
          </w:tcPr>
          <w:p w:rsidR="000A47F8" w:rsidP="5FA5E782" w:rsidRDefault="000A47F8" w14:paraId="44CBDD0D" w14:textId="77777777" w14:noSpellErr="1">
            <w:pPr>
              <w:jc w:val="both"/>
              <w:rPr>
                <w:rFonts w:cs="Calibri" w:cstheme="minorAscii"/>
              </w:rPr>
            </w:pPr>
          </w:p>
        </w:tc>
      </w:tr>
      <w:tr w:rsidR="000A47F8" w:rsidTr="5FA5E782" w14:paraId="6E974EC1" w14:textId="42597BD0">
        <w:tc>
          <w:tcPr>
            <w:tcW w:w="5339" w:type="dxa"/>
            <w:tcMar/>
          </w:tcPr>
          <w:p xmlns:wp14="http://schemas.microsoft.com/office/word/2010/wordml" w:rsidP="5FA5E782" w14:paraId="022F5EAF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 xml:space="preserve">Mapping </w:t>
            </w:r>
            <w:r w:rsidRPr="5FA5E782" w:rsidR="00F35F60">
              <w:rPr>
                <w:rFonts w:cs="Calibri" w:cstheme="minorAscii"/>
              </w:rPr>
              <w:t>existing</w:t>
            </w:r>
            <w:r w:rsidRPr="5FA5E782" w:rsidR="00F35F60">
              <w:rPr>
                <w:rFonts w:cs="Calibri" w:cstheme="minorAscii"/>
              </w:rPr>
              <w:t xml:space="preserve"> initiatives </w:t>
            </w:r>
          </w:p>
        </w:tc>
        <w:tc>
          <w:tcPr>
            <w:tcW w:w="599" w:type="dxa"/>
            <w:tcMar/>
          </w:tcPr>
          <w:p w:rsidR="000A47F8" w:rsidP="5FA5E782" w:rsidRDefault="000A47F8" w14:paraId="5696EF03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0A47F8" w:rsidP="5FA5E782" w:rsidRDefault="000A47F8" w14:paraId="1A2A3C9C" w14:textId="00B90F91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xmlns:wp14="http://schemas.microsoft.com/office/word/2010/wordml" w:rsidP="5FA5E782" w14:paraId="61FBD35E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18" w:type="dxa"/>
            <w:tcMar/>
          </w:tcPr>
          <w:p w:rsidR="000A47F8" w:rsidP="5FA5E782" w:rsidRDefault="000A47F8" w14:paraId="4EDA4C24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3" w:type="dxa"/>
            <w:tcMar/>
          </w:tcPr>
          <w:p w:rsidR="000A47F8" w:rsidP="5FA5E782" w:rsidRDefault="000A47F8" w14:paraId="27A7E20A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30" w:type="dxa"/>
            <w:tcMar/>
          </w:tcPr>
          <w:p w:rsidR="000A47F8" w:rsidP="5FA5E782" w:rsidRDefault="000A47F8" w14:paraId="7DEFA5C9" w14:textId="77777777" w14:noSpellErr="1">
            <w:pPr>
              <w:jc w:val="both"/>
              <w:rPr>
                <w:rFonts w:cs="Calibri" w:cstheme="minorAscii"/>
              </w:rPr>
            </w:pPr>
          </w:p>
        </w:tc>
      </w:tr>
      <w:tr w:rsidR="00732C21" w:rsidTr="5FA5E782" w14:paraId="537834E7" w14:textId="77777777">
        <w:tc>
          <w:tcPr>
            <w:tcW w:w="5339" w:type="dxa"/>
            <w:tcMar/>
          </w:tcPr>
          <w:p xmlns:wp14="http://schemas.microsoft.com/office/word/2010/wordml" w:rsidP="5FA5E782" w14:paraId="72C89E1A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Drafting the concept note</w:t>
            </w:r>
          </w:p>
        </w:tc>
        <w:tc>
          <w:tcPr>
            <w:tcW w:w="599" w:type="dxa"/>
            <w:tcMar/>
          </w:tcPr>
          <w:p w:rsidR="00732C21" w:rsidP="5FA5E782" w:rsidRDefault="00732C21" w14:paraId="21003D9A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732C21" w:rsidP="5FA5E782" w:rsidRDefault="00732C21" w14:paraId="214813CA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w:rsidR="00732C21" w:rsidP="5FA5E782" w:rsidRDefault="00732C21" w14:paraId="652BF3DD" w14:textId="1C5B85A4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18" w:type="dxa"/>
            <w:tcMar/>
          </w:tcPr>
          <w:p xmlns:wp14="http://schemas.microsoft.com/office/word/2010/wordml" w:rsidP="5FA5E782" w14:paraId="79186DCF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23" w:type="dxa"/>
            <w:tcMar/>
          </w:tcPr>
          <w:p xmlns:wp14="http://schemas.microsoft.com/office/word/2010/wordml" w:rsidP="5FA5E782" w14:paraId="2476C52A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30" w:type="dxa"/>
            <w:tcMar/>
          </w:tcPr>
          <w:p w:rsidR="00732C21" w:rsidP="5FA5E782" w:rsidRDefault="00732C21" w14:paraId="59D82109" w14:textId="77777777" w14:noSpellErr="1">
            <w:pPr>
              <w:jc w:val="both"/>
              <w:rPr>
                <w:rFonts w:cs="Calibri" w:cstheme="minorAscii"/>
              </w:rPr>
            </w:pPr>
          </w:p>
        </w:tc>
      </w:tr>
      <w:tr w:rsidR="00732C21" w:rsidTr="5FA5E782" w14:paraId="1FFC6129" w14:textId="77777777">
        <w:tc>
          <w:tcPr>
            <w:tcW w:w="5339" w:type="dxa"/>
            <w:tcMar/>
          </w:tcPr>
          <w:p xmlns:wp14="http://schemas.microsoft.com/office/word/2010/wordml" w:rsidP="5FA5E782" w14:paraId="38F902C2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 xml:space="preserve">Concept note </w:t>
            </w:r>
            <w:r w:rsidRPr="5FA5E782" w:rsidR="5FA5E782">
              <w:rPr>
                <w:rFonts w:cs="Calibri" w:cstheme="minorAscii"/>
              </w:rPr>
              <w:t>shared</w:t>
            </w:r>
            <w:r w:rsidRPr="5FA5E782" w:rsidR="5FA5E782">
              <w:rPr>
                <w:rFonts w:cs="Calibri" w:cstheme="minorAscii"/>
              </w:rPr>
              <w:t xml:space="preserve"> </w:t>
            </w:r>
            <w:r w:rsidRPr="5FA5E782" w:rsidR="5FA5E782">
              <w:rPr>
                <w:rFonts w:cs="Calibri" w:cstheme="minorAscii"/>
              </w:rPr>
              <w:t>with</w:t>
            </w:r>
            <w:r w:rsidRPr="5FA5E782" w:rsidR="5FA5E782">
              <w:rPr>
                <w:rFonts w:cs="Calibri" w:cstheme="minorAscii"/>
              </w:rPr>
              <w:t xml:space="preserve"> MMC </w:t>
            </w:r>
            <w:r w:rsidRPr="5FA5E782" w:rsidR="083825AB">
              <w:rPr>
                <w:rFonts w:cs="Calibri" w:cstheme="minorAscii"/>
              </w:rPr>
              <w:t xml:space="preserve">for feedback </w:t>
            </w:r>
            <w:r w:rsidRPr="5FA5E782" w:rsidR="39781BFC">
              <w:rPr>
                <w:rFonts w:cs="Calibri" w:cstheme="minorAscii"/>
              </w:rPr>
              <w:t xml:space="preserve">- </w:t>
            </w:r>
            <w:r w:rsidRPr="5FA5E782" w:rsidR="39781BFC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>November</w:t>
            </w:r>
            <w:r w:rsidRPr="5FA5E782" w:rsidR="39781BFC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 xml:space="preserve"> </w:t>
            </w:r>
            <w:r w:rsidRPr="5FA5E782" w:rsidR="06D7D54F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 xml:space="preserve">10, </w:t>
            </w:r>
            <w:r w:rsidRPr="5FA5E782" w:rsidR="39781BFC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>2023</w:t>
            </w:r>
          </w:p>
        </w:tc>
        <w:tc>
          <w:tcPr>
            <w:tcW w:w="599" w:type="dxa"/>
            <w:tcMar/>
          </w:tcPr>
          <w:p w:rsidR="00732C21" w:rsidP="5FA5E782" w:rsidRDefault="00732C21" w14:paraId="2C1E312E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732C21" w:rsidP="5FA5E782" w:rsidRDefault="00732C21" w14:paraId="1D518974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w:rsidR="00732C21" w:rsidP="5FA5E782" w:rsidRDefault="00732C21" w14:paraId="5C12F584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18" w:type="dxa"/>
            <w:tcMar/>
          </w:tcPr>
          <w:p w:rsidR="00732C21" w:rsidP="5FA5E782" w:rsidRDefault="00732C21" w14:paraId="5E61A2A4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3" w:type="dxa"/>
            <w:tcMar/>
          </w:tcPr>
          <w:p xmlns:wp14="http://schemas.microsoft.com/office/word/2010/wordml" w:rsidP="5FA5E782" w14:paraId="38E324A0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  <w:tc>
          <w:tcPr>
            <w:tcW w:w="630" w:type="dxa"/>
            <w:tcMar/>
          </w:tcPr>
          <w:p w:rsidR="00732C21" w:rsidP="5FA5E782" w:rsidRDefault="00732C21" w14:paraId="1595697B" w14:textId="77777777" w14:noSpellErr="1">
            <w:pPr>
              <w:jc w:val="both"/>
              <w:rPr>
                <w:rFonts w:cs="Calibri" w:cstheme="minorAscii"/>
              </w:rPr>
            </w:pPr>
          </w:p>
        </w:tc>
      </w:tr>
      <w:tr w:rsidR="00A62F32" w:rsidTr="5FA5E782" w14:paraId="7D68F04B" w14:textId="77777777">
        <w:tc>
          <w:tcPr>
            <w:tcW w:w="5339" w:type="dxa"/>
            <w:tcMar/>
          </w:tcPr>
          <w:p xmlns:wp14="http://schemas.microsoft.com/office/word/2010/wordml" w:rsidP="5FA5E782" w14:paraId="241C9D9C" wp14:textId="77777777" wp14:noSpellErr="1">
            <w:pPr>
              <w:jc w:val="both"/>
              <w:rPr>
                <w:rFonts w:cs="Calibri" w:cstheme="minorAscii"/>
                <w:b w:val="1"/>
                <w:bCs w:val="1"/>
              </w:rPr>
            </w:pPr>
            <w:r w:rsidRPr="5FA5E782" w:rsidR="5FA5E782">
              <w:rPr>
                <w:rFonts w:cs="Calibri" w:cstheme="minorAscii"/>
              </w:rPr>
              <w:t>Finalization</w:t>
            </w:r>
            <w:r w:rsidRPr="5FA5E782" w:rsidR="5FA5E782">
              <w:rPr>
                <w:rFonts w:cs="Calibri" w:cstheme="minorAscii"/>
              </w:rPr>
              <w:t xml:space="preserve"> of the concept note </w:t>
            </w:r>
            <w:r w:rsidRPr="5FA5E782" w:rsidR="7919953E">
              <w:rPr>
                <w:rFonts w:cs="Calibri" w:cstheme="minorAscii"/>
              </w:rPr>
              <w:t xml:space="preserve">- </w:t>
            </w:r>
            <w:r w:rsidRPr="5FA5E782" w:rsidR="7919953E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>December</w:t>
            </w:r>
            <w:r w:rsidRPr="5FA5E782" w:rsidR="052AC758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 xml:space="preserve"> 1, </w:t>
            </w:r>
            <w:r w:rsidRPr="5FA5E782" w:rsidR="7919953E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>2023</w:t>
            </w:r>
          </w:p>
        </w:tc>
        <w:tc>
          <w:tcPr>
            <w:tcW w:w="599" w:type="dxa"/>
            <w:tcMar/>
          </w:tcPr>
          <w:p w:rsidR="00A62F32" w:rsidP="5FA5E782" w:rsidRDefault="00A62F32" w14:paraId="7E2CD626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A62F32" w:rsidP="5FA5E782" w:rsidRDefault="00A62F32" w14:paraId="19207328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w:rsidR="00A62F32" w:rsidP="5FA5E782" w:rsidRDefault="00A62F32" w14:paraId="0CEE890C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18" w:type="dxa"/>
            <w:tcMar/>
          </w:tcPr>
          <w:p w:rsidR="00A62F32" w:rsidP="5FA5E782" w:rsidRDefault="00A62F32" w14:paraId="360C37B9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3" w:type="dxa"/>
            <w:tcMar/>
          </w:tcPr>
          <w:p w:rsidR="00A62F32" w:rsidP="5FA5E782" w:rsidRDefault="00A62F32" w14:paraId="0DC28E0D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30" w:type="dxa"/>
            <w:tcMar/>
          </w:tcPr>
          <w:p xmlns:wp14="http://schemas.microsoft.com/office/word/2010/wordml" w:rsidP="5FA5E782" w14:paraId="7817EA0E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</w:tr>
      <w:tr w:rsidR="00A62F32" w:rsidTr="5FA5E782" w14:paraId="645D5E63" w14:textId="77777777">
        <w:tc>
          <w:tcPr>
            <w:tcW w:w="5339" w:type="dxa"/>
            <w:tcMar/>
          </w:tcPr>
          <w:p xmlns:wp14="http://schemas.microsoft.com/office/word/2010/wordml" w:rsidP="5FA5E782" w14:paraId="3AB081C5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Submission</w:t>
            </w:r>
            <w:r w:rsidRPr="5FA5E782" w:rsidR="5FA5E782">
              <w:rPr>
                <w:rFonts w:cs="Calibri" w:cstheme="minorAscii"/>
              </w:rPr>
              <w:t xml:space="preserve"> of </w:t>
            </w:r>
            <w:r w:rsidRPr="5FA5E782" w:rsidR="17436DFE">
              <w:rPr>
                <w:rFonts w:cs="Calibri" w:cstheme="minorAscii"/>
              </w:rPr>
              <w:t>finalized</w:t>
            </w:r>
            <w:r w:rsidRPr="5FA5E782" w:rsidR="17436DFE">
              <w:rPr>
                <w:rFonts w:cs="Calibri" w:cstheme="minorAscii"/>
              </w:rPr>
              <w:t xml:space="preserve"> </w:t>
            </w:r>
            <w:r w:rsidRPr="5FA5E782" w:rsidR="5FA5E782">
              <w:rPr>
                <w:rFonts w:cs="Calibri" w:cstheme="minorAscii"/>
              </w:rPr>
              <w:t xml:space="preserve">concept note </w:t>
            </w:r>
            <w:r w:rsidRPr="5FA5E782" w:rsidR="17436DFE">
              <w:rPr>
                <w:rFonts w:cs="Calibri" w:cstheme="minorAscii"/>
              </w:rPr>
              <w:t xml:space="preserve">to MMC </w:t>
            </w:r>
            <w:r w:rsidRPr="5FA5E782" w:rsidR="5FA5E782">
              <w:rPr>
                <w:rFonts w:cs="Calibri" w:cstheme="minorAscii"/>
              </w:rPr>
              <w:t xml:space="preserve">for design </w:t>
            </w:r>
            <w:r w:rsidRPr="5FA5E782" w:rsidR="06D7D54F">
              <w:rPr>
                <w:rFonts w:cs="Calibri" w:cstheme="minorAscii"/>
              </w:rPr>
              <w:t xml:space="preserve">- </w:t>
            </w:r>
            <w:r w:rsidRPr="5FA5E782" w:rsidR="06D7D54F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>December</w:t>
            </w:r>
            <w:r w:rsidRPr="5FA5E782" w:rsidR="06D7D54F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 xml:space="preserve"> 1, </w:t>
            </w:r>
            <w:r w:rsidRPr="5FA5E782" w:rsidR="06D7D54F">
              <w:rPr>
                <w:rFonts w:cs="Calibri" w:cstheme="minorAscii"/>
                <w:b w:val="1"/>
                <w:bCs w:val="1"/>
                <w:color w:val="009BA3" w:themeColor="accent1" w:themeTint="FF" w:themeShade="FF"/>
              </w:rPr>
              <w:t>2023</w:t>
            </w:r>
          </w:p>
        </w:tc>
        <w:tc>
          <w:tcPr>
            <w:tcW w:w="599" w:type="dxa"/>
            <w:tcMar/>
          </w:tcPr>
          <w:p w:rsidR="00A62F32" w:rsidP="5FA5E782" w:rsidRDefault="00A62F32" w14:paraId="2E5BCD1E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49" w:type="dxa"/>
            <w:tcMar/>
          </w:tcPr>
          <w:p w:rsidR="00A62F32" w:rsidP="5FA5E782" w:rsidRDefault="00A62F32" w14:paraId="12D8D304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8" w:type="dxa"/>
            <w:tcMar/>
          </w:tcPr>
          <w:p w:rsidR="00A62F32" w:rsidP="5FA5E782" w:rsidRDefault="00A62F32" w14:paraId="2323EF23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18" w:type="dxa"/>
            <w:tcMar/>
          </w:tcPr>
          <w:p w:rsidR="00A62F32" w:rsidP="5FA5E782" w:rsidRDefault="00A62F32" w14:paraId="3499CB69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23" w:type="dxa"/>
            <w:tcMar/>
          </w:tcPr>
          <w:p w:rsidR="00A62F32" w:rsidP="5FA5E782" w:rsidRDefault="00A62F32" w14:paraId="0B1D4FBE" w14:textId="77777777" w14:noSpellErr="1">
            <w:pPr>
              <w:jc w:val="both"/>
              <w:rPr>
                <w:rFonts w:cs="Calibri" w:cstheme="minorAscii"/>
              </w:rPr>
            </w:pPr>
          </w:p>
        </w:tc>
        <w:tc>
          <w:tcPr>
            <w:tcW w:w="630" w:type="dxa"/>
            <w:tcMar/>
          </w:tcPr>
          <w:p xmlns:wp14="http://schemas.microsoft.com/office/word/2010/wordml" w:rsidP="5FA5E782" w14:paraId="060E7EBC" wp14:textId="77777777" wp14:noSpellErr="1">
            <w:pPr>
              <w:jc w:val="both"/>
              <w:rPr>
                <w:rFonts w:cs="Calibri" w:cstheme="minorAscii"/>
              </w:rPr>
            </w:pPr>
            <w:r w:rsidRPr="5FA5E782" w:rsidR="5FA5E782">
              <w:rPr>
                <w:rFonts w:cs="Calibri" w:cstheme="minorAscii"/>
              </w:rPr>
              <w:t>x</w:t>
            </w:r>
          </w:p>
        </w:tc>
      </w:tr>
    </w:tbl>
    <w:p w:rsidRPr="00DC7E4F" w:rsidR="00057701" w:rsidP="5FA5E782" w:rsidRDefault="00057701" w14:paraId="1C3BA0FA" w14:textId="77777777" w14:noSpellErr="1">
      <w:pPr>
        <w:spacing w:line="240" w:lineRule="auto"/>
        <w:jc w:val="both"/>
        <w:rPr>
          <w:rFonts w:cs="Calibri" w:cstheme="minorAscii"/>
        </w:rPr>
      </w:pPr>
    </w:p>
    <w:p xmlns:wp14="http://schemas.microsoft.com/office/word/2010/wordml" w14:paraId="1BFCAEBA" wp14:textId="77777777" wp14:noSpellErr="1">
      <w:pPr>
        <w:pStyle w:val="Heading1"/>
        <w:spacing w:after="240"/>
        <w:rPr>
          <w:b w:val="1"/>
          <w:bCs w:val="1"/>
        </w:rPr>
      </w:pPr>
      <w:r w:rsidRPr="5FA5E782" w:rsidR="5FA5E782">
        <w:rPr>
          <w:b w:val="1"/>
          <w:bCs w:val="1"/>
        </w:rPr>
        <w:t xml:space="preserve">Mission scope and </w:t>
      </w:r>
      <w:r w:rsidRPr="5FA5E782" w:rsidR="5FA5E782">
        <w:rPr>
          <w:b w:val="1"/>
          <w:bCs w:val="1"/>
        </w:rPr>
        <w:t>methodology</w:t>
      </w:r>
    </w:p>
    <w:p xmlns:wp14="http://schemas.microsoft.com/office/word/2010/wordml" w:rsidP="5FA5E782" w14:paraId="68819F15" wp14:textId="77777777" wp14:noSpellErr="1">
      <w:pPr>
        <w:jc w:val="both"/>
      </w:pPr>
      <w:r w:rsidR="00DA0D3C">
        <w:rPr/>
        <w:t xml:space="preserve">The </w:t>
      </w:r>
      <w:r w:rsidR="5FA5E782">
        <w:rPr/>
        <w:t xml:space="preserve">Consultant </w:t>
      </w:r>
      <w:r w:rsidR="5FA5E782">
        <w:rPr/>
        <w:t>shall</w:t>
      </w:r>
      <w:r w:rsidR="5FA5E782">
        <w:rPr/>
        <w:t xml:space="preserve"> </w:t>
      </w:r>
      <w:r w:rsidR="5FA5E782">
        <w:rPr/>
        <w:t>prepare</w:t>
      </w:r>
      <w:r w:rsidR="5FA5E782">
        <w:rPr/>
        <w:t xml:space="preserve"> a </w:t>
      </w:r>
      <w:r w:rsidR="5FA5E782">
        <w:rPr/>
        <w:t>detailed</w:t>
      </w:r>
      <w:r w:rsidR="5FA5E782">
        <w:rPr/>
        <w:t xml:space="preserve"> </w:t>
      </w:r>
      <w:r w:rsidR="5FA5E782">
        <w:rPr/>
        <w:t>methodology</w:t>
      </w:r>
      <w:r w:rsidR="5FA5E782">
        <w:rPr/>
        <w:t xml:space="preserve"> and </w:t>
      </w:r>
      <w:r w:rsidR="5FA5E782">
        <w:rPr/>
        <w:t>work</w:t>
      </w:r>
      <w:r w:rsidR="5FA5E782">
        <w:rPr/>
        <w:t xml:space="preserve"> program </w:t>
      </w:r>
      <w:r w:rsidR="5FA5E782">
        <w:rPr/>
        <w:t>indicating</w:t>
      </w:r>
      <w:r w:rsidR="5FA5E782">
        <w:rPr/>
        <w:t xml:space="preserve"> how the </w:t>
      </w:r>
      <w:r w:rsidR="00DE6B62">
        <w:rPr/>
        <w:t>project</w:t>
      </w:r>
      <w:r w:rsidR="5FA5E782">
        <w:rPr/>
        <w:t xml:space="preserve"> </w:t>
      </w:r>
      <w:r w:rsidR="5FA5E782">
        <w:rPr/>
        <w:t>objectives</w:t>
      </w:r>
      <w:r w:rsidR="5FA5E782">
        <w:rPr/>
        <w:t xml:space="preserve"> </w:t>
      </w:r>
      <w:r w:rsidR="00DE6B62">
        <w:rPr/>
        <w:t>will</w:t>
      </w:r>
      <w:r w:rsidR="00DE6B62">
        <w:rPr/>
        <w:t xml:space="preserve"> </w:t>
      </w:r>
      <w:r w:rsidR="00DE6B62">
        <w:rPr/>
        <w:t>be</w:t>
      </w:r>
      <w:r w:rsidR="00DE6B62">
        <w:rPr/>
        <w:t xml:space="preserve"> </w:t>
      </w:r>
      <w:r w:rsidR="00DE6B62">
        <w:rPr/>
        <w:t>achieved</w:t>
      </w:r>
      <w:r w:rsidR="00DE6B62">
        <w:rPr/>
        <w:t xml:space="preserve"> and the </w:t>
      </w:r>
      <w:r w:rsidR="00DE6B62">
        <w:rPr/>
        <w:t>level</w:t>
      </w:r>
      <w:r w:rsidR="00DE6B62">
        <w:rPr/>
        <w:t xml:space="preserve"> of support </w:t>
      </w:r>
      <w:r w:rsidR="00DE6B62">
        <w:rPr/>
        <w:t>expected</w:t>
      </w:r>
      <w:r w:rsidR="00DE6B62">
        <w:rPr/>
        <w:t xml:space="preserve"> </w:t>
      </w:r>
      <w:r w:rsidR="00DE6B62">
        <w:rPr/>
        <w:t>from</w:t>
      </w:r>
      <w:r w:rsidR="00DE6B62">
        <w:rPr/>
        <w:t xml:space="preserve"> MMC/DRC.</w:t>
      </w:r>
    </w:p>
    <w:p xmlns:wp14="http://schemas.microsoft.com/office/word/2010/wordml" w:rsidP="5FA5E782" w14:paraId="3B67D5F6" wp14:textId="77777777" wp14:noSpellErr="1">
      <w:pPr>
        <w:jc w:val="both"/>
      </w:pPr>
      <w:r w:rsidR="5FA5E782">
        <w:rPr/>
        <w:t xml:space="preserve">All </w:t>
      </w:r>
      <w:r w:rsidR="5FA5E782">
        <w:rPr/>
        <w:t>deliverables</w:t>
      </w:r>
      <w:r w:rsidR="5FA5E782">
        <w:rPr/>
        <w:t xml:space="preserve"> must </w:t>
      </w:r>
      <w:r w:rsidR="5FA5E782">
        <w:rPr/>
        <w:t>be</w:t>
      </w:r>
      <w:r w:rsidR="5FA5E782">
        <w:rPr/>
        <w:t xml:space="preserve"> </w:t>
      </w:r>
      <w:r w:rsidR="5FA5E782">
        <w:rPr/>
        <w:t>completed</w:t>
      </w:r>
      <w:r w:rsidR="5FA5E782">
        <w:rPr/>
        <w:t xml:space="preserve"> and </w:t>
      </w:r>
      <w:r w:rsidR="5FA5E782">
        <w:rPr/>
        <w:t>submitted</w:t>
      </w:r>
      <w:r w:rsidR="5FA5E782">
        <w:rPr/>
        <w:t xml:space="preserve"> to the MMC and </w:t>
      </w:r>
      <w:r w:rsidR="00570385">
        <w:rPr/>
        <w:t>partners</w:t>
      </w:r>
      <w:r w:rsidR="00570385">
        <w:rPr/>
        <w:t xml:space="preserve"> </w:t>
      </w:r>
      <w:r w:rsidR="00570385">
        <w:rPr/>
        <w:t xml:space="preserve">in accordance </w:t>
      </w:r>
      <w:r w:rsidR="00570385">
        <w:rPr/>
        <w:t>with</w:t>
      </w:r>
      <w:r w:rsidR="00570385">
        <w:rPr/>
        <w:t xml:space="preserve"> the </w:t>
      </w:r>
      <w:r w:rsidR="00570385">
        <w:rPr/>
        <w:t>schedule</w:t>
      </w:r>
      <w:r w:rsidR="00570385">
        <w:rPr/>
        <w:t xml:space="preserve"> </w:t>
      </w:r>
      <w:r w:rsidR="00570385">
        <w:rPr/>
        <w:t>approved</w:t>
      </w:r>
      <w:r w:rsidR="00570385">
        <w:rPr/>
        <w:t xml:space="preserve"> by the MMC at the start of the </w:t>
      </w:r>
      <w:r w:rsidR="00570385">
        <w:rPr/>
        <w:t>consultancy</w:t>
      </w:r>
      <w:r w:rsidR="00570385">
        <w:rPr/>
        <w:t>.</w:t>
      </w:r>
    </w:p>
    <w:p xmlns:wp14="http://schemas.microsoft.com/office/word/2010/wordml" w:rsidP="5FA5E782" w14:paraId="2058BC81" wp14:textId="77777777" wp14:noSpellErr="1">
      <w:pPr>
        <w:jc w:val="both"/>
      </w:pPr>
      <w:r w:rsidR="5FA5E782">
        <w:rPr/>
        <w:t xml:space="preserve">The </w:t>
      </w:r>
      <w:r w:rsidR="5FA5E782">
        <w:rPr/>
        <w:t>contract</w:t>
      </w:r>
      <w:r w:rsidR="5FA5E782">
        <w:rPr/>
        <w:t xml:space="preserve"> </w:t>
      </w:r>
      <w:r w:rsidR="5FA5E782">
        <w:rPr/>
        <w:t>may</w:t>
      </w:r>
      <w:r w:rsidR="5FA5E782">
        <w:rPr/>
        <w:t xml:space="preserve"> </w:t>
      </w:r>
      <w:r w:rsidR="5FA5E782">
        <w:rPr/>
        <w:t>begin</w:t>
      </w:r>
      <w:r w:rsidR="5FA5E782">
        <w:rPr/>
        <w:t xml:space="preserve"> on </w:t>
      </w:r>
      <w:r w:rsidR="00B734D5">
        <w:rPr/>
        <w:t xml:space="preserve">August 15, 2023, and the </w:t>
      </w:r>
      <w:r w:rsidR="00B734D5">
        <w:rPr/>
        <w:t>days</w:t>
      </w:r>
      <w:r w:rsidR="00B734D5">
        <w:rPr/>
        <w:t xml:space="preserve"> of </w:t>
      </w:r>
      <w:r w:rsidR="00B734D5">
        <w:rPr/>
        <w:t>work</w:t>
      </w:r>
      <w:r w:rsidR="00B734D5">
        <w:rPr/>
        <w:t xml:space="preserve"> to </w:t>
      </w:r>
      <w:r w:rsidR="00B734D5">
        <w:rPr/>
        <w:t>be</w:t>
      </w:r>
      <w:r w:rsidR="00B734D5">
        <w:rPr/>
        <w:t xml:space="preserve"> </w:t>
      </w:r>
      <w:r w:rsidR="00B734D5">
        <w:rPr/>
        <w:t>carried</w:t>
      </w:r>
      <w:r w:rsidR="00B734D5">
        <w:rPr/>
        <w:t xml:space="preserve"> out </w:t>
      </w:r>
      <w:r w:rsidR="00B734D5">
        <w:rPr/>
        <w:t>will</w:t>
      </w:r>
      <w:r w:rsidR="00B734D5">
        <w:rPr/>
        <w:t xml:space="preserve"> </w:t>
      </w:r>
      <w:r w:rsidR="00B734D5">
        <w:rPr/>
        <w:t>be</w:t>
      </w:r>
      <w:r w:rsidR="00B734D5">
        <w:rPr/>
        <w:t xml:space="preserve"> spread over </w:t>
      </w:r>
      <w:r w:rsidR="006416F2">
        <w:rPr/>
        <w:t xml:space="preserve">the </w:t>
      </w:r>
      <w:r w:rsidR="006416F2">
        <w:rPr/>
        <w:t>year</w:t>
      </w:r>
      <w:r w:rsidR="006416F2">
        <w:rPr/>
        <w:t xml:space="preserve"> 2023 </w:t>
      </w:r>
      <w:r w:rsidR="006416F2">
        <w:rPr/>
        <w:t xml:space="preserve">in accordance </w:t>
      </w:r>
      <w:r w:rsidR="006416F2">
        <w:rPr/>
        <w:t>with</w:t>
      </w:r>
      <w:r w:rsidR="006416F2">
        <w:rPr/>
        <w:t xml:space="preserve"> the </w:t>
      </w:r>
      <w:r w:rsidR="006416F2">
        <w:rPr/>
        <w:t>schedule</w:t>
      </w:r>
      <w:r w:rsidR="006416F2">
        <w:rPr/>
        <w:t xml:space="preserve"> to </w:t>
      </w:r>
      <w:r w:rsidR="006416F2">
        <w:rPr/>
        <w:t>be</w:t>
      </w:r>
      <w:r w:rsidR="006416F2">
        <w:rPr/>
        <w:t xml:space="preserve"> </w:t>
      </w:r>
      <w:r w:rsidR="006416F2">
        <w:rPr/>
        <w:t>agreed</w:t>
      </w:r>
      <w:r w:rsidR="006416F2">
        <w:rPr/>
        <w:t xml:space="preserve"> </w:t>
      </w:r>
      <w:r w:rsidR="006416F2">
        <w:rPr/>
        <w:t>with</w:t>
      </w:r>
      <w:r w:rsidR="006416F2">
        <w:rPr/>
        <w:t xml:space="preserve"> the MMC. All </w:t>
      </w:r>
      <w:r w:rsidR="006416F2">
        <w:rPr/>
        <w:t>deliverables</w:t>
      </w:r>
      <w:r w:rsidR="006416F2">
        <w:rPr/>
        <w:t xml:space="preserve"> must </w:t>
      </w:r>
      <w:r w:rsidR="006416F2">
        <w:rPr/>
        <w:t>be</w:t>
      </w:r>
      <w:r w:rsidR="006416F2">
        <w:rPr/>
        <w:t xml:space="preserve"> </w:t>
      </w:r>
      <w:r w:rsidR="006416F2">
        <w:rPr/>
        <w:t>completed</w:t>
      </w:r>
      <w:r w:rsidR="006416F2">
        <w:rPr/>
        <w:t xml:space="preserve"> and </w:t>
      </w:r>
      <w:r w:rsidR="006416F2">
        <w:rPr/>
        <w:t>submitted</w:t>
      </w:r>
      <w:r w:rsidR="006416F2">
        <w:rPr/>
        <w:t xml:space="preserve"> in 2023</w:t>
      </w:r>
      <w:r w:rsidR="00BA565B">
        <w:rPr/>
        <w:t xml:space="preserve">. </w:t>
      </w:r>
    </w:p>
    <w:p xmlns:wp14="http://schemas.microsoft.com/office/word/2010/wordml" w:rsidP="5FA5E782" w14:paraId="0F40F705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>Products</w:t>
      </w:r>
      <w:r w:rsidRPr="5FA5E782" w:rsidR="5FA5E782">
        <w:rPr>
          <w:b w:val="1"/>
          <w:bCs w:val="1"/>
        </w:rPr>
        <w:t>/</w:t>
      </w:r>
      <w:r w:rsidRPr="5FA5E782" w:rsidR="5FA5E782">
        <w:rPr>
          <w:b w:val="1"/>
          <w:bCs w:val="1"/>
        </w:rPr>
        <w:t>results</w:t>
      </w:r>
    </w:p>
    <w:p xmlns:wp14="http://schemas.microsoft.com/office/word/2010/wordml" w:rsidP="5FA5E782" w14:paraId="21883F19" wp14:textId="77777777" wp14:noSpellErr="1">
      <w:pPr>
        <w:jc w:val="both"/>
      </w:pPr>
      <w:r w:rsidR="5FA5E782">
        <w:rPr/>
        <w:t xml:space="preserve">The </w:t>
      </w:r>
      <w:r w:rsidR="5FA5E782">
        <w:rPr/>
        <w:t xml:space="preserve">Consultant </w:t>
      </w:r>
      <w:r w:rsidR="00D80C7E">
        <w:rPr/>
        <w:t>will</w:t>
      </w:r>
      <w:r w:rsidR="00D80C7E">
        <w:rPr/>
        <w:t xml:space="preserve"> </w:t>
      </w:r>
      <w:r w:rsidR="00D80C7E">
        <w:rPr/>
        <w:t>deliver</w:t>
      </w:r>
      <w:r w:rsidR="00D80C7E">
        <w:rPr/>
        <w:t xml:space="preserve"> the </w:t>
      </w:r>
      <w:r w:rsidR="00D80C7E">
        <w:rPr/>
        <w:t>following</w:t>
      </w:r>
      <w:r w:rsidR="00D80C7E">
        <w:rPr/>
        <w:t xml:space="preserve"> </w:t>
      </w:r>
      <w:r w:rsidR="00D80C7E">
        <w:rPr/>
        <w:t>products</w:t>
      </w:r>
      <w:r w:rsidR="00D80C7E">
        <w:rPr/>
        <w:t xml:space="preserve">: </w:t>
      </w:r>
    </w:p>
    <w:p xmlns:wp14="http://schemas.microsoft.com/office/word/2010/wordml" w:rsidP="5FA5E782" w14:paraId="12657579" wp14:textId="77777777" wp14:noSpellErr="1">
      <w:pPr>
        <w:pStyle w:val="ListParagraph"/>
        <w:numPr>
          <w:ilvl w:val="0"/>
          <w:numId w:val="4"/>
        </w:numPr>
        <w:jc w:val="both"/>
        <w:rPr/>
      </w:pPr>
      <w:r w:rsidR="5FA5E782">
        <w:rPr/>
        <w:t xml:space="preserve">1 </w:t>
      </w:r>
      <w:r w:rsidR="002D018E">
        <w:rPr/>
        <w:t>action plan/</w:t>
      </w:r>
      <w:r w:rsidR="002D018E">
        <w:rPr/>
        <w:t>work</w:t>
      </w:r>
      <w:r w:rsidR="002D018E">
        <w:rPr/>
        <w:t xml:space="preserve"> program for the </w:t>
      </w:r>
      <w:r w:rsidR="002D018E">
        <w:rPr/>
        <w:t>consultancy</w:t>
      </w:r>
      <w:r w:rsidR="002D018E">
        <w:rPr/>
        <w:t xml:space="preserve">, </w:t>
      </w:r>
      <w:r w:rsidR="002D018E">
        <w:rPr/>
        <w:t>including</w:t>
      </w:r>
      <w:r w:rsidR="002D018E">
        <w:rPr/>
        <w:t xml:space="preserve"> the </w:t>
      </w:r>
      <w:r w:rsidR="002D018E">
        <w:rPr/>
        <w:t>proposed</w:t>
      </w:r>
      <w:r w:rsidR="002D018E">
        <w:rPr/>
        <w:t xml:space="preserve"> </w:t>
      </w:r>
      <w:r w:rsidR="002D018E">
        <w:rPr/>
        <w:t>methodology</w:t>
      </w:r>
      <w:r w:rsidR="002D018E">
        <w:rPr/>
        <w:t xml:space="preserve"> </w:t>
      </w:r>
      <w:r w:rsidR="00CF33DA">
        <w:rPr/>
        <w:t xml:space="preserve">for </w:t>
      </w:r>
      <w:r w:rsidR="00CF33DA">
        <w:rPr/>
        <w:t>achieving</w:t>
      </w:r>
      <w:r w:rsidR="00CF33DA">
        <w:rPr/>
        <w:t xml:space="preserve"> the </w:t>
      </w:r>
      <w:r w:rsidR="00CF33DA">
        <w:rPr/>
        <w:t>project's</w:t>
      </w:r>
      <w:r w:rsidR="00CF33DA">
        <w:rPr/>
        <w:t xml:space="preserve"> </w:t>
      </w:r>
      <w:r w:rsidR="00CF33DA">
        <w:rPr/>
        <w:t>objectives</w:t>
      </w:r>
      <w:r w:rsidR="00CF33DA">
        <w:rPr/>
        <w:t>;</w:t>
      </w:r>
    </w:p>
    <w:p xmlns:wp14="http://schemas.microsoft.com/office/word/2010/wordml" w:rsidP="5FA5E782" w14:paraId="130547F3" wp14:textId="77777777" wp14:noSpellErr="1">
      <w:pPr>
        <w:pStyle w:val="ListParagraph"/>
        <w:numPr>
          <w:ilvl w:val="0"/>
          <w:numId w:val="4"/>
        </w:numPr>
        <w:jc w:val="both"/>
        <w:rPr/>
      </w:pPr>
      <w:r w:rsidR="5FA5E782">
        <w:rPr/>
        <w:t xml:space="preserve">1 mapping of </w:t>
      </w:r>
      <w:r w:rsidR="5FA5E782">
        <w:rPr/>
        <w:t>existing</w:t>
      </w:r>
      <w:r w:rsidR="5FA5E782">
        <w:rPr/>
        <w:t xml:space="preserve"> initiatives and </w:t>
      </w:r>
      <w:r w:rsidR="00111528">
        <w:rPr/>
        <w:t>complementary</w:t>
      </w:r>
      <w:r w:rsidR="00111528">
        <w:rPr/>
        <w:t xml:space="preserve"> </w:t>
      </w:r>
      <w:r w:rsidR="00111528">
        <w:rPr/>
        <w:t>projects</w:t>
      </w:r>
      <w:r w:rsidR="00111528">
        <w:rPr/>
        <w:t xml:space="preserve">, </w:t>
      </w:r>
      <w:r w:rsidR="00111528">
        <w:rPr/>
        <w:t>including</w:t>
      </w:r>
      <w:r w:rsidR="00111528">
        <w:rPr/>
        <w:t xml:space="preserve"> </w:t>
      </w:r>
      <w:r w:rsidR="00E850E7">
        <w:rPr/>
        <w:t>existing</w:t>
      </w:r>
      <w:r w:rsidR="00E850E7">
        <w:rPr/>
        <w:t xml:space="preserve"> </w:t>
      </w:r>
      <w:r w:rsidR="00E850E7">
        <w:rPr/>
        <w:t xml:space="preserve">Awledna </w:t>
      </w:r>
      <w:r w:rsidR="00E850E7">
        <w:rPr/>
        <w:t xml:space="preserve">partnerships </w:t>
      </w:r>
      <w:r w:rsidR="00DE46D3">
        <w:rPr/>
        <w:t xml:space="preserve">to </w:t>
      </w:r>
      <w:r w:rsidR="00DE46D3">
        <w:rPr/>
        <w:t>identify</w:t>
      </w:r>
      <w:r w:rsidR="00DE46D3">
        <w:rPr/>
        <w:t xml:space="preserve"> </w:t>
      </w:r>
      <w:r w:rsidR="00DE46D3">
        <w:rPr/>
        <w:t>opportunities</w:t>
      </w:r>
      <w:r w:rsidR="00DE46D3">
        <w:rPr/>
        <w:t xml:space="preserve"> </w:t>
      </w:r>
      <w:r w:rsidR="002E27D6">
        <w:rPr/>
        <w:t xml:space="preserve">for </w:t>
      </w:r>
      <w:r w:rsidR="002E27D6">
        <w:rPr/>
        <w:t>formalization</w:t>
      </w:r>
      <w:r w:rsidR="002E27D6">
        <w:rPr/>
        <w:t xml:space="preserve"> or </w:t>
      </w:r>
      <w:r w:rsidR="002E27D6">
        <w:rPr/>
        <w:t>upscaling</w:t>
      </w:r>
      <w:r w:rsidR="00111528">
        <w:rPr/>
        <w:t>;</w:t>
      </w:r>
    </w:p>
    <w:p xmlns:wp14="http://schemas.microsoft.com/office/word/2010/wordml" w:rsidP="5FA5E782" w14:paraId="49BDEE88" wp14:textId="0B8D8443">
      <w:pPr>
        <w:pStyle w:val="ListParagraph"/>
        <w:numPr>
          <w:ilvl w:val="0"/>
          <w:numId w:val="4"/>
        </w:numPr>
        <w:jc w:val="both"/>
        <w:rPr/>
      </w:pPr>
      <w:r w:rsidR="5FA5E782">
        <w:rPr/>
        <w:t>1 summary</w:t>
      </w:r>
      <w:r w:rsidR="007A74AF">
        <w:rPr/>
        <w:t xml:space="preserve"> of the key data points presented by the University of Edinburgh and MMC as </w:t>
      </w:r>
      <w:r w:rsidR="00161317">
        <w:rPr/>
        <w:t xml:space="preserve">part of the project </w:t>
      </w:r>
      <w:r w:rsidR="001A42B2">
        <w:rPr/>
        <w:t xml:space="preserve">to inform </w:t>
      </w:r>
      <w:r w:rsidR="00CF33DA">
        <w:rPr/>
        <w:t>the concept note;</w:t>
      </w:r>
    </w:p>
    <w:p xmlns:wp14="http://schemas.microsoft.com/office/word/2010/wordml" w:rsidP="5FA5E782" w14:paraId="28256279" wp14:textId="77777777" wp14:noSpellErr="1">
      <w:pPr>
        <w:pStyle w:val="ListParagraph"/>
        <w:numPr>
          <w:ilvl w:val="0"/>
          <w:numId w:val="4"/>
        </w:numPr>
        <w:jc w:val="both"/>
        <w:rPr/>
      </w:pPr>
      <w:r w:rsidR="5FA5E782">
        <w:rPr/>
        <w:t xml:space="preserve">1 </w:t>
      </w:r>
      <w:r w:rsidR="5FA5E782">
        <w:rPr/>
        <w:t>summary</w:t>
      </w:r>
      <w:r w:rsidR="5FA5E782">
        <w:rPr/>
        <w:t xml:space="preserve"> of </w:t>
      </w:r>
      <w:r w:rsidR="5FA5E782">
        <w:rPr/>
        <w:t>Awledna</w:t>
      </w:r>
      <w:r w:rsidR="5FA5E782">
        <w:rPr/>
        <w:t>'s</w:t>
      </w:r>
      <w:r w:rsidR="5FA5E782">
        <w:rPr/>
        <w:t xml:space="preserve"> </w:t>
      </w:r>
      <w:r w:rsidR="5FA5E782">
        <w:rPr/>
        <w:t>existing</w:t>
      </w:r>
      <w:r w:rsidR="5FA5E782">
        <w:rPr/>
        <w:t xml:space="preserve"> </w:t>
      </w:r>
      <w:r w:rsidR="5FA5E782">
        <w:rPr/>
        <w:t>fundraising</w:t>
      </w:r>
      <w:r w:rsidR="5FA5E782">
        <w:rPr/>
        <w:t xml:space="preserve"> </w:t>
      </w:r>
      <w:r w:rsidR="5FA5E782">
        <w:rPr/>
        <w:t>strategy</w:t>
      </w:r>
      <w:r w:rsidR="5FA5E782">
        <w:rPr/>
        <w:t xml:space="preserve">, </w:t>
      </w:r>
      <w:r w:rsidR="00DE1046">
        <w:rPr/>
        <w:t>including</w:t>
      </w:r>
      <w:r w:rsidR="00DE1046">
        <w:rPr/>
        <w:t xml:space="preserve"> </w:t>
      </w:r>
      <w:r w:rsidR="00DE1046">
        <w:rPr/>
        <w:t>potential</w:t>
      </w:r>
      <w:r w:rsidR="00DE1046">
        <w:rPr/>
        <w:t xml:space="preserve"> </w:t>
      </w:r>
      <w:r w:rsidR="00DE1046">
        <w:rPr/>
        <w:t>donors</w:t>
      </w:r>
      <w:r w:rsidR="00DE1046">
        <w:rPr/>
        <w:t xml:space="preserve"> to </w:t>
      </w:r>
      <w:r w:rsidR="00DE1046">
        <w:rPr/>
        <w:t>approach</w:t>
      </w:r>
      <w:r w:rsidR="5FA5E782">
        <w:rPr/>
        <w:t>;</w:t>
      </w:r>
    </w:p>
    <w:p xmlns:wp14="http://schemas.microsoft.com/office/word/2010/wordml" w:rsidP="5FA5E782" w14:paraId="5134C3AF" wp14:textId="77777777" wp14:noSpellErr="1">
      <w:pPr>
        <w:pStyle w:val="ListParagraph"/>
        <w:numPr>
          <w:ilvl w:val="0"/>
          <w:numId w:val="4"/>
        </w:numPr>
        <w:jc w:val="both"/>
        <w:rPr/>
      </w:pPr>
      <w:r w:rsidR="5FA5E782">
        <w:rPr/>
        <w:t xml:space="preserve">1 </w:t>
      </w:r>
      <w:r w:rsidR="5FA5E782">
        <w:rPr/>
        <w:t>outline</w:t>
      </w:r>
      <w:r w:rsidR="5FA5E782">
        <w:rPr/>
        <w:t xml:space="preserve"> </w:t>
      </w:r>
      <w:r w:rsidR="5FA5E782">
        <w:rPr/>
        <w:t xml:space="preserve">of the </w:t>
      </w:r>
      <w:r w:rsidR="5FA5E782">
        <w:rPr/>
        <w:t>proposed</w:t>
      </w:r>
      <w:r w:rsidR="5FA5E782">
        <w:rPr/>
        <w:t xml:space="preserve"> concept note, to </w:t>
      </w:r>
      <w:r w:rsidR="5FA5E782">
        <w:rPr/>
        <w:t>be</w:t>
      </w:r>
      <w:r w:rsidR="5FA5E782">
        <w:rPr/>
        <w:t xml:space="preserve"> </w:t>
      </w:r>
      <w:r w:rsidR="5FA5E782">
        <w:rPr/>
        <w:t>validated</w:t>
      </w:r>
      <w:r w:rsidR="5FA5E782">
        <w:rPr/>
        <w:t xml:space="preserve"> by the </w:t>
      </w:r>
      <w:r w:rsidR="5FA5E782">
        <w:rPr/>
        <w:t>technical</w:t>
      </w:r>
      <w:r w:rsidR="5FA5E782">
        <w:rPr/>
        <w:t xml:space="preserve"> </w:t>
      </w:r>
      <w:r w:rsidR="5FA5E782">
        <w:rPr/>
        <w:t>supervisors</w:t>
      </w:r>
      <w:r w:rsidR="5FA5E782">
        <w:rPr/>
        <w:t xml:space="preserve"> </w:t>
      </w:r>
      <w:r w:rsidR="5FA5E782">
        <w:rPr/>
        <w:t>before</w:t>
      </w:r>
      <w:r w:rsidR="5FA5E782">
        <w:rPr/>
        <w:t xml:space="preserve"> </w:t>
      </w:r>
      <w:r w:rsidR="5FA5E782">
        <w:rPr/>
        <w:t>starting</w:t>
      </w:r>
      <w:r w:rsidR="5FA5E782">
        <w:rPr/>
        <w:t xml:space="preserve"> to </w:t>
      </w:r>
      <w:r w:rsidR="5FA5E782">
        <w:rPr/>
        <w:t>write</w:t>
      </w:r>
      <w:r w:rsidR="5FA5E782">
        <w:rPr/>
        <w:t xml:space="preserve"> the concept </w:t>
      </w:r>
      <w:r w:rsidR="5FA5E782">
        <w:rPr/>
        <w:t>note;</w:t>
      </w:r>
    </w:p>
    <w:p xmlns:wp14="http://schemas.microsoft.com/office/word/2010/wordml" w:rsidP="5FA5E782" w14:paraId="1BB0ABB5" wp14:textId="74685A67">
      <w:pPr>
        <w:pStyle w:val="ListParagraph"/>
        <w:numPr>
          <w:ilvl w:val="0"/>
          <w:numId w:val="4"/>
        </w:numPr>
        <w:jc w:val="both"/>
        <w:rPr/>
      </w:pPr>
      <w:r w:rsidR="5FA5E782">
        <w:rPr/>
        <w:t xml:space="preserve">1 ten-page concept note detailing </w:t>
      </w:r>
      <w:r w:rsidR="5FA5E782">
        <w:rPr/>
        <w:t>Awledna</w:t>
      </w:r>
      <w:r w:rsidR="5FA5E782">
        <w:rPr/>
        <w:t>'s</w:t>
      </w:r>
      <w:r w:rsidR="5FA5E782">
        <w:rPr/>
        <w:t xml:space="preserve"> fundraising strategy </w:t>
      </w:r>
      <w:r w:rsidR="5FA5E782">
        <w:rPr/>
        <w:t xml:space="preserve">and long-term priorities for </w:t>
      </w:r>
      <w:r w:rsidR="00A415F8">
        <w:rPr/>
        <w:t xml:space="preserve">supporting refugees and migrants in Sousse, reflecting </w:t>
      </w:r>
      <w:r w:rsidR="00A415F8">
        <w:rPr/>
        <w:t>Awledna</w:t>
      </w:r>
      <w:r w:rsidR="00A415F8">
        <w:rPr/>
        <w:t>'s</w:t>
      </w:r>
      <w:r w:rsidR="00A415F8">
        <w:rPr/>
        <w:t xml:space="preserve"> values, </w:t>
      </w:r>
      <w:r w:rsidR="00A415F8">
        <w:rPr/>
        <w:t>skills</w:t>
      </w:r>
      <w:r w:rsidR="00A415F8">
        <w:rPr/>
        <w:t xml:space="preserve"> and approach</w:t>
      </w:r>
      <w:r w:rsidR="00C80A7C">
        <w:rPr/>
        <w:t xml:space="preserve">; </w:t>
      </w:r>
    </w:p>
    <w:p xmlns:wp14="http://schemas.microsoft.com/office/word/2010/wordml" w:rsidP="5FA5E782" w14:paraId="7BB2E7AE" wp14:textId="77777777" wp14:noSpellErr="1">
      <w:pPr>
        <w:pStyle w:val="ListParagraph"/>
        <w:numPr>
          <w:ilvl w:val="1"/>
          <w:numId w:val="4"/>
        </w:numPr>
        <w:jc w:val="both"/>
        <w:rPr/>
      </w:pPr>
      <w:r w:rsidR="5FA5E782">
        <w:rPr/>
        <w:t xml:space="preserve">1 initial draft for </w:t>
      </w:r>
      <w:r w:rsidR="5FA5E782">
        <w:rPr/>
        <w:t>review</w:t>
      </w:r>
      <w:r w:rsidR="5FA5E782">
        <w:rPr/>
        <w:t xml:space="preserve"> and feedback </w:t>
      </w:r>
      <w:r w:rsidR="5FA5E782">
        <w:rPr/>
        <w:t>from</w:t>
      </w:r>
      <w:r w:rsidR="5FA5E782">
        <w:rPr/>
        <w:t xml:space="preserve"> </w:t>
      </w:r>
      <w:r w:rsidR="5FA5E782">
        <w:rPr/>
        <w:t>technical</w:t>
      </w:r>
      <w:r w:rsidR="5FA5E782">
        <w:rPr/>
        <w:t xml:space="preserve"> </w:t>
      </w:r>
      <w:r w:rsidR="5FA5E782">
        <w:rPr/>
        <w:t>supervisors</w:t>
      </w:r>
      <w:r w:rsidR="5FA5E782">
        <w:rPr/>
        <w:t xml:space="preserve"> </w:t>
      </w:r>
      <w:r w:rsidR="00C54C08">
        <w:rPr/>
        <w:t>(</w:t>
      </w:r>
      <w:r w:rsidR="00C54C08">
        <w:rPr/>
        <w:t>Awledna</w:t>
      </w:r>
      <w:r w:rsidR="00C54C08">
        <w:rPr/>
        <w:t xml:space="preserve">, </w:t>
      </w:r>
      <w:r w:rsidR="00C54C08">
        <w:rPr/>
        <w:t>University</w:t>
      </w:r>
      <w:r w:rsidR="00C54C08">
        <w:rPr/>
        <w:t xml:space="preserve"> of Edinburgh and MMC</w:t>
      </w:r>
      <w:r w:rsidR="00C54C08">
        <w:rPr/>
        <w:t>)</w:t>
      </w:r>
      <w:r w:rsidR="5FA5E782">
        <w:rPr/>
        <w:t>;</w:t>
      </w:r>
      <w:r w:rsidR="5FA5E782">
        <w:rPr/>
        <w:t xml:space="preserve"> </w:t>
      </w:r>
    </w:p>
    <w:p xmlns:wp14="http://schemas.microsoft.com/office/word/2010/wordml" w:rsidP="5FA5E782" w14:paraId="61A5FB2B" wp14:textId="77777777" wp14:noSpellErr="1">
      <w:pPr>
        <w:pStyle w:val="ListParagraph"/>
        <w:numPr>
          <w:ilvl w:val="1"/>
          <w:numId w:val="4"/>
        </w:numPr>
        <w:jc w:val="both"/>
        <w:rPr/>
      </w:pPr>
      <w:r w:rsidR="5FA5E782">
        <w:rPr/>
        <w:t xml:space="preserve">1 </w:t>
      </w:r>
      <w:r w:rsidR="5FA5E782">
        <w:rPr/>
        <w:t>final version</w:t>
      </w:r>
      <w:r w:rsidR="5FA5E782">
        <w:rPr/>
        <w:t xml:space="preserve"> </w:t>
      </w:r>
      <w:r w:rsidR="5FA5E782">
        <w:rPr/>
        <w:t>incorporating</w:t>
      </w:r>
      <w:r w:rsidR="5FA5E782">
        <w:rPr/>
        <w:t xml:space="preserve"> feedback </w:t>
      </w:r>
      <w:r w:rsidR="5FA5E782">
        <w:rPr/>
        <w:t>from</w:t>
      </w:r>
      <w:r w:rsidR="5FA5E782">
        <w:rPr/>
        <w:t xml:space="preserve"> </w:t>
      </w:r>
      <w:r w:rsidR="5FA5E782">
        <w:rPr/>
        <w:t>technical</w:t>
      </w:r>
      <w:r w:rsidR="5FA5E782">
        <w:rPr/>
        <w:t xml:space="preserve"> </w:t>
      </w:r>
      <w:r w:rsidR="5FA5E782">
        <w:rPr/>
        <w:t>supervisors</w:t>
      </w:r>
      <w:r w:rsidR="00A415F8">
        <w:rPr/>
        <w:t xml:space="preserve">. </w:t>
      </w:r>
    </w:p>
    <w:p xmlns:wp14="http://schemas.microsoft.com/office/word/2010/wordml" w:rsidP="5FA5E782" w14:paraId="45094C9F" wp14:textId="77777777" wp14:noSpellErr="1">
      <w:pPr>
        <w:jc w:val="both"/>
      </w:pPr>
      <w:r w:rsidR="5FA5E782">
        <w:rPr/>
        <w:t xml:space="preserve">The </w:t>
      </w:r>
      <w:r w:rsidR="5FA5E782">
        <w:rPr/>
        <w:t xml:space="preserve">Consultant </w:t>
      </w:r>
      <w:r w:rsidR="5FA5E782">
        <w:rPr/>
        <w:t>will</w:t>
      </w:r>
      <w:r w:rsidR="5FA5E782">
        <w:rPr/>
        <w:t xml:space="preserve"> </w:t>
      </w:r>
      <w:r w:rsidR="5FA5E782">
        <w:rPr/>
        <w:t>provide</w:t>
      </w:r>
      <w:r w:rsidR="5FA5E782">
        <w:rPr/>
        <w:t xml:space="preserve"> documentation by </w:t>
      </w:r>
      <w:r w:rsidR="5FA5E782">
        <w:rPr/>
        <w:t>email</w:t>
      </w:r>
      <w:r w:rsidR="5FA5E782">
        <w:rPr/>
        <w:t xml:space="preserve">. </w:t>
      </w:r>
      <w:r w:rsidR="5FA5E782">
        <w:rPr/>
        <w:t>Language</w:t>
      </w:r>
      <w:r w:rsidR="5FA5E782">
        <w:rPr/>
        <w:t xml:space="preserve"> of </w:t>
      </w:r>
      <w:r w:rsidR="5FA5E782">
        <w:rPr/>
        <w:t>deliverables</w:t>
      </w:r>
      <w:r w:rsidR="5FA5E782">
        <w:rPr/>
        <w:t xml:space="preserve">: all </w:t>
      </w:r>
      <w:r w:rsidR="5FA5E782">
        <w:rPr/>
        <w:t>development</w:t>
      </w:r>
      <w:r w:rsidR="5FA5E782">
        <w:rPr/>
        <w:t xml:space="preserve"> and exchanges </w:t>
      </w:r>
      <w:r w:rsidR="5FA5E782">
        <w:rPr/>
        <w:t>will</w:t>
      </w:r>
      <w:r w:rsidR="5FA5E782">
        <w:rPr/>
        <w:t xml:space="preserve"> </w:t>
      </w:r>
      <w:r w:rsidR="5FA5E782">
        <w:rPr/>
        <w:t>be</w:t>
      </w:r>
      <w:r w:rsidR="5FA5E782">
        <w:rPr/>
        <w:t xml:space="preserve"> in </w:t>
      </w:r>
      <w:r w:rsidR="00923AF4">
        <w:rPr/>
        <w:t xml:space="preserve">French </w:t>
      </w:r>
      <w:r w:rsidR="000E7CF7">
        <w:rPr/>
        <w:t xml:space="preserve">or English, </w:t>
      </w:r>
      <w:r w:rsidR="00923AF4">
        <w:rPr/>
        <w:t>with</w:t>
      </w:r>
      <w:r w:rsidR="00923AF4">
        <w:rPr/>
        <w:t xml:space="preserve"> the </w:t>
      </w:r>
      <w:r w:rsidR="00923AF4">
        <w:rPr/>
        <w:t>possibility</w:t>
      </w:r>
      <w:r w:rsidR="00923AF4">
        <w:rPr/>
        <w:t xml:space="preserve"> of </w:t>
      </w:r>
      <w:r w:rsidR="00923AF4">
        <w:rPr/>
        <w:t>exchanging</w:t>
      </w:r>
      <w:r w:rsidR="00923AF4">
        <w:rPr/>
        <w:t xml:space="preserve"> </w:t>
      </w:r>
      <w:r w:rsidR="00923AF4">
        <w:rPr/>
        <w:t>with</w:t>
      </w:r>
      <w:r w:rsidR="00923AF4">
        <w:rPr/>
        <w:t xml:space="preserve"> </w:t>
      </w:r>
      <w:r w:rsidR="00923AF4">
        <w:rPr/>
        <w:t xml:space="preserve">Awledna </w:t>
      </w:r>
      <w:r w:rsidR="00923AF4">
        <w:rPr/>
        <w:t xml:space="preserve">in </w:t>
      </w:r>
      <w:r w:rsidR="00923AF4">
        <w:rPr/>
        <w:t>Arabic</w:t>
      </w:r>
      <w:r w:rsidR="00923AF4">
        <w:rPr/>
        <w:t xml:space="preserve"> </w:t>
      </w:r>
      <w:r w:rsidR="00923AF4">
        <w:rPr/>
        <w:t>depending</w:t>
      </w:r>
      <w:r w:rsidR="00923AF4">
        <w:rPr/>
        <w:t xml:space="preserve"> on the </w:t>
      </w:r>
      <w:r w:rsidR="00923AF4">
        <w:rPr/>
        <w:t>Consultant</w:t>
      </w:r>
      <w:r w:rsidR="00923AF4">
        <w:rPr/>
        <w:t>'s</w:t>
      </w:r>
      <w:r w:rsidR="00923AF4">
        <w:rPr/>
        <w:t xml:space="preserve"> </w:t>
      </w:r>
      <w:r w:rsidR="00923AF4">
        <w:rPr/>
        <w:t>capabilities</w:t>
      </w:r>
      <w:r w:rsidR="00923AF4">
        <w:rPr/>
        <w:t xml:space="preserve">; </w:t>
      </w:r>
      <w:r w:rsidR="00974A18">
        <w:rPr/>
        <w:t xml:space="preserve">all final versions of </w:t>
      </w:r>
      <w:r w:rsidR="00974A18">
        <w:rPr/>
        <w:t>deliverables</w:t>
      </w:r>
      <w:r w:rsidR="00974A18">
        <w:rPr/>
        <w:t xml:space="preserve"> </w:t>
      </w:r>
      <w:r w:rsidR="00974A18">
        <w:rPr/>
        <w:t>will</w:t>
      </w:r>
      <w:r w:rsidR="00974A18">
        <w:rPr/>
        <w:t xml:space="preserve"> </w:t>
      </w:r>
      <w:r w:rsidR="00974A18">
        <w:rPr/>
        <w:t>be</w:t>
      </w:r>
      <w:r w:rsidR="00974A18">
        <w:rPr/>
        <w:t xml:space="preserve"> in </w:t>
      </w:r>
      <w:r w:rsidR="00387D90">
        <w:rPr/>
        <w:t>English</w:t>
      </w:r>
      <w:r w:rsidR="5FA5E782">
        <w:rPr/>
        <w:t xml:space="preserve">. </w:t>
      </w:r>
    </w:p>
    <w:p xmlns:wp14="http://schemas.microsoft.com/office/word/2010/wordml" w:rsidP="5FA5E782" w14:paraId="3DCB6205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 xml:space="preserve">Duration </w:t>
      </w:r>
      <w:r w:rsidRPr="5FA5E782" w:rsidR="00C54C08">
        <w:rPr>
          <w:b w:val="1"/>
          <w:bCs w:val="1"/>
        </w:rPr>
        <w:t xml:space="preserve">and </w:t>
      </w:r>
      <w:r w:rsidRPr="5FA5E782" w:rsidR="5FA5E782">
        <w:rPr>
          <w:b w:val="1"/>
          <w:bCs w:val="1"/>
        </w:rPr>
        <w:t>timetable</w:t>
      </w:r>
    </w:p>
    <w:p xmlns:wp14="http://schemas.microsoft.com/office/word/2010/wordml" w:rsidP="5FA5E782" w14:paraId="2946BD5E" wp14:textId="77777777" wp14:noSpellErr="1">
      <w:pPr>
        <w:jc w:val="both"/>
        <w:rPr>
          <w:lang w:val="en-US"/>
        </w:rPr>
      </w:pPr>
      <w:r w:rsidR="5FA5E782">
        <w:rPr/>
        <w:t xml:space="preserve">The total duration of the </w:t>
      </w:r>
      <w:r w:rsidR="5FA5E782">
        <w:rPr/>
        <w:t>assignment</w:t>
      </w:r>
      <w:r w:rsidR="5FA5E782">
        <w:rPr/>
        <w:t xml:space="preserve"> </w:t>
      </w:r>
      <w:r w:rsidR="5FA5E782">
        <w:rPr/>
        <w:t>will</w:t>
      </w:r>
      <w:r w:rsidR="5FA5E782">
        <w:rPr/>
        <w:t xml:space="preserve"> </w:t>
      </w:r>
      <w:r w:rsidR="00324307">
        <w:rPr/>
        <w:t xml:space="preserve">not </w:t>
      </w:r>
      <w:r w:rsidR="00324307">
        <w:rPr/>
        <w:t>exceed</w:t>
      </w:r>
      <w:r w:rsidR="00324307">
        <w:rPr/>
        <w:t xml:space="preserve"> 5 </w:t>
      </w:r>
      <w:r w:rsidR="00324307">
        <w:rPr/>
        <w:t>months</w:t>
      </w:r>
      <w:r w:rsidR="00324307">
        <w:rPr/>
        <w:t xml:space="preserve">. </w:t>
      </w:r>
      <w:r w:rsidR="00384CFA">
        <w:rPr/>
        <w:t>Within</w:t>
      </w:r>
      <w:r w:rsidR="00384CFA">
        <w:rPr/>
        <w:t xml:space="preserve"> </w:t>
      </w:r>
      <w:r w:rsidR="00384CFA">
        <w:rPr/>
        <w:t>this</w:t>
      </w:r>
      <w:r w:rsidR="00384CFA">
        <w:rPr/>
        <w:t xml:space="preserve"> </w:t>
      </w:r>
      <w:r w:rsidR="00384CFA">
        <w:rPr/>
        <w:t>period</w:t>
      </w:r>
      <w:r w:rsidR="00384CFA">
        <w:rPr/>
        <w:t xml:space="preserve">, the </w:t>
      </w:r>
      <w:r w:rsidR="00384CFA">
        <w:rPr/>
        <w:t xml:space="preserve">Consultant </w:t>
      </w:r>
      <w:r w:rsidR="00384CFA">
        <w:rPr/>
        <w:t>will</w:t>
      </w:r>
      <w:r w:rsidR="00384CFA">
        <w:rPr/>
        <w:t xml:space="preserve"> </w:t>
      </w:r>
      <w:r w:rsidR="00384CFA">
        <w:rPr/>
        <w:t>be</w:t>
      </w:r>
      <w:r w:rsidR="00384CFA">
        <w:rPr/>
        <w:t xml:space="preserve"> </w:t>
      </w:r>
      <w:r w:rsidR="00384CFA">
        <w:rPr/>
        <w:t>expected</w:t>
      </w:r>
      <w:r w:rsidR="00384CFA">
        <w:rPr/>
        <w:t xml:space="preserve"> to </w:t>
      </w:r>
      <w:r w:rsidR="00384CFA">
        <w:rPr/>
        <w:t>dedicate</w:t>
      </w:r>
      <w:r w:rsidR="00384CFA">
        <w:rPr/>
        <w:t xml:space="preserve"> </w:t>
      </w:r>
      <w:r w:rsidR="00F97AD0">
        <w:rPr/>
        <w:t xml:space="preserve">at least 20 </w:t>
      </w:r>
      <w:r w:rsidR="00A05514">
        <w:rPr/>
        <w:t>full</w:t>
      </w:r>
      <w:r w:rsidR="00A05514">
        <w:rPr/>
        <w:t xml:space="preserve"> </w:t>
      </w:r>
      <w:r w:rsidR="00A05514">
        <w:rPr/>
        <w:t>working</w:t>
      </w:r>
      <w:r w:rsidR="00A05514">
        <w:rPr/>
        <w:t xml:space="preserve"> </w:t>
      </w:r>
      <w:r w:rsidR="00F97AD0">
        <w:rPr/>
        <w:t>days</w:t>
      </w:r>
      <w:r w:rsidR="00F97AD0">
        <w:rPr/>
        <w:t xml:space="preserve"> </w:t>
      </w:r>
      <w:r w:rsidR="00A05514">
        <w:rPr/>
        <w:t xml:space="preserve">to </w:t>
      </w:r>
      <w:r w:rsidR="00A05514">
        <w:rPr/>
        <w:t>achieve</w:t>
      </w:r>
      <w:r w:rsidR="00A05514">
        <w:rPr/>
        <w:t xml:space="preserve"> the </w:t>
      </w:r>
      <w:r w:rsidR="00A05514">
        <w:rPr/>
        <w:t>expected</w:t>
      </w:r>
      <w:r w:rsidR="00A05514">
        <w:rPr/>
        <w:t xml:space="preserve"> </w:t>
      </w:r>
      <w:r w:rsidR="00A05514">
        <w:rPr/>
        <w:t>activities</w:t>
      </w:r>
      <w:r w:rsidR="00A05514">
        <w:rPr/>
        <w:t xml:space="preserve"> and </w:t>
      </w:r>
      <w:r w:rsidR="00A05514">
        <w:rPr/>
        <w:t>deliverables</w:t>
      </w:r>
      <w:r w:rsidR="00A05514">
        <w:rPr/>
        <w:t>.</w:t>
      </w:r>
    </w:p>
    <w:p xmlns:wp14="http://schemas.microsoft.com/office/word/2010/wordml" w:rsidP="5FA5E782" w14:paraId="0C0966B3" wp14:textId="77777777" wp14:noSpellErr="1">
      <w:pPr>
        <w:jc w:val="both"/>
      </w:pPr>
      <w:r w:rsidR="5FA5E782">
        <w:rPr/>
        <w:t xml:space="preserve">The </w:t>
      </w:r>
      <w:r w:rsidR="5FA5E782">
        <w:rPr/>
        <w:t xml:space="preserve">Consultant </w:t>
      </w:r>
      <w:r w:rsidR="5FA5E782">
        <w:rPr/>
        <w:t xml:space="preserve">must </w:t>
      </w:r>
      <w:r w:rsidR="5FA5E782">
        <w:rPr/>
        <w:t>be</w:t>
      </w:r>
      <w:r w:rsidR="5FA5E782">
        <w:rPr/>
        <w:t xml:space="preserve"> </w:t>
      </w:r>
      <w:r w:rsidR="5FA5E782">
        <w:rPr/>
        <w:t>prepared</w:t>
      </w:r>
      <w:r w:rsidR="5FA5E782">
        <w:rPr/>
        <w:t xml:space="preserve"> </w:t>
      </w:r>
      <w:r w:rsidR="5FA5E782">
        <w:rPr/>
        <w:t xml:space="preserve">to </w:t>
      </w:r>
      <w:r w:rsidR="00BE5326">
        <w:rPr/>
        <w:t>complete</w:t>
      </w:r>
      <w:r w:rsidR="00BE5326">
        <w:rPr/>
        <w:t xml:space="preserve"> the </w:t>
      </w:r>
      <w:r w:rsidR="00BE5326">
        <w:rPr/>
        <w:t>assignment</w:t>
      </w:r>
      <w:r w:rsidR="00BE5326">
        <w:rPr/>
        <w:t xml:space="preserve"> </w:t>
      </w:r>
      <w:r w:rsidR="00BE5326">
        <w:rPr/>
        <w:t>within</w:t>
      </w:r>
      <w:r w:rsidR="00BE5326">
        <w:rPr/>
        <w:t xml:space="preserve"> the </w:t>
      </w:r>
      <w:r w:rsidR="00BE5326">
        <w:rPr/>
        <w:t>timeframe</w:t>
      </w:r>
      <w:r w:rsidR="00BE5326">
        <w:rPr/>
        <w:t xml:space="preserve"> </w:t>
      </w:r>
      <w:r w:rsidR="00BE5326">
        <w:rPr/>
        <w:t>agreed</w:t>
      </w:r>
      <w:r w:rsidR="00BE5326">
        <w:rPr/>
        <w:t xml:space="preserve"> </w:t>
      </w:r>
      <w:r w:rsidR="00BE5326">
        <w:rPr/>
        <w:t>with</w:t>
      </w:r>
      <w:r w:rsidR="00BE5326">
        <w:rPr/>
        <w:t xml:space="preserve"> the MMC at the start of the </w:t>
      </w:r>
      <w:r w:rsidR="00BE5326">
        <w:rPr/>
        <w:t>consultancy</w:t>
      </w:r>
      <w:r w:rsidR="00BE5326">
        <w:rPr/>
        <w:t>.</w:t>
      </w:r>
    </w:p>
    <w:p xmlns:wp14="http://schemas.microsoft.com/office/word/2010/wordml" w:rsidP="5FA5E782" w14:paraId="64624DE8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>Eligibility</w:t>
      </w:r>
      <w:r w:rsidRPr="5FA5E782" w:rsidR="5FA5E782">
        <w:rPr>
          <w:b w:val="1"/>
          <w:bCs w:val="1"/>
        </w:rPr>
        <w:t xml:space="preserve"> and qualifications/</w:t>
      </w:r>
      <w:r w:rsidRPr="5FA5E782" w:rsidR="5FA5E782">
        <w:rPr>
          <w:b w:val="1"/>
          <w:bCs w:val="1"/>
        </w:rPr>
        <w:t>experience</w:t>
      </w:r>
      <w:r w:rsidRPr="5FA5E782" w:rsidR="5FA5E782">
        <w:rPr>
          <w:b w:val="1"/>
          <w:bCs w:val="1"/>
        </w:rPr>
        <w:t xml:space="preserve"> </w:t>
      </w:r>
      <w:r w:rsidRPr="5FA5E782" w:rsidR="00AD60E9">
        <w:rPr>
          <w:b w:val="1"/>
          <w:bCs w:val="1"/>
        </w:rPr>
        <w:t>required</w:t>
      </w:r>
    </w:p>
    <w:p xmlns:wp14="http://schemas.microsoft.com/office/word/2010/wordml" w:rsidP="5FA5E782" w14:paraId="6BF680F9" wp14:textId="77777777" wp14:noSpellErr="1">
      <w:pPr>
        <w:jc w:val="both"/>
      </w:pPr>
      <w:r w:rsidR="5FA5E782">
        <w:rPr/>
        <w:t xml:space="preserve">The main </w:t>
      </w:r>
      <w:r w:rsidR="5FA5E782">
        <w:rPr/>
        <w:t>requirements</w:t>
      </w:r>
      <w:r w:rsidR="5FA5E782">
        <w:rPr/>
        <w:t xml:space="preserve"> for the </w:t>
      </w:r>
      <w:r w:rsidR="5FA5E782">
        <w:rPr/>
        <w:t>candidate</w:t>
      </w:r>
      <w:r w:rsidR="5FA5E782">
        <w:rPr/>
        <w:t>'s</w:t>
      </w:r>
      <w:r w:rsidR="5FA5E782">
        <w:rPr/>
        <w:t xml:space="preserve"> profile are as </w:t>
      </w:r>
      <w:r w:rsidR="5FA5E782">
        <w:rPr/>
        <w:t>follows</w:t>
      </w:r>
      <w:r w:rsidR="5FA5E782">
        <w:rPr/>
        <w:t xml:space="preserve">: </w:t>
      </w:r>
    </w:p>
    <w:p xmlns:wp14="http://schemas.microsoft.com/office/word/2010/wordml" w:rsidP="5FA5E782" w14:paraId="56A7115B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 xml:space="preserve">Expert profile in </w:t>
      </w:r>
      <w:r w:rsidR="00C00D52">
        <w:rPr/>
        <w:t>regional</w:t>
      </w:r>
      <w:r w:rsidR="00C00D52">
        <w:rPr/>
        <w:t xml:space="preserve"> and international </w:t>
      </w:r>
      <w:r w:rsidR="5FA5E782">
        <w:rPr/>
        <w:t>fundraising</w:t>
      </w:r>
      <w:r w:rsidR="00C00D52">
        <w:rPr/>
        <w:t>;</w:t>
      </w:r>
    </w:p>
    <w:p xmlns:wp14="http://schemas.microsoft.com/office/word/2010/wordml" w:rsidP="5FA5E782" w14:paraId="523CD5CC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>Experience</w:t>
      </w:r>
      <w:r w:rsidR="5FA5E782">
        <w:rPr/>
        <w:t xml:space="preserve"> in </w:t>
      </w:r>
      <w:r w:rsidR="5FA5E782">
        <w:rPr/>
        <w:t>developing</w:t>
      </w:r>
      <w:r w:rsidR="5FA5E782">
        <w:rPr/>
        <w:t xml:space="preserve"> </w:t>
      </w:r>
      <w:r w:rsidR="005E055A">
        <w:rPr/>
        <w:t>fundraising</w:t>
      </w:r>
      <w:r w:rsidR="005E055A">
        <w:rPr/>
        <w:t xml:space="preserve"> </w:t>
      </w:r>
      <w:r w:rsidR="5FA5E782">
        <w:rPr/>
        <w:t>strategies</w:t>
      </w:r>
      <w:r w:rsidR="5FA5E782">
        <w:rPr/>
        <w:t xml:space="preserve"> </w:t>
      </w:r>
      <w:r w:rsidR="00637BC9">
        <w:rPr/>
        <w:t xml:space="preserve">and </w:t>
      </w:r>
      <w:r w:rsidR="00637BC9">
        <w:rPr/>
        <w:t>tools</w:t>
      </w:r>
      <w:r w:rsidR="00637BC9">
        <w:rPr/>
        <w:t xml:space="preserve">, </w:t>
      </w:r>
      <w:r w:rsidR="00637BC9">
        <w:rPr/>
        <w:t>including</w:t>
      </w:r>
      <w:r w:rsidR="00637BC9">
        <w:rPr/>
        <w:t xml:space="preserve"> concept notes and </w:t>
      </w:r>
      <w:r w:rsidR="00637BC9">
        <w:rPr/>
        <w:t>proposals</w:t>
      </w:r>
      <w:r w:rsidR="00637BC9">
        <w:rPr/>
        <w:t xml:space="preserve"> for international </w:t>
      </w:r>
      <w:r w:rsidR="00637BC9">
        <w:rPr/>
        <w:t>donors</w:t>
      </w:r>
      <w:r w:rsidR="005E055A">
        <w:rPr/>
        <w:t>;</w:t>
      </w:r>
    </w:p>
    <w:p xmlns:wp14="http://schemas.microsoft.com/office/word/2010/wordml" w:rsidP="5FA5E782" w14:paraId="5E3AEB63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>Experience</w:t>
      </w:r>
      <w:r w:rsidR="5FA5E782">
        <w:rPr/>
        <w:t xml:space="preserve"> in </w:t>
      </w:r>
      <w:r w:rsidR="5FA5E782">
        <w:rPr/>
        <w:t>using</w:t>
      </w:r>
      <w:r w:rsidR="5FA5E782">
        <w:rPr/>
        <w:t xml:space="preserve"> data to </w:t>
      </w:r>
      <w:r w:rsidR="5FA5E782">
        <w:rPr/>
        <w:t>inform</w:t>
      </w:r>
      <w:r w:rsidR="5FA5E782">
        <w:rPr/>
        <w:t xml:space="preserve"> </w:t>
      </w:r>
      <w:r w:rsidR="5FA5E782">
        <w:rPr/>
        <w:t>programming</w:t>
      </w:r>
      <w:r w:rsidR="5FA5E782">
        <w:rPr/>
        <w:t xml:space="preserve"> </w:t>
      </w:r>
      <w:r w:rsidR="002B3FA7">
        <w:rPr/>
        <w:t xml:space="preserve">and </w:t>
      </w:r>
      <w:r w:rsidR="002B3FA7">
        <w:rPr/>
        <w:t>funding</w:t>
      </w:r>
      <w:r w:rsidR="002B3FA7">
        <w:rPr/>
        <w:t xml:space="preserve"> </w:t>
      </w:r>
      <w:r w:rsidR="002B3FA7">
        <w:rPr/>
        <w:t>strategies</w:t>
      </w:r>
      <w:r w:rsidR="002B3FA7">
        <w:rPr/>
        <w:t xml:space="preserve"> </w:t>
      </w:r>
      <w:r w:rsidR="00637BC9">
        <w:rPr/>
        <w:t xml:space="preserve">for civil society </w:t>
      </w:r>
      <w:r w:rsidR="00637BC9">
        <w:rPr/>
        <w:t>associations</w:t>
      </w:r>
      <w:r w:rsidR="004E20BC">
        <w:rPr/>
        <w:t>;</w:t>
      </w:r>
    </w:p>
    <w:p xmlns:wp14="http://schemas.microsoft.com/office/word/2010/wordml" w:rsidP="5FA5E782" w14:paraId="6E64F4C2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>Proven</w:t>
      </w:r>
      <w:r w:rsidR="5FA5E782">
        <w:rPr/>
        <w:t xml:space="preserve"> </w:t>
      </w:r>
      <w:r w:rsidR="5FA5E782">
        <w:rPr/>
        <w:t>experience</w:t>
      </w:r>
      <w:r w:rsidR="5FA5E782">
        <w:rPr/>
        <w:t xml:space="preserve"> </w:t>
      </w:r>
      <w:r w:rsidR="00DF73DF">
        <w:rPr/>
        <w:t xml:space="preserve">in </w:t>
      </w:r>
      <w:r w:rsidR="5FA5E782">
        <w:rPr/>
        <w:t>dealing</w:t>
      </w:r>
      <w:r w:rsidR="5FA5E782">
        <w:rPr/>
        <w:t xml:space="preserve"> </w:t>
      </w:r>
      <w:r w:rsidR="5FA5E782">
        <w:rPr/>
        <w:t>with</w:t>
      </w:r>
      <w:r w:rsidR="5FA5E782">
        <w:rPr/>
        <w:t xml:space="preserve"> international </w:t>
      </w:r>
      <w:r w:rsidR="5FA5E782">
        <w:rPr/>
        <w:t>donors</w:t>
      </w:r>
      <w:r w:rsidR="002B3FA7">
        <w:rPr/>
        <w:t>;</w:t>
      </w:r>
    </w:p>
    <w:p xmlns:wp14="http://schemas.microsoft.com/office/word/2010/wordml" w:rsidP="5FA5E782" w14:paraId="583679F9" wp14:textId="7F8ECC81">
      <w:pPr>
        <w:pStyle w:val="ListParagraph"/>
        <w:numPr>
          <w:ilvl w:val="0"/>
          <w:numId w:val="3"/>
        </w:numPr>
        <w:jc w:val="both"/>
        <w:rPr/>
      </w:pPr>
      <w:r w:rsidR="5FA5E782">
        <w:rPr/>
        <w:t xml:space="preserve">Knowledge of the context of civil society in Tunisia </w:t>
      </w:r>
      <w:r w:rsidR="5FA5E782">
        <w:rPr/>
        <w:t xml:space="preserve">with </w:t>
      </w:r>
      <w:r w:rsidR="00335370">
        <w:rPr/>
        <w:t>regard to</w:t>
      </w:r>
      <w:r w:rsidR="00335370">
        <w:rPr/>
        <w:t xml:space="preserve"> </w:t>
      </w:r>
      <w:r w:rsidR="00335370">
        <w:rPr/>
        <w:t>migration;</w:t>
      </w:r>
      <w:r w:rsidR="00335370">
        <w:rPr/>
        <w:t xml:space="preserve"> </w:t>
      </w:r>
    </w:p>
    <w:p xmlns:wp14="http://schemas.microsoft.com/office/word/2010/wordml" w:rsidP="5FA5E782" w14:paraId="65440632" wp14:textId="2DF80E2A">
      <w:pPr>
        <w:pStyle w:val="ListParagraph"/>
        <w:numPr>
          <w:ilvl w:val="0"/>
          <w:numId w:val="3"/>
        </w:numPr>
        <w:jc w:val="both"/>
        <w:rPr/>
      </w:pPr>
      <w:r w:rsidR="5FA5E782">
        <w:rPr/>
        <w:t>Ability to work and produce deliverables in English;</w:t>
      </w:r>
    </w:p>
    <w:p xmlns:wp14="http://schemas.microsoft.com/office/word/2010/wordml" w:rsidP="5FA5E782" w14:paraId="0C7F93E4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>Proven</w:t>
      </w:r>
      <w:r w:rsidR="5FA5E782">
        <w:rPr/>
        <w:t xml:space="preserve"> </w:t>
      </w:r>
      <w:r w:rsidR="5FA5E782">
        <w:rPr/>
        <w:t>ability</w:t>
      </w:r>
      <w:r w:rsidR="5FA5E782">
        <w:rPr/>
        <w:t xml:space="preserve"> to </w:t>
      </w:r>
      <w:r w:rsidR="5FA5E782">
        <w:rPr/>
        <w:t>produce</w:t>
      </w:r>
      <w:r w:rsidR="5FA5E782">
        <w:rPr/>
        <w:t xml:space="preserve"> high-</w:t>
      </w:r>
      <w:r w:rsidR="5FA5E782">
        <w:rPr/>
        <w:t>quality</w:t>
      </w:r>
      <w:r w:rsidR="5FA5E782">
        <w:rPr/>
        <w:t xml:space="preserve"> </w:t>
      </w:r>
      <w:r w:rsidR="5FA5E782">
        <w:rPr/>
        <w:t>work</w:t>
      </w:r>
      <w:r w:rsidR="5FA5E782">
        <w:rPr/>
        <w:t xml:space="preserve"> to a </w:t>
      </w:r>
      <w:r w:rsidR="5FA5E782">
        <w:rPr/>
        <w:t>tight</w:t>
      </w:r>
      <w:r w:rsidR="5FA5E782">
        <w:rPr/>
        <w:t xml:space="preserve"> </w:t>
      </w:r>
      <w:r w:rsidR="5FA5E782">
        <w:rPr/>
        <w:t>deadline;</w:t>
      </w:r>
      <w:r w:rsidR="5FA5E782">
        <w:rPr/>
        <w:t xml:space="preserve"> </w:t>
      </w:r>
    </w:p>
    <w:p xmlns:wp14="http://schemas.microsoft.com/office/word/2010/wordml" w:rsidP="5FA5E782" w14:paraId="2CC7E126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 xml:space="preserve">Excellent oral and </w:t>
      </w:r>
      <w:r w:rsidR="5FA5E782">
        <w:rPr/>
        <w:t>written</w:t>
      </w:r>
      <w:r w:rsidR="5FA5E782">
        <w:rPr/>
        <w:t xml:space="preserve"> communication </w:t>
      </w:r>
      <w:r w:rsidR="5FA5E782">
        <w:rPr/>
        <w:t>skills</w:t>
      </w:r>
      <w:r w:rsidR="5FA5E782">
        <w:rPr/>
        <w:t xml:space="preserve"> in </w:t>
      </w:r>
      <w:r w:rsidR="00F613AE">
        <w:rPr/>
        <w:t xml:space="preserve">French and </w:t>
      </w:r>
      <w:r w:rsidR="002E27D6">
        <w:rPr/>
        <w:t>English</w:t>
      </w:r>
      <w:r w:rsidR="00D62E17">
        <w:rPr/>
        <w:t xml:space="preserve">, and </w:t>
      </w:r>
      <w:r w:rsidR="00F613AE">
        <w:rPr/>
        <w:t xml:space="preserve">a good </w:t>
      </w:r>
      <w:r w:rsidR="00F613AE">
        <w:rPr/>
        <w:t>level</w:t>
      </w:r>
      <w:r w:rsidR="00F613AE">
        <w:rPr/>
        <w:t xml:space="preserve"> of oral and </w:t>
      </w:r>
      <w:r w:rsidR="00F613AE">
        <w:rPr/>
        <w:t>written</w:t>
      </w:r>
      <w:r w:rsidR="00F613AE">
        <w:rPr/>
        <w:t xml:space="preserve"> communication in </w:t>
      </w:r>
      <w:r w:rsidR="00F613AE">
        <w:rPr/>
        <w:t>Arabic</w:t>
      </w:r>
      <w:r w:rsidR="00F613AE">
        <w:rPr/>
        <w:t xml:space="preserve"> </w:t>
      </w:r>
      <w:r w:rsidR="00F613AE">
        <w:rPr/>
        <w:t>is</w:t>
      </w:r>
      <w:r w:rsidR="00F613AE">
        <w:rPr/>
        <w:t xml:space="preserve"> </w:t>
      </w:r>
      <w:r w:rsidR="00F613AE">
        <w:rPr/>
        <w:t>desirable</w:t>
      </w:r>
      <w:r w:rsidR="00F613AE">
        <w:rPr/>
        <w:t xml:space="preserve">; </w:t>
      </w:r>
    </w:p>
    <w:p xmlns:wp14="http://schemas.microsoft.com/office/word/2010/wordml" w:rsidP="5FA5E782" w14:paraId="4F07C043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>Ability</w:t>
      </w:r>
      <w:r w:rsidR="5FA5E782">
        <w:rPr/>
        <w:t xml:space="preserve"> to </w:t>
      </w:r>
      <w:r w:rsidR="5FA5E782">
        <w:rPr/>
        <w:t>work</w:t>
      </w:r>
      <w:r w:rsidR="5FA5E782">
        <w:rPr/>
        <w:t xml:space="preserve"> in a </w:t>
      </w:r>
      <w:r w:rsidR="5FA5E782">
        <w:rPr/>
        <w:t>multicultural</w:t>
      </w:r>
      <w:r w:rsidR="5FA5E782">
        <w:rPr/>
        <w:t xml:space="preserve"> </w:t>
      </w:r>
      <w:r w:rsidR="5FA5E782">
        <w:rPr/>
        <w:t>context</w:t>
      </w:r>
      <w:r w:rsidR="5FA5E782">
        <w:rPr/>
        <w:t xml:space="preserve"> as a </w:t>
      </w:r>
      <w:r w:rsidR="002643BE">
        <w:rPr/>
        <w:t xml:space="preserve">flexible and </w:t>
      </w:r>
      <w:r w:rsidR="002643BE">
        <w:rPr/>
        <w:t>respectful</w:t>
      </w:r>
      <w:r w:rsidR="002643BE">
        <w:rPr/>
        <w:t xml:space="preserve"> team </w:t>
      </w:r>
      <w:r w:rsidR="002643BE">
        <w:rPr/>
        <w:t>player</w:t>
      </w:r>
      <w:r w:rsidR="002643BE">
        <w:rPr/>
        <w:t>;</w:t>
      </w:r>
    </w:p>
    <w:p xmlns:wp14="http://schemas.microsoft.com/office/word/2010/wordml" w:rsidP="5FA5E782" w14:paraId="6DD30BEB" wp14:textId="77777777" wp14:noSpellErr="1">
      <w:pPr>
        <w:pStyle w:val="ListParagraph"/>
        <w:numPr>
          <w:ilvl w:val="0"/>
          <w:numId w:val="3"/>
        </w:numPr>
        <w:jc w:val="both"/>
        <w:rPr/>
      </w:pPr>
      <w:r w:rsidR="5FA5E782">
        <w:rPr/>
        <w:t>Political</w:t>
      </w:r>
      <w:r w:rsidR="5FA5E782">
        <w:rPr/>
        <w:t xml:space="preserve"> and cultural </w:t>
      </w:r>
      <w:r w:rsidR="5FA5E782">
        <w:rPr/>
        <w:t>sensitivity</w:t>
      </w:r>
      <w:r w:rsidR="5FA5E782">
        <w:rPr/>
        <w:t xml:space="preserve"> </w:t>
      </w:r>
      <w:r w:rsidR="5FA5E782">
        <w:rPr/>
        <w:t>with</w:t>
      </w:r>
      <w:r w:rsidR="5FA5E782">
        <w:rPr/>
        <w:t xml:space="preserve"> </w:t>
      </w:r>
      <w:r w:rsidR="5FA5E782">
        <w:rPr/>
        <w:t>qualities</w:t>
      </w:r>
      <w:r w:rsidR="5FA5E782">
        <w:rPr/>
        <w:t xml:space="preserve"> of patience, </w:t>
      </w:r>
      <w:r w:rsidR="5FA5E782">
        <w:rPr/>
        <w:t>tact</w:t>
      </w:r>
      <w:r w:rsidR="5FA5E782">
        <w:rPr/>
        <w:t xml:space="preserve"> and </w:t>
      </w:r>
      <w:r w:rsidR="5FA5E782">
        <w:rPr/>
        <w:t>diplomacy</w:t>
      </w:r>
      <w:r w:rsidR="5FA5E782">
        <w:rPr/>
        <w:t>.</w:t>
      </w:r>
    </w:p>
    <w:p xmlns:wp14="http://schemas.microsoft.com/office/word/2010/wordml" w:rsidP="5FA5E782" w14:paraId="5642D98E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>Technical</w:t>
      </w:r>
      <w:r w:rsidRPr="5FA5E782" w:rsidR="5FA5E782">
        <w:rPr>
          <w:b w:val="1"/>
          <w:bCs w:val="1"/>
        </w:rPr>
        <w:t xml:space="preserve"> supervision</w:t>
      </w:r>
    </w:p>
    <w:p xmlns:wp14="http://schemas.microsoft.com/office/word/2010/wordml" w:rsidP="5FA5E782" w14:paraId="1B84D173" wp14:textId="471A9243">
      <w:pPr>
        <w:jc w:val="both"/>
      </w:pPr>
      <w:r w:rsidR="5FA5E782">
        <w:rPr/>
        <w:t xml:space="preserve">The </w:t>
      </w:r>
      <w:r w:rsidR="5FA5E782">
        <w:rPr/>
        <w:t xml:space="preserve">Consultant </w:t>
      </w:r>
      <w:r w:rsidR="5FA5E782">
        <w:rPr/>
        <w:t xml:space="preserve">will work under the supervision </w:t>
      </w:r>
      <w:r w:rsidR="5FA5E782">
        <w:rPr/>
        <w:t>of:</w:t>
      </w:r>
      <w:r w:rsidR="5FA5E782">
        <w:rPr/>
        <w:t xml:space="preserve"> </w:t>
      </w:r>
    </w:p>
    <w:p xmlns:wp14="http://schemas.microsoft.com/office/word/2010/wordml" w:rsidP="5FA5E782" w14:paraId="73FB5386" wp14:textId="5487ECA7">
      <w:pPr>
        <w:pStyle w:val="ListParagraph"/>
        <w:numPr>
          <w:ilvl w:val="0"/>
          <w:numId w:val="2"/>
        </w:numPr>
        <w:jc w:val="both"/>
        <w:rPr/>
      </w:pPr>
      <w:r w:rsidR="5FA5E782">
        <w:rPr/>
        <w:t xml:space="preserve">Awledna </w:t>
      </w:r>
      <w:r w:rsidR="5FA5E782">
        <w:rPr/>
        <w:t xml:space="preserve">Association Tunisienne </w:t>
      </w:r>
      <w:r w:rsidR="5FA5E782">
        <w:rPr/>
        <w:t>project leaders</w:t>
      </w:r>
      <w:r w:rsidR="5FA5E782">
        <w:rPr/>
        <w:t xml:space="preserve">, Ichraf Ouhibi and </w:t>
      </w:r>
      <w:r w:rsidR="003F10B2">
        <w:rPr/>
        <w:t xml:space="preserve">Radhouane </w:t>
      </w:r>
      <w:r w:rsidR="003F10B2">
        <w:rPr/>
        <w:t>Fersi</w:t>
      </w:r>
      <w:r w:rsidR="002C53A8">
        <w:rPr/>
        <w:t>;</w:t>
      </w:r>
    </w:p>
    <w:p xmlns:wp14="http://schemas.microsoft.com/office/word/2010/wordml" w:rsidP="5FA5E782" w14:paraId="2719AC51" wp14:textId="77777777" wp14:noSpellErr="1">
      <w:pPr>
        <w:pStyle w:val="ListParagraph"/>
        <w:numPr>
          <w:ilvl w:val="0"/>
          <w:numId w:val="2"/>
        </w:numPr>
        <w:jc w:val="both"/>
        <w:rPr/>
      </w:pPr>
      <w:r w:rsidR="5FA5E782">
        <w:rPr/>
        <w:t xml:space="preserve">Project Lead </w:t>
      </w:r>
      <w:r w:rsidR="5FA5E782">
        <w:rPr/>
        <w:t>University</w:t>
      </w:r>
      <w:r w:rsidR="5FA5E782">
        <w:rPr/>
        <w:t xml:space="preserve"> of Edinburgh, Ann-</w:t>
      </w:r>
      <w:r w:rsidR="5FA5E782">
        <w:rPr/>
        <w:t>Christin</w:t>
      </w:r>
      <w:r w:rsidR="5FA5E782">
        <w:rPr/>
        <w:t xml:space="preserve"> Zuntz;</w:t>
      </w:r>
    </w:p>
    <w:p xmlns:wp14="http://schemas.microsoft.com/office/word/2010/wordml" w:rsidP="5FA5E782" w14:paraId="6F985E4D" wp14:textId="77777777" wp14:noSpellErr="1">
      <w:pPr>
        <w:pStyle w:val="ListParagraph"/>
        <w:numPr>
          <w:ilvl w:val="0"/>
          <w:numId w:val="2"/>
        </w:numPr>
        <w:jc w:val="both"/>
        <w:rPr/>
      </w:pPr>
      <w:r w:rsidR="5FA5E782">
        <w:rPr/>
        <w:t>MMC project leader, Sarah Doyel.</w:t>
      </w:r>
    </w:p>
    <w:p xmlns:wp14="http://schemas.microsoft.com/office/word/2010/wordml" w:rsidP="5FA5E782" w14:paraId="75D30A2A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>Mission location and support</w:t>
      </w:r>
    </w:p>
    <w:p xmlns:wp14="http://schemas.microsoft.com/office/word/2010/wordml" w:rsidP="5FA5E782" w14:paraId="7C29F2D7" wp14:textId="77777777" wp14:noSpellErr="1">
      <w:pPr>
        <w:jc w:val="both"/>
      </w:pPr>
      <w:r w:rsidR="5FA5E782">
        <w:rPr/>
        <w:t xml:space="preserve">The mission </w:t>
      </w:r>
      <w:r w:rsidR="5FA5E782">
        <w:rPr/>
        <w:t>will</w:t>
      </w:r>
      <w:r w:rsidR="5FA5E782">
        <w:rPr/>
        <w:t xml:space="preserve"> </w:t>
      </w:r>
      <w:r w:rsidR="5FA5E782">
        <w:rPr/>
        <w:t>take</w:t>
      </w:r>
      <w:r w:rsidR="5FA5E782">
        <w:rPr/>
        <w:t xml:space="preserve"> place in Sousse, </w:t>
      </w:r>
      <w:r w:rsidR="5FA5E782">
        <w:rPr/>
        <w:t>Tunisia</w:t>
      </w:r>
      <w:r w:rsidR="5FA5E782">
        <w:rPr/>
        <w:t xml:space="preserve"> </w:t>
      </w:r>
      <w:r w:rsidR="002B45A3">
        <w:rPr/>
        <w:t xml:space="preserve">for </w:t>
      </w:r>
      <w:r w:rsidR="002B45A3">
        <w:rPr/>
        <w:t>some</w:t>
      </w:r>
      <w:r w:rsidR="002B45A3">
        <w:rPr/>
        <w:t xml:space="preserve"> </w:t>
      </w:r>
      <w:r w:rsidR="002B45A3">
        <w:rPr/>
        <w:t>activities</w:t>
      </w:r>
      <w:r w:rsidR="002B45A3">
        <w:rPr/>
        <w:t xml:space="preserve">; </w:t>
      </w:r>
      <w:r w:rsidR="002B45A3">
        <w:rPr/>
        <w:t>others</w:t>
      </w:r>
      <w:r w:rsidR="002B45A3">
        <w:rPr/>
        <w:t xml:space="preserve"> can </w:t>
      </w:r>
      <w:r w:rsidR="002B45A3">
        <w:rPr/>
        <w:t>be</w:t>
      </w:r>
      <w:r w:rsidR="002B45A3">
        <w:rPr/>
        <w:t xml:space="preserve"> </w:t>
      </w:r>
      <w:r w:rsidR="002B45A3">
        <w:rPr/>
        <w:t>carried</w:t>
      </w:r>
      <w:r w:rsidR="002B45A3">
        <w:rPr/>
        <w:t xml:space="preserve"> out </w:t>
      </w:r>
      <w:r w:rsidR="002B45A3">
        <w:rPr/>
        <w:t>remotely</w:t>
      </w:r>
      <w:r w:rsidR="000C558D">
        <w:rPr/>
        <w:t xml:space="preserve">. </w:t>
      </w:r>
    </w:p>
    <w:p xmlns:wp14="http://schemas.microsoft.com/office/word/2010/wordml" w:rsidP="5FA5E782" w14:paraId="52D1DE38" wp14:textId="77777777" wp14:noSpellErr="1">
      <w:pPr>
        <w:jc w:val="both"/>
      </w:pPr>
      <w:r w:rsidR="5FA5E782">
        <w:rPr/>
        <w:t xml:space="preserve">The </w:t>
      </w:r>
      <w:r w:rsidR="5FA5E782">
        <w:rPr/>
        <w:t xml:space="preserve">Consultant </w:t>
      </w:r>
      <w:r w:rsidR="5FA5E782">
        <w:rPr/>
        <w:t>will</w:t>
      </w:r>
      <w:r w:rsidR="5FA5E782">
        <w:rPr/>
        <w:t xml:space="preserve"> use </w:t>
      </w:r>
      <w:r w:rsidR="5FA5E782">
        <w:rPr/>
        <w:t>his</w:t>
      </w:r>
      <w:r w:rsidR="5FA5E782">
        <w:rPr/>
        <w:t>/</w:t>
      </w:r>
      <w:r w:rsidR="5FA5E782">
        <w:rPr/>
        <w:t>her</w:t>
      </w:r>
      <w:r w:rsidR="5FA5E782">
        <w:rPr/>
        <w:t xml:space="preserve"> </w:t>
      </w:r>
      <w:r w:rsidR="5FA5E782">
        <w:rPr/>
        <w:t>own</w:t>
      </w:r>
      <w:r w:rsidR="5FA5E782">
        <w:rPr/>
        <w:t xml:space="preserve"> computer and </w:t>
      </w:r>
      <w:r w:rsidR="5FA5E782">
        <w:rPr/>
        <w:t>cell</w:t>
      </w:r>
      <w:r w:rsidR="5FA5E782">
        <w:rPr/>
        <w:t xml:space="preserve"> phone.</w:t>
      </w:r>
    </w:p>
    <w:p xmlns:wp14="http://schemas.microsoft.com/office/word/2010/wordml" w:rsidP="5FA5E782" w14:paraId="5067AF24" wp14:textId="77777777" wp14:noSpellErr="1">
      <w:pPr>
        <w:pStyle w:val="Heading1"/>
        <w:spacing w:after="240"/>
        <w:jc w:val="both"/>
        <w:rPr>
          <w:b w:val="1"/>
          <w:bCs w:val="1"/>
        </w:rPr>
      </w:pPr>
      <w:r w:rsidRPr="5FA5E782" w:rsidR="5FA5E782">
        <w:rPr>
          <w:b w:val="1"/>
          <w:bCs w:val="1"/>
        </w:rPr>
        <w:t>Travel</w:t>
      </w:r>
    </w:p>
    <w:p xmlns:wp14="http://schemas.microsoft.com/office/word/2010/wordml" w:rsidP="5FA5E782" w14:paraId="5296CA36" wp14:textId="77777777" wp14:noSpellErr="1">
      <w:pPr>
        <w:jc w:val="both"/>
      </w:pPr>
      <w:r w:rsidR="5FA5E782">
        <w:rPr/>
        <w:t xml:space="preserve">If the </w:t>
      </w:r>
      <w:r w:rsidR="5FA5E782">
        <w:rPr/>
        <w:t xml:space="preserve">Consultant </w:t>
      </w:r>
      <w:r w:rsidR="5FA5E782">
        <w:rPr/>
        <w:t>is</w:t>
      </w:r>
      <w:r w:rsidR="5FA5E782">
        <w:rPr/>
        <w:t xml:space="preserve"> not </w:t>
      </w:r>
      <w:r w:rsidR="5FA5E782">
        <w:rPr/>
        <w:t>permanently</w:t>
      </w:r>
      <w:r w:rsidR="5FA5E782">
        <w:rPr/>
        <w:t xml:space="preserve"> </w:t>
      </w:r>
      <w:r w:rsidR="5FA5E782">
        <w:rPr/>
        <w:t>based</w:t>
      </w:r>
      <w:r w:rsidR="5FA5E782">
        <w:rPr/>
        <w:t xml:space="preserve"> </w:t>
      </w:r>
      <w:r w:rsidR="5FA5E782">
        <w:rPr/>
        <w:t xml:space="preserve">in Sousse, the </w:t>
      </w:r>
      <w:r w:rsidR="5FA5E782">
        <w:rPr/>
        <w:t xml:space="preserve">Consultant </w:t>
      </w:r>
      <w:r w:rsidR="00944120">
        <w:rPr/>
        <w:t>will</w:t>
      </w:r>
      <w:r w:rsidR="00944120">
        <w:rPr/>
        <w:t xml:space="preserve"> </w:t>
      </w:r>
      <w:r w:rsidR="00944120">
        <w:rPr/>
        <w:t>be</w:t>
      </w:r>
      <w:r w:rsidR="00944120">
        <w:rPr/>
        <w:t xml:space="preserve"> </w:t>
      </w:r>
      <w:r w:rsidR="00944120">
        <w:rPr/>
        <w:t>expected</w:t>
      </w:r>
      <w:r w:rsidR="00944120">
        <w:rPr/>
        <w:t xml:space="preserve"> to </w:t>
      </w:r>
      <w:r w:rsidR="00944120">
        <w:rPr/>
        <w:t>travel</w:t>
      </w:r>
      <w:r w:rsidR="00944120">
        <w:rPr/>
        <w:t xml:space="preserve"> to Sousse to carry out </w:t>
      </w:r>
      <w:r w:rsidR="001A4077">
        <w:rPr/>
        <w:t>stakeholder</w:t>
      </w:r>
      <w:r w:rsidR="00944120">
        <w:rPr/>
        <w:t xml:space="preserve"> consultations </w:t>
      </w:r>
      <w:r w:rsidR="00944120">
        <w:rPr/>
        <w:t xml:space="preserve">and </w:t>
      </w:r>
      <w:r w:rsidR="001A4077">
        <w:rPr/>
        <w:t xml:space="preserve">Awledna </w:t>
      </w:r>
      <w:r w:rsidR="00944120">
        <w:rPr/>
        <w:t>capacity</w:t>
      </w:r>
      <w:r w:rsidR="00944120">
        <w:rPr/>
        <w:t xml:space="preserve"> building </w:t>
      </w:r>
      <w:r w:rsidR="001A4077">
        <w:rPr/>
        <w:t xml:space="preserve">as </w:t>
      </w:r>
      <w:r w:rsidR="001A4077">
        <w:rPr/>
        <w:t>well</w:t>
      </w:r>
      <w:r w:rsidR="001A4077">
        <w:rPr/>
        <w:t xml:space="preserve"> as to attend the project workshop in </w:t>
      </w:r>
      <w:r w:rsidR="00743384">
        <w:rPr/>
        <w:t>early</w:t>
      </w:r>
      <w:r w:rsidR="00743384">
        <w:rPr/>
        <w:t xml:space="preserve"> </w:t>
      </w:r>
      <w:r w:rsidR="00743384">
        <w:rPr/>
        <w:t>October</w:t>
      </w:r>
      <w:r w:rsidR="00743384">
        <w:rPr/>
        <w:t xml:space="preserve"> </w:t>
      </w:r>
      <w:r w:rsidR="001A4077">
        <w:rPr/>
        <w:t>2023.</w:t>
      </w:r>
    </w:p>
    <w:p xmlns:wp14="http://schemas.microsoft.com/office/word/2010/wordml" w:rsidP="5FA5E782" w14:paraId="306B7203" wp14:textId="77777777" wp14:noSpellErr="1">
      <w:pPr>
        <w:jc w:val="both"/>
      </w:pPr>
      <w:r w:rsidR="5FA5E782">
        <w:rPr/>
        <w:t>Travel</w:t>
      </w:r>
      <w:r w:rsidR="5FA5E782">
        <w:rPr/>
        <w:t xml:space="preserve"> </w:t>
      </w:r>
      <w:r w:rsidR="5FA5E782">
        <w:rPr/>
        <w:t>costs</w:t>
      </w:r>
      <w:r w:rsidR="5FA5E782">
        <w:rPr/>
        <w:t xml:space="preserve"> </w:t>
      </w:r>
      <w:r w:rsidR="00743384">
        <w:rPr/>
        <w:t>may</w:t>
      </w:r>
      <w:r w:rsidR="00743384">
        <w:rPr/>
        <w:t xml:space="preserve"> </w:t>
      </w:r>
      <w:r w:rsidR="00743384">
        <w:rPr/>
        <w:t>be</w:t>
      </w:r>
      <w:r w:rsidR="00743384">
        <w:rPr/>
        <w:t xml:space="preserve"> </w:t>
      </w:r>
      <w:r w:rsidR="5FA5E782">
        <w:rPr/>
        <w:t>included</w:t>
      </w:r>
      <w:r w:rsidR="5FA5E782">
        <w:rPr/>
        <w:t xml:space="preserve"> in the </w:t>
      </w:r>
      <w:r w:rsidR="5FA5E782">
        <w:rPr/>
        <w:t>consultancy</w:t>
      </w:r>
      <w:r w:rsidR="5FA5E782">
        <w:rPr/>
        <w:t xml:space="preserve"> fee </w:t>
      </w:r>
      <w:r w:rsidR="5FA5E782">
        <w:rPr/>
        <w:t>agreed</w:t>
      </w:r>
      <w:r w:rsidR="5FA5E782">
        <w:rPr/>
        <w:t xml:space="preserve"> </w:t>
      </w:r>
      <w:r w:rsidR="5FA5E782">
        <w:rPr/>
        <w:t>with</w:t>
      </w:r>
      <w:r w:rsidR="5FA5E782">
        <w:rPr/>
        <w:t xml:space="preserve"> MMC at the time of </w:t>
      </w:r>
      <w:r w:rsidR="5FA5E782">
        <w:rPr/>
        <w:t>contracting</w:t>
      </w:r>
      <w:r w:rsidR="00743384">
        <w:rPr/>
        <w:t xml:space="preserve">, or </w:t>
      </w:r>
      <w:r w:rsidR="00743384">
        <w:rPr/>
        <w:t>separately</w:t>
      </w:r>
      <w:r w:rsidR="00EF314A">
        <w:rPr/>
        <w:t xml:space="preserve">, </w:t>
      </w:r>
      <w:r w:rsidR="00EF314A">
        <w:rPr/>
        <w:t>depending</w:t>
      </w:r>
      <w:r w:rsidR="00EF314A">
        <w:rPr/>
        <w:t xml:space="preserve"> on project </w:t>
      </w:r>
      <w:r w:rsidR="00EF314A">
        <w:rPr/>
        <w:t>requirements</w:t>
      </w:r>
      <w:r w:rsidR="5FA5E782">
        <w:rPr/>
        <w:t>.</w:t>
      </w:r>
    </w:p>
    <w:p w:rsidRPr="00B30201" w:rsidR="00B30201" w:rsidP="5FA5E782" w:rsidRDefault="00B30201" w14:paraId="37495D69" w14:textId="6E69F4F4" w14:noSpellErr="1">
      <w:pPr>
        <w:jc w:val="both"/>
      </w:pPr>
    </w:p>
    <w:p w:rsidRPr="00AD60E9" w:rsidR="00AD60E9" w:rsidP="00AD60E9" w:rsidRDefault="00AD60E9" w14:paraId="63DE99CF" w14:textId="77777777" w14:noSpellErr="1"/>
    <w:p w:rsidRPr="006D71CF" w:rsidR="006D71CF" w:rsidP="006D71CF" w:rsidRDefault="006D71CF" w14:paraId="608842DA" w14:textId="77777777" w14:noSpellErr="1"/>
    <w:p w:rsidRPr="00894F93" w:rsidR="00E638EE" w:rsidRDefault="00E638EE" w14:paraId="0DFA0231" w14:textId="77777777" w14:noSpellErr="1"/>
    <w:sectPr w:rsidRPr="00894F93" w:rsidR="00E638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3B1" w:rsidP="003F7F87" w:rsidRDefault="00E063B1" w14:paraId="79C6C18C" w14:textId="77777777">
      <w:pPr>
        <w:spacing w:after="0" w:line="240" w:lineRule="auto"/>
      </w:pPr>
      <w:r>
        <w:separator/>
      </w:r>
    </w:p>
  </w:endnote>
  <w:endnote w:type="continuationSeparator" w:id="0">
    <w:p w:rsidR="00E063B1" w:rsidP="003F7F87" w:rsidRDefault="00E063B1" w14:paraId="590BDCC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EC8" w:rsidRDefault="00CA5EC8" w14:paraId="5355CD92" w14:textId="77777777" w14:noSpellErr="1">
    <w:pPr>
      <w:pStyle w:val="Footer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6B63" w:rsidP="00523DB2" w:rsidRDefault="00376B63" w14:paraId="191F5E9B" w14:textId="433117B6" w14:noSpellErr="1">
    <w:pPr>
      <w:pStyle w:val="Footer"/>
      <w:jc w:val="right"/>
    </w:pPr>
    <w:r w:rsidR="5FA5E782">
      <w:drawing>
        <wp:inline wp14:editId="49814621" wp14:anchorId="7BA647A8">
          <wp:extent cx="1028700" cy="685800"/>
          <wp:effectExtent l="0" t="0" r="0" b="0"/>
          <wp:docPr id="206071843" name="Picture 2" descr="Shape, arrow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10e1b45663874b3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0287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EC8" w:rsidRDefault="00CA5EC8" w14:paraId="468CFFAD" w14:textId="77777777" w14:noSpellErr="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3B1" w:rsidP="003F7F87" w:rsidRDefault="00E063B1" w14:paraId="48F67DBB" w14:textId="77777777">
      <w:pPr>
        <w:spacing w:after="0" w:line="240" w:lineRule="auto"/>
      </w:pPr>
      <w:r>
        <w:separator/>
      </w:r>
    </w:p>
  </w:footnote>
  <w:footnote w:type="continuationSeparator" w:id="0">
    <w:p w:rsidR="00E063B1" w:rsidP="003F7F87" w:rsidRDefault="00E063B1" w14:paraId="0ED51DC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EC8" w:rsidRDefault="00CA5EC8" w14:paraId="395DC69B" w14:textId="77777777" w14:noSpellErr="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14:paraId="238A5BAA" wp14:textId="77777777" wp14:noSpellErr="1">
    <w:pPr>
      <w:pStyle w:val="Header"/>
      <w:jc w:val="right"/>
      <w:rPr>
        <w:color w:val="009BA3" w:themeColor="text2"/>
      </w:rPr>
    </w:pPr>
    <w:r w:rsidRPr="5FA5E782" w:rsidR="5FA5E782">
      <w:rPr>
        <w:color w:val="009BA3" w:themeColor="accent1" w:themeTint="FF" w:themeShade="FF"/>
      </w:rPr>
      <w:t>Mixed Migration Center (MMC)</w:t>
    </w:r>
  </w:p>
  <w:p xmlns:wp14="http://schemas.microsoft.com/office/word/2010/wordml" w14:paraId="0B739F76" wp14:textId="77777777" wp14:noSpellErr="1">
    <w:pPr>
      <w:pStyle w:val="Header"/>
      <w:jc w:val="right"/>
      <w:rPr>
        <w:color w:val="009BA3" w:themeColor="text2"/>
        <w:lang w:val="en-US"/>
      </w:rPr>
    </w:pPr>
    <w:r w:rsidRPr="5FA5E782" w:rsidR="5FA5E782">
      <w:rPr>
        <w:color w:val="009BA3" w:themeColor="accent1" w:themeTint="FF" w:themeShade="FF"/>
      </w:rPr>
      <w:t>Make them count! Supporting civil society action to improve refugees' and migrants' livelihoods in Sousse, Tunisia</w:t>
    </w:r>
  </w:p>
  <w:p w:rsidRPr="003F7F87" w:rsidR="003F7F87" w:rsidP="003F7F87" w:rsidRDefault="003F7F87" w14:paraId="0028BA18" w14:textId="77777777" w14:noSpellErr="1">
    <w:pPr>
      <w:pStyle w:val="Header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5EC8" w:rsidRDefault="00CA5EC8" w14:paraId="56D47F48" w14:textId="77777777" w14:noSpellErr="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6673"/>
    <w:multiLevelType w:val="hybridMultilevel"/>
    <w:tmpl w:val="336E84B4"/>
    <w:lvl w:ilvl="0" w:tplc="110665E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F04CAA"/>
    <w:multiLevelType w:val="hybridMultilevel"/>
    <w:tmpl w:val="B3A0A26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3F1B28"/>
    <w:multiLevelType w:val="hybridMultilevel"/>
    <w:tmpl w:val="1DEEB4D8"/>
    <w:lvl w:ilvl="0" w:tplc="110665E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952AF2"/>
    <w:multiLevelType w:val="hybridMultilevel"/>
    <w:tmpl w:val="72EA0138"/>
    <w:lvl w:ilvl="0" w:tplc="110665E0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24018469">
    <w:abstractNumId w:val="0"/>
  </w:num>
  <w:num w:numId="2" w16cid:durableId="1112670859">
    <w:abstractNumId w:val="3"/>
  </w:num>
  <w:num w:numId="3" w16cid:durableId="680549786">
    <w:abstractNumId w:val="2"/>
  </w:num>
  <w:num w:numId="4" w16cid:durableId="95174056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87"/>
    <w:rsid w:val="00000054"/>
    <w:rsid w:val="00002CB2"/>
    <w:rsid w:val="00037154"/>
    <w:rsid w:val="00047809"/>
    <w:rsid w:val="00050529"/>
    <w:rsid w:val="00057701"/>
    <w:rsid w:val="000A47F8"/>
    <w:rsid w:val="000C558D"/>
    <w:rsid w:val="000E7CF7"/>
    <w:rsid w:val="000F250E"/>
    <w:rsid w:val="00111528"/>
    <w:rsid w:val="001274C7"/>
    <w:rsid w:val="00161317"/>
    <w:rsid w:val="00163270"/>
    <w:rsid w:val="001A4077"/>
    <w:rsid w:val="001A42B2"/>
    <w:rsid w:val="0020413A"/>
    <w:rsid w:val="00230EC6"/>
    <w:rsid w:val="002643BE"/>
    <w:rsid w:val="00267D7B"/>
    <w:rsid w:val="0027500A"/>
    <w:rsid w:val="002B3756"/>
    <w:rsid w:val="002B3FA7"/>
    <w:rsid w:val="002B45A3"/>
    <w:rsid w:val="002C53A8"/>
    <w:rsid w:val="002D018E"/>
    <w:rsid w:val="002E27D6"/>
    <w:rsid w:val="00323B44"/>
    <w:rsid w:val="00324307"/>
    <w:rsid w:val="003321CF"/>
    <w:rsid w:val="00335370"/>
    <w:rsid w:val="00376B63"/>
    <w:rsid w:val="00384CFA"/>
    <w:rsid w:val="00387D90"/>
    <w:rsid w:val="003A3785"/>
    <w:rsid w:val="003F10B2"/>
    <w:rsid w:val="003F7F87"/>
    <w:rsid w:val="004A4D99"/>
    <w:rsid w:val="004E20BC"/>
    <w:rsid w:val="005166DD"/>
    <w:rsid w:val="00523DB2"/>
    <w:rsid w:val="00570385"/>
    <w:rsid w:val="00597771"/>
    <w:rsid w:val="005A579F"/>
    <w:rsid w:val="005E055A"/>
    <w:rsid w:val="00637BC9"/>
    <w:rsid w:val="006416F2"/>
    <w:rsid w:val="00660FD5"/>
    <w:rsid w:val="006830D8"/>
    <w:rsid w:val="006B0959"/>
    <w:rsid w:val="006B0F42"/>
    <w:rsid w:val="006B1B7E"/>
    <w:rsid w:val="006D71CF"/>
    <w:rsid w:val="00702FB0"/>
    <w:rsid w:val="007031FC"/>
    <w:rsid w:val="007066C0"/>
    <w:rsid w:val="00732C21"/>
    <w:rsid w:val="0073749A"/>
    <w:rsid w:val="00743384"/>
    <w:rsid w:val="0075079A"/>
    <w:rsid w:val="0077506A"/>
    <w:rsid w:val="0078552C"/>
    <w:rsid w:val="007A74AF"/>
    <w:rsid w:val="007D721F"/>
    <w:rsid w:val="008714D3"/>
    <w:rsid w:val="008908BD"/>
    <w:rsid w:val="00894F93"/>
    <w:rsid w:val="009066A2"/>
    <w:rsid w:val="00923AF4"/>
    <w:rsid w:val="00940C85"/>
    <w:rsid w:val="00944120"/>
    <w:rsid w:val="009648AB"/>
    <w:rsid w:val="00974A18"/>
    <w:rsid w:val="00977EA1"/>
    <w:rsid w:val="00986E1F"/>
    <w:rsid w:val="009874C8"/>
    <w:rsid w:val="0099439E"/>
    <w:rsid w:val="009A2478"/>
    <w:rsid w:val="009A3234"/>
    <w:rsid w:val="009F3203"/>
    <w:rsid w:val="009F53A0"/>
    <w:rsid w:val="009F66B1"/>
    <w:rsid w:val="00A05514"/>
    <w:rsid w:val="00A415F8"/>
    <w:rsid w:val="00A5610F"/>
    <w:rsid w:val="00A56277"/>
    <w:rsid w:val="00A62F32"/>
    <w:rsid w:val="00A65140"/>
    <w:rsid w:val="00A65E7B"/>
    <w:rsid w:val="00AD60E9"/>
    <w:rsid w:val="00B2541B"/>
    <w:rsid w:val="00B30201"/>
    <w:rsid w:val="00B3633B"/>
    <w:rsid w:val="00B70961"/>
    <w:rsid w:val="00B734D5"/>
    <w:rsid w:val="00B812E7"/>
    <w:rsid w:val="00BA565B"/>
    <w:rsid w:val="00BA565E"/>
    <w:rsid w:val="00BD49A2"/>
    <w:rsid w:val="00BE5326"/>
    <w:rsid w:val="00BF7715"/>
    <w:rsid w:val="00C00D52"/>
    <w:rsid w:val="00C22857"/>
    <w:rsid w:val="00C4509B"/>
    <w:rsid w:val="00C54C08"/>
    <w:rsid w:val="00C80A7C"/>
    <w:rsid w:val="00C8743D"/>
    <w:rsid w:val="00CA5EC8"/>
    <w:rsid w:val="00CA6C17"/>
    <w:rsid w:val="00CA7F10"/>
    <w:rsid w:val="00CD3E97"/>
    <w:rsid w:val="00CE0389"/>
    <w:rsid w:val="00CF33DA"/>
    <w:rsid w:val="00D047DA"/>
    <w:rsid w:val="00D064D2"/>
    <w:rsid w:val="00D30E94"/>
    <w:rsid w:val="00D62E17"/>
    <w:rsid w:val="00D80C7E"/>
    <w:rsid w:val="00D9568F"/>
    <w:rsid w:val="00DA0D3C"/>
    <w:rsid w:val="00DC7E4F"/>
    <w:rsid w:val="00DD2749"/>
    <w:rsid w:val="00DE1046"/>
    <w:rsid w:val="00DE2E56"/>
    <w:rsid w:val="00DE46D3"/>
    <w:rsid w:val="00DE5E0A"/>
    <w:rsid w:val="00DE6B62"/>
    <w:rsid w:val="00DF73DF"/>
    <w:rsid w:val="00E01A42"/>
    <w:rsid w:val="00E063B1"/>
    <w:rsid w:val="00E10759"/>
    <w:rsid w:val="00E119B8"/>
    <w:rsid w:val="00E50900"/>
    <w:rsid w:val="00E638EE"/>
    <w:rsid w:val="00E70D29"/>
    <w:rsid w:val="00E817A1"/>
    <w:rsid w:val="00E850E7"/>
    <w:rsid w:val="00EE1762"/>
    <w:rsid w:val="00EF314A"/>
    <w:rsid w:val="00F3424B"/>
    <w:rsid w:val="00F35F60"/>
    <w:rsid w:val="00F467BA"/>
    <w:rsid w:val="00F613AE"/>
    <w:rsid w:val="00F97AD0"/>
    <w:rsid w:val="00FD7746"/>
    <w:rsid w:val="0101A545"/>
    <w:rsid w:val="052AC758"/>
    <w:rsid w:val="06D7D54F"/>
    <w:rsid w:val="083825AB"/>
    <w:rsid w:val="1236EB55"/>
    <w:rsid w:val="16833BB9"/>
    <w:rsid w:val="17436DFE"/>
    <w:rsid w:val="181F0C1A"/>
    <w:rsid w:val="181F0C1A"/>
    <w:rsid w:val="39781BFC"/>
    <w:rsid w:val="47E4A124"/>
    <w:rsid w:val="520F90B3"/>
    <w:rsid w:val="5FA5E782"/>
    <w:rsid w:val="67B19B77"/>
    <w:rsid w:val="6E764573"/>
    <w:rsid w:val="6F76EB95"/>
    <w:rsid w:val="75313B81"/>
    <w:rsid w:val="76CD0BE2"/>
    <w:rsid w:val="76CD0BE2"/>
    <w:rsid w:val="79199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FD89B0"/>
  <w15:chartTrackingRefBased/>
  <w15:docId w15:val="{FE0F9617-196A-4A42-BB28-D06B81E2B4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5FA5E782"/>
    <w:rPr>
      <w:noProof w:val="0"/>
      <w:lang w:val="en-US"/>
    </w:rPr>
  </w:style>
  <w:style w:type="paragraph" w:styleId="Heading1">
    <w:uiPriority w:val="9"/>
    <w:name w:val="heading 1"/>
    <w:basedOn w:val="Normal"/>
    <w:next w:val="Normal"/>
    <w:link w:val="Heading1Char"/>
    <w:qFormat/>
    <w:rsid w:val="5FA5E782"/>
    <w:rPr>
      <w:rFonts w:ascii="Calibri Light" w:hAnsi="Calibri Light" w:eastAsia="" w:cs="" w:asciiTheme="majorAscii" w:hAnsiTheme="majorAscii" w:eastAsiaTheme="majorEastAsia" w:cstheme="majorBidi"/>
      <w:color w:val="00737A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uiPriority w:val="99"/>
    <w:name w:val="header"/>
    <w:basedOn w:val="Normal"/>
    <w:unhideWhenUsed/>
    <w:link w:val="HeaderChar"/>
    <w:rsid w:val="5FA5E782"/>
    <w:pPr>
      <w:tabs>
        <w:tab w:val="center" w:leader="none" w:pos="4513"/>
        <w:tab w:val="right" w:leader="none" w:pos="9026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5FA5E782"/>
    <w:rPr>
      <w:noProof w:val="0"/>
      <w:lang w:val="en-US"/>
    </w:rPr>
  </w:style>
  <w:style w:type="paragraph" w:styleId="Footer">
    <w:uiPriority w:val="99"/>
    <w:name w:val="footer"/>
    <w:basedOn w:val="Normal"/>
    <w:unhideWhenUsed/>
    <w:link w:val="FooterChar"/>
    <w:rsid w:val="5FA5E782"/>
    <w:pPr>
      <w:tabs>
        <w:tab w:val="center" w:leader="none" w:pos="4513"/>
        <w:tab w:val="right" w:leader="none" w:pos="9026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5FA5E782"/>
    <w:rPr>
      <w:noProof w:val="0"/>
      <w:lang w:val="en-US"/>
    </w:rPr>
  </w:style>
  <w:style w:type="paragraph" w:styleId="Title">
    <w:uiPriority w:val="10"/>
    <w:name w:val="Title"/>
    <w:basedOn w:val="Normal"/>
    <w:next w:val="Normal"/>
    <w:link w:val="TitleChar"/>
    <w:qFormat/>
    <w:rsid w:val="5FA5E782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character" w:styleId="TitleChar" w:customStyle="true">
    <w:uiPriority w:val="10"/>
    <w:name w:val="Title Char"/>
    <w:basedOn w:val="DefaultParagraphFont"/>
    <w:link w:val="Title"/>
    <w:rsid w:val="5FA5E782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n-US"/>
    </w:rPr>
  </w:style>
  <w:style w:type="character" w:styleId="Heading1Char" w:customStyle="true">
    <w:uiPriority w:val="9"/>
    <w:name w:val="Heading 1 Char"/>
    <w:basedOn w:val="DefaultParagraphFont"/>
    <w:link w:val="Heading1"/>
    <w:rsid w:val="5FA5E782"/>
    <w:rPr>
      <w:rFonts w:ascii="Calibri Light" w:hAnsi="Calibri Light" w:eastAsia="" w:cs="" w:asciiTheme="majorAscii" w:hAnsiTheme="majorAscii" w:eastAsiaTheme="majorEastAsia" w:cstheme="majorBidi"/>
      <w:noProof w:val="0"/>
      <w:color w:val="00737A" w:themeColor="accent1" w:themeTint="FF" w:themeShade="BF"/>
      <w:sz w:val="32"/>
      <w:szCs w:val="32"/>
      <w:lang w:val="en-US"/>
    </w:rPr>
  </w:style>
  <w:style w:type="paragraph" w:styleId="ListParagraph">
    <w:uiPriority w:val="34"/>
    <w:name w:val="List Paragraph"/>
    <w:basedOn w:val="Normal"/>
    <w:qFormat/>
    <w:rsid w:val="5FA5E782"/>
    <w:pPr>
      <w:spacing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079A"/>
    <w:rPr>
      <w:sz w:val="16"/>
      <w:szCs w:val="16"/>
    </w:rPr>
  </w:style>
  <w:style w:type="paragraph" w:styleId="CommentText">
    <w:uiPriority w:val="99"/>
    <w:name w:val="annotation text"/>
    <w:basedOn w:val="Normal"/>
    <w:unhideWhenUsed/>
    <w:link w:val="CommentTextChar"/>
    <w:rsid w:val="5FA5E782"/>
    <w:rPr>
      <w:sz w:val="20"/>
      <w:szCs w:val="20"/>
    </w:rPr>
  </w:style>
  <w:style w:type="character" w:styleId="CommentTextChar" w:customStyle="true">
    <w:uiPriority w:val="99"/>
    <w:name w:val="Comment Text Char"/>
    <w:basedOn w:val="DefaultParagraphFont"/>
    <w:link w:val="CommentText"/>
    <w:rsid w:val="5FA5E782"/>
    <w:rPr>
      <w:noProof w:val="0"/>
      <w:sz w:val="20"/>
      <w:szCs w:val="20"/>
      <w:lang w:val="en-US"/>
    </w:rPr>
  </w:style>
  <w:style w:type="paragraph" w:styleId="CommentSubject">
    <w:uiPriority w:val="99"/>
    <w:name w:val="annotation subject"/>
    <w:basedOn w:val="CommentText"/>
    <w:next w:val="CommentText"/>
    <w:semiHidden/>
    <w:unhideWhenUsed/>
    <w:link w:val="CommentSubjectChar"/>
    <w:rsid w:val="5FA5E782"/>
    <w:rPr>
      <w:b w:val="1"/>
      <w:bCs w:val="1"/>
    </w:rPr>
  </w:style>
  <w:style w:type="character" w:styleId="CommentSubjectChar" w:customStyle="true">
    <w:uiPriority w:val="99"/>
    <w:name w:val="Comment Subject Char"/>
    <w:basedOn w:val="CommentTextChar"/>
    <w:semiHidden/>
    <w:link w:val="CommentSubject"/>
    <w:rsid w:val="5FA5E782"/>
    <w:rPr>
      <w:b w:val="1"/>
      <w:bCs w:val="1"/>
    </w:rPr>
  </w:style>
  <w:style w:type="table" w:styleId="TableGrid">
    <w:name w:val="Table Grid"/>
    <w:basedOn w:val="TableNormal"/>
    <w:uiPriority w:val="39"/>
    <w:rsid w:val="00DE2E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FA5E782"/>
    <w:rPr>
      <w:rFonts w:ascii="Calibri Light" w:hAnsi="Calibri Light" w:eastAsia="" w:cs="" w:asciiTheme="majorAscii" w:hAnsiTheme="majorAscii" w:eastAsiaTheme="majorEastAsia" w:cstheme="majorBidi"/>
      <w:color w:val="00737A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FA5E782"/>
    <w:rPr>
      <w:rFonts w:ascii="Calibri Light" w:hAnsi="Calibri Light" w:eastAsia="" w:cs="" w:asciiTheme="majorAscii" w:hAnsiTheme="majorAscii" w:eastAsiaTheme="majorEastAsia" w:cstheme="majorBidi"/>
      <w:color w:val="004C51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FA5E7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00737A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FA5E782"/>
    <w:rPr>
      <w:rFonts w:ascii="Calibri Light" w:hAnsi="Calibri Light" w:eastAsia="" w:cs="" w:asciiTheme="majorAscii" w:hAnsiTheme="majorAscii" w:eastAsiaTheme="majorEastAsia" w:cstheme="majorBidi"/>
      <w:color w:val="00737A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FA5E782"/>
    <w:rPr>
      <w:rFonts w:ascii="Calibri Light" w:hAnsi="Calibri Light" w:eastAsia="" w:cs="" w:asciiTheme="majorAscii" w:hAnsiTheme="majorAscii" w:eastAsiaTheme="majorEastAsia" w:cstheme="majorBidi"/>
      <w:color w:val="004C51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FA5E7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004C51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FA5E782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FA5E782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Subtitle">
    <w:uiPriority w:val="11"/>
    <w:name w:val="Subtitle"/>
    <w:basedOn w:val="Normal"/>
    <w:next w:val="Normal"/>
    <w:link w:val="SubtitleChar"/>
    <w:qFormat/>
    <w:rsid w:val="5FA5E782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FA5E782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FA5E782"/>
    <w:rPr>
      <w:i w:val="1"/>
      <w:iCs w:val="1"/>
      <w:color w:val="009BA3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2Char" w:customStyle="true">
    <w:uiPriority w:val="9"/>
    <w:name w:val="Heading 2 Char"/>
    <w:basedOn w:val="DefaultParagraphFont"/>
    <w:link w:val="Heading2"/>
    <w:rsid w:val="5FA5E782"/>
    <w:rPr>
      <w:rFonts w:ascii="Calibri Light" w:hAnsi="Calibri Light" w:eastAsia="" w:cs="" w:asciiTheme="majorAscii" w:hAnsiTheme="majorAscii" w:eastAsiaTheme="majorEastAsia" w:cstheme="majorBidi"/>
      <w:noProof w:val="0"/>
      <w:color w:val="00737A" w:themeColor="accent1" w:themeTint="FF" w:themeShade="BF"/>
      <w:sz w:val="26"/>
      <w:szCs w:val="26"/>
      <w:lang w:val="en-US"/>
    </w:rPr>
  </w:style>
  <w:style w:type="character" w:styleId="Heading3Char" w:customStyle="true">
    <w:uiPriority w:val="9"/>
    <w:name w:val="Heading 3 Char"/>
    <w:basedOn w:val="DefaultParagraphFont"/>
    <w:link w:val="Heading3"/>
    <w:rsid w:val="5FA5E782"/>
    <w:rPr>
      <w:rFonts w:ascii="Calibri Light" w:hAnsi="Calibri Light" w:eastAsia="" w:cs="" w:asciiTheme="majorAscii" w:hAnsiTheme="majorAscii" w:eastAsiaTheme="majorEastAsia" w:cstheme="majorBidi"/>
      <w:noProof w:val="0"/>
      <w:color w:val="004C51"/>
      <w:sz w:val="24"/>
      <w:szCs w:val="24"/>
      <w:lang w:val="en-US"/>
    </w:rPr>
  </w:style>
  <w:style w:type="character" w:styleId="Heading4Char" w:customStyle="true">
    <w:uiPriority w:val="9"/>
    <w:name w:val="Heading 4 Char"/>
    <w:basedOn w:val="DefaultParagraphFont"/>
    <w:link w:val="Heading4"/>
    <w:rsid w:val="5FA5E7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00737A" w:themeColor="accent1" w:themeTint="FF" w:themeShade="BF"/>
      <w:lang w:val="en-US"/>
    </w:rPr>
  </w:style>
  <w:style w:type="character" w:styleId="Heading5Char" w:customStyle="true">
    <w:uiPriority w:val="9"/>
    <w:name w:val="Heading 5 Char"/>
    <w:basedOn w:val="DefaultParagraphFont"/>
    <w:link w:val="Heading5"/>
    <w:rsid w:val="5FA5E782"/>
    <w:rPr>
      <w:rFonts w:ascii="Calibri Light" w:hAnsi="Calibri Light" w:eastAsia="" w:cs="" w:asciiTheme="majorAscii" w:hAnsiTheme="majorAscii" w:eastAsiaTheme="majorEastAsia" w:cstheme="majorBidi"/>
      <w:noProof w:val="0"/>
      <w:color w:val="00737A" w:themeColor="accent1" w:themeTint="FF" w:themeShade="BF"/>
      <w:lang w:val="en-US"/>
    </w:rPr>
  </w:style>
  <w:style w:type="character" w:styleId="Heading6Char" w:customStyle="true">
    <w:uiPriority w:val="9"/>
    <w:name w:val="Heading 6 Char"/>
    <w:basedOn w:val="DefaultParagraphFont"/>
    <w:link w:val="Heading6"/>
    <w:rsid w:val="5FA5E782"/>
    <w:rPr>
      <w:rFonts w:ascii="Calibri Light" w:hAnsi="Calibri Light" w:eastAsia="" w:cs="" w:asciiTheme="majorAscii" w:hAnsiTheme="majorAscii" w:eastAsiaTheme="majorEastAsia" w:cstheme="majorBidi"/>
      <w:noProof w:val="0"/>
      <w:color w:val="004C51"/>
      <w:lang w:val="en-US"/>
    </w:rPr>
  </w:style>
  <w:style w:type="character" w:styleId="Heading7Char" w:customStyle="true">
    <w:uiPriority w:val="9"/>
    <w:name w:val="Heading 7 Char"/>
    <w:basedOn w:val="DefaultParagraphFont"/>
    <w:link w:val="Heading7"/>
    <w:rsid w:val="5FA5E7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004C51"/>
      <w:lang w:val="en-US"/>
    </w:rPr>
  </w:style>
  <w:style w:type="character" w:styleId="Heading8Char" w:customStyle="true">
    <w:uiPriority w:val="9"/>
    <w:name w:val="Heading 8 Char"/>
    <w:basedOn w:val="DefaultParagraphFont"/>
    <w:link w:val="Heading8"/>
    <w:rsid w:val="5FA5E782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n-US"/>
    </w:rPr>
  </w:style>
  <w:style w:type="character" w:styleId="Heading9Char" w:customStyle="true">
    <w:uiPriority w:val="9"/>
    <w:name w:val="Heading 9 Char"/>
    <w:basedOn w:val="DefaultParagraphFont"/>
    <w:link w:val="Heading9"/>
    <w:rsid w:val="5FA5E782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n-US"/>
    </w:rPr>
  </w:style>
  <w:style w:type="character" w:styleId="SubtitleChar" w:customStyle="true">
    <w:uiPriority w:val="11"/>
    <w:name w:val="Subtitle Char"/>
    <w:basedOn w:val="DefaultParagraphFont"/>
    <w:link w:val="Subtitle"/>
    <w:rsid w:val="5FA5E782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n-US"/>
    </w:rPr>
  </w:style>
  <w:style w:type="character" w:styleId="QuoteChar" w:customStyle="true">
    <w:uiPriority w:val="29"/>
    <w:name w:val="Quote Char"/>
    <w:basedOn w:val="DefaultParagraphFont"/>
    <w:link w:val="Quote"/>
    <w:rsid w:val="5FA5E782"/>
    <w:rPr>
      <w:i w:val="1"/>
      <w:iCs w:val="1"/>
      <w:noProof w:val="0"/>
      <w:color w:val="404040" w:themeColor="text1" w:themeTint="BF" w:themeShade="FF"/>
      <w:lang w:val="en-US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5FA5E782"/>
    <w:rPr>
      <w:i w:val="1"/>
      <w:iCs w:val="1"/>
      <w:noProof w:val="0"/>
      <w:color w:val="009BA3" w:themeColor="accent1" w:themeTint="FF" w:themeShade="FF"/>
      <w:lang w:val="en-US"/>
    </w:rPr>
  </w:style>
  <w:style w:type="paragraph" w:styleId="TOC1">
    <w:uiPriority w:val="39"/>
    <w:name w:val="toc 1"/>
    <w:basedOn w:val="Normal"/>
    <w:next w:val="Normal"/>
    <w:unhideWhenUsed/>
    <w:rsid w:val="5FA5E782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FA5E782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FA5E782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FA5E782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FA5E782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FA5E782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FA5E782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FA5E782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FA5E782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FA5E782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5FA5E782"/>
    <w:rPr>
      <w:noProof w:val="0"/>
      <w:sz w:val="20"/>
      <w:szCs w:val="20"/>
      <w:lang w:val="en-US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FA5E782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5FA5E782"/>
    <w:rPr>
      <w:noProof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3.png" Id="R4d0d32cd69a243da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4.png" Id="R10e1b45663874b32" /></Relationships>
</file>

<file path=word/theme/theme1.xml><?xml version="1.0" encoding="utf-8"?>
<a:theme xmlns:a="http://schemas.openxmlformats.org/drawingml/2006/main" name="MMC Theme">
  <a:themeElements>
    <a:clrScheme name="MMC ">
      <a:dk1>
        <a:srgbClr val="000000"/>
      </a:dk1>
      <a:lt1>
        <a:srgbClr val="FFFFFF"/>
      </a:lt1>
      <a:dk2>
        <a:srgbClr val="009BA3"/>
      </a:dk2>
      <a:lt2>
        <a:srgbClr val="E7E6E6"/>
      </a:lt2>
      <a:accent1>
        <a:srgbClr val="009BA3"/>
      </a:accent1>
      <a:accent2>
        <a:srgbClr val="AFDFE3"/>
      </a:accent2>
      <a:accent3>
        <a:srgbClr val="5D133E"/>
      </a:accent3>
      <a:accent4>
        <a:srgbClr val="CFBEC5"/>
      </a:accent4>
      <a:accent5>
        <a:srgbClr val="F0EAD8"/>
      </a:accent5>
      <a:accent6>
        <a:srgbClr val="003C58"/>
      </a:accent6>
      <a:hlink>
        <a:srgbClr val="00003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991a8c-8f6f-4822-b553-fbe6cf5cc170" xsi:nil="true"/>
    <lcf76f155ced4ddcb4097134ff3c332f xmlns="e93dd59f-9742-4ff1-b777-6557a89b24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37BDAB51BB647BBCF61F844D37ECD" ma:contentTypeVersion="13" ma:contentTypeDescription="Create a new document." ma:contentTypeScope="" ma:versionID="688a9512c2665dbc75d350259034ee50">
  <xsd:schema xmlns:xsd="http://www.w3.org/2001/XMLSchema" xmlns:xs="http://www.w3.org/2001/XMLSchema" xmlns:p="http://schemas.microsoft.com/office/2006/metadata/properties" xmlns:ns2="e93dd59f-9742-4ff1-b777-6557a89b246e" xmlns:ns3="8e991a8c-8f6f-4822-b553-fbe6cf5cc170" targetNamespace="http://schemas.microsoft.com/office/2006/metadata/properties" ma:root="true" ma:fieldsID="c35d89160d8ba20b39de74f791d623cc" ns2:_="" ns3:_="">
    <xsd:import namespace="e93dd59f-9742-4ff1-b777-6557a89b246e"/>
    <xsd:import namespace="8e991a8c-8f6f-4822-b553-fbe6cf5cc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dd59f-9742-4ff1-b777-6557a89b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6b69612-e2cc-4a46-9cbb-ded1a2776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1a8c-8f6f-4822-b553-fbe6cf5cc17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f11aa41-3490-47e0-ab51-ab312d58d3b9}" ma:internalName="TaxCatchAll" ma:showField="CatchAllData" ma:web="8e991a8c-8f6f-4822-b553-fbe6cf5cc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260A34-729B-40C9-92CF-85557DE1BD7B}">
  <ds:schemaRefs>
    <ds:schemaRef ds:uri="http://schemas.microsoft.com/office/2006/metadata/properties"/>
    <ds:schemaRef ds:uri="http://schemas.microsoft.com/office/infopath/2007/PartnerControls"/>
    <ds:schemaRef ds:uri="8e991a8c-8f6f-4822-b553-fbe6cf5cc170"/>
    <ds:schemaRef ds:uri="e93dd59f-9742-4ff1-b777-6557a89b246e"/>
  </ds:schemaRefs>
</ds:datastoreItem>
</file>

<file path=customXml/itemProps2.xml><?xml version="1.0" encoding="utf-8"?>
<ds:datastoreItem xmlns:ds="http://schemas.openxmlformats.org/officeDocument/2006/customXml" ds:itemID="{DDAA7DFB-155C-4145-B93F-EBBBEE2CB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DEB94-4C78-40DA-BD50-64E83130A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dd59f-9742-4ff1-b777-6557a89b246e"/>
    <ds:schemaRef ds:uri="8e991a8c-8f6f-4822-b553-fbe6cf5cc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Doyel</dc:creator>
  <keywords>, docId:139D19C3985A7C9B0B21188FD0BF5530</keywords>
  <dc:description/>
  <lastModifiedBy>Sarah Doyel</lastModifiedBy>
  <revision>148</revision>
  <dcterms:created xsi:type="dcterms:W3CDTF">2023-07-03T14:40:00.0000000Z</dcterms:created>
  <dcterms:modified xsi:type="dcterms:W3CDTF">2023-07-25T15:58:14.6239997Z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0x01010095637BDAB51BB647BBCF61F844D37ECD</vt:lpwstr>
  </property>
  <property fmtid="{D5CDD505-2E9C-101B-9397-08002B2CF9AE}" pid="3" name="MediaServiceImageTags">
    <vt:lpwstr/>
  </property>
  <property fmtid="{D5CDD505-2E9C-101B-9397-08002B2CF9AE}" pid="4" name="GrammarlyDocumentId">
    <vt:lpwstr>8d96dc24dd70991e6bee8f79fb5693a5096348316ebf1b3ff9ddb62f8536a97e</vt:lpwstr>
  </property>
</Properties>
</file>