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55A4" w14:textId="77777777" w:rsidR="0051773B" w:rsidRPr="0051773B" w:rsidRDefault="0051773B" w:rsidP="0051773B">
      <w:pPr>
        <w:rPr>
          <w:rFonts w:ascii="Georgia" w:hAnsi="Georgia"/>
          <w:lang w:val="fr-FR"/>
        </w:rPr>
      </w:pPr>
    </w:p>
    <w:p w14:paraId="17BCA18B" w14:textId="1105522B" w:rsidR="0051773B" w:rsidRPr="0051773B" w:rsidRDefault="0051773B" w:rsidP="0051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fr-FR"/>
        </w:rPr>
      </w:pPr>
      <w:r w:rsidRPr="0051773B">
        <w:rPr>
          <w:rFonts w:ascii="Georgia" w:hAnsi="Georgia"/>
          <w:lang w:val="fr-FR"/>
        </w:rPr>
        <w:t xml:space="preserve">Appels à participation </w:t>
      </w:r>
      <w:r>
        <w:rPr>
          <w:rFonts w:ascii="Georgia" w:hAnsi="Georgia"/>
          <w:lang w:val="fr-FR"/>
        </w:rPr>
        <w:t xml:space="preserve">- </w:t>
      </w:r>
      <w:r w:rsidRPr="0051773B">
        <w:rPr>
          <w:rFonts w:ascii="Georgia" w:hAnsi="Georgia"/>
          <w:lang w:val="fr-FR"/>
        </w:rPr>
        <w:t>SMART MEDIA ACCELERATOR</w:t>
      </w:r>
    </w:p>
    <w:p w14:paraId="3A8E1934" w14:textId="45AB3C9F" w:rsidR="0051773B" w:rsidRPr="0051773B" w:rsidRDefault="0051773B" w:rsidP="0051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fr-FR"/>
        </w:rPr>
      </w:pPr>
      <w:r w:rsidRPr="0051773B">
        <w:rPr>
          <w:rFonts w:ascii="Georgia" w:hAnsi="Georgia"/>
          <w:lang w:val="fr-FR"/>
        </w:rPr>
        <w:t xml:space="preserve">DW </w:t>
      </w:r>
      <w:proofErr w:type="spellStart"/>
      <w:r w:rsidRPr="0051773B">
        <w:rPr>
          <w:rFonts w:ascii="Georgia" w:hAnsi="Georgia"/>
          <w:lang w:val="fr-FR"/>
        </w:rPr>
        <w:t>A</w:t>
      </w:r>
      <w:r>
        <w:rPr>
          <w:rFonts w:ascii="Georgia" w:hAnsi="Georgia"/>
          <w:lang w:val="fr-FR"/>
        </w:rPr>
        <w:t>k</w:t>
      </w:r>
      <w:r w:rsidRPr="0051773B">
        <w:rPr>
          <w:rFonts w:ascii="Georgia" w:hAnsi="Georgia"/>
          <w:lang w:val="fr-FR"/>
        </w:rPr>
        <w:t>ademie</w:t>
      </w:r>
      <w:proofErr w:type="spellEnd"/>
      <w:r w:rsidRPr="0051773B">
        <w:rPr>
          <w:rFonts w:ascii="Georgia" w:hAnsi="Georgia"/>
          <w:lang w:val="fr-FR"/>
        </w:rPr>
        <w:t xml:space="preserve"> en Tunisie</w:t>
      </w:r>
    </w:p>
    <w:p w14:paraId="022CC4DD" w14:textId="7D94340F" w:rsidR="0051773B" w:rsidRPr="0051773B" w:rsidRDefault="0051773B" w:rsidP="0051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fr-FR"/>
        </w:rPr>
      </w:pPr>
      <w:r>
        <w:rPr>
          <w:rFonts w:ascii="Segoe UI Emoji" w:hAnsi="Segoe UI Emoji" w:cs="Segoe UI Emoji"/>
          <w:noProof/>
        </w:rPr>
        <w:drawing>
          <wp:anchor distT="0" distB="0" distL="114300" distR="114300" simplePos="0" relativeHeight="251666432" behindDoc="0" locked="0" layoutInCell="1" allowOverlap="1" wp14:anchorId="2CAC93E9" wp14:editId="0B0FEE01">
            <wp:simplePos x="0" y="0"/>
            <wp:positionH relativeFrom="column">
              <wp:posOffset>-52705</wp:posOffset>
            </wp:positionH>
            <wp:positionV relativeFrom="paragraph">
              <wp:posOffset>320040</wp:posOffset>
            </wp:positionV>
            <wp:extent cx="5760720" cy="3240405"/>
            <wp:effectExtent l="0" t="0" r="0" b="0"/>
            <wp:wrapThrough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hrough>
            <wp:docPr id="3" name="Grafik 3" descr="Ein Bild, das Text, Screenshot, Grafikdesign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Screenshot, Grafikdesign, Grafik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73B">
        <w:rPr>
          <w:rFonts w:ascii="Georgia" w:hAnsi="Georgia"/>
          <w:lang w:val="fr-FR"/>
        </w:rPr>
        <w:t>Échéance</w:t>
      </w:r>
      <w:r>
        <w:rPr>
          <w:rFonts w:ascii="Georgia" w:hAnsi="Georgia"/>
          <w:lang w:val="fr-FR"/>
        </w:rPr>
        <w:t xml:space="preserve"> : </w:t>
      </w:r>
      <w:r w:rsidRPr="0051773B">
        <w:rPr>
          <w:rFonts w:ascii="Georgia" w:hAnsi="Georgia"/>
          <w:lang w:val="fr-FR"/>
        </w:rPr>
        <w:t>15 juillet 2023</w:t>
      </w:r>
    </w:p>
    <w:p w14:paraId="3717996F" w14:textId="521168E1" w:rsidR="0051773B" w:rsidRDefault="0051773B" w:rsidP="0051773B">
      <w:pPr>
        <w:rPr>
          <w:rFonts w:ascii="Segoe UI Emoji" w:hAnsi="Segoe UI Emoji" w:cs="Segoe UI Emoji"/>
        </w:rPr>
      </w:pPr>
      <w:r>
        <w:rPr>
          <w:rFonts w:ascii="Georgia" w:hAnsi="Georgia"/>
          <w:lang w:val="fr-FR"/>
        </w:rPr>
        <w:br/>
      </w:r>
    </w:p>
    <w:p w14:paraId="25EE5677" w14:textId="3AD5F92D" w:rsidR="0051773B" w:rsidRPr="0051773B" w:rsidRDefault="0051773B" w:rsidP="0051773B">
      <w:pPr>
        <w:rPr>
          <w:rFonts w:ascii="Georgia" w:hAnsi="Georgia"/>
          <w:b/>
          <w:bCs/>
          <w:lang w:val="fr-FR"/>
        </w:rPr>
      </w:pPr>
      <w:r w:rsidRPr="0051773B">
        <w:rPr>
          <w:rFonts w:ascii="Georgia" w:hAnsi="Georgia"/>
          <w:b/>
          <w:bCs/>
          <w:lang w:val="fr-FR"/>
        </w:rPr>
        <w:t>Des opportunités pour les entrepreneurs médias en Tunisie !</w:t>
      </w:r>
    </w:p>
    <w:p w14:paraId="4377E128" w14:textId="77777777" w:rsidR="0051773B" w:rsidRPr="0051773B" w:rsidRDefault="0051773B" w:rsidP="0051773B">
      <w:pPr>
        <w:rPr>
          <w:rFonts w:ascii="Georgia" w:hAnsi="Georgia"/>
          <w:lang w:val="fr-FR"/>
        </w:rPr>
      </w:pPr>
      <w:r w:rsidRPr="0051773B">
        <w:rPr>
          <w:rFonts w:ascii="Georgia" w:hAnsi="Georgia"/>
          <w:lang w:val="fr-FR"/>
        </w:rPr>
        <w:t> </w:t>
      </w:r>
    </w:p>
    <w:p w14:paraId="690591C6" w14:textId="6F0878AE" w:rsidR="0051773B" w:rsidRPr="0051773B" w:rsidRDefault="0051773B" w:rsidP="0051773B">
      <w:pPr>
        <w:rPr>
          <w:rFonts w:ascii="Georgia" w:hAnsi="Georgia"/>
          <w:lang w:val="fr-FR"/>
        </w:rPr>
      </w:pPr>
      <w:r w:rsidRPr="0051773B">
        <w:rPr>
          <w:rFonts w:ascii="Georgia" w:hAnsi="Georgia"/>
          <w:lang w:val="fr-FR"/>
        </w:rPr>
        <w:t xml:space="preserve">La DW </w:t>
      </w:r>
      <w:proofErr w:type="spellStart"/>
      <w:r w:rsidRPr="0051773B">
        <w:rPr>
          <w:rFonts w:ascii="Georgia" w:hAnsi="Georgia"/>
          <w:lang w:val="fr-FR"/>
        </w:rPr>
        <w:t>Akademie</w:t>
      </w:r>
      <w:proofErr w:type="spellEnd"/>
      <w:r w:rsidRPr="0051773B">
        <w:rPr>
          <w:rFonts w:ascii="Georgia" w:hAnsi="Georgia"/>
          <w:lang w:val="fr-FR"/>
        </w:rPr>
        <w:t xml:space="preserve"> en Tunisie lance le </w:t>
      </w:r>
      <w:r w:rsidRPr="0051773B">
        <w:rPr>
          <w:rFonts w:ascii="Georgia" w:hAnsi="Georgia"/>
          <w:b/>
          <w:bCs/>
          <w:lang w:val="fr-FR"/>
        </w:rPr>
        <w:t>SMART MEDIA ACCELERATOR</w:t>
      </w:r>
      <w:r w:rsidRPr="0051773B">
        <w:rPr>
          <w:rFonts w:ascii="Georgia" w:hAnsi="Georgia"/>
          <w:lang w:val="fr-FR"/>
        </w:rPr>
        <w:t>, une nouvelle approche pour un accompagnement pratique et intelligent du journalisme de qualité.</w:t>
      </w:r>
    </w:p>
    <w:p w14:paraId="15B63565" w14:textId="603C2C95" w:rsidR="0051773B" w:rsidRPr="0051773B" w:rsidRDefault="0051773B" w:rsidP="0051773B">
      <w:pPr>
        <w:rPr>
          <w:rFonts w:ascii="Georgia" w:hAnsi="Georgia"/>
          <w:lang w:val="fr-FR"/>
        </w:rPr>
      </w:pPr>
      <w:r w:rsidRPr="0051773B">
        <w:rPr>
          <w:rFonts w:ascii="Georgia" w:hAnsi="Georgia"/>
          <w:lang w:val="fr-FR"/>
        </w:rPr>
        <w:t> </w:t>
      </w:r>
    </w:p>
    <w:p w14:paraId="0A2B1CB7" w14:textId="3F0592C6" w:rsidR="0051773B" w:rsidRPr="0051773B" w:rsidRDefault="0051773B" w:rsidP="0051773B">
      <w:pPr>
        <w:rPr>
          <w:rFonts w:ascii="Georgia" w:hAnsi="Georgia"/>
          <w:lang w:val="fr-FR"/>
        </w:rPr>
      </w:pPr>
      <w:r w:rsidRPr="0051773B">
        <w:rPr>
          <w:rFonts w:ascii="Georgia" w:hAnsi="Georgia"/>
          <w:b/>
          <w:bCs/>
          <w:lang w:val="fr-FR"/>
        </w:rPr>
        <w:t>Jusqu'au 15 juillet 2023</w:t>
      </w:r>
      <w:r w:rsidRPr="0051773B">
        <w:rPr>
          <w:rFonts w:ascii="Georgia" w:hAnsi="Georgia"/>
          <w:lang w:val="fr-FR"/>
        </w:rPr>
        <w:t>, vous pouvez tenter de participer à deux programmes :</w:t>
      </w:r>
    </w:p>
    <w:p w14:paraId="32F954B9" w14:textId="3763FAA6" w:rsidR="0051773B" w:rsidRPr="0051773B" w:rsidRDefault="0051773B" w:rsidP="0051773B">
      <w:pPr>
        <w:rPr>
          <w:rFonts w:ascii="Georgia" w:hAnsi="Georgia"/>
          <w:lang w:val="fr-FR"/>
        </w:rPr>
      </w:pPr>
      <w:r>
        <w:rPr>
          <w:rFonts w:ascii="Georgia" w:hAnsi="Georgia"/>
          <w:noProof/>
          <w:lang w:val="fr-FR"/>
        </w:rPr>
        <w:drawing>
          <wp:anchor distT="0" distB="0" distL="114300" distR="114300" simplePos="0" relativeHeight="251654144" behindDoc="0" locked="0" layoutInCell="1" allowOverlap="1" wp14:anchorId="74AB680C" wp14:editId="1248D7A5">
            <wp:simplePos x="0" y="0"/>
            <wp:positionH relativeFrom="column">
              <wp:posOffset>-4445</wp:posOffset>
            </wp:positionH>
            <wp:positionV relativeFrom="paragraph">
              <wp:posOffset>278130</wp:posOffset>
            </wp:positionV>
            <wp:extent cx="876300" cy="876300"/>
            <wp:effectExtent l="0" t="0" r="0" b="0"/>
            <wp:wrapSquare wrapText="bothSides"/>
            <wp:docPr id="2" name="Grafik 2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hrift, Grafiken, Logo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73B">
        <w:rPr>
          <w:rFonts w:ascii="Georgia" w:hAnsi="Georgia"/>
          <w:lang w:val="fr-FR"/>
        </w:rPr>
        <w:t> </w:t>
      </w:r>
    </w:p>
    <w:p w14:paraId="2234188C" w14:textId="5B51A339" w:rsidR="0051773B" w:rsidRPr="0051773B" w:rsidRDefault="0051773B" w:rsidP="0051773B">
      <w:pPr>
        <w:rPr>
          <w:rFonts w:ascii="Georgia" w:hAnsi="Georgia"/>
          <w:lang w:val="fr-FR"/>
        </w:rPr>
      </w:pPr>
      <w:r w:rsidRPr="0051773B">
        <w:rPr>
          <w:rFonts w:ascii="Georgia" w:hAnsi="Georgia"/>
          <w:b/>
          <w:bCs/>
          <w:lang w:val="fr-FR"/>
        </w:rPr>
        <w:t xml:space="preserve">1) </w:t>
      </w:r>
      <w:r w:rsidRPr="0051773B">
        <w:rPr>
          <w:rFonts w:ascii="Georgia" w:hAnsi="Georgia"/>
          <w:b/>
          <w:bCs/>
          <w:lang w:val="fr-FR"/>
        </w:rPr>
        <w:t xml:space="preserve">MEDIA LOVES TECH - </w:t>
      </w:r>
      <w:r w:rsidRPr="0051773B">
        <w:rPr>
          <w:rFonts w:ascii="Georgia" w:hAnsi="Georgia"/>
          <w:b/>
          <w:bCs/>
          <w:lang w:val="fr-FR"/>
        </w:rPr>
        <w:t>Programme d'incubation</w:t>
      </w:r>
      <w:r w:rsidRPr="0051773B">
        <w:rPr>
          <w:rFonts w:ascii="Georgia" w:hAnsi="Georgia"/>
          <w:lang w:val="fr-FR"/>
        </w:rPr>
        <w:br/>
        <w:t>Cibles : tous types de porteurs de projets media / tech pour le journalisme</w:t>
      </w:r>
      <w:r w:rsidRPr="0051773B">
        <w:rPr>
          <w:rFonts w:ascii="Georgia" w:hAnsi="Georgia"/>
          <w:lang w:val="fr-FR"/>
        </w:rPr>
        <w:br/>
        <w:t>Objectifs : évaluer la faisabilité d'un projet, préparer sa mise sur le marché</w:t>
      </w:r>
      <w:r w:rsidRPr="0051773B">
        <w:rPr>
          <w:rFonts w:ascii="Georgia" w:hAnsi="Georgia"/>
          <w:lang w:val="fr-FR"/>
        </w:rPr>
        <w:br/>
        <w:t xml:space="preserve">Formulaire de candidature : </w:t>
      </w:r>
      <w:hyperlink r:id="rId7" w:tgtFrame="_blank" w:tooltip="https://tinyurl.com/mlt2023" w:history="1">
        <w:r w:rsidRPr="0051773B">
          <w:rPr>
            <w:rFonts w:ascii="Georgia" w:hAnsi="Georgia"/>
            <w:lang w:val="fr-FR"/>
          </w:rPr>
          <w:t>https://tinyurl.com/MLT2023</w:t>
        </w:r>
      </w:hyperlink>
      <w:r w:rsidRPr="0051773B">
        <w:rPr>
          <w:rFonts w:ascii="Georgia" w:hAnsi="Georgia"/>
          <w:lang w:val="fr-FR"/>
        </w:rPr>
        <w:br/>
        <w:t xml:space="preserve">Plus d'infos : </w:t>
      </w:r>
      <w:hyperlink r:id="rId8" w:tgtFrame="_blank" w:tooltip="https://akademie.dw.de/tunisiamedia/media-loves-tech" w:history="1">
        <w:r w:rsidRPr="0051773B">
          <w:rPr>
            <w:rFonts w:ascii="Georgia" w:hAnsi="Georgia"/>
            <w:lang w:val="fr-FR"/>
          </w:rPr>
          <w:t>https://akademie.dw.de/tunisiamedia/media-loves-tech</w:t>
        </w:r>
      </w:hyperlink>
    </w:p>
    <w:p w14:paraId="439E7672" w14:textId="51573731" w:rsidR="0051773B" w:rsidRPr="0051773B" w:rsidRDefault="0051773B" w:rsidP="0051773B">
      <w:pPr>
        <w:rPr>
          <w:rFonts w:ascii="Georgia" w:hAnsi="Georgia"/>
          <w:lang w:val="fr-FR"/>
        </w:rPr>
      </w:pPr>
      <w:r w:rsidRPr="0051773B">
        <w:rPr>
          <w:rFonts w:ascii="Georgia" w:hAnsi="Georgia"/>
          <w:lang w:val="fr-FR"/>
        </w:rPr>
        <w:t> </w:t>
      </w:r>
    </w:p>
    <w:p w14:paraId="3132C71C" w14:textId="19ED4465" w:rsidR="0051773B" w:rsidRPr="0051773B" w:rsidRDefault="0051773B" w:rsidP="0051773B">
      <w:pPr>
        <w:rPr>
          <w:rFonts w:ascii="Georgia" w:hAnsi="Georgia"/>
          <w:lang w:val="fr-FR"/>
        </w:rPr>
      </w:pPr>
      <w:r>
        <w:rPr>
          <w:rFonts w:ascii="Segoe UI Emoji" w:hAnsi="Segoe UI Emoji" w:cs="Segoe UI Emoji"/>
          <w:noProof/>
        </w:rPr>
        <w:drawing>
          <wp:anchor distT="0" distB="0" distL="114300" distR="114300" simplePos="0" relativeHeight="251662336" behindDoc="0" locked="0" layoutInCell="1" allowOverlap="1" wp14:anchorId="48278DCC" wp14:editId="0054AE21">
            <wp:simplePos x="0" y="0"/>
            <wp:positionH relativeFrom="column">
              <wp:posOffset>-4445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Square wrapText="bothSides"/>
            <wp:docPr id="1" name="Grafik 1" descr="Ein Bild, das Text, Schrift, Grafike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Grafiken, Screensho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73B">
        <w:rPr>
          <w:rFonts w:ascii="Georgia" w:hAnsi="Georgia"/>
          <w:b/>
          <w:bCs/>
          <w:lang w:val="fr-FR"/>
        </w:rPr>
        <w:t>2) MEDIA PARCOURS</w:t>
      </w:r>
      <w:r w:rsidRPr="0051773B">
        <w:rPr>
          <w:rFonts w:ascii="Georgia" w:hAnsi="Georgia"/>
          <w:b/>
          <w:bCs/>
          <w:lang w:val="fr-FR"/>
        </w:rPr>
        <w:t xml:space="preserve"> – Programme d’accélération</w:t>
      </w:r>
      <w:r w:rsidRPr="0051773B">
        <w:rPr>
          <w:rFonts w:ascii="Georgia" w:hAnsi="Georgia"/>
          <w:lang w:val="fr-FR"/>
        </w:rPr>
        <w:br/>
        <w:t>Cibles : médias tunisiens établis (indépendants, associatifs ou privés)</w:t>
      </w:r>
      <w:r w:rsidRPr="0051773B">
        <w:rPr>
          <w:rFonts w:ascii="Georgia" w:hAnsi="Georgia"/>
          <w:lang w:val="fr-FR"/>
        </w:rPr>
        <w:br/>
        <w:t xml:space="preserve">Objectifs : renforcement de la structure bénéficiaire via expertise, </w:t>
      </w:r>
      <w:proofErr w:type="spellStart"/>
      <w:r w:rsidRPr="0051773B">
        <w:rPr>
          <w:rFonts w:ascii="Georgia" w:hAnsi="Georgia"/>
          <w:lang w:val="fr-FR"/>
        </w:rPr>
        <w:t>capacity</w:t>
      </w:r>
      <w:proofErr w:type="spellEnd"/>
      <w:r w:rsidRPr="0051773B">
        <w:rPr>
          <w:rFonts w:ascii="Georgia" w:hAnsi="Georgia"/>
          <w:lang w:val="fr-FR"/>
        </w:rPr>
        <w:t xml:space="preserve"> building, soutien logistique et financier, opportunités</w:t>
      </w:r>
      <w:r w:rsidRPr="0051773B">
        <w:rPr>
          <w:rFonts w:ascii="Georgia" w:hAnsi="Georgia"/>
          <w:lang w:val="fr-FR"/>
        </w:rPr>
        <w:br/>
        <w:t xml:space="preserve">Formulaire de candidature : </w:t>
      </w:r>
      <w:hyperlink r:id="rId10" w:tgtFrame="_blank" w:tooltip="https://tinyurl.com/mediaparcours2023" w:history="1">
        <w:r w:rsidRPr="0051773B">
          <w:rPr>
            <w:rFonts w:ascii="Georgia" w:hAnsi="Georgia"/>
            <w:lang w:val="fr-FR"/>
          </w:rPr>
          <w:t>https://tinyurl.com/MediaParcours2023</w:t>
        </w:r>
      </w:hyperlink>
      <w:r w:rsidRPr="0051773B">
        <w:rPr>
          <w:rFonts w:ascii="Georgia" w:hAnsi="Georgia"/>
          <w:lang w:val="fr-FR"/>
        </w:rPr>
        <w:br/>
        <w:t xml:space="preserve">Plus d'infos : </w:t>
      </w:r>
      <w:hyperlink r:id="rId11" w:tgtFrame="_blank" w:tooltip="https://akademie.dw.de/tunisiamedia/media-parcours" w:history="1">
        <w:r w:rsidRPr="0051773B">
          <w:rPr>
            <w:rFonts w:ascii="Georgia" w:hAnsi="Georgia"/>
            <w:lang w:val="fr-FR"/>
          </w:rPr>
          <w:t>https://akademie.dw.de/tunisiamedia/media-parcours</w:t>
        </w:r>
      </w:hyperlink>
    </w:p>
    <w:p w14:paraId="0E31C6E1" w14:textId="3394937C" w:rsidR="0051773B" w:rsidRPr="0051773B" w:rsidRDefault="0051773B" w:rsidP="0051773B">
      <w:pPr>
        <w:rPr>
          <w:rFonts w:ascii="Georgia" w:hAnsi="Georgia"/>
          <w:lang w:val="fr-FR"/>
        </w:rPr>
      </w:pPr>
      <w:r w:rsidRPr="0051773B">
        <w:rPr>
          <w:rFonts w:ascii="Georgia" w:hAnsi="Georgia"/>
          <w:lang w:val="fr-FR"/>
        </w:rPr>
        <w:lastRenderedPageBreak/>
        <w:t>En savoir plus sur le SMART MEDIA ACCELERATOR :</w:t>
      </w:r>
      <w:r>
        <w:rPr>
          <w:rFonts w:ascii="Georgia" w:hAnsi="Georgia"/>
          <w:lang w:val="fr-FR"/>
        </w:rPr>
        <w:br/>
      </w:r>
      <w:hyperlink r:id="rId12" w:history="1">
        <w:r w:rsidRPr="007C2CF0">
          <w:rPr>
            <w:rStyle w:val="Hyperlink"/>
            <w:rFonts w:ascii="Georgia" w:hAnsi="Georgia"/>
            <w:lang w:val="fr-FR"/>
          </w:rPr>
          <w:t>https://akademie.dw.com/en/smart-media-accelerator/a-65586768</w:t>
        </w:r>
      </w:hyperlink>
    </w:p>
    <w:p w14:paraId="13AF40E6" w14:textId="77777777" w:rsidR="0051773B" w:rsidRDefault="0051773B" w:rsidP="0051773B">
      <w:pPr>
        <w:rPr>
          <w:rFonts w:ascii="Georgia" w:hAnsi="Georgia"/>
          <w:lang w:val="fr-FR"/>
        </w:rPr>
      </w:pPr>
    </w:p>
    <w:p w14:paraId="26A7553F" w14:textId="546A78F5" w:rsidR="0051773B" w:rsidRPr="0051773B" w:rsidRDefault="0051773B" w:rsidP="0051773B">
      <w:pPr>
        <w:rPr>
          <w:rFonts w:ascii="Georgia" w:hAnsi="Georgia"/>
          <w:lang w:val="fr-FR"/>
        </w:rPr>
      </w:pPr>
      <w:r w:rsidRPr="0051773B">
        <w:rPr>
          <w:rFonts w:ascii="Georgia" w:hAnsi="Georgia"/>
          <w:lang w:val="fr-FR"/>
        </w:rPr>
        <w:t>Bonne chance !</w:t>
      </w:r>
    </w:p>
    <w:p w14:paraId="7C7E0B81" w14:textId="77777777" w:rsidR="0051773B" w:rsidRPr="0051773B" w:rsidRDefault="0051773B" w:rsidP="0051773B">
      <w:pPr>
        <w:rPr>
          <w:rFonts w:ascii="Georgia" w:hAnsi="Georgia"/>
          <w:lang w:val="fr-FR"/>
        </w:rPr>
      </w:pPr>
      <w:r w:rsidRPr="0051773B">
        <w:rPr>
          <w:rFonts w:ascii="Georgia" w:hAnsi="Georgia"/>
          <w:lang w:val="fr-FR"/>
        </w:rPr>
        <w:t> </w:t>
      </w:r>
    </w:p>
    <w:p w14:paraId="0A8C47DB" w14:textId="77777777" w:rsidR="0051773B" w:rsidRPr="0051773B" w:rsidRDefault="0051773B" w:rsidP="0051773B">
      <w:pPr>
        <w:rPr>
          <w:rFonts w:ascii="Georgia" w:hAnsi="Georgia"/>
          <w:lang w:val="fr-FR"/>
        </w:rPr>
      </w:pPr>
      <w:r w:rsidRPr="0051773B">
        <w:rPr>
          <w:rFonts w:ascii="Georgia" w:hAnsi="Georgia"/>
          <w:lang w:val="fr-FR"/>
        </w:rPr>
        <w:t>SMART MEDIA ACCELERATOR est financé par l’Union Européenne et le Ministère fédéral allemand de la Coopération Économique et du Développement (BMZ).</w:t>
      </w:r>
    </w:p>
    <w:p w14:paraId="593D66F9" w14:textId="77777777" w:rsidR="00A42625" w:rsidRPr="0051773B" w:rsidRDefault="00A42625" w:rsidP="0051773B">
      <w:pPr>
        <w:rPr>
          <w:rFonts w:ascii="Georgia" w:hAnsi="Georgia"/>
          <w:lang w:val="fr-FR"/>
        </w:rPr>
      </w:pPr>
    </w:p>
    <w:sectPr w:rsidR="00A42625" w:rsidRPr="0051773B" w:rsidSect="0051773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4F51"/>
    <w:multiLevelType w:val="hybridMultilevel"/>
    <w:tmpl w:val="492EC7DE"/>
    <w:lvl w:ilvl="0" w:tplc="ED4AB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43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37"/>
    <w:rsid w:val="00015E37"/>
    <w:rsid w:val="00236E53"/>
    <w:rsid w:val="00313F45"/>
    <w:rsid w:val="0051773B"/>
    <w:rsid w:val="008F2654"/>
    <w:rsid w:val="00A42625"/>
    <w:rsid w:val="00A43748"/>
    <w:rsid w:val="00A968FA"/>
    <w:rsid w:val="00D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D30D"/>
  <w15:docId w15:val="{6A4D6FC5-68C9-43F9-AD57-59D3E704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15E3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F2654"/>
    <w:rPr>
      <w:b/>
      <w:bCs/>
    </w:rPr>
  </w:style>
  <w:style w:type="paragraph" w:styleId="Listenabsatz">
    <w:name w:val="List Paragraph"/>
    <w:basedOn w:val="Standard"/>
    <w:uiPriority w:val="34"/>
    <w:qFormat/>
    <w:rsid w:val="00A4262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1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e.dw.de/tunisiamedia/media-loves-te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MLT2023" TargetMode="External"/><Relationship Id="rId12" Type="http://schemas.openxmlformats.org/officeDocument/2006/relationships/hyperlink" Target="https://akademie.dw.com/en/smart-media-accelerator/a-655867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kademie.dw.de/tunisiamedia/media-parcour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inyurl.com/MediaParcours20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a2c307e-0521-474d-811d-e4135bb254bd}" enabled="1" method="Standard" siteId="{2401f820-b2b4-4e78-9c4b-ca13a0d9c1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Faedo</dc:creator>
  <cp:keywords/>
  <dc:description/>
  <cp:lastModifiedBy>Benoit Faedo</cp:lastModifiedBy>
  <cp:revision>1</cp:revision>
  <dcterms:created xsi:type="dcterms:W3CDTF">2023-06-22T07:18:00Z</dcterms:created>
  <dcterms:modified xsi:type="dcterms:W3CDTF">2023-06-23T13:02:00Z</dcterms:modified>
</cp:coreProperties>
</file>