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47F8" w14:textId="77777777" w:rsidR="005E3116" w:rsidRDefault="00D46D2A">
      <w:pPr>
        <w:pStyle w:val="Corpsdetexte"/>
        <w:ind w:left="3319"/>
        <w:rPr>
          <w:sz w:val="20"/>
        </w:rPr>
      </w:pPr>
      <w:r>
        <w:rPr>
          <w:noProof/>
          <w:sz w:val="20"/>
        </w:rPr>
        <w:drawing>
          <wp:inline distT="0" distB="0" distL="0" distR="0" wp14:anchorId="30F2DAE8" wp14:editId="6FC4B12C">
            <wp:extent cx="3377402" cy="135350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377402" cy="1353502"/>
                    </a:xfrm>
                    <a:prstGeom prst="rect">
                      <a:avLst/>
                    </a:prstGeom>
                  </pic:spPr>
                </pic:pic>
              </a:graphicData>
            </a:graphic>
          </wp:inline>
        </w:drawing>
      </w:r>
    </w:p>
    <w:p w14:paraId="16BEC831" w14:textId="77777777" w:rsidR="005E3116" w:rsidRDefault="005E3116">
      <w:pPr>
        <w:pStyle w:val="Corpsdetexte"/>
        <w:rPr>
          <w:sz w:val="20"/>
        </w:rPr>
      </w:pPr>
    </w:p>
    <w:p w14:paraId="3012C423" w14:textId="77777777" w:rsidR="005E3116" w:rsidRDefault="005E3116">
      <w:pPr>
        <w:pStyle w:val="Corpsdetexte"/>
        <w:rPr>
          <w:sz w:val="20"/>
        </w:rPr>
      </w:pPr>
    </w:p>
    <w:p w14:paraId="5AFB3F5D" w14:textId="77777777" w:rsidR="005E3116" w:rsidRDefault="005E3116">
      <w:pPr>
        <w:pStyle w:val="Corpsdetexte"/>
        <w:spacing w:before="3"/>
        <w:rPr>
          <w:sz w:val="26"/>
        </w:rPr>
      </w:pPr>
    </w:p>
    <w:p w14:paraId="73BACC04" w14:textId="77777777" w:rsidR="005E3116" w:rsidRDefault="00D46D2A">
      <w:pPr>
        <w:pStyle w:val="Titre1"/>
        <w:spacing w:before="92"/>
        <w:ind w:left="4527" w:right="4370"/>
        <w:jc w:val="center"/>
      </w:pPr>
      <w:r>
        <w:rPr>
          <w:u w:val="thick"/>
        </w:rPr>
        <w:t>TERMES DE REFERENCE</w:t>
      </w:r>
    </w:p>
    <w:p w14:paraId="6031B19C" w14:textId="54E28277" w:rsidR="005E3116" w:rsidRDefault="006B1A27">
      <w:pPr>
        <w:pStyle w:val="Corpsdetexte"/>
        <w:spacing w:before="11"/>
        <w:rPr>
          <w:b/>
          <w:sz w:val="24"/>
        </w:rPr>
      </w:pPr>
      <w:r>
        <w:rPr>
          <w:noProof/>
        </w:rPr>
        <mc:AlternateContent>
          <mc:Choice Requires="wpg">
            <w:drawing>
              <wp:anchor distT="0" distB="0" distL="0" distR="0" simplePos="0" relativeHeight="487588352" behindDoc="1" locked="0" layoutInCell="1" allowOverlap="1" wp14:anchorId="67CDDC58" wp14:editId="524C5194">
                <wp:simplePos x="0" y="0"/>
                <wp:positionH relativeFrom="page">
                  <wp:posOffset>824230</wp:posOffset>
                </wp:positionH>
                <wp:positionV relativeFrom="paragraph">
                  <wp:posOffset>207010</wp:posOffset>
                </wp:positionV>
                <wp:extent cx="5911215" cy="550545"/>
                <wp:effectExtent l="0" t="0" r="0" b="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550545"/>
                          <a:chOff x="1298" y="326"/>
                          <a:chExt cx="9309" cy="867"/>
                        </a:xfrm>
                      </wpg:grpSpPr>
                      <wps:wsp>
                        <wps:cNvPr id="4" name="Freeform 5"/>
                        <wps:cNvSpPr>
                          <a:spLocks/>
                        </wps:cNvSpPr>
                        <wps:spPr bwMode="auto">
                          <a:xfrm>
                            <a:off x="1298" y="326"/>
                            <a:ext cx="9309" cy="867"/>
                          </a:xfrm>
                          <a:custGeom>
                            <a:avLst/>
                            <a:gdLst>
                              <a:gd name="T0" fmla="+- 0 10607 1298"/>
                              <a:gd name="T1" fmla="*/ T0 w 9309"/>
                              <a:gd name="T2" fmla="+- 0 326 326"/>
                              <a:gd name="T3" fmla="*/ 326 h 867"/>
                              <a:gd name="T4" fmla="+- 0 10587 1298"/>
                              <a:gd name="T5" fmla="*/ T4 w 9309"/>
                              <a:gd name="T6" fmla="+- 0 326 326"/>
                              <a:gd name="T7" fmla="*/ 326 h 867"/>
                              <a:gd name="T8" fmla="+- 0 10587 1298"/>
                              <a:gd name="T9" fmla="*/ T8 w 9309"/>
                              <a:gd name="T10" fmla="+- 0 327 326"/>
                              <a:gd name="T11" fmla="*/ 327 h 867"/>
                              <a:gd name="T12" fmla="+- 0 10587 1298"/>
                              <a:gd name="T13" fmla="*/ T12 w 9309"/>
                              <a:gd name="T14" fmla="+- 0 347 326"/>
                              <a:gd name="T15" fmla="*/ 347 h 867"/>
                              <a:gd name="T16" fmla="+- 0 10587 1298"/>
                              <a:gd name="T17" fmla="*/ T16 w 9309"/>
                              <a:gd name="T18" fmla="+- 0 1151 326"/>
                              <a:gd name="T19" fmla="*/ 1151 h 867"/>
                              <a:gd name="T20" fmla="+- 0 1317 1298"/>
                              <a:gd name="T21" fmla="*/ T20 w 9309"/>
                              <a:gd name="T22" fmla="+- 0 1151 326"/>
                              <a:gd name="T23" fmla="*/ 1151 h 867"/>
                              <a:gd name="T24" fmla="+- 0 1317 1298"/>
                              <a:gd name="T25" fmla="*/ T24 w 9309"/>
                              <a:gd name="T26" fmla="+- 0 347 326"/>
                              <a:gd name="T27" fmla="*/ 347 h 867"/>
                              <a:gd name="T28" fmla="+- 0 10587 1298"/>
                              <a:gd name="T29" fmla="*/ T28 w 9309"/>
                              <a:gd name="T30" fmla="+- 0 347 326"/>
                              <a:gd name="T31" fmla="*/ 347 h 867"/>
                              <a:gd name="T32" fmla="+- 0 10587 1298"/>
                              <a:gd name="T33" fmla="*/ T32 w 9309"/>
                              <a:gd name="T34" fmla="+- 0 327 326"/>
                              <a:gd name="T35" fmla="*/ 327 h 867"/>
                              <a:gd name="T36" fmla="+- 0 1298 1298"/>
                              <a:gd name="T37" fmla="*/ T36 w 9309"/>
                              <a:gd name="T38" fmla="+- 0 327 326"/>
                              <a:gd name="T39" fmla="*/ 327 h 867"/>
                              <a:gd name="T40" fmla="+- 0 1298 1298"/>
                              <a:gd name="T41" fmla="*/ T40 w 9309"/>
                              <a:gd name="T42" fmla="+- 0 347 326"/>
                              <a:gd name="T43" fmla="*/ 347 h 867"/>
                              <a:gd name="T44" fmla="+- 0 1298 1298"/>
                              <a:gd name="T45" fmla="*/ T44 w 9309"/>
                              <a:gd name="T46" fmla="+- 0 1151 326"/>
                              <a:gd name="T47" fmla="*/ 1151 h 867"/>
                              <a:gd name="T48" fmla="+- 0 1298 1298"/>
                              <a:gd name="T49" fmla="*/ T48 w 9309"/>
                              <a:gd name="T50" fmla="+- 0 1193 326"/>
                              <a:gd name="T51" fmla="*/ 1193 h 867"/>
                              <a:gd name="T52" fmla="+- 0 10587 1298"/>
                              <a:gd name="T53" fmla="*/ T52 w 9309"/>
                              <a:gd name="T54" fmla="+- 0 1193 326"/>
                              <a:gd name="T55" fmla="*/ 1193 h 867"/>
                              <a:gd name="T56" fmla="+- 0 10587 1298"/>
                              <a:gd name="T57" fmla="*/ T56 w 9309"/>
                              <a:gd name="T58" fmla="+- 0 1193 326"/>
                              <a:gd name="T59" fmla="*/ 1193 h 867"/>
                              <a:gd name="T60" fmla="+- 0 10607 1298"/>
                              <a:gd name="T61" fmla="*/ T60 w 9309"/>
                              <a:gd name="T62" fmla="+- 0 1193 326"/>
                              <a:gd name="T63" fmla="*/ 1193 h 867"/>
                              <a:gd name="T64" fmla="+- 0 10607 1298"/>
                              <a:gd name="T65" fmla="*/ T64 w 9309"/>
                              <a:gd name="T66" fmla="+- 0 326 326"/>
                              <a:gd name="T67" fmla="*/ 326 h 8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309" h="867">
                                <a:moveTo>
                                  <a:pt x="9309" y="0"/>
                                </a:moveTo>
                                <a:lnTo>
                                  <a:pt x="9289" y="0"/>
                                </a:lnTo>
                                <a:lnTo>
                                  <a:pt x="9289" y="1"/>
                                </a:lnTo>
                                <a:lnTo>
                                  <a:pt x="9289" y="21"/>
                                </a:lnTo>
                                <a:lnTo>
                                  <a:pt x="9289" y="825"/>
                                </a:lnTo>
                                <a:lnTo>
                                  <a:pt x="19" y="825"/>
                                </a:lnTo>
                                <a:lnTo>
                                  <a:pt x="19" y="21"/>
                                </a:lnTo>
                                <a:lnTo>
                                  <a:pt x="9289" y="21"/>
                                </a:lnTo>
                                <a:lnTo>
                                  <a:pt x="9289" y="1"/>
                                </a:lnTo>
                                <a:lnTo>
                                  <a:pt x="0" y="1"/>
                                </a:lnTo>
                                <a:lnTo>
                                  <a:pt x="0" y="21"/>
                                </a:lnTo>
                                <a:lnTo>
                                  <a:pt x="0" y="825"/>
                                </a:lnTo>
                                <a:lnTo>
                                  <a:pt x="0" y="867"/>
                                </a:lnTo>
                                <a:lnTo>
                                  <a:pt x="9289" y="867"/>
                                </a:lnTo>
                                <a:lnTo>
                                  <a:pt x="9309" y="867"/>
                                </a:lnTo>
                                <a:lnTo>
                                  <a:pt x="9309" y="0"/>
                                </a:lnTo>
                                <a:close/>
                              </a:path>
                            </a:pathLst>
                          </a:custGeom>
                          <a:solidFill>
                            <a:srgbClr val="49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4"/>
                        <wps:cNvSpPr txBox="1">
                          <a:spLocks noChangeArrowheads="1"/>
                        </wps:cNvSpPr>
                        <wps:spPr bwMode="auto">
                          <a:xfrm>
                            <a:off x="1317" y="347"/>
                            <a:ext cx="9270"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B8B5B" w14:textId="3F127A36" w:rsidR="00E81497" w:rsidRPr="00E81497" w:rsidRDefault="00E81497" w:rsidP="00E81497">
                              <w:pPr>
                                <w:spacing w:before="110"/>
                                <w:jc w:val="center"/>
                                <w:rPr>
                                  <w:b/>
                                </w:rPr>
                              </w:pPr>
                              <w:r>
                                <w:rPr>
                                  <w:b/>
                                </w:rPr>
                                <w:t>U</w:t>
                              </w:r>
                              <w:r w:rsidRPr="00E81497">
                                <w:rPr>
                                  <w:b/>
                                </w:rPr>
                                <w:t>n commissaire aux</w:t>
                              </w:r>
                              <w:r>
                                <w:rPr>
                                  <w:b/>
                                </w:rPr>
                                <w:t xml:space="preserve"> </w:t>
                              </w:r>
                              <w:r w:rsidRPr="00E81497">
                                <w:rPr>
                                  <w:b/>
                                </w:rPr>
                                <w:t>comptes</w:t>
                              </w:r>
                              <w:r>
                                <w:rPr>
                                  <w:b/>
                                </w:rPr>
                                <w:t xml:space="preserve"> de Handicap International en Tunisie.</w:t>
                              </w:r>
                            </w:p>
                            <w:p w14:paraId="69CBC59F" w14:textId="6CA0C600" w:rsidR="005E3116" w:rsidRDefault="00E81497" w:rsidP="00E81497">
                              <w:pPr>
                                <w:spacing w:before="110"/>
                                <w:ind w:left="2596"/>
                                <w:jc w:val="center"/>
                                <w:rPr>
                                  <w:b/>
                                </w:rPr>
                              </w:pPr>
                              <w:r w:rsidRPr="00E81497">
                                <w:rPr>
                                  <w:b/>
                                </w:rPr>
                                <w:t xml:space="preserve">Référence de l’appel d’offres : </w:t>
                              </w:r>
                              <w:r>
                                <w:rPr>
                                  <w:b/>
                                </w:rPr>
                                <w:t>HI-</w:t>
                              </w:r>
                              <w:r w:rsidRPr="00E81497">
                                <w:rPr>
                                  <w:b/>
                                </w:rPr>
                                <w:t>ONG – Sélection CAC</w:t>
                              </w:r>
                              <w:r w:rsidRPr="00E81497">
                                <w:rPr>
                                  <w:b/>
                                </w:rPr>
                                <w:cr/>
                              </w:r>
                            </w:p>
                            <w:p w14:paraId="6ED8D998" w14:textId="10209621" w:rsidR="00E81497" w:rsidRDefault="00E81497" w:rsidP="00E81497">
                              <w:pPr>
                                <w:spacing w:before="110"/>
                                <w:ind w:left="2596"/>
                                <w:jc w:val="center"/>
                                <w:rPr>
                                  <w:b/>
                                </w:rPr>
                              </w:pPr>
                            </w:p>
                            <w:p w14:paraId="4D2C37D8" w14:textId="77777777" w:rsidR="00E81497" w:rsidRDefault="00E81497" w:rsidP="00E81497">
                              <w:pPr>
                                <w:spacing w:before="110"/>
                                <w:ind w:left="2596"/>
                                <w:jc w:val="center"/>
                                <w:rPr>
                                  <w: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DDC58" id="Group 3" o:spid="_x0000_s1026" style="position:absolute;margin-left:64.9pt;margin-top:16.3pt;width:465.45pt;height:43.35pt;z-index:-15728128;mso-wrap-distance-left:0;mso-wrap-distance-right:0;mso-position-horizontal-relative:page" coordorigin="1298,326" coordsize="9309,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">
                <v:shape id="Freeform 5" o:spid="_x0000_s1027" style="position:absolute;left:1298;top:326;width:9309;height:867;visibility:visible;mso-wrap-style:square;v-text-anchor:top" coordsize="930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" path="m9309,r-20,l9289,1r,20l9289,825,19,825,19,21r9270,l9289,1,,1,,21,,825r,42l9289,867r20,l9309,xe" fillcolor="#49acc5" stroked="f">
                  <v:path arrowok="t" o:connecttype="custom" o:connectlocs="9309,326;9289,326;9289,327;9289,347;9289,1151;19,1151;19,347;9289,347;9289,327;0,327;0,347;0,1151;0,1193;9289,1193;9289,1193;9309,1193;9309,326" o:connectangles="0,0,0,0,0,0,0,0,0,0,0,0,0,0,0,0,0"/>
                </v:shape>
                <v:shapetype id="_x0000_t202" coordsize="21600,21600" o:spt="202" path="m,l,21600r21600,l21600,xe">
                  <v:stroke joinstyle="miter"/>
                  <v:path gradientshapeok="t" o:connecttype="rect"/>
                </v:shapetype>
                <v:shape id="Text Box 4" o:spid="_x0000_s1028" type="#_x0000_t202" style="position:absolute;left:1317;top:347;width:9270;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9FB8B5B" w14:textId="3F127A36" w:rsidR="00E81497" w:rsidRPr="00E81497" w:rsidRDefault="00E81497" w:rsidP="00E81497">
                        <w:pPr>
                          <w:spacing w:before="110"/>
                          <w:jc w:val="center"/>
                          <w:rPr>
                            <w:b/>
                          </w:rPr>
                        </w:pPr>
                        <w:r>
                          <w:rPr>
                            <w:b/>
                          </w:rPr>
                          <w:t>U</w:t>
                        </w:r>
                        <w:r w:rsidRPr="00E81497">
                          <w:rPr>
                            <w:b/>
                          </w:rPr>
                          <w:t>n commissaire aux</w:t>
                        </w:r>
                        <w:r>
                          <w:rPr>
                            <w:b/>
                          </w:rPr>
                          <w:t xml:space="preserve"> </w:t>
                        </w:r>
                        <w:r w:rsidRPr="00E81497">
                          <w:rPr>
                            <w:b/>
                          </w:rPr>
                          <w:t>comptes</w:t>
                        </w:r>
                        <w:r>
                          <w:rPr>
                            <w:b/>
                          </w:rPr>
                          <w:t xml:space="preserve"> de Handicap International en Tunisie.</w:t>
                        </w:r>
                      </w:p>
                      <w:p w14:paraId="69CBC59F" w14:textId="6CA0C600" w:rsidR="005E3116" w:rsidRDefault="00E81497" w:rsidP="00E81497">
                        <w:pPr>
                          <w:spacing w:before="110"/>
                          <w:ind w:left="2596"/>
                          <w:jc w:val="center"/>
                          <w:rPr>
                            <w:b/>
                          </w:rPr>
                        </w:pPr>
                        <w:r w:rsidRPr="00E81497">
                          <w:rPr>
                            <w:b/>
                          </w:rPr>
                          <w:t xml:space="preserve">Référence de l’appel d’offres : </w:t>
                        </w:r>
                        <w:r>
                          <w:rPr>
                            <w:b/>
                          </w:rPr>
                          <w:t>HI-</w:t>
                        </w:r>
                        <w:r w:rsidRPr="00E81497">
                          <w:rPr>
                            <w:b/>
                          </w:rPr>
                          <w:t>ONG – Sélection CAC</w:t>
                        </w:r>
                        <w:r w:rsidRPr="00E81497">
                          <w:rPr>
                            <w:b/>
                          </w:rPr>
                          <w:cr/>
                        </w:r>
                      </w:p>
                      <w:p w14:paraId="6ED8D998" w14:textId="10209621" w:rsidR="00E81497" w:rsidRDefault="00E81497" w:rsidP="00E81497">
                        <w:pPr>
                          <w:spacing w:before="110"/>
                          <w:ind w:left="2596"/>
                          <w:jc w:val="center"/>
                          <w:rPr>
                            <w:b/>
                          </w:rPr>
                        </w:pPr>
                      </w:p>
                      <w:p w14:paraId="4D2C37D8" w14:textId="77777777" w:rsidR="00E81497" w:rsidRDefault="00E81497" w:rsidP="00E81497">
                        <w:pPr>
                          <w:spacing w:before="110"/>
                          <w:ind w:left="2596"/>
                          <w:jc w:val="center"/>
                          <w:rPr>
                            <w:b/>
                          </w:rPr>
                        </w:pPr>
                      </w:p>
                    </w:txbxContent>
                  </v:textbox>
                </v:shape>
                <w10:wrap type="topAndBottom" anchorx="page"/>
              </v:group>
            </w:pict>
          </mc:Fallback>
        </mc:AlternateContent>
      </w:r>
    </w:p>
    <w:p w14:paraId="6D7786C2" w14:textId="77777777" w:rsidR="005E3116" w:rsidRDefault="005E3116">
      <w:pPr>
        <w:pStyle w:val="Corpsdetexte"/>
        <w:rPr>
          <w:b/>
          <w:sz w:val="20"/>
        </w:rPr>
      </w:pPr>
    </w:p>
    <w:p w14:paraId="1D79BF8F" w14:textId="77777777" w:rsidR="005E3116" w:rsidRDefault="005E3116">
      <w:pPr>
        <w:pStyle w:val="Corpsdetexte"/>
        <w:spacing w:before="9"/>
        <w:rPr>
          <w:b/>
          <w:sz w:val="17"/>
        </w:rPr>
      </w:pPr>
    </w:p>
    <w:p w14:paraId="62B686D2" w14:textId="77777777" w:rsidR="005E3116" w:rsidRDefault="00D46D2A">
      <w:pPr>
        <w:spacing w:before="92"/>
        <w:ind w:left="1356"/>
        <w:rPr>
          <w:b/>
        </w:rPr>
      </w:pPr>
      <w:r>
        <w:rPr>
          <w:b/>
        </w:rPr>
        <w:t>GENERALITES</w:t>
      </w:r>
    </w:p>
    <w:p w14:paraId="0F5F1722" w14:textId="77777777" w:rsidR="005E3116" w:rsidRDefault="005E3116">
      <w:pPr>
        <w:pStyle w:val="Corpsdetexte"/>
        <w:rPr>
          <w:b/>
          <w:sz w:val="20"/>
        </w:rPr>
      </w:pPr>
    </w:p>
    <w:p w14:paraId="4E073BF5" w14:textId="77777777" w:rsidR="005E3116" w:rsidRDefault="005E3116">
      <w:pPr>
        <w:pStyle w:val="Corpsdetexte"/>
        <w:spacing w:before="7"/>
        <w:rPr>
          <w:b/>
          <w:sz w:val="27"/>
        </w:rPr>
      </w:pPr>
    </w:p>
    <w:tbl>
      <w:tblPr>
        <w:tblStyle w:val="TableNormal"/>
        <w:tblW w:w="0" w:type="auto"/>
        <w:tblInd w:w="1278" w:type="dxa"/>
        <w:tblBorders>
          <w:top w:val="single" w:sz="8" w:space="0" w:color="49ACC5"/>
          <w:left w:val="single" w:sz="8" w:space="0" w:color="49ACC5"/>
          <w:bottom w:val="single" w:sz="8" w:space="0" w:color="49ACC5"/>
          <w:right w:val="single" w:sz="8" w:space="0" w:color="49ACC5"/>
          <w:insideH w:val="single" w:sz="8" w:space="0" w:color="49ACC5"/>
          <w:insideV w:val="single" w:sz="8" w:space="0" w:color="49ACC5"/>
        </w:tblBorders>
        <w:tblLayout w:type="fixed"/>
        <w:tblLook w:val="01E0" w:firstRow="1" w:lastRow="1" w:firstColumn="1" w:lastColumn="1" w:noHBand="0" w:noVBand="0"/>
      </w:tblPr>
      <w:tblGrid>
        <w:gridCol w:w="3682"/>
        <w:gridCol w:w="5610"/>
      </w:tblGrid>
      <w:tr w:rsidR="005E3116" w14:paraId="0572F6ED" w14:textId="77777777">
        <w:trPr>
          <w:trHeight w:val="289"/>
        </w:trPr>
        <w:tc>
          <w:tcPr>
            <w:tcW w:w="3682" w:type="dxa"/>
            <w:shd w:val="clear" w:color="auto" w:fill="D2EAEF"/>
          </w:tcPr>
          <w:p w14:paraId="06940039" w14:textId="77777777" w:rsidR="005E3116" w:rsidRDefault="00D46D2A">
            <w:pPr>
              <w:pStyle w:val="TableParagraph"/>
              <w:spacing w:line="251" w:lineRule="exact"/>
              <w:ind w:left="117"/>
              <w:rPr>
                <w:b/>
              </w:rPr>
            </w:pPr>
            <w:r>
              <w:rPr>
                <w:b/>
              </w:rPr>
              <w:t>Programme</w:t>
            </w:r>
          </w:p>
        </w:tc>
        <w:tc>
          <w:tcPr>
            <w:tcW w:w="5610" w:type="dxa"/>
            <w:shd w:val="clear" w:color="auto" w:fill="D2EAEF"/>
          </w:tcPr>
          <w:p w14:paraId="76D9327E" w14:textId="77777777" w:rsidR="005E3116" w:rsidRDefault="00D46D2A">
            <w:pPr>
              <w:pStyle w:val="TableParagraph"/>
              <w:spacing w:before="3"/>
              <w:ind w:left="225"/>
            </w:pPr>
            <w:r>
              <w:t>Tunisie-Maroc-Lybie</w:t>
            </w:r>
          </w:p>
        </w:tc>
      </w:tr>
      <w:tr w:rsidR="005E3116" w14:paraId="279E924A" w14:textId="77777777">
        <w:trPr>
          <w:trHeight w:val="292"/>
        </w:trPr>
        <w:tc>
          <w:tcPr>
            <w:tcW w:w="3682" w:type="dxa"/>
            <w:shd w:val="clear" w:color="auto" w:fill="D2EAEF"/>
          </w:tcPr>
          <w:p w14:paraId="26778BFC" w14:textId="77777777" w:rsidR="005E3116" w:rsidRDefault="00D46D2A">
            <w:pPr>
              <w:pStyle w:val="TableParagraph"/>
              <w:spacing w:before="3"/>
              <w:ind w:left="117"/>
            </w:pPr>
            <w:r>
              <w:t>Intitulé du projet</w:t>
            </w:r>
          </w:p>
        </w:tc>
        <w:tc>
          <w:tcPr>
            <w:tcW w:w="5610" w:type="dxa"/>
          </w:tcPr>
          <w:p w14:paraId="53420AA1" w14:textId="31EAFCE9" w:rsidR="005E3116" w:rsidRDefault="00E81497">
            <w:pPr>
              <w:pStyle w:val="TableParagraph"/>
              <w:spacing w:before="3"/>
              <w:ind w:left="225"/>
              <w:rPr>
                <w:b/>
              </w:rPr>
            </w:pPr>
            <w:r>
              <w:rPr>
                <w:b/>
              </w:rPr>
              <w:t xml:space="preserve">Mission Tunisie </w:t>
            </w:r>
          </w:p>
        </w:tc>
      </w:tr>
      <w:tr w:rsidR="005E3116" w14:paraId="15B1EE13" w14:textId="77777777">
        <w:trPr>
          <w:trHeight w:val="289"/>
        </w:trPr>
        <w:tc>
          <w:tcPr>
            <w:tcW w:w="3682" w:type="dxa"/>
            <w:shd w:val="clear" w:color="auto" w:fill="D2EAEF"/>
          </w:tcPr>
          <w:p w14:paraId="095EE585" w14:textId="77777777" w:rsidR="005E3116" w:rsidRDefault="00D46D2A">
            <w:pPr>
              <w:pStyle w:val="TableParagraph"/>
              <w:spacing w:line="251" w:lineRule="exact"/>
              <w:ind w:left="117"/>
            </w:pPr>
            <w:r>
              <w:t>Lieu de la mission</w:t>
            </w:r>
          </w:p>
        </w:tc>
        <w:tc>
          <w:tcPr>
            <w:tcW w:w="5610" w:type="dxa"/>
            <w:shd w:val="clear" w:color="auto" w:fill="D2EAEF"/>
          </w:tcPr>
          <w:p w14:paraId="1897E17B" w14:textId="27290B3C" w:rsidR="005E3116" w:rsidRDefault="00E81497">
            <w:pPr>
              <w:pStyle w:val="TableParagraph"/>
              <w:spacing w:before="3"/>
              <w:ind w:left="225"/>
            </w:pPr>
            <w:r>
              <w:t>Tunis</w:t>
            </w:r>
          </w:p>
        </w:tc>
      </w:tr>
      <w:tr w:rsidR="005E3116" w14:paraId="241BF7C1" w14:textId="77777777">
        <w:trPr>
          <w:trHeight w:val="486"/>
        </w:trPr>
        <w:tc>
          <w:tcPr>
            <w:tcW w:w="3682" w:type="dxa"/>
            <w:shd w:val="clear" w:color="auto" w:fill="D2EAEF"/>
          </w:tcPr>
          <w:p w14:paraId="6606FFD4" w14:textId="77777777" w:rsidR="005E3116" w:rsidRDefault="00D46D2A">
            <w:pPr>
              <w:pStyle w:val="TableParagraph"/>
              <w:spacing w:before="190"/>
              <w:ind w:left="119"/>
            </w:pPr>
            <w:r>
              <w:t>Type de mission</w:t>
            </w:r>
          </w:p>
        </w:tc>
        <w:tc>
          <w:tcPr>
            <w:tcW w:w="5610" w:type="dxa"/>
          </w:tcPr>
          <w:p w14:paraId="3591594F" w14:textId="5FD13B3B" w:rsidR="005E3116" w:rsidRDefault="00E81497">
            <w:pPr>
              <w:pStyle w:val="TableParagraph"/>
              <w:spacing w:line="227" w:lineRule="exact"/>
              <w:ind w:left="230"/>
            </w:pPr>
            <w:r>
              <w:t>Commissariat aux comptes</w:t>
            </w:r>
          </w:p>
        </w:tc>
      </w:tr>
      <w:tr w:rsidR="005E3116" w14:paraId="58D7964D" w14:textId="77777777">
        <w:trPr>
          <w:trHeight w:val="292"/>
        </w:trPr>
        <w:tc>
          <w:tcPr>
            <w:tcW w:w="3682" w:type="dxa"/>
            <w:shd w:val="clear" w:color="auto" w:fill="D2EAEF"/>
          </w:tcPr>
          <w:p w14:paraId="04148E78" w14:textId="77777777" w:rsidR="005E3116" w:rsidRDefault="00D46D2A">
            <w:pPr>
              <w:pStyle w:val="TableParagraph"/>
              <w:spacing w:line="251" w:lineRule="exact"/>
              <w:ind w:left="117"/>
            </w:pPr>
            <w:r>
              <w:t>Durée de la mission</w:t>
            </w:r>
          </w:p>
        </w:tc>
        <w:tc>
          <w:tcPr>
            <w:tcW w:w="5610" w:type="dxa"/>
          </w:tcPr>
          <w:p w14:paraId="239CA75F" w14:textId="1B95B3CA" w:rsidR="005E3116" w:rsidRDefault="00E81497">
            <w:pPr>
              <w:pStyle w:val="TableParagraph"/>
              <w:spacing w:before="8"/>
              <w:ind w:left="172"/>
            </w:pPr>
            <w:r>
              <w:t xml:space="preserve">3 Exercices </w:t>
            </w:r>
          </w:p>
          <w:p w14:paraId="23AA56FB" w14:textId="09CAF7DB" w:rsidR="00E81497" w:rsidRDefault="00E81497">
            <w:pPr>
              <w:pStyle w:val="TableParagraph"/>
              <w:spacing w:before="8"/>
              <w:ind w:left="172"/>
            </w:pPr>
            <w:r>
              <w:t xml:space="preserve">2021-2022-2023 </w:t>
            </w:r>
          </w:p>
        </w:tc>
      </w:tr>
      <w:tr w:rsidR="005E3116" w14:paraId="224BCBEC" w14:textId="77777777">
        <w:trPr>
          <w:trHeight w:val="635"/>
        </w:trPr>
        <w:tc>
          <w:tcPr>
            <w:tcW w:w="3682" w:type="dxa"/>
            <w:shd w:val="clear" w:color="auto" w:fill="D2EAEF"/>
          </w:tcPr>
          <w:p w14:paraId="61ADEDE0" w14:textId="77777777" w:rsidR="005E3116" w:rsidRDefault="00D46D2A">
            <w:pPr>
              <w:pStyle w:val="TableParagraph"/>
              <w:spacing w:before="171"/>
              <w:ind w:left="117"/>
            </w:pPr>
            <w:r>
              <w:t>Financement mission</w:t>
            </w:r>
          </w:p>
        </w:tc>
        <w:tc>
          <w:tcPr>
            <w:tcW w:w="5610" w:type="dxa"/>
            <w:shd w:val="clear" w:color="auto" w:fill="D2EAEF"/>
          </w:tcPr>
          <w:p w14:paraId="688B8569" w14:textId="6E7119C3" w:rsidR="005E3116" w:rsidRDefault="00D46D2A">
            <w:pPr>
              <w:pStyle w:val="TableParagraph"/>
              <w:spacing w:line="183" w:lineRule="exact"/>
              <w:ind w:left="117"/>
              <w:rPr>
                <w:b/>
              </w:rPr>
            </w:pPr>
            <w:r>
              <w:rPr>
                <w:b/>
              </w:rPr>
              <w:t>G</w:t>
            </w:r>
            <w:r w:rsidR="00132AEF">
              <w:rPr>
                <w:b/>
              </w:rPr>
              <w:t>11-</w:t>
            </w:r>
            <w:r>
              <w:rPr>
                <w:b/>
              </w:rPr>
              <w:t>0</w:t>
            </w:r>
            <w:r w:rsidR="00132AEF">
              <w:rPr>
                <w:b/>
              </w:rPr>
              <w:t>09</w:t>
            </w:r>
          </w:p>
          <w:p w14:paraId="4B8A0195" w14:textId="3450FD2A" w:rsidR="005E3116" w:rsidRDefault="00D46D2A">
            <w:pPr>
              <w:pStyle w:val="TableParagraph"/>
              <w:spacing w:line="208" w:lineRule="exact"/>
              <w:ind w:left="117"/>
              <w:rPr>
                <w:b/>
              </w:rPr>
            </w:pPr>
            <w:r>
              <w:rPr>
                <w:b/>
              </w:rPr>
              <w:t>Tache:</w:t>
            </w:r>
            <w:r w:rsidR="00132AEF">
              <w:rPr>
                <w:b/>
              </w:rPr>
              <w:t>TA38</w:t>
            </w:r>
          </w:p>
          <w:p w14:paraId="6C8A8725" w14:textId="4A5A9608" w:rsidR="00132AEF" w:rsidRDefault="00132AEF">
            <w:pPr>
              <w:pStyle w:val="TableParagraph"/>
              <w:spacing w:line="208" w:lineRule="exact"/>
              <w:ind w:left="117"/>
              <w:rPr>
                <w:b/>
              </w:rPr>
            </w:pPr>
            <w:r>
              <w:rPr>
                <w:b/>
              </w:rPr>
              <w:t>Financement : FG11-999</w:t>
            </w:r>
          </w:p>
          <w:p w14:paraId="03E395F4" w14:textId="77777777" w:rsidR="005E3116" w:rsidRDefault="00D46D2A">
            <w:pPr>
              <w:pStyle w:val="TableParagraph"/>
              <w:spacing w:line="224" w:lineRule="exact"/>
              <w:ind w:left="117"/>
              <w:rPr>
                <w:b/>
              </w:rPr>
            </w:pPr>
            <w:r>
              <w:rPr>
                <w:b/>
              </w:rPr>
              <w:t xml:space="preserve">Code bailleur : </w:t>
            </w:r>
            <w:r w:rsidR="00132AEF">
              <w:rPr>
                <w:b/>
              </w:rPr>
              <w:t>000</w:t>
            </w:r>
          </w:p>
          <w:p w14:paraId="0A191D91" w14:textId="77777777" w:rsidR="00E81497" w:rsidRDefault="00E81497">
            <w:pPr>
              <w:pStyle w:val="TableParagraph"/>
              <w:spacing w:line="224" w:lineRule="exact"/>
              <w:ind w:left="117"/>
              <w:rPr>
                <w:b/>
              </w:rPr>
            </w:pPr>
          </w:p>
          <w:p w14:paraId="086B9550" w14:textId="02A7D2B1" w:rsidR="00E81497" w:rsidRDefault="00E81497">
            <w:pPr>
              <w:pStyle w:val="TableParagraph"/>
              <w:spacing w:line="224" w:lineRule="exact"/>
              <w:ind w:left="117"/>
              <w:rPr>
                <w:b/>
              </w:rPr>
            </w:pPr>
            <w:r>
              <w:rPr>
                <w:b/>
              </w:rPr>
              <w:t xml:space="preserve">A mettre à jour en cas de modification </w:t>
            </w:r>
          </w:p>
        </w:tc>
      </w:tr>
    </w:tbl>
    <w:p w14:paraId="50DAD681" w14:textId="77777777" w:rsidR="005E3116" w:rsidRDefault="005E3116">
      <w:pPr>
        <w:pStyle w:val="Corpsdetexte"/>
        <w:rPr>
          <w:b/>
          <w:sz w:val="20"/>
        </w:rPr>
      </w:pPr>
    </w:p>
    <w:p w14:paraId="7663EE6C" w14:textId="77777777" w:rsidR="005E3116" w:rsidRDefault="005E3116">
      <w:pPr>
        <w:pStyle w:val="Corpsdetexte"/>
        <w:rPr>
          <w:b/>
          <w:sz w:val="20"/>
        </w:rPr>
      </w:pPr>
    </w:p>
    <w:p w14:paraId="72BEA416" w14:textId="77777777" w:rsidR="005E3116" w:rsidRDefault="005E3116">
      <w:pPr>
        <w:pStyle w:val="Corpsdetexte"/>
        <w:rPr>
          <w:b/>
          <w:sz w:val="20"/>
        </w:rPr>
      </w:pPr>
    </w:p>
    <w:p w14:paraId="16A9CDC4" w14:textId="77777777" w:rsidR="005E3116" w:rsidRDefault="005E3116">
      <w:pPr>
        <w:pStyle w:val="Corpsdetexte"/>
        <w:rPr>
          <w:b/>
          <w:sz w:val="20"/>
        </w:rPr>
      </w:pPr>
    </w:p>
    <w:p w14:paraId="0B478FBB" w14:textId="77777777" w:rsidR="005E3116" w:rsidRDefault="005E3116">
      <w:pPr>
        <w:pStyle w:val="Corpsdetexte"/>
        <w:rPr>
          <w:b/>
          <w:sz w:val="20"/>
        </w:rPr>
      </w:pPr>
    </w:p>
    <w:p w14:paraId="53619CE6" w14:textId="77777777" w:rsidR="005E3116" w:rsidRDefault="005E3116">
      <w:pPr>
        <w:pStyle w:val="Corpsdetexte"/>
        <w:rPr>
          <w:b/>
          <w:sz w:val="20"/>
        </w:rPr>
      </w:pPr>
    </w:p>
    <w:p w14:paraId="62CD0496" w14:textId="77777777" w:rsidR="005E3116" w:rsidRDefault="005E3116">
      <w:pPr>
        <w:pStyle w:val="Corpsdetexte"/>
        <w:rPr>
          <w:b/>
          <w:sz w:val="20"/>
        </w:rPr>
      </w:pPr>
    </w:p>
    <w:p w14:paraId="6E35D0F2" w14:textId="77777777" w:rsidR="005E3116" w:rsidRDefault="005E3116">
      <w:pPr>
        <w:pStyle w:val="Corpsdetexte"/>
        <w:rPr>
          <w:b/>
          <w:sz w:val="20"/>
        </w:rPr>
      </w:pPr>
    </w:p>
    <w:p w14:paraId="219DC7AE" w14:textId="77777777" w:rsidR="005E3116" w:rsidRDefault="005E3116">
      <w:pPr>
        <w:pStyle w:val="Corpsdetexte"/>
        <w:rPr>
          <w:b/>
          <w:sz w:val="20"/>
        </w:rPr>
      </w:pPr>
    </w:p>
    <w:p w14:paraId="3D022A1D" w14:textId="77777777" w:rsidR="005E3116" w:rsidRDefault="005E3116">
      <w:pPr>
        <w:pStyle w:val="Corpsdetexte"/>
        <w:rPr>
          <w:b/>
          <w:sz w:val="20"/>
        </w:rPr>
      </w:pPr>
    </w:p>
    <w:p w14:paraId="17167474" w14:textId="77777777" w:rsidR="005E3116" w:rsidRDefault="005E3116">
      <w:pPr>
        <w:pStyle w:val="Corpsdetexte"/>
        <w:rPr>
          <w:b/>
          <w:sz w:val="20"/>
        </w:rPr>
      </w:pPr>
    </w:p>
    <w:p w14:paraId="537E386B" w14:textId="77777777" w:rsidR="005E3116" w:rsidRDefault="005E3116">
      <w:pPr>
        <w:pStyle w:val="Corpsdetexte"/>
        <w:rPr>
          <w:b/>
          <w:sz w:val="20"/>
        </w:rPr>
      </w:pPr>
    </w:p>
    <w:p w14:paraId="2C473624" w14:textId="77777777" w:rsidR="005E3116" w:rsidRDefault="005E3116">
      <w:pPr>
        <w:pStyle w:val="Corpsdetexte"/>
        <w:rPr>
          <w:b/>
          <w:sz w:val="20"/>
        </w:rPr>
      </w:pPr>
    </w:p>
    <w:p w14:paraId="42F4D1AE" w14:textId="77777777" w:rsidR="005E3116" w:rsidRDefault="005E3116">
      <w:pPr>
        <w:pStyle w:val="Corpsdetexte"/>
        <w:rPr>
          <w:b/>
          <w:sz w:val="20"/>
        </w:rPr>
      </w:pPr>
    </w:p>
    <w:p w14:paraId="451CC871" w14:textId="77777777" w:rsidR="005E3116" w:rsidRDefault="005E3116">
      <w:pPr>
        <w:pStyle w:val="Corpsdetexte"/>
        <w:rPr>
          <w:b/>
          <w:sz w:val="20"/>
        </w:rPr>
      </w:pPr>
    </w:p>
    <w:p w14:paraId="7C4274C8" w14:textId="77777777" w:rsidR="005E3116" w:rsidRDefault="005E3116">
      <w:pPr>
        <w:pStyle w:val="Corpsdetexte"/>
        <w:rPr>
          <w:b/>
          <w:sz w:val="20"/>
        </w:rPr>
      </w:pPr>
    </w:p>
    <w:p w14:paraId="1C8725C7" w14:textId="77777777" w:rsidR="005E3116" w:rsidRDefault="005E3116">
      <w:pPr>
        <w:pStyle w:val="Corpsdetexte"/>
        <w:rPr>
          <w:b/>
          <w:sz w:val="20"/>
        </w:rPr>
      </w:pPr>
    </w:p>
    <w:p w14:paraId="07C1065C" w14:textId="77777777" w:rsidR="005E3116" w:rsidRDefault="005E3116">
      <w:pPr>
        <w:pStyle w:val="Corpsdetexte"/>
        <w:rPr>
          <w:b/>
          <w:sz w:val="20"/>
        </w:rPr>
      </w:pPr>
    </w:p>
    <w:p w14:paraId="131D9A57" w14:textId="77777777" w:rsidR="005E3116" w:rsidRDefault="005E3116">
      <w:pPr>
        <w:pStyle w:val="Corpsdetexte"/>
        <w:rPr>
          <w:b/>
          <w:sz w:val="20"/>
        </w:rPr>
      </w:pPr>
    </w:p>
    <w:p w14:paraId="71B6C7CE" w14:textId="77777777" w:rsidR="005E3116" w:rsidRDefault="005E3116">
      <w:pPr>
        <w:pStyle w:val="Corpsdetexte"/>
        <w:rPr>
          <w:b/>
          <w:sz w:val="20"/>
        </w:rPr>
      </w:pPr>
    </w:p>
    <w:p w14:paraId="0C1C1FA0" w14:textId="77777777" w:rsidR="005E3116" w:rsidRDefault="005E3116">
      <w:pPr>
        <w:pStyle w:val="Corpsdetexte"/>
        <w:rPr>
          <w:b/>
          <w:sz w:val="20"/>
        </w:rPr>
      </w:pPr>
    </w:p>
    <w:p w14:paraId="2DF60548" w14:textId="77777777" w:rsidR="005E3116" w:rsidRDefault="005E3116">
      <w:pPr>
        <w:pStyle w:val="Corpsdetexte"/>
        <w:spacing w:before="4"/>
        <w:rPr>
          <w:b/>
          <w:sz w:val="19"/>
        </w:rPr>
      </w:pPr>
    </w:p>
    <w:p w14:paraId="523571EC" w14:textId="77777777" w:rsidR="005E3116" w:rsidRDefault="00D46D2A">
      <w:pPr>
        <w:ind w:right="111"/>
        <w:jc w:val="right"/>
        <w:rPr>
          <w:rFonts w:ascii="Arial"/>
          <w:b/>
          <w:sz w:val="20"/>
        </w:rPr>
      </w:pPr>
      <w:r>
        <w:rPr>
          <w:rFonts w:ascii="Arial"/>
          <w:b/>
          <w:w w:val="97"/>
          <w:sz w:val="20"/>
        </w:rPr>
        <w:t>1</w:t>
      </w:r>
    </w:p>
    <w:p w14:paraId="6760519C" w14:textId="77777777" w:rsidR="005E3116" w:rsidRDefault="005E3116">
      <w:pPr>
        <w:jc w:val="right"/>
        <w:rPr>
          <w:rFonts w:ascii="Arial"/>
          <w:sz w:val="20"/>
        </w:rPr>
        <w:sectPr w:rsidR="005E3116">
          <w:type w:val="continuous"/>
          <w:pgSz w:w="11920" w:h="16850"/>
          <w:pgMar w:top="1580" w:right="220" w:bottom="280" w:left="60" w:header="720" w:footer="720" w:gutter="0"/>
          <w:cols w:space="720"/>
        </w:sectPr>
      </w:pPr>
    </w:p>
    <w:p w14:paraId="7527B692" w14:textId="77777777" w:rsidR="005E3116" w:rsidRDefault="00D46D2A">
      <w:pPr>
        <w:pStyle w:val="Titre1"/>
        <w:numPr>
          <w:ilvl w:val="0"/>
          <w:numId w:val="16"/>
        </w:numPr>
        <w:tabs>
          <w:tab w:val="left" w:pos="2076"/>
          <w:tab w:val="left" w:pos="2077"/>
        </w:tabs>
        <w:spacing w:before="62"/>
        <w:ind w:hanging="505"/>
        <w:jc w:val="left"/>
      </w:pPr>
      <w:r>
        <w:lastRenderedPageBreak/>
        <w:t>CONTEXTE DE REALISATION DE LA</w:t>
      </w:r>
      <w:r>
        <w:rPr>
          <w:spacing w:val="-18"/>
        </w:rPr>
        <w:t xml:space="preserve"> </w:t>
      </w:r>
      <w:r>
        <w:t>MISSION</w:t>
      </w:r>
    </w:p>
    <w:p w14:paraId="0F93E445" w14:textId="77777777" w:rsidR="005E3116" w:rsidRDefault="005E3116">
      <w:pPr>
        <w:pStyle w:val="Corpsdetexte"/>
        <w:rPr>
          <w:b/>
          <w:sz w:val="24"/>
        </w:rPr>
      </w:pPr>
    </w:p>
    <w:p w14:paraId="37A8EDD4" w14:textId="77777777" w:rsidR="005E3116" w:rsidRDefault="005E3116">
      <w:pPr>
        <w:pStyle w:val="Corpsdetexte"/>
        <w:rPr>
          <w:b/>
        </w:rPr>
      </w:pPr>
    </w:p>
    <w:p w14:paraId="66B8B1C9" w14:textId="77777777" w:rsidR="005E3116" w:rsidRDefault="00D46D2A">
      <w:pPr>
        <w:pStyle w:val="Paragraphedeliste"/>
        <w:numPr>
          <w:ilvl w:val="0"/>
          <w:numId w:val="15"/>
        </w:numPr>
        <w:tabs>
          <w:tab w:val="left" w:pos="1542"/>
        </w:tabs>
        <w:ind w:hanging="186"/>
        <w:rPr>
          <w:b/>
        </w:rPr>
      </w:pPr>
      <w:r>
        <w:rPr>
          <w:b/>
          <w:u w:val="thick"/>
        </w:rPr>
        <w:t xml:space="preserve"> Humanité et</w:t>
      </w:r>
      <w:r>
        <w:rPr>
          <w:b/>
          <w:spacing w:val="-7"/>
          <w:u w:val="thick"/>
        </w:rPr>
        <w:t xml:space="preserve"> </w:t>
      </w:r>
      <w:r>
        <w:rPr>
          <w:b/>
          <w:u w:val="thick"/>
        </w:rPr>
        <w:t>Inclusion</w:t>
      </w:r>
    </w:p>
    <w:p w14:paraId="568948B4" w14:textId="77777777" w:rsidR="005E3116" w:rsidRDefault="005E3116">
      <w:pPr>
        <w:pStyle w:val="Corpsdetexte"/>
        <w:rPr>
          <w:b/>
          <w:sz w:val="21"/>
        </w:rPr>
      </w:pPr>
    </w:p>
    <w:p w14:paraId="6BB715AD" w14:textId="77777777" w:rsidR="005E3116" w:rsidRDefault="00D46D2A">
      <w:pPr>
        <w:spacing w:before="92"/>
        <w:ind w:left="1356"/>
        <w:jc w:val="both"/>
        <w:rPr>
          <w:b/>
        </w:rPr>
      </w:pPr>
      <w:r>
        <w:rPr>
          <w:b/>
          <w:color w:val="009EDF"/>
        </w:rPr>
        <w:t>Interventions de Humanité et Inclusion au Maghreb</w:t>
      </w:r>
    </w:p>
    <w:p w14:paraId="69C78A74" w14:textId="77777777" w:rsidR="005E3116" w:rsidRDefault="00D46D2A">
      <w:pPr>
        <w:pStyle w:val="Corpsdetexte"/>
        <w:spacing w:before="157" w:line="276" w:lineRule="auto"/>
        <w:ind w:left="1356" w:right="1187"/>
        <w:jc w:val="both"/>
      </w:pPr>
      <w:r>
        <w:t>Humanité</w:t>
      </w:r>
      <w:r>
        <w:rPr>
          <w:spacing w:val="-11"/>
        </w:rPr>
        <w:t xml:space="preserve"> </w:t>
      </w:r>
      <w:r>
        <w:t>et</w:t>
      </w:r>
      <w:r>
        <w:rPr>
          <w:spacing w:val="-8"/>
        </w:rPr>
        <w:t xml:space="preserve"> </w:t>
      </w:r>
      <w:r>
        <w:t>Inclusion</w:t>
      </w:r>
      <w:r>
        <w:rPr>
          <w:spacing w:val="-8"/>
        </w:rPr>
        <w:t xml:space="preserve"> </w:t>
      </w:r>
      <w:r>
        <w:t>(HI),</w:t>
      </w:r>
      <w:r>
        <w:rPr>
          <w:spacing w:val="-10"/>
        </w:rPr>
        <w:t xml:space="preserve"> </w:t>
      </w:r>
      <w:r>
        <w:t>le</w:t>
      </w:r>
      <w:r>
        <w:rPr>
          <w:spacing w:val="-9"/>
        </w:rPr>
        <w:t xml:space="preserve"> </w:t>
      </w:r>
      <w:r>
        <w:t>nouveau</w:t>
      </w:r>
      <w:r>
        <w:rPr>
          <w:spacing w:val="-9"/>
        </w:rPr>
        <w:t xml:space="preserve"> </w:t>
      </w:r>
      <w:r>
        <w:t>nom</w:t>
      </w:r>
      <w:r>
        <w:rPr>
          <w:spacing w:val="-8"/>
        </w:rPr>
        <w:t xml:space="preserve"> </w:t>
      </w:r>
      <w:r>
        <w:t>d’Handicap</w:t>
      </w:r>
      <w:r>
        <w:rPr>
          <w:spacing w:val="-9"/>
        </w:rPr>
        <w:t xml:space="preserve"> </w:t>
      </w:r>
      <w:r>
        <w:t>International,</w:t>
      </w:r>
      <w:r>
        <w:rPr>
          <w:spacing w:val="-7"/>
        </w:rPr>
        <w:t xml:space="preserve"> </w:t>
      </w:r>
      <w:r>
        <w:t>est</w:t>
      </w:r>
      <w:r>
        <w:rPr>
          <w:spacing w:val="-8"/>
        </w:rPr>
        <w:t xml:space="preserve"> </w:t>
      </w:r>
      <w:r>
        <w:t>une</w:t>
      </w:r>
      <w:r>
        <w:rPr>
          <w:spacing w:val="-11"/>
        </w:rPr>
        <w:t xml:space="preserve"> </w:t>
      </w:r>
      <w:r>
        <w:t>organisation</w:t>
      </w:r>
      <w:r>
        <w:rPr>
          <w:spacing w:val="-9"/>
        </w:rPr>
        <w:t xml:space="preserve"> </w:t>
      </w:r>
      <w:r>
        <w:t>de</w:t>
      </w:r>
      <w:r>
        <w:rPr>
          <w:spacing w:val="-8"/>
        </w:rPr>
        <w:t xml:space="preserve"> </w:t>
      </w:r>
      <w:r>
        <w:t>solidarité internationale indépendante et impartiale, qui intervient dans les situations de pauvreté et d'exclusion, de conflits et de catastrophes, œuvrant notamment aux côtés des personnes handicapées pour améliorer leurs conditions de vie et promouvoir le respect de leur dignité et de leurs droits</w:t>
      </w:r>
      <w:r>
        <w:rPr>
          <w:spacing w:val="-18"/>
        </w:rPr>
        <w:t xml:space="preserve"> </w:t>
      </w:r>
      <w:r>
        <w:t>fondamentaux.</w:t>
      </w:r>
    </w:p>
    <w:p w14:paraId="271760AE" w14:textId="77777777" w:rsidR="005E3116" w:rsidRDefault="00D46D2A">
      <w:pPr>
        <w:pStyle w:val="Corpsdetexte"/>
        <w:spacing w:line="276" w:lineRule="auto"/>
        <w:ind w:left="1356" w:right="1187"/>
        <w:jc w:val="both"/>
      </w:pPr>
      <w:r>
        <w:t>HI est présente dans la Région du Maghreb depuis 1993. A travers une dynamique régional, HI vise à répondre</w:t>
      </w:r>
      <w:r>
        <w:rPr>
          <w:spacing w:val="-6"/>
        </w:rPr>
        <w:t xml:space="preserve"> </w:t>
      </w:r>
      <w:r>
        <w:t>aux</w:t>
      </w:r>
      <w:r>
        <w:rPr>
          <w:spacing w:val="-6"/>
        </w:rPr>
        <w:t xml:space="preserve"> </w:t>
      </w:r>
      <w:r>
        <w:t>défis</w:t>
      </w:r>
      <w:r>
        <w:rPr>
          <w:spacing w:val="-6"/>
        </w:rPr>
        <w:t xml:space="preserve"> </w:t>
      </w:r>
      <w:r>
        <w:t>de</w:t>
      </w:r>
      <w:r>
        <w:rPr>
          <w:spacing w:val="-6"/>
        </w:rPr>
        <w:t xml:space="preserve"> </w:t>
      </w:r>
      <w:r>
        <w:t>développement</w:t>
      </w:r>
      <w:r>
        <w:rPr>
          <w:spacing w:val="-7"/>
        </w:rPr>
        <w:t xml:space="preserve"> </w:t>
      </w:r>
      <w:r>
        <w:t>de</w:t>
      </w:r>
      <w:r>
        <w:rPr>
          <w:spacing w:val="-6"/>
        </w:rPr>
        <w:t xml:space="preserve"> </w:t>
      </w:r>
      <w:r>
        <w:t>sa</w:t>
      </w:r>
      <w:r>
        <w:rPr>
          <w:spacing w:val="-6"/>
        </w:rPr>
        <w:t xml:space="preserve"> </w:t>
      </w:r>
      <w:r>
        <w:t>population</w:t>
      </w:r>
      <w:r>
        <w:rPr>
          <w:spacing w:val="-9"/>
        </w:rPr>
        <w:t xml:space="preserve"> </w:t>
      </w:r>
      <w:r>
        <w:t>cible</w:t>
      </w:r>
      <w:r>
        <w:rPr>
          <w:spacing w:val="-6"/>
        </w:rPr>
        <w:t xml:space="preserve"> </w:t>
      </w:r>
      <w:r>
        <w:t>dans</w:t>
      </w:r>
      <w:r>
        <w:rPr>
          <w:spacing w:val="-6"/>
        </w:rPr>
        <w:t xml:space="preserve"> </w:t>
      </w:r>
      <w:r>
        <w:t>chaque</w:t>
      </w:r>
      <w:r>
        <w:rPr>
          <w:spacing w:val="-6"/>
        </w:rPr>
        <w:t xml:space="preserve"> </w:t>
      </w:r>
      <w:r>
        <w:t>pays</w:t>
      </w:r>
      <w:r>
        <w:rPr>
          <w:spacing w:val="-6"/>
        </w:rPr>
        <w:t xml:space="preserve"> </w:t>
      </w:r>
      <w:r>
        <w:t>d’intervention</w:t>
      </w:r>
      <w:r>
        <w:rPr>
          <w:spacing w:val="-9"/>
        </w:rPr>
        <w:t xml:space="preserve"> </w:t>
      </w:r>
      <w:r>
        <w:t>mais</w:t>
      </w:r>
      <w:r>
        <w:rPr>
          <w:spacing w:val="-1"/>
        </w:rPr>
        <w:t xml:space="preserve"> </w:t>
      </w:r>
      <w:r>
        <w:t xml:space="preserve">aussi à </w:t>
      </w:r>
      <w:r>
        <w:rPr>
          <w:b/>
        </w:rPr>
        <w:t xml:space="preserve">renforcer les échanges d’expériences et les synergies </w:t>
      </w:r>
      <w:r>
        <w:t>entre les acteurs des différents pays, qu’il s’agisse des organisations de la société civile, des structures professionnelles, des acteurs publics et parapublics.</w:t>
      </w:r>
    </w:p>
    <w:p w14:paraId="46E4B333" w14:textId="77777777" w:rsidR="005E3116" w:rsidRDefault="005E3116">
      <w:pPr>
        <w:pStyle w:val="Corpsdetexte"/>
        <w:spacing w:before="1"/>
        <w:rPr>
          <w:sz w:val="25"/>
        </w:rPr>
      </w:pPr>
    </w:p>
    <w:p w14:paraId="4EBB8A03" w14:textId="77777777" w:rsidR="005E3116" w:rsidRDefault="00D46D2A">
      <w:pPr>
        <w:pStyle w:val="Titre1"/>
        <w:numPr>
          <w:ilvl w:val="0"/>
          <w:numId w:val="15"/>
        </w:numPr>
        <w:tabs>
          <w:tab w:val="left" w:pos="1609"/>
        </w:tabs>
        <w:ind w:left="1608" w:hanging="253"/>
      </w:pPr>
      <w:r>
        <w:rPr>
          <w:u w:val="thick"/>
        </w:rPr>
        <w:t>Présentation de la mission HI</w:t>
      </w:r>
      <w:r>
        <w:rPr>
          <w:spacing w:val="-17"/>
          <w:u w:val="thick"/>
        </w:rPr>
        <w:t xml:space="preserve"> </w:t>
      </w:r>
      <w:r>
        <w:rPr>
          <w:u w:val="thick"/>
        </w:rPr>
        <w:t>Tunisie</w:t>
      </w:r>
    </w:p>
    <w:p w14:paraId="0BAA70CE" w14:textId="77777777" w:rsidR="005E3116" w:rsidRDefault="005E3116">
      <w:pPr>
        <w:pStyle w:val="Corpsdetexte"/>
        <w:spacing w:before="9"/>
        <w:rPr>
          <w:b/>
          <w:sz w:val="20"/>
        </w:rPr>
      </w:pPr>
    </w:p>
    <w:p w14:paraId="24B64EE7" w14:textId="77777777" w:rsidR="005E3116" w:rsidRDefault="00D46D2A">
      <w:pPr>
        <w:spacing w:before="91"/>
        <w:ind w:left="1356"/>
        <w:jc w:val="both"/>
        <w:rPr>
          <w:b/>
        </w:rPr>
      </w:pPr>
      <w:r>
        <w:rPr>
          <w:b/>
          <w:color w:val="009EDF"/>
        </w:rPr>
        <w:t>Historique de l’intervention d’Humanité et Inclusion en Tunisie</w:t>
      </w:r>
    </w:p>
    <w:p w14:paraId="00FDB303" w14:textId="77777777" w:rsidR="005E3116" w:rsidRDefault="00D46D2A" w:rsidP="00BC4C47">
      <w:pPr>
        <w:pStyle w:val="Paragraphedeliste"/>
        <w:numPr>
          <w:ilvl w:val="0"/>
          <w:numId w:val="14"/>
        </w:numPr>
        <w:tabs>
          <w:tab w:val="left" w:pos="1116"/>
          <w:tab w:val="left" w:pos="1418"/>
        </w:tabs>
        <w:spacing w:before="156"/>
        <w:ind w:left="1276" w:right="982" w:firstLine="0"/>
      </w:pPr>
      <w:r>
        <w:t>HI</w:t>
      </w:r>
      <w:r>
        <w:rPr>
          <w:spacing w:val="28"/>
        </w:rPr>
        <w:t xml:space="preserve"> </w:t>
      </w:r>
      <w:r>
        <w:t>intervient</w:t>
      </w:r>
      <w:r>
        <w:rPr>
          <w:spacing w:val="29"/>
        </w:rPr>
        <w:t xml:space="preserve"> </w:t>
      </w:r>
      <w:r>
        <w:t>en</w:t>
      </w:r>
      <w:r>
        <w:rPr>
          <w:spacing w:val="30"/>
        </w:rPr>
        <w:t xml:space="preserve"> </w:t>
      </w:r>
      <w:r>
        <w:t>Tunisie</w:t>
      </w:r>
      <w:r>
        <w:rPr>
          <w:spacing w:val="35"/>
        </w:rPr>
        <w:t xml:space="preserve"> </w:t>
      </w:r>
      <w:r>
        <w:rPr>
          <w:b/>
        </w:rPr>
        <w:t>depuis</w:t>
      </w:r>
      <w:r>
        <w:rPr>
          <w:b/>
          <w:spacing w:val="29"/>
        </w:rPr>
        <w:t xml:space="preserve"> </w:t>
      </w:r>
      <w:r>
        <w:rPr>
          <w:b/>
        </w:rPr>
        <w:t>1992</w:t>
      </w:r>
      <w:r>
        <w:t>,</w:t>
      </w:r>
      <w:r>
        <w:rPr>
          <w:spacing w:val="28"/>
        </w:rPr>
        <w:t xml:space="preserve"> </w:t>
      </w:r>
      <w:r>
        <w:t>ponctuellement</w:t>
      </w:r>
      <w:r>
        <w:rPr>
          <w:spacing w:val="34"/>
        </w:rPr>
        <w:t xml:space="preserve"> </w:t>
      </w:r>
      <w:r>
        <w:t>dans</w:t>
      </w:r>
      <w:r>
        <w:rPr>
          <w:spacing w:val="31"/>
        </w:rPr>
        <w:t xml:space="preserve"> </w:t>
      </w:r>
      <w:r>
        <w:t>un</w:t>
      </w:r>
      <w:r>
        <w:rPr>
          <w:spacing w:val="30"/>
        </w:rPr>
        <w:t xml:space="preserve"> </w:t>
      </w:r>
      <w:r>
        <w:t>premier</w:t>
      </w:r>
      <w:r>
        <w:rPr>
          <w:spacing w:val="29"/>
        </w:rPr>
        <w:t xml:space="preserve"> </w:t>
      </w:r>
      <w:r>
        <w:t>temps,</w:t>
      </w:r>
      <w:r>
        <w:rPr>
          <w:spacing w:val="24"/>
        </w:rPr>
        <w:t xml:space="preserve"> </w:t>
      </w:r>
      <w:r>
        <w:t>puis</w:t>
      </w:r>
      <w:r>
        <w:rPr>
          <w:spacing w:val="28"/>
        </w:rPr>
        <w:t xml:space="preserve"> </w:t>
      </w:r>
      <w:r>
        <w:t>en</w:t>
      </w:r>
      <w:r>
        <w:rPr>
          <w:spacing w:val="28"/>
        </w:rPr>
        <w:t xml:space="preserve"> </w:t>
      </w:r>
      <w:r>
        <w:t>permanence</w:t>
      </w:r>
    </w:p>
    <w:p w14:paraId="1FC92B52" w14:textId="77777777" w:rsidR="005E3116" w:rsidRDefault="00D46D2A" w:rsidP="00BC4C47">
      <w:pPr>
        <w:pStyle w:val="Corpsdetexte"/>
        <w:tabs>
          <w:tab w:val="left" w:pos="1418"/>
        </w:tabs>
        <w:spacing w:before="39"/>
        <w:ind w:left="1276"/>
      </w:pPr>
      <w:r>
        <w:rPr>
          <w:b/>
        </w:rPr>
        <w:t>depuis 1997</w:t>
      </w:r>
      <w:r>
        <w:t>, dans le cadre d'un accord de coopération signé avec le Ministère des Affaires sociales.</w:t>
      </w:r>
    </w:p>
    <w:p w14:paraId="038FA93C" w14:textId="4F68CBD0" w:rsidR="005E3116" w:rsidRDefault="00D46D2A" w:rsidP="00BC4C47">
      <w:pPr>
        <w:pStyle w:val="Paragraphedeliste"/>
        <w:numPr>
          <w:ilvl w:val="1"/>
          <w:numId w:val="14"/>
        </w:numPr>
        <w:tabs>
          <w:tab w:val="left" w:pos="1418"/>
        </w:tabs>
        <w:spacing w:before="159"/>
        <w:ind w:left="1276" w:firstLine="0"/>
      </w:pPr>
      <w:r>
        <w:rPr>
          <w:b/>
        </w:rPr>
        <w:t>En</w:t>
      </w:r>
      <w:r>
        <w:rPr>
          <w:b/>
          <w:spacing w:val="-6"/>
        </w:rPr>
        <w:t xml:space="preserve"> </w:t>
      </w:r>
      <w:r>
        <w:rPr>
          <w:b/>
        </w:rPr>
        <w:t>2006</w:t>
      </w:r>
      <w:r>
        <w:t>,</w:t>
      </w:r>
      <w:r>
        <w:rPr>
          <w:spacing w:val="-5"/>
        </w:rPr>
        <w:t xml:space="preserve"> </w:t>
      </w:r>
      <w:r>
        <w:t>HI</w:t>
      </w:r>
      <w:r>
        <w:rPr>
          <w:spacing w:val="-8"/>
        </w:rPr>
        <w:t xml:space="preserve"> </w:t>
      </w:r>
      <w:r>
        <w:t>a</w:t>
      </w:r>
      <w:r>
        <w:rPr>
          <w:spacing w:val="-2"/>
        </w:rPr>
        <w:t xml:space="preserve"> </w:t>
      </w:r>
      <w:r>
        <w:t>officiellement</w:t>
      </w:r>
      <w:r>
        <w:rPr>
          <w:spacing w:val="-4"/>
        </w:rPr>
        <w:t xml:space="preserve"> </w:t>
      </w:r>
      <w:r>
        <w:t>été</w:t>
      </w:r>
      <w:r>
        <w:rPr>
          <w:spacing w:val="-4"/>
        </w:rPr>
        <w:t xml:space="preserve"> </w:t>
      </w:r>
      <w:r>
        <w:t>autorisé</w:t>
      </w:r>
      <w:r>
        <w:rPr>
          <w:spacing w:val="-4"/>
        </w:rPr>
        <w:t xml:space="preserve"> </w:t>
      </w:r>
      <w:r>
        <w:t>à</w:t>
      </w:r>
      <w:r>
        <w:rPr>
          <w:spacing w:val="-6"/>
        </w:rPr>
        <w:t xml:space="preserve"> </w:t>
      </w:r>
      <w:r>
        <w:t>s'installer</w:t>
      </w:r>
      <w:r>
        <w:rPr>
          <w:spacing w:val="-3"/>
        </w:rPr>
        <w:t xml:space="preserve"> </w:t>
      </w:r>
      <w:r>
        <w:t>en</w:t>
      </w:r>
      <w:r>
        <w:rPr>
          <w:spacing w:val="-6"/>
        </w:rPr>
        <w:t xml:space="preserve"> </w:t>
      </w:r>
      <w:r>
        <w:t>Tunisie</w:t>
      </w:r>
      <w:r>
        <w:rPr>
          <w:spacing w:val="-5"/>
        </w:rPr>
        <w:t xml:space="preserve"> </w:t>
      </w:r>
      <w:r>
        <w:t>et</w:t>
      </w:r>
      <w:r>
        <w:rPr>
          <w:spacing w:val="-5"/>
        </w:rPr>
        <w:t xml:space="preserve"> </w:t>
      </w:r>
      <w:r>
        <w:t>à</w:t>
      </w:r>
      <w:r>
        <w:rPr>
          <w:spacing w:val="-5"/>
        </w:rPr>
        <w:t xml:space="preserve"> </w:t>
      </w:r>
      <w:r>
        <w:t>ouvrir</w:t>
      </w:r>
      <w:r>
        <w:rPr>
          <w:spacing w:val="-3"/>
        </w:rPr>
        <w:t xml:space="preserve"> </w:t>
      </w:r>
      <w:r>
        <w:t>un</w:t>
      </w:r>
      <w:r>
        <w:rPr>
          <w:spacing w:val="-6"/>
        </w:rPr>
        <w:t xml:space="preserve"> </w:t>
      </w:r>
      <w:r>
        <w:t>bureau</w:t>
      </w:r>
      <w:r>
        <w:rPr>
          <w:spacing w:val="-5"/>
        </w:rPr>
        <w:t xml:space="preserve"> </w:t>
      </w:r>
      <w:r>
        <w:t>de</w:t>
      </w:r>
      <w:r>
        <w:rPr>
          <w:spacing w:val="-6"/>
        </w:rPr>
        <w:t xml:space="preserve"> </w:t>
      </w:r>
      <w:r>
        <w:t>représentation.</w:t>
      </w:r>
    </w:p>
    <w:p w14:paraId="53A9DA40" w14:textId="77777777" w:rsidR="009072EF" w:rsidRDefault="009072EF">
      <w:pPr>
        <w:pStyle w:val="Corpsdetexte"/>
        <w:ind w:left="1234" w:right="1119"/>
        <w:jc w:val="both"/>
      </w:pPr>
    </w:p>
    <w:p w14:paraId="41F339C1" w14:textId="70846583" w:rsidR="009072EF" w:rsidRPr="004965F1" w:rsidRDefault="004965F1" w:rsidP="004965F1">
      <w:pPr>
        <w:pStyle w:val="Titre1"/>
        <w:numPr>
          <w:ilvl w:val="0"/>
          <w:numId w:val="16"/>
        </w:numPr>
        <w:tabs>
          <w:tab w:val="left" w:pos="2076"/>
          <w:tab w:val="left" w:pos="2077"/>
        </w:tabs>
        <w:spacing w:before="62"/>
        <w:ind w:hanging="505"/>
        <w:jc w:val="left"/>
      </w:pPr>
      <w:r w:rsidRPr="004965F1">
        <w:t xml:space="preserve"> </w:t>
      </w:r>
      <w:r w:rsidR="009072EF" w:rsidRPr="004965F1">
        <w:t>Cadre réglementaire :</w:t>
      </w:r>
    </w:p>
    <w:p w14:paraId="06117B16" w14:textId="77777777" w:rsidR="009072EF" w:rsidRPr="009072EF" w:rsidRDefault="009072EF" w:rsidP="009072EF">
      <w:pPr>
        <w:pStyle w:val="Corpsdetexte"/>
        <w:ind w:left="1276" w:right="1150"/>
        <w:rPr>
          <w:b/>
          <w:bCs/>
          <w:sz w:val="24"/>
        </w:rPr>
      </w:pPr>
    </w:p>
    <w:p w14:paraId="2AFB6E11" w14:textId="77777777" w:rsidR="009072EF" w:rsidRPr="009072EF" w:rsidRDefault="009072EF" w:rsidP="009072EF">
      <w:pPr>
        <w:pStyle w:val="Corpsdetexte"/>
        <w:ind w:left="1276" w:right="1150"/>
        <w:rPr>
          <w:sz w:val="24"/>
        </w:rPr>
      </w:pPr>
      <w:r w:rsidRPr="009072EF">
        <w:rPr>
          <w:sz w:val="24"/>
        </w:rPr>
        <w:t>La gestion financière et comptable des associations en Tunisie est régie par une panoplie de textes et de réglementations dont les plus importants sont :</w:t>
      </w:r>
    </w:p>
    <w:p w14:paraId="0ABA4A8F" w14:textId="77777777" w:rsidR="009072EF" w:rsidRPr="009072EF" w:rsidRDefault="009072EF" w:rsidP="009072EF">
      <w:pPr>
        <w:pStyle w:val="Corpsdetexte"/>
        <w:ind w:left="1276" w:right="1150"/>
        <w:rPr>
          <w:sz w:val="24"/>
        </w:rPr>
      </w:pPr>
    </w:p>
    <w:p w14:paraId="27CB1542" w14:textId="78CAB67F" w:rsidR="009072EF" w:rsidRDefault="009072EF" w:rsidP="009072EF">
      <w:pPr>
        <w:pStyle w:val="Corpsdetexte"/>
        <w:ind w:left="1276" w:right="1150"/>
        <w:rPr>
          <w:sz w:val="24"/>
        </w:rPr>
      </w:pPr>
      <w:r w:rsidRPr="009072EF">
        <w:rPr>
          <w:sz w:val="24"/>
        </w:rPr>
        <w:t>Décret – Loi 88-2011 en date du 24 septembre 2011 relatif aux associations en Tunisie (JORT n° 74 du 30 septembre 2011) qui stipule selon son article 43 que toute association dont les revenus annuels dépassent 100.000 DT, doit désigner un expert-comptable inscrit au tableau de l’ordre des experts comptables de Tunisie.</w:t>
      </w:r>
    </w:p>
    <w:p w14:paraId="3CC05A2C" w14:textId="77777777" w:rsidR="006B5A63" w:rsidRPr="009072EF" w:rsidRDefault="006B5A63" w:rsidP="009072EF">
      <w:pPr>
        <w:pStyle w:val="Corpsdetexte"/>
        <w:ind w:left="1276" w:right="1150"/>
        <w:rPr>
          <w:sz w:val="24"/>
        </w:rPr>
      </w:pPr>
    </w:p>
    <w:p w14:paraId="34FB5F7E" w14:textId="77777777" w:rsidR="009072EF" w:rsidRPr="009072EF" w:rsidRDefault="009072EF" w:rsidP="009072EF">
      <w:pPr>
        <w:pStyle w:val="Corpsdetexte"/>
        <w:ind w:left="1276" w:right="1150"/>
        <w:rPr>
          <w:sz w:val="24"/>
        </w:rPr>
      </w:pPr>
      <w:r w:rsidRPr="009072EF">
        <w:rPr>
          <w:sz w:val="24"/>
        </w:rPr>
        <w:t>Le Norme Comptable relative aux associations, aux partis politiques et aux autres organismes sans but lucratif NCT 45 ;</w:t>
      </w:r>
    </w:p>
    <w:p w14:paraId="2A8B286F" w14:textId="77777777" w:rsidR="009072EF" w:rsidRPr="009072EF" w:rsidRDefault="009072EF" w:rsidP="009072EF">
      <w:pPr>
        <w:pStyle w:val="Corpsdetexte"/>
        <w:ind w:left="1276" w:right="1150"/>
        <w:rPr>
          <w:sz w:val="24"/>
        </w:rPr>
      </w:pPr>
      <w:r w:rsidRPr="009072EF">
        <w:rPr>
          <w:sz w:val="24"/>
        </w:rPr>
        <w:t>La loi 96-112 du 30 décembre 1996 portant Système Comptable des Entreprises ;</w:t>
      </w:r>
    </w:p>
    <w:p w14:paraId="379B04FD" w14:textId="77777777" w:rsidR="009072EF" w:rsidRPr="009072EF" w:rsidRDefault="009072EF" w:rsidP="009072EF">
      <w:pPr>
        <w:pStyle w:val="Corpsdetexte"/>
        <w:ind w:left="1276" w:right="1150"/>
        <w:rPr>
          <w:sz w:val="24"/>
        </w:rPr>
      </w:pPr>
      <w:r w:rsidRPr="009072EF">
        <w:rPr>
          <w:sz w:val="24"/>
        </w:rPr>
        <w:t xml:space="preserve">Les normes d’audit ISA (International Standards on </w:t>
      </w:r>
      <w:proofErr w:type="spellStart"/>
      <w:r w:rsidRPr="009072EF">
        <w:rPr>
          <w:sz w:val="24"/>
        </w:rPr>
        <w:t>Auditing</w:t>
      </w:r>
      <w:proofErr w:type="spellEnd"/>
      <w:r w:rsidRPr="009072EF">
        <w:rPr>
          <w:sz w:val="24"/>
        </w:rPr>
        <w:t>) ;</w:t>
      </w:r>
    </w:p>
    <w:p w14:paraId="511B2F82" w14:textId="77777777" w:rsidR="009072EF" w:rsidRPr="009072EF" w:rsidRDefault="009072EF" w:rsidP="009072EF">
      <w:pPr>
        <w:pStyle w:val="Corpsdetexte"/>
        <w:ind w:left="1276" w:right="1150"/>
        <w:rPr>
          <w:sz w:val="24"/>
        </w:rPr>
      </w:pPr>
      <w:r w:rsidRPr="009072EF">
        <w:rPr>
          <w:sz w:val="24"/>
        </w:rPr>
        <w:t xml:space="preserve">Le code de déontologie ainsi que tous les textes de référence publiés par l’Ordre des Experts Comptables de Tunisie (OECT) membre de l’International Fédération of </w:t>
      </w:r>
      <w:proofErr w:type="spellStart"/>
      <w:r w:rsidRPr="009072EF">
        <w:rPr>
          <w:sz w:val="24"/>
        </w:rPr>
        <w:t>Accountants</w:t>
      </w:r>
      <w:proofErr w:type="spellEnd"/>
      <w:r w:rsidRPr="009072EF">
        <w:rPr>
          <w:sz w:val="24"/>
        </w:rPr>
        <w:t xml:space="preserve"> (IFAC) ;</w:t>
      </w:r>
    </w:p>
    <w:p w14:paraId="5FC18955" w14:textId="065B11E6" w:rsidR="005E3116" w:rsidRDefault="009072EF" w:rsidP="009072EF">
      <w:pPr>
        <w:pStyle w:val="Corpsdetexte"/>
        <w:ind w:left="1276" w:right="1150"/>
        <w:rPr>
          <w:sz w:val="24"/>
        </w:rPr>
      </w:pPr>
      <w:r w:rsidRPr="009072EF">
        <w:rPr>
          <w:sz w:val="24"/>
        </w:rPr>
        <w:t xml:space="preserve">C’est dans ce cadre que </w:t>
      </w:r>
      <w:r w:rsidR="00627CBA">
        <w:rPr>
          <w:sz w:val="24"/>
        </w:rPr>
        <w:t xml:space="preserve">HI </w:t>
      </w:r>
      <w:r w:rsidRPr="009072EF">
        <w:rPr>
          <w:sz w:val="24"/>
        </w:rPr>
        <w:t>recrute un Commissaire aux Comptes pour auditer les états financiers de l’association pour les exercices 20</w:t>
      </w:r>
      <w:r w:rsidR="00627CBA">
        <w:rPr>
          <w:sz w:val="24"/>
        </w:rPr>
        <w:t>21</w:t>
      </w:r>
      <w:r w:rsidRPr="009072EF">
        <w:rPr>
          <w:sz w:val="24"/>
        </w:rPr>
        <w:t>, 202</w:t>
      </w:r>
      <w:r w:rsidR="00627CBA">
        <w:rPr>
          <w:sz w:val="24"/>
        </w:rPr>
        <w:t>2</w:t>
      </w:r>
      <w:r w:rsidRPr="009072EF">
        <w:rPr>
          <w:sz w:val="24"/>
        </w:rPr>
        <w:t xml:space="preserve"> et 202</w:t>
      </w:r>
      <w:r w:rsidR="00627CBA">
        <w:rPr>
          <w:sz w:val="24"/>
        </w:rPr>
        <w:t>3</w:t>
      </w:r>
      <w:r w:rsidRPr="009072EF">
        <w:rPr>
          <w:sz w:val="24"/>
        </w:rPr>
        <w:t>.</w:t>
      </w:r>
    </w:p>
    <w:p w14:paraId="6ECA6644" w14:textId="77777777" w:rsidR="00E01889" w:rsidRDefault="00E01889" w:rsidP="009072EF">
      <w:pPr>
        <w:pStyle w:val="Corpsdetexte"/>
        <w:ind w:left="1276" w:right="1150"/>
        <w:rPr>
          <w:sz w:val="24"/>
        </w:rPr>
      </w:pPr>
    </w:p>
    <w:p w14:paraId="1EBE599F" w14:textId="3AADC479" w:rsidR="005E3116" w:rsidRDefault="00E81497" w:rsidP="004965F1">
      <w:pPr>
        <w:pStyle w:val="Titre1"/>
        <w:numPr>
          <w:ilvl w:val="0"/>
          <w:numId w:val="16"/>
        </w:numPr>
        <w:tabs>
          <w:tab w:val="left" w:pos="2076"/>
          <w:tab w:val="left" w:pos="2077"/>
        </w:tabs>
        <w:spacing w:before="62"/>
        <w:ind w:hanging="505"/>
        <w:jc w:val="left"/>
      </w:pPr>
      <w:r w:rsidRPr="004965F1">
        <w:t>Objectif de l’appel :</w:t>
      </w:r>
    </w:p>
    <w:p w14:paraId="0780F724" w14:textId="77777777" w:rsidR="005E3116" w:rsidRDefault="005E3116">
      <w:pPr>
        <w:pStyle w:val="Corpsdetexte"/>
        <w:spacing w:before="4"/>
        <w:rPr>
          <w:b/>
          <w:sz w:val="14"/>
        </w:rPr>
      </w:pPr>
    </w:p>
    <w:p w14:paraId="139A8934" w14:textId="65C22401" w:rsidR="00E81497" w:rsidRDefault="00E81497" w:rsidP="004965F1">
      <w:pPr>
        <w:spacing w:line="276" w:lineRule="auto"/>
        <w:ind w:left="1276" w:right="1150"/>
        <w:jc w:val="both"/>
      </w:pPr>
      <w:r>
        <w:t xml:space="preserve">Le présent marché a pour objet d'arrêter les modalités et les conditions d’exécution du marché de prestations d’audit légal des comptes individuels de HI en Tunisie réalisé par un commissaire aux comptes en vue de leur certification pour la période de contrôle des comptes des exercices comptables 2021-2023 inclus. </w:t>
      </w:r>
    </w:p>
    <w:p w14:paraId="63EC2A61" w14:textId="77777777" w:rsidR="00E01889" w:rsidRDefault="00E01889" w:rsidP="004965F1">
      <w:pPr>
        <w:spacing w:line="276" w:lineRule="auto"/>
        <w:ind w:left="1276" w:right="1150"/>
        <w:jc w:val="both"/>
      </w:pPr>
    </w:p>
    <w:p w14:paraId="338AD3EC" w14:textId="76D3F1EB" w:rsidR="00E81497" w:rsidRDefault="00E81497" w:rsidP="004965F1">
      <w:pPr>
        <w:spacing w:line="276" w:lineRule="auto"/>
        <w:ind w:left="1276" w:right="1150"/>
        <w:jc w:val="both"/>
      </w:pPr>
    </w:p>
    <w:p w14:paraId="3BF4CE9D" w14:textId="408746EB" w:rsidR="009072EF" w:rsidRDefault="009072EF" w:rsidP="004965F1">
      <w:pPr>
        <w:spacing w:line="276" w:lineRule="auto"/>
        <w:ind w:left="1276" w:right="1150"/>
        <w:jc w:val="both"/>
      </w:pPr>
      <w:r w:rsidRPr="009072EF">
        <w:t xml:space="preserve">Le Commissaire Aux Comptes (CAC) vérifie et certifie que les comptes publiés par les sociétés sont </w:t>
      </w:r>
      <w:r w:rsidRPr="009072EF">
        <w:lastRenderedPageBreak/>
        <w:t xml:space="preserve">conformes aux normes légales </w:t>
      </w:r>
      <w:r>
        <w:t xml:space="preserve">en Tunisie </w:t>
      </w:r>
      <w:r w:rsidRPr="009072EF">
        <w:t xml:space="preserve">et qu'ils reflètent une image sincère et fidèle de la situation financière de </w:t>
      </w:r>
      <w:r>
        <w:t>l’ONG.</w:t>
      </w:r>
    </w:p>
    <w:p w14:paraId="20B88D39" w14:textId="77777777" w:rsidR="009072EF" w:rsidRDefault="009072EF" w:rsidP="004965F1">
      <w:pPr>
        <w:spacing w:line="276" w:lineRule="auto"/>
        <w:ind w:left="1276" w:right="1150"/>
        <w:jc w:val="both"/>
      </w:pPr>
    </w:p>
    <w:p w14:paraId="1C5A3C07" w14:textId="123AA45D" w:rsidR="00E81497" w:rsidRDefault="00E81497" w:rsidP="004965F1">
      <w:pPr>
        <w:spacing w:line="276" w:lineRule="auto"/>
        <w:ind w:left="1276" w:right="1150"/>
      </w:pPr>
      <w:r>
        <w:t xml:space="preserve">La mission consiste à l’audit légal des états financiers de HI en </w:t>
      </w:r>
      <w:r w:rsidR="00627CBA">
        <w:t>Tunisie pour</w:t>
      </w:r>
      <w:r>
        <w:t xml:space="preserve"> les exercices 2021/2022/2023 conformément aux dispositions de l’art 43 du décret-loi 88/2011 portant organisation des associations en Tunisie.</w:t>
      </w:r>
    </w:p>
    <w:p w14:paraId="4CBD868C" w14:textId="77777777" w:rsidR="00E81497" w:rsidRDefault="00E81497" w:rsidP="004965F1">
      <w:pPr>
        <w:spacing w:line="276" w:lineRule="auto"/>
        <w:ind w:left="1276" w:right="1150"/>
      </w:pPr>
    </w:p>
    <w:p w14:paraId="1DDF96EE" w14:textId="4627042A" w:rsidR="00E81497" w:rsidRDefault="00E81497" w:rsidP="004965F1">
      <w:pPr>
        <w:spacing w:line="276" w:lineRule="auto"/>
        <w:ind w:left="1276" w:right="1150"/>
      </w:pPr>
      <w:r>
        <w:t>Les travaux du commissaire aux comptes auront pour résultat de remettre à HI un rapport d’audit sur les états financiers des exercices 2021/2022/2023.</w:t>
      </w:r>
    </w:p>
    <w:p w14:paraId="21AC37D8" w14:textId="1F887070" w:rsidR="00E81497" w:rsidRDefault="00E81497" w:rsidP="004965F1">
      <w:pPr>
        <w:spacing w:line="276" w:lineRule="auto"/>
        <w:ind w:left="1276" w:right="1150"/>
      </w:pPr>
    </w:p>
    <w:p w14:paraId="66E72D76" w14:textId="55B4ACFE" w:rsidR="00E81497" w:rsidRPr="00E01889" w:rsidRDefault="00E81497" w:rsidP="00E01889">
      <w:pPr>
        <w:pStyle w:val="Titre1"/>
        <w:numPr>
          <w:ilvl w:val="0"/>
          <w:numId w:val="16"/>
        </w:numPr>
        <w:tabs>
          <w:tab w:val="left" w:pos="2076"/>
          <w:tab w:val="left" w:pos="2077"/>
        </w:tabs>
        <w:spacing w:before="62"/>
        <w:ind w:hanging="505"/>
        <w:jc w:val="left"/>
      </w:pPr>
      <w:r>
        <w:t>Livrables :</w:t>
      </w:r>
    </w:p>
    <w:p w14:paraId="4DC7F975" w14:textId="77777777" w:rsidR="00E81497" w:rsidRDefault="00E81497" w:rsidP="004965F1">
      <w:pPr>
        <w:spacing w:line="276" w:lineRule="auto"/>
        <w:ind w:left="1276" w:right="1150"/>
      </w:pPr>
    </w:p>
    <w:p w14:paraId="0BB9E56F" w14:textId="5AAD9E3E" w:rsidR="00E81497" w:rsidRDefault="00E81497" w:rsidP="004965F1">
      <w:pPr>
        <w:spacing w:line="276" w:lineRule="auto"/>
        <w:ind w:left="1276" w:right="1150"/>
      </w:pPr>
      <w:r>
        <w:t xml:space="preserve">Le commissaire aux comptes devra fournir un rapport </w:t>
      </w:r>
      <w:r w:rsidR="004965F1">
        <w:t>d’audit sur</w:t>
      </w:r>
      <w:r>
        <w:t xml:space="preserve"> les états financiers de l’association </w:t>
      </w:r>
      <w:r w:rsidR="00627CBA">
        <w:t xml:space="preserve">préparé par l’expert-comptable désigné par </w:t>
      </w:r>
      <w:r w:rsidR="00E01889">
        <w:t>l’association.</w:t>
      </w:r>
    </w:p>
    <w:p w14:paraId="75A38453" w14:textId="77777777" w:rsidR="00E81497" w:rsidRDefault="00E81497" w:rsidP="004965F1">
      <w:pPr>
        <w:spacing w:line="276" w:lineRule="auto"/>
        <w:ind w:left="1276" w:right="1150"/>
      </w:pPr>
    </w:p>
    <w:p w14:paraId="1D185C6A" w14:textId="77777777" w:rsidR="00E81497" w:rsidRDefault="00E81497" w:rsidP="004965F1">
      <w:pPr>
        <w:spacing w:line="276" w:lineRule="auto"/>
        <w:ind w:left="1276" w:right="1150"/>
      </w:pPr>
      <w:r>
        <w:t>Le commissaire aux comptes aura la responsabilité de formuler une opinion sur la régularité et la sincérité des états financiers annuels/consolidés et sur l’image fidèle qu’ils donnent du résultat des opérations de l’exercice écoulé ainsi que de la situation financière de l’organisation.</w:t>
      </w:r>
    </w:p>
    <w:p w14:paraId="4A9E1683" w14:textId="77777777" w:rsidR="00E81497" w:rsidRDefault="00E81497" w:rsidP="004965F1">
      <w:pPr>
        <w:spacing w:line="276" w:lineRule="auto"/>
        <w:ind w:left="1276" w:right="1150"/>
      </w:pPr>
    </w:p>
    <w:p w14:paraId="79E1AFC3" w14:textId="19AF7E0D" w:rsidR="00E81497" w:rsidRDefault="00E81497" w:rsidP="00422D78">
      <w:pPr>
        <w:spacing w:line="276" w:lineRule="auto"/>
        <w:ind w:left="1276" w:right="1150"/>
      </w:pPr>
      <w:r>
        <w:t xml:space="preserve">L’auditeur aura accès à toute la documentation légale, les correspondances et toutes autres informations relatives au bureau de HI en </w:t>
      </w:r>
      <w:r w:rsidR="00E01889">
        <w:t>Tunisie en</w:t>
      </w:r>
      <w:r>
        <w:t xml:space="preserve"> Tunisie qu’il aura jugé nécessaire. </w:t>
      </w:r>
    </w:p>
    <w:p w14:paraId="01BC7DC7" w14:textId="77777777" w:rsidR="00E81497" w:rsidRDefault="00E81497" w:rsidP="004965F1">
      <w:pPr>
        <w:spacing w:line="276" w:lineRule="auto"/>
        <w:ind w:left="1276" w:right="1150"/>
      </w:pPr>
    </w:p>
    <w:p w14:paraId="3731FD15" w14:textId="77777777" w:rsidR="00E81497" w:rsidRDefault="00E81497" w:rsidP="00E01889">
      <w:pPr>
        <w:pStyle w:val="Titre1"/>
        <w:numPr>
          <w:ilvl w:val="0"/>
          <w:numId w:val="16"/>
        </w:numPr>
        <w:tabs>
          <w:tab w:val="left" w:pos="2076"/>
          <w:tab w:val="left" w:pos="2077"/>
        </w:tabs>
        <w:spacing w:before="62"/>
        <w:ind w:hanging="505"/>
        <w:jc w:val="left"/>
      </w:pPr>
      <w:r w:rsidRPr="00E01889">
        <w:t>Rémunération du commissaire aux comptes</w:t>
      </w:r>
      <w:r>
        <w:t xml:space="preserve"> :</w:t>
      </w:r>
    </w:p>
    <w:p w14:paraId="13C6D48B" w14:textId="77777777" w:rsidR="00E81497" w:rsidRDefault="00E81497" w:rsidP="004965F1">
      <w:pPr>
        <w:spacing w:line="276" w:lineRule="auto"/>
        <w:ind w:left="1276" w:right="1150"/>
      </w:pPr>
    </w:p>
    <w:p w14:paraId="4DD48EAB" w14:textId="78FA739B" w:rsidR="00E81497" w:rsidRDefault="00E81497" w:rsidP="004965F1">
      <w:pPr>
        <w:spacing w:line="276" w:lineRule="auto"/>
        <w:ind w:left="1276" w:right="1150"/>
      </w:pPr>
      <w:r>
        <w:t xml:space="preserve">Les honoraires du commissaire aux comptes retenus sont à la charge de HI . Ils sont fixés par référence au barème des honoraires des auditeurs des comptes des entreprises de Tunisie. </w:t>
      </w:r>
    </w:p>
    <w:p w14:paraId="6E721C78" w14:textId="77777777" w:rsidR="00E81497" w:rsidRDefault="00E81497" w:rsidP="004965F1">
      <w:pPr>
        <w:spacing w:line="276" w:lineRule="auto"/>
        <w:ind w:left="1276" w:right="1150"/>
      </w:pPr>
    </w:p>
    <w:p w14:paraId="2ABB2C71" w14:textId="5B7FF8E0" w:rsidR="00E81497" w:rsidRDefault="00E81497" w:rsidP="004965F1">
      <w:pPr>
        <w:spacing w:line="276" w:lineRule="auto"/>
        <w:ind w:left="1276" w:right="1150"/>
      </w:pPr>
      <w:r>
        <w:t>Les modalités de paiement des honoraires découlant de l’application du barème fixé sont convenues d’un commun accord entre l’auditeur des comptes et HI.</w:t>
      </w:r>
    </w:p>
    <w:p w14:paraId="7AD2390B" w14:textId="6E263D3B" w:rsidR="00E81497" w:rsidRDefault="00E81497" w:rsidP="001B2D97">
      <w:pPr>
        <w:spacing w:line="276" w:lineRule="auto"/>
        <w:ind w:right="1150"/>
      </w:pPr>
    </w:p>
    <w:p w14:paraId="6DE35966" w14:textId="77777777" w:rsidR="00E81497" w:rsidRPr="00E01889" w:rsidRDefault="00E81497" w:rsidP="00E01889">
      <w:pPr>
        <w:pStyle w:val="Titre1"/>
        <w:numPr>
          <w:ilvl w:val="0"/>
          <w:numId w:val="16"/>
        </w:numPr>
        <w:tabs>
          <w:tab w:val="left" w:pos="2076"/>
          <w:tab w:val="left" w:pos="2077"/>
        </w:tabs>
        <w:spacing w:before="62"/>
        <w:ind w:hanging="505"/>
        <w:jc w:val="left"/>
      </w:pPr>
      <w:r w:rsidRPr="00E01889">
        <w:t xml:space="preserve">Critères d’éligibilité : </w:t>
      </w:r>
    </w:p>
    <w:p w14:paraId="45E98861" w14:textId="77777777" w:rsidR="00E81497" w:rsidRDefault="00E81497" w:rsidP="004965F1">
      <w:pPr>
        <w:spacing w:line="276" w:lineRule="auto"/>
        <w:ind w:left="1276" w:right="1150"/>
      </w:pPr>
    </w:p>
    <w:p w14:paraId="2B21C17D" w14:textId="77777777" w:rsidR="00E81497" w:rsidRDefault="00E81497" w:rsidP="004965F1">
      <w:pPr>
        <w:spacing w:line="276" w:lineRule="auto"/>
        <w:ind w:left="1276" w:right="1150"/>
      </w:pPr>
      <w:r>
        <w:t>Le profil recherché est le suivant :</w:t>
      </w:r>
    </w:p>
    <w:p w14:paraId="4908A07E" w14:textId="77777777" w:rsidR="00E81497" w:rsidRDefault="00E81497" w:rsidP="004965F1">
      <w:pPr>
        <w:spacing w:line="276" w:lineRule="auto"/>
        <w:ind w:left="1276" w:right="1150"/>
      </w:pPr>
    </w:p>
    <w:p w14:paraId="6B01D192" w14:textId="03E2BA2D" w:rsidR="00E81497" w:rsidRDefault="00E81497" w:rsidP="004965F1">
      <w:pPr>
        <w:spacing w:line="276" w:lineRule="auto"/>
        <w:ind w:left="1276" w:right="1150"/>
      </w:pPr>
      <w:r>
        <w:t>–         Être membre de l’Ordre des Experts comptables de Tunisie ;</w:t>
      </w:r>
    </w:p>
    <w:p w14:paraId="3FD1B909" w14:textId="77777777" w:rsidR="00E81497" w:rsidRDefault="00E81497" w:rsidP="004965F1">
      <w:pPr>
        <w:spacing w:line="276" w:lineRule="auto"/>
        <w:ind w:left="1276" w:right="1150"/>
      </w:pPr>
    </w:p>
    <w:p w14:paraId="6BB476CB" w14:textId="484984CF" w:rsidR="00E81497" w:rsidRDefault="00E81497" w:rsidP="004965F1">
      <w:pPr>
        <w:spacing w:line="276" w:lineRule="auto"/>
        <w:ind w:left="1276" w:right="1150"/>
      </w:pPr>
      <w:r>
        <w:t>–         Avoir une connaissance spécifique de la législation des ONG internationales ;</w:t>
      </w:r>
    </w:p>
    <w:p w14:paraId="053E3280" w14:textId="77777777" w:rsidR="00E81497" w:rsidRDefault="00E81497" w:rsidP="004965F1">
      <w:pPr>
        <w:spacing w:line="276" w:lineRule="auto"/>
        <w:ind w:left="1276" w:right="1150"/>
      </w:pPr>
    </w:p>
    <w:p w14:paraId="3E240994" w14:textId="28E3D7DD" w:rsidR="00E81497" w:rsidRDefault="00E81497" w:rsidP="004965F1">
      <w:pPr>
        <w:spacing w:line="276" w:lineRule="auto"/>
        <w:ind w:left="1276" w:right="1150"/>
      </w:pPr>
      <w:r>
        <w:t xml:space="preserve">–         Avoir un Savoir-Faire dans la vérification de subsides de bailleurs internationaux – un Savoir-Faire vérifiable pour la vérification des subsides de l’Union européenne, AFD , DCI </w:t>
      </w:r>
      <w:proofErr w:type="spellStart"/>
      <w:r>
        <w:t>Monacco</w:t>
      </w:r>
      <w:proofErr w:type="spellEnd"/>
      <w:r>
        <w:t xml:space="preserve"> ,  et US state département est un réel atout ;</w:t>
      </w:r>
    </w:p>
    <w:p w14:paraId="07904BA2" w14:textId="77777777" w:rsidR="00E81497" w:rsidRDefault="00E81497" w:rsidP="004965F1">
      <w:pPr>
        <w:spacing w:line="276" w:lineRule="auto"/>
        <w:ind w:left="1276" w:right="1150"/>
      </w:pPr>
    </w:p>
    <w:p w14:paraId="34E8E4DB" w14:textId="77777777" w:rsidR="00E81497" w:rsidRDefault="00E81497" w:rsidP="004965F1">
      <w:pPr>
        <w:spacing w:line="276" w:lineRule="auto"/>
        <w:ind w:left="1276" w:right="1150"/>
        <w:jc w:val="both"/>
      </w:pPr>
      <w:r>
        <w:t>–         Avoir un intérêt marqué pour l’Interculturel et les projets de coopération aux Développement.</w:t>
      </w:r>
    </w:p>
    <w:p w14:paraId="0480598B" w14:textId="77777777" w:rsidR="009072EF" w:rsidRDefault="009072EF" w:rsidP="004965F1">
      <w:pPr>
        <w:spacing w:line="276" w:lineRule="auto"/>
        <w:ind w:left="1276" w:right="1150"/>
        <w:jc w:val="both"/>
      </w:pPr>
    </w:p>
    <w:p w14:paraId="6B0E1C7C" w14:textId="05FE4F36" w:rsidR="009072EF" w:rsidRPr="00E01889" w:rsidRDefault="009072EF" w:rsidP="00E01889">
      <w:pPr>
        <w:pStyle w:val="Titre1"/>
        <w:numPr>
          <w:ilvl w:val="0"/>
          <w:numId w:val="16"/>
        </w:numPr>
        <w:tabs>
          <w:tab w:val="left" w:pos="2076"/>
          <w:tab w:val="left" w:pos="2077"/>
        </w:tabs>
        <w:spacing w:before="62"/>
        <w:ind w:hanging="505"/>
        <w:jc w:val="left"/>
      </w:pPr>
      <w:r w:rsidRPr="00E01889">
        <w:tab/>
        <w:t>Déroulement et Etendue de l’audit</w:t>
      </w:r>
    </w:p>
    <w:p w14:paraId="1767B616" w14:textId="77777777" w:rsidR="009072EF" w:rsidRDefault="009072EF" w:rsidP="004965F1">
      <w:pPr>
        <w:spacing w:line="276" w:lineRule="auto"/>
        <w:ind w:left="1276" w:right="1150"/>
        <w:jc w:val="both"/>
      </w:pPr>
    </w:p>
    <w:p w14:paraId="00C13958" w14:textId="74663983" w:rsidR="009072EF" w:rsidRDefault="009072EF" w:rsidP="004965F1">
      <w:pPr>
        <w:spacing w:line="276" w:lineRule="auto"/>
        <w:ind w:left="1276" w:right="1150"/>
        <w:jc w:val="both"/>
      </w:pPr>
      <w:r>
        <w:t>L’examen comprendra comme tâches principales de :</w:t>
      </w:r>
    </w:p>
    <w:p w14:paraId="10B95812" w14:textId="77777777" w:rsidR="009072EF" w:rsidRDefault="009072EF" w:rsidP="004965F1">
      <w:pPr>
        <w:spacing w:line="276" w:lineRule="auto"/>
        <w:ind w:left="1276" w:right="1150"/>
        <w:jc w:val="both"/>
      </w:pPr>
    </w:p>
    <w:p w14:paraId="0FC1A629" w14:textId="04EF7A54" w:rsidR="009072EF" w:rsidRDefault="009072EF" w:rsidP="004965F1">
      <w:pPr>
        <w:spacing w:line="276" w:lineRule="auto"/>
        <w:ind w:left="1276" w:right="1150"/>
        <w:jc w:val="both"/>
      </w:pPr>
      <w:r>
        <w:t></w:t>
      </w:r>
      <w:r>
        <w:tab/>
        <w:t>S’assurer que toutes les dépenses ont été encourues conformément aux dispositions légales en Tunisie .</w:t>
      </w:r>
    </w:p>
    <w:p w14:paraId="3E5893E3" w14:textId="42D7B9FF" w:rsidR="009072EF" w:rsidRDefault="009072EF" w:rsidP="00422D78">
      <w:pPr>
        <w:spacing w:line="276" w:lineRule="auto"/>
        <w:ind w:left="1276" w:right="1150"/>
        <w:jc w:val="both"/>
      </w:pPr>
      <w:r>
        <w:t></w:t>
      </w:r>
      <w:r>
        <w:tab/>
        <w:t xml:space="preserve">L’auditeur réalisera l’ensemble des vérifications mentionnées dans la liste de vérification </w:t>
      </w:r>
      <w:r w:rsidR="00422D78">
        <w:t xml:space="preserve">de </w:t>
      </w:r>
      <w:r w:rsidR="00422D78">
        <w:lastRenderedPageBreak/>
        <w:t xml:space="preserve">l’exercice en cours et les états financiers de cet </w:t>
      </w:r>
      <w:r w:rsidR="007E559B">
        <w:t>exercice.</w:t>
      </w:r>
      <w:r>
        <w:t xml:space="preserve"> Si certains points n’ont pas pu être vérifiés, il conviendra de le préciser et d’en donner la raison dans la lettre de management.</w:t>
      </w:r>
    </w:p>
    <w:p w14:paraId="321344DF" w14:textId="77777777" w:rsidR="00B13A28" w:rsidRDefault="00B13A28" w:rsidP="004965F1">
      <w:pPr>
        <w:spacing w:line="276" w:lineRule="auto"/>
        <w:ind w:left="1276" w:right="1150"/>
        <w:jc w:val="both"/>
      </w:pPr>
    </w:p>
    <w:p w14:paraId="672E3365" w14:textId="0271ED5D" w:rsidR="009072EF" w:rsidRDefault="00E01889" w:rsidP="00E01889">
      <w:pPr>
        <w:pStyle w:val="Titre1"/>
        <w:numPr>
          <w:ilvl w:val="0"/>
          <w:numId w:val="16"/>
        </w:numPr>
        <w:tabs>
          <w:tab w:val="left" w:pos="2076"/>
          <w:tab w:val="left" w:pos="2077"/>
        </w:tabs>
        <w:spacing w:before="62"/>
        <w:ind w:hanging="505"/>
        <w:jc w:val="left"/>
      </w:pPr>
      <w:r>
        <w:t xml:space="preserve"> </w:t>
      </w:r>
      <w:r w:rsidR="009072EF">
        <w:tab/>
        <w:t>Rapports à fournir</w:t>
      </w:r>
    </w:p>
    <w:p w14:paraId="727691EA" w14:textId="77777777" w:rsidR="009072EF" w:rsidRDefault="009072EF" w:rsidP="004965F1">
      <w:pPr>
        <w:spacing w:line="276" w:lineRule="auto"/>
        <w:ind w:left="1276" w:right="1150"/>
        <w:jc w:val="both"/>
      </w:pPr>
    </w:p>
    <w:p w14:paraId="1AA598E5" w14:textId="77777777" w:rsidR="00B13A28" w:rsidRDefault="009072EF" w:rsidP="004965F1">
      <w:pPr>
        <w:spacing w:line="276" w:lineRule="auto"/>
        <w:ind w:left="1276" w:right="1150"/>
        <w:jc w:val="both"/>
      </w:pPr>
      <w:r>
        <w:t xml:space="preserve">La réalisation de l’audit financier devra avoir lieu au siège de HI </w:t>
      </w:r>
      <w:r w:rsidR="00B13A28">
        <w:t xml:space="preserve">en Tunisie </w:t>
      </w:r>
    </w:p>
    <w:p w14:paraId="03AB8CED" w14:textId="0C76B027" w:rsidR="009072EF" w:rsidRDefault="009072EF" w:rsidP="004965F1">
      <w:pPr>
        <w:spacing w:line="276" w:lineRule="auto"/>
        <w:ind w:left="1276" w:right="1150"/>
        <w:jc w:val="both"/>
      </w:pPr>
      <w:r>
        <w:t xml:space="preserve">Le rapport d’audit devra être fourni au plus tard le </w:t>
      </w:r>
      <w:r w:rsidR="00B13A28">
        <w:t>3</w:t>
      </w:r>
      <w:r w:rsidR="009E68B8">
        <w:t>0</w:t>
      </w:r>
      <w:r w:rsidR="00B13A28">
        <w:t>/</w:t>
      </w:r>
      <w:r w:rsidR="009E68B8">
        <w:t>6</w:t>
      </w:r>
      <w:r w:rsidR="00B13A28">
        <w:t xml:space="preserve">/N relatif </w:t>
      </w:r>
      <w:r w:rsidR="004965F1">
        <w:t>à l’exercice N-1</w:t>
      </w:r>
      <w:r>
        <w:t xml:space="preserve">. Il doit impérativement justifier la vérification des dépenses, apporter des commentaires sur chacun des </w:t>
      </w:r>
      <w:r w:rsidR="009E68B8">
        <w:t>contrôles justifié</w:t>
      </w:r>
      <w:r w:rsidR="004965F1">
        <w:t xml:space="preserve"> sous forme de recommandations du CAC à HI .</w:t>
      </w:r>
    </w:p>
    <w:p w14:paraId="674A0436" w14:textId="77777777" w:rsidR="00422D78" w:rsidRPr="00E01889" w:rsidRDefault="00422D78" w:rsidP="00422D78">
      <w:pPr>
        <w:pStyle w:val="Titre1"/>
        <w:numPr>
          <w:ilvl w:val="0"/>
          <w:numId w:val="16"/>
        </w:numPr>
        <w:tabs>
          <w:tab w:val="left" w:pos="2076"/>
          <w:tab w:val="left" w:pos="2077"/>
        </w:tabs>
        <w:spacing w:before="62"/>
        <w:ind w:hanging="505"/>
        <w:jc w:val="left"/>
      </w:pPr>
      <w:r w:rsidRPr="00E01889">
        <w:t>Modalités de candidature :</w:t>
      </w:r>
    </w:p>
    <w:p w14:paraId="1D907A97" w14:textId="77777777" w:rsidR="00422D78" w:rsidRDefault="00422D78" w:rsidP="00422D78">
      <w:pPr>
        <w:pStyle w:val="Corpsdetexte"/>
        <w:spacing w:before="8"/>
        <w:rPr>
          <w:b/>
          <w:sz w:val="20"/>
        </w:rPr>
      </w:pPr>
    </w:p>
    <w:p w14:paraId="4ABBA6B5" w14:textId="77777777" w:rsidR="00422D78" w:rsidRDefault="00422D78" w:rsidP="00422D78">
      <w:pPr>
        <w:spacing w:line="229" w:lineRule="exact"/>
        <w:ind w:left="1356"/>
        <w:rPr>
          <w:b/>
          <w:sz w:val="20"/>
        </w:rPr>
      </w:pPr>
      <w:r>
        <w:rPr>
          <w:b/>
          <w:sz w:val="20"/>
        </w:rPr>
        <w:t>Eléments constitutifs des dossiers de candidature :</w:t>
      </w:r>
    </w:p>
    <w:p w14:paraId="1BF73BE8" w14:textId="77777777" w:rsidR="00422D78" w:rsidRDefault="00422D78" w:rsidP="00422D78">
      <w:pPr>
        <w:ind w:left="1356" w:right="1227"/>
        <w:rPr>
          <w:sz w:val="20"/>
        </w:rPr>
      </w:pPr>
      <w:r>
        <w:rPr>
          <w:sz w:val="20"/>
        </w:rPr>
        <w:t>Les dossiers de candidature des consultants intéressés par la présente mission devront obligatoirement comporter les trois éléments suivants :</w:t>
      </w:r>
    </w:p>
    <w:p w14:paraId="76C1F810" w14:textId="77777777" w:rsidR="00422D78" w:rsidRDefault="00422D78" w:rsidP="00422D78">
      <w:pPr>
        <w:pStyle w:val="Corpsdetexte"/>
        <w:spacing w:before="1"/>
        <w:rPr>
          <w:sz w:val="20"/>
        </w:rPr>
      </w:pPr>
    </w:p>
    <w:p w14:paraId="0A567447" w14:textId="5AC2C38E" w:rsidR="00422D78" w:rsidRDefault="00422D78" w:rsidP="00422D78">
      <w:pPr>
        <w:pStyle w:val="Paragraphedeliste"/>
        <w:numPr>
          <w:ilvl w:val="0"/>
          <w:numId w:val="1"/>
        </w:numPr>
        <w:tabs>
          <w:tab w:val="left" w:pos="2077"/>
        </w:tabs>
        <w:spacing w:line="266" w:lineRule="auto"/>
        <w:ind w:right="1189"/>
        <w:jc w:val="both"/>
      </w:pPr>
      <w:r>
        <w:rPr>
          <w:sz w:val="20"/>
        </w:rPr>
        <w:t>Une</w:t>
      </w:r>
      <w:r>
        <w:rPr>
          <w:spacing w:val="-8"/>
          <w:sz w:val="20"/>
        </w:rPr>
        <w:t xml:space="preserve"> </w:t>
      </w:r>
      <w:r>
        <w:rPr>
          <w:sz w:val="20"/>
        </w:rPr>
        <w:t>proposition</w:t>
      </w:r>
      <w:r>
        <w:rPr>
          <w:spacing w:val="-5"/>
          <w:sz w:val="20"/>
        </w:rPr>
        <w:t xml:space="preserve"> financière</w:t>
      </w:r>
      <w:r>
        <w:rPr>
          <w:sz w:val="20"/>
        </w:rPr>
        <w:t xml:space="preserve"> du prestataire (barème de calcul) </w:t>
      </w:r>
    </w:p>
    <w:p w14:paraId="31B78203" w14:textId="77777777" w:rsidR="00422D78" w:rsidRDefault="00422D78" w:rsidP="00422D78">
      <w:pPr>
        <w:pStyle w:val="Corpsdetexte"/>
        <w:spacing w:before="4"/>
        <w:rPr>
          <w:sz w:val="18"/>
        </w:rPr>
      </w:pPr>
    </w:p>
    <w:p w14:paraId="68038C19" w14:textId="77777777" w:rsidR="00422D78" w:rsidRDefault="00422D78" w:rsidP="00422D78">
      <w:pPr>
        <w:pStyle w:val="Paragraphedeliste"/>
        <w:numPr>
          <w:ilvl w:val="0"/>
          <w:numId w:val="1"/>
        </w:numPr>
        <w:tabs>
          <w:tab w:val="left" w:pos="2077"/>
        </w:tabs>
        <w:spacing w:line="278" w:lineRule="auto"/>
        <w:ind w:right="1197"/>
        <w:jc w:val="both"/>
        <w:rPr>
          <w:sz w:val="20"/>
        </w:rPr>
      </w:pPr>
      <w:r>
        <w:rPr>
          <w:sz w:val="20"/>
        </w:rPr>
        <w:t xml:space="preserve">Le CV du prestataire </w:t>
      </w:r>
    </w:p>
    <w:p w14:paraId="6B228135" w14:textId="77777777" w:rsidR="00422D78" w:rsidRPr="001B2D97" w:rsidRDefault="00422D78" w:rsidP="00422D78">
      <w:pPr>
        <w:pStyle w:val="Paragraphedeliste"/>
        <w:rPr>
          <w:sz w:val="20"/>
        </w:rPr>
      </w:pPr>
    </w:p>
    <w:p w14:paraId="25C3BE33" w14:textId="0AFDA7F6" w:rsidR="00422D78" w:rsidRDefault="00422D78" w:rsidP="00422D78">
      <w:pPr>
        <w:pStyle w:val="Paragraphedeliste"/>
        <w:numPr>
          <w:ilvl w:val="0"/>
          <w:numId w:val="1"/>
        </w:numPr>
        <w:tabs>
          <w:tab w:val="left" w:pos="2077"/>
        </w:tabs>
        <w:spacing w:line="278" w:lineRule="auto"/>
        <w:ind w:right="1197"/>
        <w:jc w:val="both"/>
        <w:rPr>
          <w:sz w:val="20"/>
        </w:rPr>
      </w:pPr>
      <w:r>
        <w:rPr>
          <w:sz w:val="20"/>
        </w:rPr>
        <w:t xml:space="preserve">La liste des clients du prestataires (associations, ONG </w:t>
      </w:r>
      <w:r w:rsidR="00526E2B">
        <w:rPr>
          <w:sz w:val="20"/>
        </w:rPr>
        <w:t>internationales,</w:t>
      </w:r>
      <w:r>
        <w:rPr>
          <w:sz w:val="20"/>
        </w:rPr>
        <w:t xml:space="preserve"> sociétés …)</w:t>
      </w:r>
    </w:p>
    <w:p w14:paraId="4F6273E5" w14:textId="77777777" w:rsidR="007E559B" w:rsidRPr="007E559B" w:rsidRDefault="007E559B" w:rsidP="007E559B">
      <w:pPr>
        <w:tabs>
          <w:tab w:val="left" w:pos="2077"/>
        </w:tabs>
        <w:spacing w:line="278" w:lineRule="auto"/>
        <w:ind w:right="1197"/>
        <w:rPr>
          <w:sz w:val="20"/>
        </w:rPr>
      </w:pPr>
    </w:p>
    <w:p w14:paraId="61646C63" w14:textId="77777777" w:rsidR="00422D78" w:rsidRDefault="00422D78" w:rsidP="00422D78">
      <w:pPr>
        <w:pStyle w:val="Corpsdetexte"/>
        <w:spacing w:before="2"/>
        <w:rPr>
          <w:sz w:val="20"/>
        </w:rPr>
      </w:pPr>
    </w:p>
    <w:p w14:paraId="26A3008D" w14:textId="79C4AE9E" w:rsidR="00422D78" w:rsidRDefault="00422D78" w:rsidP="007E559B">
      <w:pPr>
        <w:ind w:left="1356"/>
        <w:rPr>
          <w:sz w:val="20"/>
        </w:rPr>
      </w:pPr>
      <w:r>
        <w:rPr>
          <w:sz w:val="20"/>
        </w:rPr>
        <w:t>Les dossiers complets sont à envoyer par email à l’adresse suivante</w:t>
      </w:r>
      <w:r w:rsidR="007E559B">
        <w:rPr>
          <w:sz w:val="20"/>
        </w:rPr>
        <w:t xml:space="preserve"> : </w:t>
      </w:r>
      <w:r>
        <w:rPr>
          <w:sz w:val="20"/>
        </w:rPr>
        <w:t xml:space="preserve"> </w:t>
      </w:r>
      <w:hyperlink r:id="rId6" w:history="1">
        <w:r w:rsidR="007E559B" w:rsidRPr="00D6113E">
          <w:rPr>
            <w:rStyle w:val="Lienhypertexte"/>
            <w:sz w:val="20"/>
          </w:rPr>
          <w:t>appel-offres@tunisie.hi.org</w:t>
        </w:r>
      </w:hyperlink>
    </w:p>
    <w:p w14:paraId="26733E5B" w14:textId="16BE29A2" w:rsidR="007E559B" w:rsidRPr="007E559B" w:rsidRDefault="007E559B" w:rsidP="007E559B">
      <w:pPr>
        <w:tabs>
          <w:tab w:val="left" w:pos="3885"/>
        </w:tabs>
        <w:jc w:val="both"/>
        <w:rPr>
          <w:sz w:val="20"/>
        </w:rPr>
      </w:pPr>
      <w:r>
        <w:rPr>
          <w:sz w:val="20"/>
        </w:rPr>
        <w:t xml:space="preserve">                           </w:t>
      </w:r>
      <w:r w:rsidRPr="007E559B">
        <w:rPr>
          <w:sz w:val="20"/>
        </w:rPr>
        <w:t xml:space="preserve">La date limite de soumission de candidature est le dimanche le </w:t>
      </w:r>
      <w:r w:rsidR="00526E2B">
        <w:rPr>
          <w:sz w:val="20"/>
        </w:rPr>
        <w:t>18</w:t>
      </w:r>
      <w:r w:rsidRPr="007E559B">
        <w:rPr>
          <w:sz w:val="20"/>
        </w:rPr>
        <w:t xml:space="preserve"> </w:t>
      </w:r>
      <w:r w:rsidR="000861BE">
        <w:rPr>
          <w:sz w:val="20"/>
        </w:rPr>
        <w:t>décembre</w:t>
      </w:r>
      <w:r w:rsidRPr="007E559B">
        <w:rPr>
          <w:sz w:val="20"/>
        </w:rPr>
        <w:t xml:space="preserve"> 202</w:t>
      </w:r>
      <w:r w:rsidR="00526E2B">
        <w:rPr>
          <w:sz w:val="20"/>
        </w:rPr>
        <w:t>2</w:t>
      </w:r>
      <w:r w:rsidRPr="007E559B">
        <w:rPr>
          <w:sz w:val="20"/>
        </w:rPr>
        <w:t xml:space="preserve">. </w:t>
      </w:r>
    </w:p>
    <w:p w14:paraId="310CED73" w14:textId="77777777" w:rsidR="007E559B" w:rsidRPr="007E559B" w:rsidRDefault="007E559B" w:rsidP="007E559B">
      <w:pPr>
        <w:ind w:left="1356"/>
        <w:rPr>
          <w:sz w:val="20"/>
        </w:rPr>
      </w:pPr>
    </w:p>
    <w:p w14:paraId="5658FB5C" w14:textId="77777777" w:rsidR="00422D78" w:rsidRDefault="00422D78" w:rsidP="00422D78">
      <w:pPr>
        <w:spacing w:before="91"/>
        <w:ind w:left="1356" w:right="1814"/>
        <w:rPr>
          <w:b/>
          <w:i/>
          <w:sz w:val="20"/>
        </w:rPr>
      </w:pPr>
      <w:r>
        <w:rPr>
          <w:b/>
          <w:color w:val="0000FF"/>
          <w:w w:val="99"/>
          <w:sz w:val="20"/>
          <w:u w:val="single" w:color="0000FF"/>
        </w:rPr>
        <w:t xml:space="preserve"> </w:t>
      </w:r>
      <w:r>
        <w:rPr>
          <w:b/>
          <w:color w:val="0000FF"/>
          <w:sz w:val="20"/>
          <w:u w:val="single" w:color="0000FF"/>
        </w:rPr>
        <w:t xml:space="preserve">NB : </w:t>
      </w:r>
      <w:r>
        <w:rPr>
          <w:b/>
          <w:i/>
          <w:color w:val="0000FF"/>
          <w:sz w:val="20"/>
          <w:u w:val="single" w:color="0000FF"/>
        </w:rPr>
        <w:t>Tout document remis devra être signé, paraphé, daté et</w:t>
      </w:r>
      <w:r>
        <w:rPr>
          <w:b/>
          <w:i/>
          <w:color w:val="0000FF"/>
          <w:sz w:val="20"/>
        </w:rPr>
        <w:t xml:space="preserve"> </w:t>
      </w:r>
      <w:r>
        <w:rPr>
          <w:b/>
          <w:i/>
          <w:color w:val="0000FF"/>
          <w:sz w:val="20"/>
          <w:u w:val="single" w:color="0000FF"/>
        </w:rPr>
        <w:t>cacheté par les prestataires.</w:t>
      </w:r>
    </w:p>
    <w:p w14:paraId="42D2ACF8" w14:textId="25352A7C" w:rsidR="00422D78" w:rsidRDefault="00422D78" w:rsidP="00422D78">
      <w:pPr>
        <w:spacing w:line="276" w:lineRule="auto"/>
        <w:ind w:right="1150"/>
        <w:jc w:val="both"/>
        <w:sectPr w:rsidR="00422D78">
          <w:pgSz w:w="11920" w:h="16850"/>
          <w:pgMar w:top="1540" w:right="220" w:bottom="280" w:left="60" w:header="720" w:footer="720" w:gutter="0"/>
          <w:cols w:space="720"/>
        </w:sectPr>
      </w:pPr>
    </w:p>
    <w:p w14:paraId="5B355160" w14:textId="11159E18" w:rsidR="00CC4824" w:rsidRDefault="00CC4824">
      <w:pPr>
        <w:sectPr w:rsidR="00CC4824">
          <w:pgSz w:w="11920" w:h="16850"/>
          <w:pgMar w:top="1600" w:right="220" w:bottom="0" w:left="60" w:header="720" w:footer="720" w:gutter="0"/>
          <w:cols w:space="720"/>
        </w:sectPr>
      </w:pPr>
    </w:p>
    <w:p w14:paraId="4CA44477" w14:textId="77777777" w:rsidR="005E3116" w:rsidRDefault="005E3116">
      <w:pPr>
        <w:pStyle w:val="Corpsdetexte"/>
        <w:spacing w:before="8"/>
        <w:rPr>
          <w:b/>
          <w:sz w:val="17"/>
        </w:rPr>
      </w:pPr>
    </w:p>
    <w:sectPr w:rsidR="005E3116">
      <w:pgSz w:w="11920" w:h="16850"/>
      <w:pgMar w:top="1240" w:right="22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85B"/>
    <w:multiLevelType w:val="hybridMultilevel"/>
    <w:tmpl w:val="39B2ABA2"/>
    <w:lvl w:ilvl="0" w:tplc="E94E01B4">
      <w:numFmt w:val="bullet"/>
      <w:lvlText w:val="-"/>
      <w:lvlJc w:val="left"/>
      <w:pPr>
        <w:ind w:left="97" w:hanging="360"/>
      </w:pPr>
      <w:rPr>
        <w:rFonts w:ascii="Times New Roman" w:eastAsia="Times New Roman" w:hAnsi="Times New Roman" w:cs="Times New Roman" w:hint="default"/>
        <w:w w:val="94"/>
        <w:sz w:val="22"/>
        <w:szCs w:val="22"/>
        <w:lang w:val="fr-FR" w:eastAsia="en-US" w:bidi="ar-SA"/>
      </w:rPr>
    </w:lvl>
    <w:lvl w:ilvl="1" w:tplc="CF70ADB4">
      <w:numFmt w:val="bullet"/>
      <w:lvlText w:val="•"/>
      <w:lvlJc w:val="left"/>
      <w:pPr>
        <w:ind w:left="978" w:hanging="360"/>
      </w:pPr>
      <w:rPr>
        <w:rFonts w:hint="default"/>
        <w:lang w:val="fr-FR" w:eastAsia="en-US" w:bidi="ar-SA"/>
      </w:rPr>
    </w:lvl>
    <w:lvl w:ilvl="2" w:tplc="6A081740">
      <w:numFmt w:val="bullet"/>
      <w:lvlText w:val="•"/>
      <w:lvlJc w:val="left"/>
      <w:pPr>
        <w:ind w:left="1860" w:hanging="360"/>
      </w:pPr>
      <w:rPr>
        <w:rFonts w:hint="default"/>
        <w:lang w:val="fr-FR" w:eastAsia="en-US" w:bidi="ar-SA"/>
      </w:rPr>
    </w:lvl>
    <w:lvl w:ilvl="3" w:tplc="5D5C30C6">
      <w:numFmt w:val="bullet"/>
      <w:lvlText w:val="•"/>
      <w:lvlJc w:val="left"/>
      <w:pPr>
        <w:ind w:left="2742" w:hanging="360"/>
      </w:pPr>
      <w:rPr>
        <w:rFonts w:hint="default"/>
        <w:lang w:val="fr-FR" w:eastAsia="en-US" w:bidi="ar-SA"/>
      </w:rPr>
    </w:lvl>
    <w:lvl w:ilvl="4" w:tplc="6652B252">
      <w:numFmt w:val="bullet"/>
      <w:lvlText w:val="•"/>
      <w:lvlJc w:val="left"/>
      <w:pPr>
        <w:ind w:left="3624" w:hanging="360"/>
      </w:pPr>
      <w:rPr>
        <w:rFonts w:hint="default"/>
        <w:lang w:val="fr-FR" w:eastAsia="en-US" w:bidi="ar-SA"/>
      </w:rPr>
    </w:lvl>
    <w:lvl w:ilvl="5" w:tplc="77406C92">
      <w:numFmt w:val="bullet"/>
      <w:lvlText w:val="•"/>
      <w:lvlJc w:val="left"/>
      <w:pPr>
        <w:ind w:left="4506" w:hanging="360"/>
      </w:pPr>
      <w:rPr>
        <w:rFonts w:hint="default"/>
        <w:lang w:val="fr-FR" w:eastAsia="en-US" w:bidi="ar-SA"/>
      </w:rPr>
    </w:lvl>
    <w:lvl w:ilvl="6" w:tplc="9A4E4736">
      <w:numFmt w:val="bullet"/>
      <w:lvlText w:val="•"/>
      <w:lvlJc w:val="left"/>
      <w:pPr>
        <w:ind w:left="5388" w:hanging="360"/>
      </w:pPr>
      <w:rPr>
        <w:rFonts w:hint="default"/>
        <w:lang w:val="fr-FR" w:eastAsia="en-US" w:bidi="ar-SA"/>
      </w:rPr>
    </w:lvl>
    <w:lvl w:ilvl="7" w:tplc="714AA560">
      <w:numFmt w:val="bullet"/>
      <w:lvlText w:val="•"/>
      <w:lvlJc w:val="left"/>
      <w:pPr>
        <w:ind w:left="6270" w:hanging="360"/>
      </w:pPr>
      <w:rPr>
        <w:rFonts w:hint="default"/>
        <w:lang w:val="fr-FR" w:eastAsia="en-US" w:bidi="ar-SA"/>
      </w:rPr>
    </w:lvl>
    <w:lvl w:ilvl="8" w:tplc="E4B820A4">
      <w:numFmt w:val="bullet"/>
      <w:lvlText w:val="•"/>
      <w:lvlJc w:val="left"/>
      <w:pPr>
        <w:ind w:left="7152" w:hanging="360"/>
      </w:pPr>
      <w:rPr>
        <w:rFonts w:hint="default"/>
        <w:lang w:val="fr-FR" w:eastAsia="en-US" w:bidi="ar-SA"/>
      </w:rPr>
    </w:lvl>
  </w:abstractNum>
  <w:abstractNum w:abstractNumId="1" w15:restartNumberingAfterBreak="0">
    <w:nsid w:val="052B74BA"/>
    <w:multiLevelType w:val="hybridMultilevel"/>
    <w:tmpl w:val="9E3035B0"/>
    <w:lvl w:ilvl="0" w:tplc="120A6950">
      <w:start w:val="1"/>
      <w:numFmt w:val="upperRoman"/>
      <w:lvlText w:val="%1."/>
      <w:lvlJc w:val="left"/>
      <w:pPr>
        <w:ind w:left="2076" w:hanging="504"/>
        <w:jc w:val="right"/>
      </w:pPr>
      <w:rPr>
        <w:rFonts w:hint="default"/>
        <w:b/>
        <w:bCs/>
        <w:w w:val="100"/>
        <w:lang w:val="fr-FR" w:eastAsia="en-US" w:bidi="ar-SA"/>
      </w:rPr>
    </w:lvl>
    <w:lvl w:ilvl="1" w:tplc="AB76633E">
      <w:start w:val="1"/>
      <w:numFmt w:val="lowerLetter"/>
      <w:lvlText w:val="%2."/>
      <w:lvlJc w:val="left"/>
      <w:pPr>
        <w:ind w:left="1925" w:hanging="708"/>
        <w:jc w:val="right"/>
      </w:pPr>
      <w:rPr>
        <w:rFonts w:ascii="Times New Roman" w:eastAsia="Times New Roman" w:hAnsi="Times New Roman" w:cs="Times New Roman" w:hint="default"/>
        <w:b/>
        <w:bCs/>
        <w:w w:val="100"/>
        <w:sz w:val="22"/>
        <w:szCs w:val="22"/>
        <w:lang w:val="fr-FR" w:eastAsia="en-US" w:bidi="ar-SA"/>
      </w:rPr>
    </w:lvl>
    <w:lvl w:ilvl="2" w:tplc="B3A8A3A0">
      <w:numFmt w:val="bullet"/>
      <w:lvlText w:val=""/>
      <w:lvlJc w:val="left"/>
      <w:pPr>
        <w:ind w:left="2076" w:hanging="360"/>
      </w:pPr>
      <w:rPr>
        <w:rFonts w:ascii="Symbol" w:eastAsia="Symbol" w:hAnsi="Symbol" w:cs="Symbol" w:hint="default"/>
        <w:w w:val="97"/>
        <w:sz w:val="20"/>
        <w:szCs w:val="20"/>
        <w:lang w:val="fr-FR" w:eastAsia="en-US" w:bidi="ar-SA"/>
      </w:rPr>
    </w:lvl>
    <w:lvl w:ilvl="3" w:tplc="D25A64A0">
      <w:numFmt w:val="bullet"/>
      <w:lvlText w:val="•"/>
      <w:lvlJc w:val="left"/>
      <w:pPr>
        <w:ind w:left="3273" w:hanging="360"/>
      </w:pPr>
      <w:rPr>
        <w:rFonts w:hint="default"/>
        <w:lang w:val="fr-FR" w:eastAsia="en-US" w:bidi="ar-SA"/>
      </w:rPr>
    </w:lvl>
    <w:lvl w:ilvl="4" w:tplc="C1EE5D3A">
      <w:numFmt w:val="bullet"/>
      <w:lvlText w:val="•"/>
      <w:lvlJc w:val="left"/>
      <w:pPr>
        <w:ind w:left="4467" w:hanging="360"/>
      </w:pPr>
      <w:rPr>
        <w:rFonts w:hint="default"/>
        <w:lang w:val="fr-FR" w:eastAsia="en-US" w:bidi="ar-SA"/>
      </w:rPr>
    </w:lvl>
    <w:lvl w:ilvl="5" w:tplc="E3EEE83A">
      <w:numFmt w:val="bullet"/>
      <w:lvlText w:val="•"/>
      <w:lvlJc w:val="left"/>
      <w:pPr>
        <w:ind w:left="5661" w:hanging="360"/>
      </w:pPr>
      <w:rPr>
        <w:rFonts w:hint="default"/>
        <w:lang w:val="fr-FR" w:eastAsia="en-US" w:bidi="ar-SA"/>
      </w:rPr>
    </w:lvl>
    <w:lvl w:ilvl="6" w:tplc="A35C6F9C">
      <w:numFmt w:val="bullet"/>
      <w:lvlText w:val="•"/>
      <w:lvlJc w:val="left"/>
      <w:pPr>
        <w:ind w:left="6855" w:hanging="360"/>
      </w:pPr>
      <w:rPr>
        <w:rFonts w:hint="default"/>
        <w:lang w:val="fr-FR" w:eastAsia="en-US" w:bidi="ar-SA"/>
      </w:rPr>
    </w:lvl>
    <w:lvl w:ilvl="7" w:tplc="29306682">
      <w:numFmt w:val="bullet"/>
      <w:lvlText w:val="•"/>
      <w:lvlJc w:val="left"/>
      <w:pPr>
        <w:ind w:left="8049" w:hanging="360"/>
      </w:pPr>
      <w:rPr>
        <w:rFonts w:hint="default"/>
        <w:lang w:val="fr-FR" w:eastAsia="en-US" w:bidi="ar-SA"/>
      </w:rPr>
    </w:lvl>
    <w:lvl w:ilvl="8" w:tplc="F8D4A1DE">
      <w:numFmt w:val="bullet"/>
      <w:lvlText w:val="•"/>
      <w:lvlJc w:val="left"/>
      <w:pPr>
        <w:ind w:left="9243" w:hanging="360"/>
      </w:pPr>
      <w:rPr>
        <w:rFonts w:hint="default"/>
        <w:lang w:val="fr-FR" w:eastAsia="en-US" w:bidi="ar-SA"/>
      </w:rPr>
    </w:lvl>
  </w:abstractNum>
  <w:abstractNum w:abstractNumId="2" w15:restartNumberingAfterBreak="0">
    <w:nsid w:val="0C9A20E4"/>
    <w:multiLevelType w:val="hybridMultilevel"/>
    <w:tmpl w:val="F62A3238"/>
    <w:lvl w:ilvl="0" w:tplc="01882AC6">
      <w:numFmt w:val="bullet"/>
      <w:lvlText w:val="-"/>
      <w:lvlJc w:val="left"/>
      <w:pPr>
        <w:ind w:left="1356" w:hanging="708"/>
      </w:pPr>
      <w:rPr>
        <w:rFonts w:ascii="Times New Roman" w:eastAsia="Times New Roman" w:hAnsi="Times New Roman" w:cs="Times New Roman" w:hint="default"/>
        <w:w w:val="100"/>
        <w:sz w:val="22"/>
        <w:szCs w:val="22"/>
        <w:lang w:val="fr-FR" w:eastAsia="en-US" w:bidi="ar-SA"/>
      </w:rPr>
    </w:lvl>
    <w:lvl w:ilvl="1" w:tplc="3DB6C3A6">
      <w:numFmt w:val="bullet"/>
      <w:lvlText w:val="•"/>
      <w:lvlJc w:val="left"/>
      <w:pPr>
        <w:ind w:left="2387" w:hanging="708"/>
      </w:pPr>
      <w:rPr>
        <w:rFonts w:hint="default"/>
        <w:lang w:val="fr-FR" w:eastAsia="en-US" w:bidi="ar-SA"/>
      </w:rPr>
    </w:lvl>
    <w:lvl w:ilvl="2" w:tplc="30A8FC3A">
      <w:numFmt w:val="bullet"/>
      <w:lvlText w:val="•"/>
      <w:lvlJc w:val="left"/>
      <w:pPr>
        <w:ind w:left="3414" w:hanging="708"/>
      </w:pPr>
      <w:rPr>
        <w:rFonts w:hint="default"/>
        <w:lang w:val="fr-FR" w:eastAsia="en-US" w:bidi="ar-SA"/>
      </w:rPr>
    </w:lvl>
    <w:lvl w:ilvl="3" w:tplc="DD4AFEB8">
      <w:numFmt w:val="bullet"/>
      <w:lvlText w:val="•"/>
      <w:lvlJc w:val="left"/>
      <w:pPr>
        <w:ind w:left="4441" w:hanging="708"/>
      </w:pPr>
      <w:rPr>
        <w:rFonts w:hint="default"/>
        <w:lang w:val="fr-FR" w:eastAsia="en-US" w:bidi="ar-SA"/>
      </w:rPr>
    </w:lvl>
    <w:lvl w:ilvl="4" w:tplc="60783EA6">
      <w:numFmt w:val="bullet"/>
      <w:lvlText w:val="•"/>
      <w:lvlJc w:val="left"/>
      <w:pPr>
        <w:ind w:left="5468" w:hanging="708"/>
      </w:pPr>
      <w:rPr>
        <w:rFonts w:hint="default"/>
        <w:lang w:val="fr-FR" w:eastAsia="en-US" w:bidi="ar-SA"/>
      </w:rPr>
    </w:lvl>
    <w:lvl w:ilvl="5" w:tplc="DCE6FC3A">
      <w:numFmt w:val="bullet"/>
      <w:lvlText w:val="•"/>
      <w:lvlJc w:val="left"/>
      <w:pPr>
        <w:ind w:left="6495" w:hanging="708"/>
      </w:pPr>
      <w:rPr>
        <w:rFonts w:hint="default"/>
        <w:lang w:val="fr-FR" w:eastAsia="en-US" w:bidi="ar-SA"/>
      </w:rPr>
    </w:lvl>
    <w:lvl w:ilvl="6" w:tplc="E0CC9C5C">
      <w:numFmt w:val="bullet"/>
      <w:lvlText w:val="•"/>
      <w:lvlJc w:val="left"/>
      <w:pPr>
        <w:ind w:left="7522" w:hanging="708"/>
      </w:pPr>
      <w:rPr>
        <w:rFonts w:hint="default"/>
        <w:lang w:val="fr-FR" w:eastAsia="en-US" w:bidi="ar-SA"/>
      </w:rPr>
    </w:lvl>
    <w:lvl w:ilvl="7" w:tplc="250A60D2">
      <w:numFmt w:val="bullet"/>
      <w:lvlText w:val="•"/>
      <w:lvlJc w:val="left"/>
      <w:pPr>
        <w:ind w:left="8549" w:hanging="708"/>
      </w:pPr>
      <w:rPr>
        <w:rFonts w:hint="default"/>
        <w:lang w:val="fr-FR" w:eastAsia="en-US" w:bidi="ar-SA"/>
      </w:rPr>
    </w:lvl>
    <w:lvl w:ilvl="8" w:tplc="D5584314">
      <w:numFmt w:val="bullet"/>
      <w:lvlText w:val="•"/>
      <w:lvlJc w:val="left"/>
      <w:pPr>
        <w:ind w:left="9576" w:hanging="708"/>
      </w:pPr>
      <w:rPr>
        <w:rFonts w:hint="default"/>
        <w:lang w:val="fr-FR" w:eastAsia="en-US" w:bidi="ar-SA"/>
      </w:rPr>
    </w:lvl>
  </w:abstractNum>
  <w:abstractNum w:abstractNumId="3" w15:restartNumberingAfterBreak="0">
    <w:nsid w:val="0CB94691"/>
    <w:multiLevelType w:val="hybridMultilevel"/>
    <w:tmpl w:val="DFA2E720"/>
    <w:lvl w:ilvl="0" w:tplc="381E5D6C">
      <w:numFmt w:val="bullet"/>
      <w:lvlText w:val="-"/>
      <w:lvlJc w:val="left"/>
      <w:pPr>
        <w:ind w:left="480" w:hanging="360"/>
      </w:pPr>
      <w:rPr>
        <w:rFonts w:ascii="Arial" w:eastAsia="Arial" w:hAnsi="Arial" w:cs="Arial" w:hint="default"/>
        <w:w w:val="94"/>
        <w:sz w:val="20"/>
        <w:szCs w:val="20"/>
        <w:lang w:val="fr-FR" w:eastAsia="en-US" w:bidi="ar-SA"/>
      </w:rPr>
    </w:lvl>
    <w:lvl w:ilvl="1" w:tplc="50CCFA1A">
      <w:numFmt w:val="bullet"/>
      <w:lvlText w:val="•"/>
      <w:lvlJc w:val="left"/>
      <w:pPr>
        <w:ind w:left="998" w:hanging="360"/>
      </w:pPr>
      <w:rPr>
        <w:rFonts w:hint="default"/>
        <w:lang w:val="fr-FR" w:eastAsia="en-US" w:bidi="ar-SA"/>
      </w:rPr>
    </w:lvl>
    <w:lvl w:ilvl="2" w:tplc="42B47C4E">
      <w:numFmt w:val="bullet"/>
      <w:lvlText w:val="•"/>
      <w:lvlJc w:val="left"/>
      <w:pPr>
        <w:ind w:left="1517" w:hanging="360"/>
      </w:pPr>
      <w:rPr>
        <w:rFonts w:hint="default"/>
        <w:lang w:val="fr-FR" w:eastAsia="en-US" w:bidi="ar-SA"/>
      </w:rPr>
    </w:lvl>
    <w:lvl w:ilvl="3" w:tplc="2DF8CA52">
      <w:numFmt w:val="bullet"/>
      <w:lvlText w:val="•"/>
      <w:lvlJc w:val="left"/>
      <w:pPr>
        <w:ind w:left="2036" w:hanging="360"/>
      </w:pPr>
      <w:rPr>
        <w:rFonts w:hint="default"/>
        <w:lang w:val="fr-FR" w:eastAsia="en-US" w:bidi="ar-SA"/>
      </w:rPr>
    </w:lvl>
    <w:lvl w:ilvl="4" w:tplc="4330D4F6">
      <w:numFmt w:val="bullet"/>
      <w:lvlText w:val="•"/>
      <w:lvlJc w:val="left"/>
      <w:pPr>
        <w:ind w:left="2555" w:hanging="360"/>
      </w:pPr>
      <w:rPr>
        <w:rFonts w:hint="default"/>
        <w:lang w:val="fr-FR" w:eastAsia="en-US" w:bidi="ar-SA"/>
      </w:rPr>
    </w:lvl>
    <w:lvl w:ilvl="5" w:tplc="85C40E96">
      <w:numFmt w:val="bullet"/>
      <w:lvlText w:val="•"/>
      <w:lvlJc w:val="left"/>
      <w:pPr>
        <w:ind w:left="3074" w:hanging="360"/>
      </w:pPr>
      <w:rPr>
        <w:rFonts w:hint="default"/>
        <w:lang w:val="fr-FR" w:eastAsia="en-US" w:bidi="ar-SA"/>
      </w:rPr>
    </w:lvl>
    <w:lvl w:ilvl="6" w:tplc="FE92ECBA">
      <w:numFmt w:val="bullet"/>
      <w:lvlText w:val="•"/>
      <w:lvlJc w:val="left"/>
      <w:pPr>
        <w:ind w:left="3592" w:hanging="360"/>
      </w:pPr>
      <w:rPr>
        <w:rFonts w:hint="default"/>
        <w:lang w:val="fr-FR" w:eastAsia="en-US" w:bidi="ar-SA"/>
      </w:rPr>
    </w:lvl>
    <w:lvl w:ilvl="7" w:tplc="1E7E1634">
      <w:numFmt w:val="bullet"/>
      <w:lvlText w:val="•"/>
      <w:lvlJc w:val="left"/>
      <w:pPr>
        <w:ind w:left="4111" w:hanging="360"/>
      </w:pPr>
      <w:rPr>
        <w:rFonts w:hint="default"/>
        <w:lang w:val="fr-FR" w:eastAsia="en-US" w:bidi="ar-SA"/>
      </w:rPr>
    </w:lvl>
    <w:lvl w:ilvl="8" w:tplc="1A2446EC">
      <w:numFmt w:val="bullet"/>
      <w:lvlText w:val="•"/>
      <w:lvlJc w:val="left"/>
      <w:pPr>
        <w:ind w:left="4630" w:hanging="360"/>
      </w:pPr>
      <w:rPr>
        <w:rFonts w:hint="default"/>
        <w:lang w:val="fr-FR" w:eastAsia="en-US" w:bidi="ar-SA"/>
      </w:rPr>
    </w:lvl>
  </w:abstractNum>
  <w:abstractNum w:abstractNumId="4" w15:restartNumberingAfterBreak="0">
    <w:nsid w:val="10195510"/>
    <w:multiLevelType w:val="hybridMultilevel"/>
    <w:tmpl w:val="F482C15C"/>
    <w:lvl w:ilvl="0" w:tplc="BA8C41A6">
      <w:start w:val="1"/>
      <w:numFmt w:val="decimal"/>
      <w:lvlText w:val="%1-"/>
      <w:lvlJc w:val="left"/>
      <w:pPr>
        <w:ind w:left="720" w:hanging="360"/>
      </w:pPr>
      <w:rPr>
        <w:rFonts w:eastAsia="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754C32"/>
    <w:multiLevelType w:val="hybridMultilevel"/>
    <w:tmpl w:val="D6C26D12"/>
    <w:lvl w:ilvl="0" w:tplc="040C000B">
      <w:start w:val="1"/>
      <w:numFmt w:val="bullet"/>
      <w:lvlText w:val=""/>
      <w:lvlJc w:val="left"/>
      <w:pPr>
        <w:ind w:left="1488" w:hanging="360"/>
      </w:pPr>
      <w:rPr>
        <w:rFonts w:ascii="Wingdings" w:hAnsi="Wingdings" w:hint="default"/>
      </w:rPr>
    </w:lvl>
    <w:lvl w:ilvl="1" w:tplc="040C0003" w:tentative="1">
      <w:start w:val="1"/>
      <w:numFmt w:val="bullet"/>
      <w:lvlText w:val="o"/>
      <w:lvlJc w:val="left"/>
      <w:pPr>
        <w:ind w:left="2208" w:hanging="360"/>
      </w:pPr>
      <w:rPr>
        <w:rFonts w:ascii="Courier New" w:hAnsi="Courier New" w:cs="Courier New" w:hint="default"/>
      </w:rPr>
    </w:lvl>
    <w:lvl w:ilvl="2" w:tplc="040C0005" w:tentative="1">
      <w:start w:val="1"/>
      <w:numFmt w:val="bullet"/>
      <w:lvlText w:val=""/>
      <w:lvlJc w:val="left"/>
      <w:pPr>
        <w:ind w:left="2928" w:hanging="360"/>
      </w:pPr>
      <w:rPr>
        <w:rFonts w:ascii="Wingdings" w:hAnsi="Wingdings" w:hint="default"/>
      </w:rPr>
    </w:lvl>
    <w:lvl w:ilvl="3" w:tplc="040C0001" w:tentative="1">
      <w:start w:val="1"/>
      <w:numFmt w:val="bullet"/>
      <w:lvlText w:val=""/>
      <w:lvlJc w:val="left"/>
      <w:pPr>
        <w:ind w:left="3648" w:hanging="360"/>
      </w:pPr>
      <w:rPr>
        <w:rFonts w:ascii="Symbol" w:hAnsi="Symbol" w:hint="default"/>
      </w:rPr>
    </w:lvl>
    <w:lvl w:ilvl="4" w:tplc="040C0003" w:tentative="1">
      <w:start w:val="1"/>
      <w:numFmt w:val="bullet"/>
      <w:lvlText w:val="o"/>
      <w:lvlJc w:val="left"/>
      <w:pPr>
        <w:ind w:left="4368" w:hanging="360"/>
      </w:pPr>
      <w:rPr>
        <w:rFonts w:ascii="Courier New" w:hAnsi="Courier New" w:cs="Courier New" w:hint="default"/>
      </w:rPr>
    </w:lvl>
    <w:lvl w:ilvl="5" w:tplc="040C0005" w:tentative="1">
      <w:start w:val="1"/>
      <w:numFmt w:val="bullet"/>
      <w:lvlText w:val=""/>
      <w:lvlJc w:val="left"/>
      <w:pPr>
        <w:ind w:left="5088" w:hanging="360"/>
      </w:pPr>
      <w:rPr>
        <w:rFonts w:ascii="Wingdings" w:hAnsi="Wingdings" w:hint="default"/>
      </w:rPr>
    </w:lvl>
    <w:lvl w:ilvl="6" w:tplc="040C0001" w:tentative="1">
      <w:start w:val="1"/>
      <w:numFmt w:val="bullet"/>
      <w:lvlText w:val=""/>
      <w:lvlJc w:val="left"/>
      <w:pPr>
        <w:ind w:left="5808" w:hanging="360"/>
      </w:pPr>
      <w:rPr>
        <w:rFonts w:ascii="Symbol" w:hAnsi="Symbol" w:hint="default"/>
      </w:rPr>
    </w:lvl>
    <w:lvl w:ilvl="7" w:tplc="040C0003" w:tentative="1">
      <w:start w:val="1"/>
      <w:numFmt w:val="bullet"/>
      <w:lvlText w:val="o"/>
      <w:lvlJc w:val="left"/>
      <w:pPr>
        <w:ind w:left="6528" w:hanging="360"/>
      </w:pPr>
      <w:rPr>
        <w:rFonts w:ascii="Courier New" w:hAnsi="Courier New" w:cs="Courier New" w:hint="default"/>
      </w:rPr>
    </w:lvl>
    <w:lvl w:ilvl="8" w:tplc="040C0005" w:tentative="1">
      <w:start w:val="1"/>
      <w:numFmt w:val="bullet"/>
      <w:lvlText w:val=""/>
      <w:lvlJc w:val="left"/>
      <w:pPr>
        <w:ind w:left="7248" w:hanging="360"/>
      </w:pPr>
      <w:rPr>
        <w:rFonts w:ascii="Wingdings" w:hAnsi="Wingdings" w:hint="default"/>
      </w:rPr>
    </w:lvl>
  </w:abstractNum>
  <w:abstractNum w:abstractNumId="6" w15:restartNumberingAfterBreak="0">
    <w:nsid w:val="270B7A89"/>
    <w:multiLevelType w:val="hybridMultilevel"/>
    <w:tmpl w:val="735C2086"/>
    <w:lvl w:ilvl="0" w:tplc="FD6CD2DA">
      <w:start w:val="1"/>
      <w:numFmt w:val="lowerLetter"/>
      <w:lvlText w:val="%1)"/>
      <w:lvlJc w:val="left"/>
      <w:pPr>
        <w:ind w:left="1999" w:hanging="363"/>
      </w:pPr>
      <w:rPr>
        <w:rFonts w:ascii="Times New Roman" w:eastAsia="Times New Roman" w:hAnsi="Times New Roman" w:cs="Times New Roman" w:hint="default"/>
        <w:b/>
        <w:bCs/>
        <w:spacing w:val="0"/>
        <w:w w:val="96"/>
        <w:sz w:val="20"/>
        <w:szCs w:val="20"/>
        <w:lang w:val="fr-FR" w:eastAsia="en-US" w:bidi="ar-SA"/>
      </w:rPr>
    </w:lvl>
    <w:lvl w:ilvl="1" w:tplc="7A7696D6">
      <w:numFmt w:val="bullet"/>
      <w:lvlText w:val="•"/>
      <w:lvlJc w:val="left"/>
      <w:pPr>
        <w:ind w:left="2963" w:hanging="363"/>
      </w:pPr>
      <w:rPr>
        <w:rFonts w:hint="default"/>
        <w:lang w:val="fr-FR" w:eastAsia="en-US" w:bidi="ar-SA"/>
      </w:rPr>
    </w:lvl>
    <w:lvl w:ilvl="2" w:tplc="21924C98">
      <w:numFmt w:val="bullet"/>
      <w:lvlText w:val="•"/>
      <w:lvlJc w:val="left"/>
      <w:pPr>
        <w:ind w:left="3926" w:hanging="363"/>
      </w:pPr>
      <w:rPr>
        <w:rFonts w:hint="default"/>
        <w:lang w:val="fr-FR" w:eastAsia="en-US" w:bidi="ar-SA"/>
      </w:rPr>
    </w:lvl>
    <w:lvl w:ilvl="3" w:tplc="BA724CCA">
      <w:numFmt w:val="bullet"/>
      <w:lvlText w:val="•"/>
      <w:lvlJc w:val="left"/>
      <w:pPr>
        <w:ind w:left="4889" w:hanging="363"/>
      </w:pPr>
      <w:rPr>
        <w:rFonts w:hint="default"/>
        <w:lang w:val="fr-FR" w:eastAsia="en-US" w:bidi="ar-SA"/>
      </w:rPr>
    </w:lvl>
    <w:lvl w:ilvl="4" w:tplc="488C81D6">
      <w:numFmt w:val="bullet"/>
      <w:lvlText w:val="•"/>
      <w:lvlJc w:val="left"/>
      <w:pPr>
        <w:ind w:left="5852" w:hanging="363"/>
      </w:pPr>
      <w:rPr>
        <w:rFonts w:hint="default"/>
        <w:lang w:val="fr-FR" w:eastAsia="en-US" w:bidi="ar-SA"/>
      </w:rPr>
    </w:lvl>
    <w:lvl w:ilvl="5" w:tplc="6D2A5052">
      <w:numFmt w:val="bullet"/>
      <w:lvlText w:val="•"/>
      <w:lvlJc w:val="left"/>
      <w:pPr>
        <w:ind w:left="6815" w:hanging="363"/>
      </w:pPr>
      <w:rPr>
        <w:rFonts w:hint="default"/>
        <w:lang w:val="fr-FR" w:eastAsia="en-US" w:bidi="ar-SA"/>
      </w:rPr>
    </w:lvl>
    <w:lvl w:ilvl="6" w:tplc="E5102300">
      <w:numFmt w:val="bullet"/>
      <w:lvlText w:val="•"/>
      <w:lvlJc w:val="left"/>
      <w:pPr>
        <w:ind w:left="7778" w:hanging="363"/>
      </w:pPr>
      <w:rPr>
        <w:rFonts w:hint="default"/>
        <w:lang w:val="fr-FR" w:eastAsia="en-US" w:bidi="ar-SA"/>
      </w:rPr>
    </w:lvl>
    <w:lvl w:ilvl="7" w:tplc="304088F2">
      <w:numFmt w:val="bullet"/>
      <w:lvlText w:val="•"/>
      <w:lvlJc w:val="left"/>
      <w:pPr>
        <w:ind w:left="8741" w:hanging="363"/>
      </w:pPr>
      <w:rPr>
        <w:rFonts w:hint="default"/>
        <w:lang w:val="fr-FR" w:eastAsia="en-US" w:bidi="ar-SA"/>
      </w:rPr>
    </w:lvl>
    <w:lvl w:ilvl="8" w:tplc="53C04544">
      <w:numFmt w:val="bullet"/>
      <w:lvlText w:val="•"/>
      <w:lvlJc w:val="left"/>
      <w:pPr>
        <w:ind w:left="9704" w:hanging="363"/>
      </w:pPr>
      <w:rPr>
        <w:rFonts w:hint="default"/>
        <w:lang w:val="fr-FR" w:eastAsia="en-US" w:bidi="ar-SA"/>
      </w:rPr>
    </w:lvl>
  </w:abstractNum>
  <w:abstractNum w:abstractNumId="7" w15:restartNumberingAfterBreak="0">
    <w:nsid w:val="283355E9"/>
    <w:multiLevelType w:val="hybridMultilevel"/>
    <w:tmpl w:val="36363E6A"/>
    <w:lvl w:ilvl="0" w:tplc="FA8A0D42">
      <w:numFmt w:val="bullet"/>
      <w:lvlText w:val="-"/>
      <w:lvlJc w:val="left"/>
      <w:pPr>
        <w:ind w:left="837" w:hanging="360"/>
      </w:pPr>
      <w:rPr>
        <w:rFonts w:ascii="Arial" w:eastAsia="Arial" w:hAnsi="Arial" w:cs="Arial" w:hint="default"/>
        <w:w w:val="96"/>
        <w:sz w:val="20"/>
        <w:szCs w:val="20"/>
        <w:lang w:val="fr-FR" w:eastAsia="en-US" w:bidi="ar-SA"/>
      </w:rPr>
    </w:lvl>
    <w:lvl w:ilvl="1" w:tplc="0C1A9B7C">
      <w:numFmt w:val="bullet"/>
      <w:lvlText w:val="•"/>
      <w:lvlJc w:val="left"/>
      <w:pPr>
        <w:ind w:left="1477" w:hanging="360"/>
      </w:pPr>
      <w:rPr>
        <w:rFonts w:hint="default"/>
        <w:lang w:val="fr-FR" w:eastAsia="en-US" w:bidi="ar-SA"/>
      </w:rPr>
    </w:lvl>
    <w:lvl w:ilvl="2" w:tplc="7B282E98">
      <w:numFmt w:val="bullet"/>
      <w:lvlText w:val="•"/>
      <w:lvlJc w:val="left"/>
      <w:pPr>
        <w:ind w:left="2114" w:hanging="360"/>
      </w:pPr>
      <w:rPr>
        <w:rFonts w:hint="default"/>
        <w:lang w:val="fr-FR" w:eastAsia="en-US" w:bidi="ar-SA"/>
      </w:rPr>
    </w:lvl>
    <w:lvl w:ilvl="3" w:tplc="D91CC0A8">
      <w:numFmt w:val="bullet"/>
      <w:lvlText w:val="•"/>
      <w:lvlJc w:val="left"/>
      <w:pPr>
        <w:ind w:left="2751" w:hanging="360"/>
      </w:pPr>
      <w:rPr>
        <w:rFonts w:hint="default"/>
        <w:lang w:val="fr-FR" w:eastAsia="en-US" w:bidi="ar-SA"/>
      </w:rPr>
    </w:lvl>
    <w:lvl w:ilvl="4" w:tplc="71381446">
      <w:numFmt w:val="bullet"/>
      <w:lvlText w:val="•"/>
      <w:lvlJc w:val="left"/>
      <w:pPr>
        <w:ind w:left="3388" w:hanging="360"/>
      </w:pPr>
      <w:rPr>
        <w:rFonts w:hint="default"/>
        <w:lang w:val="fr-FR" w:eastAsia="en-US" w:bidi="ar-SA"/>
      </w:rPr>
    </w:lvl>
    <w:lvl w:ilvl="5" w:tplc="11BA91FA">
      <w:numFmt w:val="bullet"/>
      <w:lvlText w:val="•"/>
      <w:lvlJc w:val="left"/>
      <w:pPr>
        <w:ind w:left="4025" w:hanging="360"/>
      </w:pPr>
      <w:rPr>
        <w:rFonts w:hint="default"/>
        <w:lang w:val="fr-FR" w:eastAsia="en-US" w:bidi="ar-SA"/>
      </w:rPr>
    </w:lvl>
    <w:lvl w:ilvl="6" w:tplc="988E28CA">
      <w:numFmt w:val="bullet"/>
      <w:lvlText w:val="•"/>
      <w:lvlJc w:val="left"/>
      <w:pPr>
        <w:ind w:left="4662" w:hanging="360"/>
      </w:pPr>
      <w:rPr>
        <w:rFonts w:hint="default"/>
        <w:lang w:val="fr-FR" w:eastAsia="en-US" w:bidi="ar-SA"/>
      </w:rPr>
    </w:lvl>
    <w:lvl w:ilvl="7" w:tplc="3AA66E0E">
      <w:numFmt w:val="bullet"/>
      <w:lvlText w:val="•"/>
      <w:lvlJc w:val="left"/>
      <w:pPr>
        <w:ind w:left="5299" w:hanging="360"/>
      </w:pPr>
      <w:rPr>
        <w:rFonts w:hint="default"/>
        <w:lang w:val="fr-FR" w:eastAsia="en-US" w:bidi="ar-SA"/>
      </w:rPr>
    </w:lvl>
    <w:lvl w:ilvl="8" w:tplc="6EDA14D8">
      <w:numFmt w:val="bullet"/>
      <w:lvlText w:val="•"/>
      <w:lvlJc w:val="left"/>
      <w:pPr>
        <w:ind w:left="5936" w:hanging="360"/>
      </w:pPr>
      <w:rPr>
        <w:rFonts w:hint="default"/>
        <w:lang w:val="fr-FR" w:eastAsia="en-US" w:bidi="ar-SA"/>
      </w:rPr>
    </w:lvl>
  </w:abstractNum>
  <w:abstractNum w:abstractNumId="8" w15:restartNumberingAfterBreak="0">
    <w:nsid w:val="36D7147C"/>
    <w:multiLevelType w:val="hybridMultilevel"/>
    <w:tmpl w:val="C07E33D0"/>
    <w:lvl w:ilvl="0" w:tplc="93245EC2">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C960062"/>
    <w:multiLevelType w:val="hybridMultilevel"/>
    <w:tmpl w:val="DC86B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DB4D32"/>
    <w:multiLevelType w:val="hybridMultilevel"/>
    <w:tmpl w:val="6706E6BE"/>
    <w:lvl w:ilvl="0" w:tplc="A3406486">
      <w:start w:val="1"/>
      <w:numFmt w:val="lowerLetter"/>
      <w:lvlText w:val="%1)"/>
      <w:lvlJc w:val="left"/>
      <w:pPr>
        <w:ind w:left="1541" w:hanging="185"/>
      </w:pPr>
      <w:rPr>
        <w:rFonts w:ascii="Times New Roman" w:eastAsia="Times New Roman" w:hAnsi="Times New Roman" w:cs="Times New Roman" w:hint="default"/>
        <w:b/>
        <w:bCs/>
        <w:spacing w:val="0"/>
        <w:w w:val="99"/>
        <w:sz w:val="18"/>
        <w:szCs w:val="18"/>
        <w:lang w:val="fr-FR" w:eastAsia="en-US" w:bidi="ar-SA"/>
      </w:rPr>
    </w:lvl>
    <w:lvl w:ilvl="1" w:tplc="FDD0E1FE">
      <w:numFmt w:val="bullet"/>
      <w:lvlText w:val="•"/>
      <w:lvlJc w:val="left"/>
      <w:pPr>
        <w:ind w:left="2549" w:hanging="185"/>
      </w:pPr>
      <w:rPr>
        <w:rFonts w:hint="default"/>
        <w:lang w:val="fr-FR" w:eastAsia="en-US" w:bidi="ar-SA"/>
      </w:rPr>
    </w:lvl>
    <w:lvl w:ilvl="2" w:tplc="69241050">
      <w:numFmt w:val="bullet"/>
      <w:lvlText w:val="•"/>
      <w:lvlJc w:val="left"/>
      <w:pPr>
        <w:ind w:left="3558" w:hanging="185"/>
      </w:pPr>
      <w:rPr>
        <w:rFonts w:hint="default"/>
        <w:lang w:val="fr-FR" w:eastAsia="en-US" w:bidi="ar-SA"/>
      </w:rPr>
    </w:lvl>
    <w:lvl w:ilvl="3" w:tplc="3C5ACEC2">
      <w:numFmt w:val="bullet"/>
      <w:lvlText w:val="•"/>
      <w:lvlJc w:val="left"/>
      <w:pPr>
        <w:ind w:left="4567" w:hanging="185"/>
      </w:pPr>
      <w:rPr>
        <w:rFonts w:hint="default"/>
        <w:lang w:val="fr-FR" w:eastAsia="en-US" w:bidi="ar-SA"/>
      </w:rPr>
    </w:lvl>
    <w:lvl w:ilvl="4" w:tplc="8A3C8626">
      <w:numFmt w:val="bullet"/>
      <w:lvlText w:val="•"/>
      <w:lvlJc w:val="left"/>
      <w:pPr>
        <w:ind w:left="5576" w:hanging="185"/>
      </w:pPr>
      <w:rPr>
        <w:rFonts w:hint="default"/>
        <w:lang w:val="fr-FR" w:eastAsia="en-US" w:bidi="ar-SA"/>
      </w:rPr>
    </w:lvl>
    <w:lvl w:ilvl="5" w:tplc="DDC8C462">
      <w:numFmt w:val="bullet"/>
      <w:lvlText w:val="•"/>
      <w:lvlJc w:val="left"/>
      <w:pPr>
        <w:ind w:left="6585" w:hanging="185"/>
      </w:pPr>
      <w:rPr>
        <w:rFonts w:hint="default"/>
        <w:lang w:val="fr-FR" w:eastAsia="en-US" w:bidi="ar-SA"/>
      </w:rPr>
    </w:lvl>
    <w:lvl w:ilvl="6" w:tplc="6EA4F0CC">
      <w:numFmt w:val="bullet"/>
      <w:lvlText w:val="•"/>
      <w:lvlJc w:val="left"/>
      <w:pPr>
        <w:ind w:left="7594" w:hanging="185"/>
      </w:pPr>
      <w:rPr>
        <w:rFonts w:hint="default"/>
        <w:lang w:val="fr-FR" w:eastAsia="en-US" w:bidi="ar-SA"/>
      </w:rPr>
    </w:lvl>
    <w:lvl w:ilvl="7" w:tplc="6A444F90">
      <w:numFmt w:val="bullet"/>
      <w:lvlText w:val="•"/>
      <w:lvlJc w:val="left"/>
      <w:pPr>
        <w:ind w:left="8603" w:hanging="185"/>
      </w:pPr>
      <w:rPr>
        <w:rFonts w:hint="default"/>
        <w:lang w:val="fr-FR" w:eastAsia="en-US" w:bidi="ar-SA"/>
      </w:rPr>
    </w:lvl>
    <w:lvl w:ilvl="8" w:tplc="DCFC67CC">
      <w:numFmt w:val="bullet"/>
      <w:lvlText w:val="•"/>
      <w:lvlJc w:val="left"/>
      <w:pPr>
        <w:ind w:left="9612" w:hanging="185"/>
      </w:pPr>
      <w:rPr>
        <w:rFonts w:hint="default"/>
        <w:lang w:val="fr-FR" w:eastAsia="en-US" w:bidi="ar-SA"/>
      </w:rPr>
    </w:lvl>
  </w:abstractNum>
  <w:abstractNum w:abstractNumId="11" w15:restartNumberingAfterBreak="0">
    <w:nsid w:val="3FAA0D73"/>
    <w:multiLevelType w:val="hybridMultilevel"/>
    <w:tmpl w:val="52F02308"/>
    <w:lvl w:ilvl="0" w:tplc="4230A45E">
      <w:numFmt w:val="bullet"/>
      <w:lvlText w:val=""/>
      <w:lvlJc w:val="left"/>
      <w:pPr>
        <w:ind w:left="1356" w:hanging="1117"/>
      </w:pPr>
      <w:rPr>
        <w:rFonts w:ascii="Symbol" w:eastAsia="Symbol" w:hAnsi="Symbol" w:cs="Symbol" w:hint="default"/>
        <w:w w:val="100"/>
        <w:sz w:val="22"/>
        <w:szCs w:val="22"/>
        <w:lang w:val="fr-FR" w:eastAsia="en-US" w:bidi="ar-SA"/>
      </w:rPr>
    </w:lvl>
    <w:lvl w:ilvl="1" w:tplc="23C22A2C">
      <w:numFmt w:val="bullet"/>
      <w:lvlText w:val=""/>
      <w:lvlJc w:val="left"/>
      <w:pPr>
        <w:ind w:left="1356" w:hanging="284"/>
      </w:pPr>
      <w:rPr>
        <w:rFonts w:ascii="Symbol" w:eastAsia="Symbol" w:hAnsi="Symbol" w:cs="Symbol" w:hint="default"/>
        <w:w w:val="100"/>
        <w:sz w:val="22"/>
        <w:szCs w:val="22"/>
        <w:lang w:val="fr-FR" w:eastAsia="en-US" w:bidi="ar-SA"/>
      </w:rPr>
    </w:lvl>
    <w:lvl w:ilvl="2" w:tplc="62DE6166">
      <w:numFmt w:val="bullet"/>
      <w:lvlText w:val="•"/>
      <w:lvlJc w:val="left"/>
      <w:pPr>
        <w:ind w:left="3414" w:hanging="284"/>
      </w:pPr>
      <w:rPr>
        <w:rFonts w:hint="default"/>
        <w:lang w:val="fr-FR" w:eastAsia="en-US" w:bidi="ar-SA"/>
      </w:rPr>
    </w:lvl>
    <w:lvl w:ilvl="3" w:tplc="F51606D2">
      <w:numFmt w:val="bullet"/>
      <w:lvlText w:val="•"/>
      <w:lvlJc w:val="left"/>
      <w:pPr>
        <w:ind w:left="4441" w:hanging="284"/>
      </w:pPr>
      <w:rPr>
        <w:rFonts w:hint="default"/>
        <w:lang w:val="fr-FR" w:eastAsia="en-US" w:bidi="ar-SA"/>
      </w:rPr>
    </w:lvl>
    <w:lvl w:ilvl="4" w:tplc="0840DB42">
      <w:numFmt w:val="bullet"/>
      <w:lvlText w:val="•"/>
      <w:lvlJc w:val="left"/>
      <w:pPr>
        <w:ind w:left="5468" w:hanging="284"/>
      </w:pPr>
      <w:rPr>
        <w:rFonts w:hint="default"/>
        <w:lang w:val="fr-FR" w:eastAsia="en-US" w:bidi="ar-SA"/>
      </w:rPr>
    </w:lvl>
    <w:lvl w:ilvl="5" w:tplc="F780B4C2">
      <w:numFmt w:val="bullet"/>
      <w:lvlText w:val="•"/>
      <w:lvlJc w:val="left"/>
      <w:pPr>
        <w:ind w:left="6495" w:hanging="284"/>
      </w:pPr>
      <w:rPr>
        <w:rFonts w:hint="default"/>
        <w:lang w:val="fr-FR" w:eastAsia="en-US" w:bidi="ar-SA"/>
      </w:rPr>
    </w:lvl>
    <w:lvl w:ilvl="6" w:tplc="1D1AD4D0">
      <w:numFmt w:val="bullet"/>
      <w:lvlText w:val="•"/>
      <w:lvlJc w:val="left"/>
      <w:pPr>
        <w:ind w:left="7522" w:hanging="284"/>
      </w:pPr>
      <w:rPr>
        <w:rFonts w:hint="default"/>
        <w:lang w:val="fr-FR" w:eastAsia="en-US" w:bidi="ar-SA"/>
      </w:rPr>
    </w:lvl>
    <w:lvl w:ilvl="7" w:tplc="ED2C6C9A">
      <w:numFmt w:val="bullet"/>
      <w:lvlText w:val="•"/>
      <w:lvlJc w:val="left"/>
      <w:pPr>
        <w:ind w:left="8549" w:hanging="284"/>
      </w:pPr>
      <w:rPr>
        <w:rFonts w:hint="default"/>
        <w:lang w:val="fr-FR" w:eastAsia="en-US" w:bidi="ar-SA"/>
      </w:rPr>
    </w:lvl>
    <w:lvl w:ilvl="8" w:tplc="BD5287A2">
      <w:numFmt w:val="bullet"/>
      <w:lvlText w:val="•"/>
      <w:lvlJc w:val="left"/>
      <w:pPr>
        <w:ind w:left="9576" w:hanging="284"/>
      </w:pPr>
      <w:rPr>
        <w:rFonts w:hint="default"/>
        <w:lang w:val="fr-FR" w:eastAsia="en-US" w:bidi="ar-SA"/>
      </w:rPr>
    </w:lvl>
  </w:abstractNum>
  <w:abstractNum w:abstractNumId="12" w15:restartNumberingAfterBreak="0">
    <w:nsid w:val="4A68472B"/>
    <w:multiLevelType w:val="hybridMultilevel"/>
    <w:tmpl w:val="DC8C66A8"/>
    <w:lvl w:ilvl="0" w:tplc="CECE4664">
      <w:numFmt w:val="bullet"/>
      <w:lvlText w:val="-"/>
      <w:lvlJc w:val="left"/>
      <w:pPr>
        <w:ind w:left="480" w:hanging="360"/>
      </w:pPr>
      <w:rPr>
        <w:rFonts w:ascii="Arial" w:eastAsia="Arial" w:hAnsi="Arial" w:cs="Arial" w:hint="default"/>
        <w:w w:val="94"/>
        <w:sz w:val="20"/>
        <w:szCs w:val="20"/>
        <w:lang w:val="fr-FR" w:eastAsia="en-US" w:bidi="ar-SA"/>
      </w:rPr>
    </w:lvl>
    <w:lvl w:ilvl="1" w:tplc="BCF0F3AC">
      <w:numFmt w:val="bullet"/>
      <w:lvlText w:val="•"/>
      <w:lvlJc w:val="left"/>
      <w:pPr>
        <w:ind w:left="998" w:hanging="360"/>
      </w:pPr>
      <w:rPr>
        <w:rFonts w:hint="default"/>
        <w:lang w:val="fr-FR" w:eastAsia="en-US" w:bidi="ar-SA"/>
      </w:rPr>
    </w:lvl>
    <w:lvl w:ilvl="2" w:tplc="8CAE7BC2">
      <w:numFmt w:val="bullet"/>
      <w:lvlText w:val="•"/>
      <w:lvlJc w:val="left"/>
      <w:pPr>
        <w:ind w:left="1517" w:hanging="360"/>
      </w:pPr>
      <w:rPr>
        <w:rFonts w:hint="default"/>
        <w:lang w:val="fr-FR" w:eastAsia="en-US" w:bidi="ar-SA"/>
      </w:rPr>
    </w:lvl>
    <w:lvl w:ilvl="3" w:tplc="57F49F9E">
      <w:numFmt w:val="bullet"/>
      <w:lvlText w:val="•"/>
      <w:lvlJc w:val="left"/>
      <w:pPr>
        <w:ind w:left="2036" w:hanging="360"/>
      </w:pPr>
      <w:rPr>
        <w:rFonts w:hint="default"/>
        <w:lang w:val="fr-FR" w:eastAsia="en-US" w:bidi="ar-SA"/>
      </w:rPr>
    </w:lvl>
    <w:lvl w:ilvl="4" w:tplc="17184C1E">
      <w:numFmt w:val="bullet"/>
      <w:lvlText w:val="•"/>
      <w:lvlJc w:val="left"/>
      <w:pPr>
        <w:ind w:left="2555" w:hanging="360"/>
      </w:pPr>
      <w:rPr>
        <w:rFonts w:hint="default"/>
        <w:lang w:val="fr-FR" w:eastAsia="en-US" w:bidi="ar-SA"/>
      </w:rPr>
    </w:lvl>
    <w:lvl w:ilvl="5" w:tplc="8488F1DA">
      <w:numFmt w:val="bullet"/>
      <w:lvlText w:val="•"/>
      <w:lvlJc w:val="left"/>
      <w:pPr>
        <w:ind w:left="3074" w:hanging="360"/>
      </w:pPr>
      <w:rPr>
        <w:rFonts w:hint="default"/>
        <w:lang w:val="fr-FR" w:eastAsia="en-US" w:bidi="ar-SA"/>
      </w:rPr>
    </w:lvl>
    <w:lvl w:ilvl="6" w:tplc="CFC0AC0A">
      <w:numFmt w:val="bullet"/>
      <w:lvlText w:val="•"/>
      <w:lvlJc w:val="left"/>
      <w:pPr>
        <w:ind w:left="3592" w:hanging="360"/>
      </w:pPr>
      <w:rPr>
        <w:rFonts w:hint="default"/>
        <w:lang w:val="fr-FR" w:eastAsia="en-US" w:bidi="ar-SA"/>
      </w:rPr>
    </w:lvl>
    <w:lvl w:ilvl="7" w:tplc="8696A030">
      <w:numFmt w:val="bullet"/>
      <w:lvlText w:val="•"/>
      <w:lvlJc w:val="left"/>
      <w:pPr>
        <w:ind w:left="4111" w:hanging="360"/>
      </w:pPr>
      <w:rPr>
        <w:rFonts w:hint="default"/>
        <w:lang w:val="fr-FR" w:eastAsia="en-US" w:bidi="ar-SA"/>
      </w:rPr>
    </w:lvl>
    <w:lvl w:ilvl="8" w:tplc="E5AC9070">
      <w:numFmt w:val="bullet"/>
      <w:lvlText w:val="•"/>
      <w:lvlJc w:val="left"/>
      <w:pPr>
        <w:ind w:left="4630" w:hanging="360"/>
      </w:pPr>
      <w:rPr>
        <w:rFonts w:hint="default"/>
        <w:lang w:val="fr-FR" w:eastAsia="en-US" w:bidi="ar-SA"/>
      </w:rPr>
    </w:lvl>
  </w:abstractNum>
  <w:abstractNum w:abstractNumId="13" w15:restartNumberingAfterBreak="0">
    <w:nsid w:val="4BE55F7C"/>
    <w:multiLevelType w:val="hybridMultilevel"/>
    <w:tmpl w:val="D6202046"/>
    <w:lvl w:ilvl="0" w:tplc="953454A6">
      <w:start w:val="1"/>
      <w:numFmt w:val="lowerLetter"/>
      <w:lvlText w:val="%1)"/>
      <w:lvlJc w:val="left"/>
      <w:pPr>
        <w:ind w:left="929" w:hanging="361"/>
        <w:jc w:val="right"/>
      </w:pPr>
      <w:rPr>
        <w:rFonts w:ascii="Times New Roman" w:eastAsia="Times New Roman" w:hAnsi="Times New Roman" w:cs="Times New Roman" w:hint="default"/>
        <w:b/>
        <w:bCs/>
        <w:w w:val="100"/>
        <w:sz w:val="22"/>
        <w:szCs w:val="22"/>
        <w:lang w:val="fr-FR" w:eastAsia="en-US" w:bidi="ar-SA"/>
      </w:rPr>
    </w:lvl>
    <w:lvl w:ilvl="1" w:tplc="FACE4432">
      <w:numFmt w:val="bullet"/>
      <w:lvlText w:val="•"/>
      <w:lvlJc w:val="left"/>
      <w:pPr>
        <w:ind w:left="2387" w:hanging="361"/>
      </w:pPr>
      <w:rPr>
        <w:rFonts w:hint="default"/>
        <w:lang w:val="fr-FR" w:eastAsia="en-US" w:bidi="ar-SA"/>
      </w:rPr>
    </w:lvl>
    <w:lvl w:ilvl="2" w:tplc="9EA2342C">
      <w:numFmt w:val="bullet"/>
      <w:lvlText w:val="•"/>
      <w:lvlJc w:val="left"/>
      <w:pPr>
        <w:ind w:left="3414" w:hanging="361"/>
      </w:pPr>
      <w:rPr>
        <w:rFonts w:hint="default"/>
        <w:lang w:val="fr-FR" w:eastAsia="en-US" w:bidi="ar-SA"/>
      </w:rPr>
    </w:lvl>
    <w:lvl w:ilvl="3" w:tplc="DEE8291C">
      <w:numFmt w:val="bullet"/>
      <w:lvlText w:val="•"/>
      <w:lvlJc w:val="left"/>
      <w:pPr>
        <w:ind w:left="4441" w:hanging="361"/>
      </w:pPr>
      <w:rPr>
        <w:rFonts w:hint="default"/>
        <w:lang w:val="fr-FR" w:eastAsia="en-US" w:bidi="ar-SA"/>
      </w:rPr>
    </w:lvl>
    <w:lvl w:ilvl="4" w:tplc="609A6FC6">
      <w:numFmt w:val="bullet"/>
      <w:lvlText w:val="•"/>
      <w:lvlJc w:val="left"/>
      <w:pPr>
        <w:ind w:left="5468" w:hanging="361"/>
      </w:pPr>
      <w:rPr>
        <w:rFonts w:hint="default"/>
        <w:lang w:val="fr-FR" w:eastAsia="en-US" w:bidi="ar-SA"/>
      </w:rPr>
    </w:lvl>
    <w:lvl w:ilvl="5" w:tplc="A2E0DBAC">
      <w:numFmt w:val="bullet"/>
      <w:lvlText w:val="•"/>
      <w:lvlJc w:val="left"/>
      <w:pPr>
        <w:ind w:left="6495" w:hanging="361"/>
      </w:pPr>
      <w:rPr>
        <w:rFonts w:hint="default"/>
        <w:lang w:val="fr-FR" w:eastAsia="en-US" w:bidi="ar-SA"/>
      </w:rPr>
    </w:lvl>
    <w:lvl w:ilvl="6" w:tplc="DCDC9E00">
      <w:numFmt w:val="bullet"/>
      <w:lvlText w:val="•"/>
      <w:lvlJc w:val="left"/>
      <w:pPr>
        <w:ind w:left="7522" w:hanging="361"/>
      </w:pPr>
      <w:rPr>
        <w:rFonts w:hint="default"/>
        <w:lang w:val="fr-FR" w:eastAsia="en-US" w:bidi="ar-SA"/>
      </w:rPr>
    </w:lvl>
    <w:lvl w:ilvl="7" w:tplc="F1A252D8">
      <w:numFmt w:val="bullet"/>
      <w:lvlText w:val="•"/>
      <w:lvlJc w:val="left"/>
      <w:pPr>
        <w:ind w:left="8549" w:hanging="361"/>
      </w:pPr>
      <w:rPr>
        <w:rFonts w:hint="default"/>
        <w:lang w:val="fr-FR" w:eastAsia="en-US" w:bidi="ar-SA"/>
      </w:rPr>
    </w:lvl>
    <w:lvl w:ilvl="8" w:tplc="9A205C3E">
      <w:numFmt w:val="bullet"/>
      <w:lvlText w:val="•"/>
      <w:lvlJc w:val="left"/>
      <w:pPr>
        <w:ind w:left="9576" w:hanging="361"/>
      </w:pPr>
      <w:rPr>
        <w:rFonts w:hint="default"/>
        <w:lang w:val="fr-FR" w:eastAsia="en-US" w:bidi="ar-SA"/>
      </w:rPr>
    </w:lvl>
  </w:abstractNum>
  <w:abstractNum w:abstractNumId="14" w15:restartNumberingAfterBreak="0">
    <w:nsid w:val="4EAC600F"/>
    <w:multiLevelType w:val="hybridMultilevel"/>
    <w:tmpl w:val="F7AE7CF6"/>
    <w:lvl w:ilvl="0" w:tplc="53428FEA">
      <w:numFmt w:val="bullet"/>
      <w:lvlText w:val="-"/>
      <w:lvlJc w:val="left"/>
      <w:pPr>
        <w:ind w:left="2470" w:hanging="123"/>
      </w:pPr>
      <w:rPr>
        <w:rFonts w:ascii="Arial" w:eastAsia="Arial" w:hAnsi="Arial" w:cs="Arial" w:hint="default"/>
        <w:w w:val="96"/>
        <w:sz w:val="20"/>
        <w:szCs w:val="20"/>
        <w:lang w:val="fr-FR" w:eastAsia="en-US" w:bidi="ar-SA"/>
      </w:rPr>
    </w:lvl>
    <w:lvl w:ilvl="1" w:tplc="976C9640">
      <w:numFmt w:val="bullet"/>
      <w:lvlText w:val="•"/>
      <w:lvlJc w:val="left"/>
      <w:pPr>
        <w:ind w:left="3395" w:hanging="123"/>
      </w:pPr>
      <w:rPr>
        <w:rFonts w:hint="default"/>
        <w:lang w:val="fr-FR" w:eastAsia="en-US" w:bidi="ar-SA"/>
      </w:rPr>
    </w:lvl>
    <w:lvl w:ilvl="2" w:tplc="A2F64D18">
      <w:numFmt w:val="bullet"/>
      <w:lvlText w:val="•"/>
      <w:lvlJc w:val="left"/>
      <w:pPr>
        <w:ind w:left="4310" w:hanging="123"/>
      </w:pPr>
      <w:rPr>
        <w:rFonts w:hint="default"/>
        <w:lang w:val="fr-FR" w:eastAsia="en-US" w:bidi="ar-SA"/>
      </w:rPr>
    </w:lvl>
    <w:lvl w:ilvl="3" w:tplc="F9B2C5B4">
      <w:numFmt w:val="bullet"/>
      <w:lvlText w:val="•"/>
      <w:lvlJc w:val="left"/>
      <w:pPr>
        <w:ind w:left="5225" w:hanging="123"/>
      </w:pPr>
      <w:rPr>
        <w:rFonts w:hint="default"/>
        <w:lang w:val="fr-FR" w:eastAsia="en-US" w:bidi="ar-SA"/>
      </w:rPr>
    </w:lvl>
    <w:lvl w:ilvl="4" w:tplc="3DF8AC68">
      <w:numFmt w:val="bullet"/>
      <w:lvlText w:val="•"/>
      <w:lvlJc w:val="left"/>
      <w:pPr>
        <w:ind w:left="6140" w:hanging="123"/>
      </w:pPr>
      <w:rPr>
        <w:rFonts w:hint="default"/>
        <w:lang w:val="fr-FR" w:eastAsia="en-US" w:bidi="ar-SA"/>
      </w:rPr>
    </w:lvl>
    <w:lvl w:ilvl="5" w:tplc="C3622802">
      <w:numFmt w:val="bullet"/>
      <w:lvlText w:val="•"/>
      <w:lvlJc w:val="left"/>
      <w:pPr>
        <w:ind w:left="7055" w:hanging="123"/>
      </w:pPr>
      <w:rPr>
        <w:rFonts w:hint="default"/>
        <w:lang w:val="fr-FR" w:eastAsia="en-US" w:bidi="ar-SA"/>
      </w:rPr>
    </w:lvl>
    <w:lvl w:ilvl="6" w:tplc="2AAA298E">
      <w:numFmt w:val="bullet"/>
      <w:lvlText w:val="•"/>
      <w:lvlJc w:val="left"/>
      <w:pPr>
        <w:ind w:left="7970" w:hanging="123"/>
      </w:pPr>
      <w:rPr>
        <w:rFonts w:hint="default"/>
        <w:lang w:val="fr-FR" w:eastAsia="en-US" w:bidi="ar-SA"/>
      </w:rPr>
    </w:lvl>
    <w:lvl w:ilvl="7" w:tplc="8398FDF2">
      <w:numFmt w:val="bullet"/>
      <w:lvlText w:val="•"/>
      <w:lvlJc w:val="left"/>
      <w:pPr>
        <w:ind w:left="8885" w:hanging="123"/>
      </w:pPr>
      <w:rPr>
        <w:rFonts w:hint="default"/>
        <w:lang w:val="fr-FR" w:eastAsia="en-US" w:bidi="ar-SA"/>
      </w:rPr>
    </w:lvl>
    <w:lvl w:ilvl="8" w:tplc="DD5477C8">
      <w:numFmt w:val="bullet"/>
      <w:lvlText w:val="•"/>
      <w:lvlJc w:val="left"/>
      <w:pPr>
        <w:ind w:left="9800" w:hanging="123"/>
      </w:pPr>
      <w:rPr>
        <w:rFonts w:hint="default"/>
        <w:lang w:val="fr-FR" w:eastAsia="en-US" w:bidi="ar-SA"/>
      </w:rPr>
    </w:lvl>
  </w:abstractNum>
  <w:abstractNum w:abstractNumId="15" w15:restartNumberingAfterBreak="0">
    <w:nsid w:val="57E41F47"/>
    <w:multiLevelType w:val="hybridMultilevel"/>
    <w:tmpl w:val="E7844FB8"/>
    <w:lvl w:ilvl="0" w:tplc="C0DC3E7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4F507A"/>
    <w:multiLevelType w:val="hybridMultilevel"/>
    <w:tmpl w:val="29D05698"/>
    <w:lvl w:ilvl="0" w:tplc="84F079B0">
      <w:start w:val="1"/>
      <w:numFmt w:val="lowerLetter"/>
      <w:lvlText w:val="%1."/>
      <w:lvlJc w:val="left"/>
      <w:pPr>
        <w:ind w:left="2076" w:hanging="360"/>
        <w:jc w:val="right"/>
      </w:pPr>
      <w:rPr>
        <w:rFonts w:hint="default"/>
        <w:w w:val="100"/>
        <w:lang w:val="fr-FR" w:eastAsia="en-US" w:bidi="ar-SA"/>
      </w:rPr>
    </w:lvl>
    <w:lvl w:ilvl="1" w:tplc="C062F464">
      <w:numFmt w:val="bullet"/>
      <w:lvlText w:val="•"/>
      <w:lvlJc w:val="left"/>
      <w:pPr>
        <w:ind w:left="3035" w:hanging="360"/>
      </w:pPr>
      <w:rPr>
        <w:rFonts w:hint="default"/>
        <w:lang w:val="fr-FR" w:eastAsia="en-US" w:bidi="ar-SA"/>
      </w:rPr>
    </w:lvl>
    <w:lvl w:ilvl="2" w:tplc="52D63F10">
      <w:numFmt w:val="bullet"/>
      <w:lvlText w:val="•"/>
      <w:lvlJc w:val="left"/>
      <w:pPr>
        <w:ind w:left="3990" w:hanging="360"/>
      </w:pPr>
      <w:rPr>
        <w:rFonts w:hint="default"/>
        <w:lang w:val="fr-FR" w:eastAsia="en-US" w:bidi="ar-SA"/>
      </w:rPr>
    </w:lvl>
    <w:lvl w:ilvl="3" w:tplc="A31AB182">
      <w:numFmt w:val="bullet"/>
      <w:lvlText w:val="•"/>
      <w:lvlJc w:val="left"/>
      <w:pPr>
        <w:ind w:left="4945" w:hanging="360"/>
      </w:pPr>
      <w:rPr>
        <w:rFonts w:hint="default"/>
        <w:lang w:val="fr-FR" w:eastAsia="en-US" w:bidi="ar-SA"/>
      </w:rPr>
    </w:lvl>
    <w:lvl w:ilvl="4" w:tplc="3B082694">
      <w:numFmt w:val="bullet"/>
      <w:lvlText w:val="•"/>
      <w:lvlJc w:val="left"/>
      <w:pPr>
        <w:ind w:left="5900" w:hanging="360"/>
      </w:pPr>
      <w:rPr>
        <w:rFonts w:hint="default"/>
        <w:lang w:val="fr-FR" w:eastAsia="en-US" w:bidi="ar-SA"/>
      </w:rPr>
    </w:lvl>
    <w:lvl w:ilvl="5" w:tplc="6A62B4EA">
      <w:numFmt w:val="bullet"/>
      <w:lvlText w:val="•"/>
      <w:lvlJc w:val="left"/>
      <w:pPr>
        <w:ind w:left="6855" w:hanging="360"/>
      </w:pPr>
      <w:rPr>
        <w:rFonts w:hint="default"/>
        <w:lang w:val="fr-FR" w:eastAsia="en-US" w:bidi="ar-SA"/>
      </w:rPr>
    </w:lvl>
    <w:lvl w:ilvl="6" w:tplc="29C00762">
      <w:numFmt w:val="bullet"/>
      <w:lvlText w:val="•"/>
      <w:lvlJc w:val="left"/>
      <w:pPr>
        <w:ind w:left="7810" w:hanging="360"/>
      </w:pPr>
      <w:rPr>
        <w:rFonts w:hint="default"/>
        <w:lang w:val="fr-FR" w:eastAsia="en-US" w:bidi="ar-SA"/>
      </w:rPr>
    </w:lvl>
    <w:lvl w:ilvl="7" w:tplc="A93CF76C">
      <w:numFmt w:val="bullet"/>
      <w:lvlText w:val="•"/>
      <w:lvlJc w:val="left"/>
      <w:pPr>
        <w:ind w:left="8765" w:hanging="360"/>
      </w:pPr>
      <w:rPr>
        <w:rFonts w:hint="default"/>
        <w:lang w:val="fr-FR" w:eastAsia="en-US" w:bidi="ar-SA"/>
      </w:rPr>
    </w:lvl>
    <w:lvl w:ilvl="8" w:tplc="84C85F0C">
      <w:numFmt w:val="bullet"/>
      <w:lvlText w:val="•"/>
      <w:lvlJc w:val="left"/>
      <w:pPr>
        <w:ind w:left="9720" w:hanging="360"/>
      </w:pPr>
      <w:rPr>
        <w:rFonts w:hint="default"/>
        <w:lang w:val="fr-FR" w:eastAsia="en-US" w:bidi="ar-SA"/>
      </w:rPr>
    </w:lvl>
  </w:abstractNum>
  <w:abstractNum w:abstractNumId="17" w15:restartNumberingAfterBreak="0">
    <w:nsid w:val="5E436FEB"/>
    <w:multiLevelType w:val="hybridMultilevel"/>
    <w:tmpl w:val="A8FEAB68"/>
    <w:lvl w:ilvl="0" w:tplc="1EC0F862">
      <w:numFmt w:val="bullet"/>
      <w:lvlText w:val="-"/>
      <w:lvlJc w:val="left"/>
      <w:pPr>
        <w:ind w:left="381" w:hanging="360"/>
      </w:pPr>
      <w:rPr>
        <w:rFonts w:ascii="Arial" w:eastAsia="Arial" w:hAnsi="Arial" w:cs="Arial" w:hint="default"/>
        <w:w w:val="94"/>
        <w:sz w:val="20"/>
        <w:szCs w:val="20"/>
        <w:lang w:val="fr-FR" w:eastAsia="en-US" w:bidi="ar-SA"/>
      </w:rPr>
    </w:lvl>
    <w:lvl w:ilvl="1" w:tplc="8B781C58">
      <w:numFmt w:val="bullet"/>
      <w:lvlText w:val="•"/>
      <w:lvlJc w:val="left"/>
      <w:pPr>
        <w:ind w:left="1262" w:hanging="360"/>
      </w:pPr>
      <w:rPr>
        <w:rFonts w:hint="default"/>
        <w:lang w:val="fr-FR" w:eastAsia="en-US" w:bidi="ar-SA"/>
      </w:rPr>
    </w:lvl>
    <w:lvl w:ilvl="2" w:tplc="C4547322">
      <w:numFmt w:val="bullet"/>
      <w:lvlText w:val="•"/>
      <w:lvlJc w:val="left"/>
      <w:pPr>
        <w:ind w:left="2144" w:hanging="360"/>
      </w:pPr>
      <w:rPr>
        <w:rFonts w:hint="default"/>
        <w:lang w:val="fr-FR" w:eastAsia="en-US" w:bidi="ar-SA"/>
      </w:rPr>
    </w:lvl>
    <w:lvl w:ilvl="3" w:tplc="556C8284">
      <w:numFmt w:val="bullet"/>
      <w:lvlText w:val="•"/>
      <w:lvlJc w:val="left"/>
      <w:pPr>
        <w:ind w:left="3026" w:hanging="360"/>
      </w:pPr>
      <w:rPr>
        <w:rFonts w:hint="default"/>
        <w:lang w:val="fr-FR" w:eastAsia="en-US" w:bidi="ar-SA"/>
      </w:rPr>
    </w:lvl>
    <w:lvl w:ilvl="4" w:tplc="6C8E0D4C">
      <w:numFmt w:val="bullet"/>
      <w:lvlText w:val="•"/>
      <w:lvlJc w:val="left"/>
      <w:pPr>
        <w:ind w:left="3908" w:hanging="360"/>
      </w:pPr>
      <w:rPr>
        <w:rFonts w:hint="default"/>
        <w:lang w:val="fr-FR" w:eastAsia="en-US" w:bidi="ar-SA"/>
      </w:rPr>
    </w:lvl>
    <w:lvl w:ilvl="5" w:tplc="85FEC5F6">
      <w:numFmt w:val="bullet"/>
      <w:lvlText w:val="•"/>
      <w:lvlJc w:val="left"/>
      <w:pPr>
        <w:ind w:left="4790" w:hanging="360"/>
      </w:pPr>
      <w:rPr>
        <w:rFonts w:hint="default"/>
        <w:lang w:val="fr-FR" w:eastAsia="en-US" w:bidi="ar-SA"/>
      </w:rPr>
    </w:lvl>
    <w:lvl w:ilvl="6" w:tplc="180CD95A">
      <w:numFmt w:val="bullet"/>
      <w:lvlText w:val="•"/>
      <w:lvlJc w:val="left"/>
      <w:pPr>
        <w:ind w:left="5672" w:hanging="360"/>
      </w:pPr>
      <w:rPr>
        <w:rFonts w:hint="default"/>
        <w:lang w:val="fr-FR" w:eastAsia="en-US" w:bidi="ar-SA"/>
      </w:rPr>
    </w:lvl>
    <w:lvl w:ilvl="7" w:tplc="07C68B98">
      <w:numFmt w:val="bullet"/>
      <w:lvlText w:val="•"/>
      <w:lvlJc w:val="left"/>
      <w:pPr>
        <w:ind w:left="6554" w:hanging="360"/>
      </w:pPr>
      <w:rPr>
        <w:rFonts w:hint="default"/>
        <w:lang w:val="fr-FR" w:eastAsia="en-US" w:bidi="ar-SA"/>
      </w:rPr>
    </w:lvl>
    <w:lvl w:ilvl="8" w:tplc="DDD25D1A">
      <w:numFmt w:val="bullet"/>
      <w:lvlText w:val="•"/>
      <w:lvlJc w:val="left"/>
      <w:pPr>
        <w:ind w:left="7436" w:hanging="360"/>
      </w:pPr>
      <w:rPr>
        <w:rFonts w:hint="default"/>
        <w:lang w:val="fr-FR" w:eastAsia="en-US" w:bidi="ar-SA"/>
      </w:rPr>
    </w:lvl>
  </w:abstractNum>
  <w:abstractNum w:abstractNumId="18" w15:restartNumberingAfterBreak="0">
    <w:nsid w:val="605B49C5"/>
    <w:multiLevelType w:val="hybridMultilevel"/>
    <w:tmpl w:val="C060A7D6"/>
    <w:lvl w:ilvl="0" w:tplc="5D7AA8A4">
      <w:numFmt w:val="bullet"/>
      <w:lvlText w:val=""/>
      <w:lvlJc w:val="left"/>
      <w:pPr>
        <w:ind w:left="1356" w:hanging="361"/>
      </w:pPr>
      <w:rPr>
        <w:rFonts w:ascii="Symbol" w:eastAsia="Symbol" w:hAnsi="Symbol" w:cs="Symbol" w:hint="default"/>
        <w:w w:val="100"/>
        <w:sz w:val="22"/>
        <w:szCs w:val="22"/>
        <w:lang w:val="fr-FR" w:eastAsia="en-US" w:bidi="ar-SA"/>
      </w:rPr>
    </w:lvl>
    <w:lvl w:ilvl="1" w:tplc="2D08D6E0">
      <w:numFmt w:val="bullet"/>
      <w:lvlText w:val="•"/>
      <w:lvlJc w:val="left"/>
      <w:pPr>
        <w:ind w:left="2387" w:hanging="361"/>
      </w:pPr>
      <w:rPr>
        <w:rFonts w:hint="default"/>
        <w:lang w:val="fr-FR" w:eastAsia="en-US" w:bidi="ar-SA"/>
      </w:rPr>
    </w:lvl>
    <w:lvl w:ilvl="2" w:tplc="084A4AFA">
      <w:numFmt w:val="bullet"/>
      <w:lvlText w:val="•"/>
      <w:lvlJc w:val="left"/>
      <w:pPr>
        <w:ind w:left="3414" w:hanging="361"/>
      </w:pPr>
      <w:rPr>
        <w:rFonts w:hint="default"/>
        <w:lang w:val="fr-FR" w:eastAsia="en-US" w:bidi="ar-SA"/>
      </w:rPr>
    </w:lvl>
    <w:lvl w:ilvl="3" w:tplc="AFB89182">
      <w:numFmt w:val="bullet"/>
      <w:lvlText w:val="•"/>
      <w:lvlJc w:val="left"/>
      <w:pPr>
        <w:ind w:left="4441" w:hanging="361"/>
      </w:pPr>
      <w:rPr>
        <w:rFonts w:hint="default"/>
        <w:lang w:val="fr-FR" w:eastAsia="en-US" w:bidi="ar-SA"/>
      </w:rPr>
    </w:lvl>
    <w:lvl w:ilvl="4" w:tplc="9C0CFF0C">
      <w:numFmt w:val="bullet"/>
      <w:lvlText w:val="•"/>
      <w:lvlJc w:val="left"/>
      <w:pPr>
        <w:ind w:left="5468" w:hanging="361"/>
      </w:pPr>
      <w:rPr>
        <w:rFonts w:hint="default"/>
        <w:lang w:val="fr-FR" w:eastAsia="en-US" w:bidi="ar-SA"/>
      </w:rPr>
    </w:lvl>
    <w:lvl w:ilvl="5" w:tplc="0A1C4082">
      <w:numFmt w:val="bullet"/>
      <w:lvlText w:val="•"/>
      <w:lvlJc w:val="left"/>
      <w:pPr>
        <w:ind w:left="6495" w:hanging="361"/>
      </w:pPr>
      <w:rPr>
        <w:rFonts w:hint="default"/>
        <w:lang w:val="fr-FR" w:eastAsia="en-US" w:bidi="ar-SA"/>
      </w:rPr>
    </w:lvl>
    <w:lvl w:ilvl="6" w:tplc="3FA285AE">
      <w:numFmt w:val="bullet"/>
      <w:lvlText w:val="•"/>
      <w:lvlJc w:val="left"/>
      <w:pPr>
        <w:ind w:left="7522" w:hanging="361"/>
      </w:pPr>
      <w:rPr>
        <w:rFonts w:hint="default"/>
        <w:lang w:val="fr-FR" w:eastAsia="en-US" w:bidi="ar-SA"/>
      </w:rPr>
    </w:lvl>
    <w:lvl w:ilvl="7" w:tplc="F94806A2">
      <w:numFmt w:val="bullet"/>
      <w:lvlText w:val="•"/>
      <w:lvlJc w:val="left"/>
      <w:pPr>
        <w:ind w:left="8549" w:hanging="361"/>
      </w:pPr>
      <w:rPr>
        <w:rFonts w:hint="default"/>
        <w:lang w:val="fr-FR" w:eastAsia="en-US" w:bidi="ar-SA"/>
      </w:rPr>
    </w:lvl>
    <w:lvl w:ilvl="8" w:tplc="F914201C">
      <w:numFmt w:val="bullet"/>
      <w:lvlText w:val="•"/>
      <w:lvlJc w:val="left"/>
      <w:pPr>
        <w:ind w:left="9576" w:hanging="361"/>
      </w:pPr>
      <w:rPr>
        <w:rFonts w:hint="default"/>
        <w:lang w:val="fr-FR" w:eastAsia="en-US" w:bidi="ar-SA"/>
      </w:rPr>
    </w:lvl>
  </w:abstractNum>
  <w:abstractNum w:abstractNumId="19" w15:restartNumberingAfterBreak="0">
    <w:nsid w:val="61BD5924"/>
    <w:multiLevelType w:val="hybridMultilevel"/>
    <w:tmpl w:val="20A0E4EA"/>
    <w:lvl w:ilvl="0" w:tplc="9EDAB792">
      <w:numFmt w:val="bullet"/>
      <w:lvlText w:val="-"/>
      <w:lvlJc w:val="left"/>
      <w:pPr>
        <w:ind w:left="837" w:hanging="360"/>
      </w:pPr>
      <w:rPr>
        <w:rFonts w:ascii="Arial" w:eastAsia="Arial" w:hAnsi="Arial" w:cs="Arial" w:hint="default"/>
        <w:w w:val="96"/>
        <w:sz w:val="20"/>
        <w:szCs w:val="20"/>
        <w:lang w:val="fr-FR" w:eastAsia="en-US" w:bidi="ar-SA"/>
      </w:rPr>
    </w:lvl>
    <w:lvl w:ilvl="1" w:tplc="0574A204">
      <w:numFmt w:val="bullet"/>
      <w:lvlText w:val="•"/>
      <w:lvlJc w:val="left"/>
      <w:pPr>
        <w:ind w:left="1477" w:hanging="360"/>
      </w:pPr>
      <w:rPr>
        <w:rFonts w:hint="default"/>
        <w:lang w:val="fr-FR" w:eastAsia="en-US" w:bidi="ar-SA"/>
      </w:rPr>
    </w:lvl>
    <w:lvl w:ilvl="2" w:tplc="0AF81E14">
      <w:numFmt w:val="bullet"/>
      <w:lvlText w:val="•"/>
      <w:lvlJc w:val="left"/>
      <w:pPr>
        <w:ind w:left="2114" w:hanging="360"/>
      </w:pPr>
      <w:rPr>
        <w:rFonts w:hint="default"/>
        <w:lang w:val="fr-FR" w:eastAsia="en-US" w:bidi="ar-SA"/>
      </w:rPr>
    </w:lvl>
    <w:lvl w:ilvl="3" w:tplc="69380532">
      <w:numFmt w:val="bullet"/>
      <w:lvlText w:val="•"/>
      <w:lvlJc w:val="left"/>
      <w:pPr>
        <w:ind w:left="2751" w:hanging="360"/>
      </w:pPr>
      <w:rPr>
        <w:rFonts w:hint="default"/>
        <w:lang w:val="fr-FR" w:eastAsia="en-US" w:bidi="ar-SA"/>
      </w:rPr>
    </w:lvl>
    <w:lvl w:ilvl="4" w:tplc="BED474B4">
      <w:numFmt w:val="bullet"/>
      <w:lvlText w:val="•"/>
      <w:lvlJc w:val="left"/>
      <w:pPr>
        <w:ind w:left="3388" w:hanging="360"/>
      </w:pPr>
      <w:rPr>
        <w:rFonts w:hint="default"/>
        <w:lang w:val="fr-FR" w:eastAsia="en-US" w:bidi="ar-SA"/>
      </w:rPr>
    </w:lvl>
    <w:lvl w:ilvl="5" w:tplc="96F0E1BC">
      <w:numFmt w:val="bullet"/>
      <w:lvlText w:val="•"/>
      <w:lvlJc w:val="left"/>
      <w:pPr>
        <w:ind w:left="4025" w:hanging="360"/>
      </w:pPr>
      <w:rPr>
        <w:rFonts w:hint="default"/>
        <w:lang w:val="fr-FR" w:eastAsia="en-US" w:bidi="ar-SA"/>
      </w:rPr>
    </w:lvl>
    <w:lvl w:ilvl="6" w:tplc="7EF26688">
      <w:numFmt w:val="bullet"/>
      <w:lvlText w:val="•"/>
      <w:lvlJc w:val="left"/>
      <w:pPr>
        <w:ind w:left="4662" w:hanging="360"/>
      </w:pPr>
      <w:rPr>
        <w:rFonts w:hint="default"/>
        <w:lang w:val="fr-FR" w:eastAsia="en-US" w:bidi="ar-SA"/>
      </w:rPr>
    </w:lvl>
    <w:lvl w:ilvl="7" w:tplc="EE52815A">
      <w:numFmt w:val="bullet"/>
      <w:lvlText w:val="•"/>
      <w:lvlJc w:val="left"/>
      <w:pPr>
        <w:ind w:left="5299" w:hanging="360"/>
      </w:pPr>
      <w:rPr>
        <w:rFonts w:hint="default"/>
        <w:lang w:val="fr-FR" w:eastAsia="en-US" w:bidi="ar-SA"/>
      </w:rPr>
    </w:lvl>
    <w:lvl w:ilvl="8" w:tplc="CF06AB36">
      <w:numFmt w:val="bullet"/>
      <w:lvlText w:val="•"/>
      <w:lvlJc w:val="left"/>
      <w:pPr>
        <w:ind w:left="5936" w:hanging="360"/>
      </w:pPr>
      <w:rPr>
        <w:rFonts w:hint="default"/>
        <w:lang w:val="fr-FR" w:eastAsia="en-US" w:bidi="ar-SA"/>
      </w:rPr>
    </w:lvl>
  </w:abstractNum>
  <w:abstractNum w:abstractNumId="20" w15:restartNumberingAfterBreak="0">
    <w:nsid w:val="6687099F"/>
    <w:multiLevelType w:val="hybridMultilevel"/>
    <w:tmpl w:val="9626C9F4"/>
    <w:lvl w:ilvl="0" w:tplc="436C052E">
      <w:numFmt w:val="bullet"/>
      <w:lvlText w:val="-"/>
      <w:lvlJc w:val="left"/>
      <w:pPr>
        <w:ind w:left="480" w:hanging="360"/>
      </w:pPr>
      <w:rPr>
        <w:rFonts w:ascii="Arial" w:eastAsia="Arial" w:hAnsi="Arial" w:cs="Arial" w:hint="default"/>
        <w:w w:val="94"/>
        <w:sz w:val="20"/>
        <w:szCs w:val="20"/>
        <w:lang w:val="fr-FR" w:eastAsia="en-US" w:bidi="ar-SA"/>
      </w:rPr>
    </w:lvl>
    <w:lvl w:ilvl="1" w:tplc="21A8B43A">
      <w:numFmt w:val="bullet"/>
      <w:lvlText w:val="•"/>
      <w:lvlJc w:val="left"/>
      <w:pPr>
        <w:ind w:left="998" w:hanging="360"/>
      </w:pPr>
      <w:rPr>
        <w:rFonts w:hint="default"/>
        <w:lang w:val="fr-FR" w:eastAsia="en-US" w:bidi="ar-SA"/>
      </w:rPr>
    </w:lvl>
    <w:lvl w:ilvl="2" w:tplc="A4443144">
      <w:numFmt w:val="bullet"/>
      <w:lvlText w:val="•"/>
      <w:lvlJc w:val="left"/>
      <w:pPr>
        <w:ind w:left="1517" w:hanging="360"/>
      </w:pPr>
      <w:rPr>
        <w:rFonts w:hint="default"/>
        <w:lang w:val="fr-FR" w:eastAsia="en-US" w:bidi="ar-SA"/>
      </w:rPr>
    </w:lvl>
    <w:lvl w:ilvl="3" w:tplc="5B16F608">
      <w:numFmt w:val="bullet"/>
      <w:lvlText w:val="•"/>
      <w:lvlJc w:val="left"/>
      <w:pPr>
        <w:ind w:left="2036" w:hanging="360"/>
      </w:pPr>
      <w:rPr>
        <w:rFonts w:hint="default"/>
        <w:lang w:val="fr-FR" w:eastAsia="en-US" w:bidi="ar-SA"/>
      </w:rPr>
    </w:lvl>
    <w:lvl w:ilvl="4" w:tplc="2034ED76">
      <w:numFmt w:val="bullet"/>
      <w:lvlText w:val="•"/>
      <w:lvlJc w:val="left"/>
      <w:pPr>
        <w:ind w:left="2555" w:hanging="360"/>
      </w:pPr>
      <w:rPr>
        <w:rFonts w:hint="default"/>
        <w:lang w:val="fr-FR" w:eastAsia="en-US" w:bidi="ar-SA"/>
      </w:rPr>
    </w:lvl>
    <w:lvl w:ilvl="5" w:tplc="50C04234">
      <w:numFmt w:val="bullet"/>
      <w:lvlText w:val="•"/>
      <w:lvlJc w:val="left"/>
      <w:pPr>
        <w:ind w:left="3074" w:hanging="360"/>
      </w:pPr>
      <w:rPr>
        <w:rFonts w:hint="default"/>
        <w:lang w:val="fr-FR" w:eastAsia="en-US" w:bidi="ar-SA"/>
      </w:rPr>
    </w:lvl>
    <w:lvl w:ilvl="6" w:tplc="17545F4E">
      <w:numFmt w:val="bullet"/>
      <w:lvlText w:val="•"/>
      <w:lvlJc w:val="left"/>
      <w:pPr>
        <w:ind w:left="3592" w:hanging="360"/>
      </w:pPr>
      <w:rPr>
        <w:rFonts w:hint="default"/>
        <w:lang w:val="fr-FR" w:eastAsia="en-US" w:bidi="ar-SA"/>
      </w:rPr>
    </w:lvl>
    <w:lvl w:ilvl="7" w:tplc="CD2A7EAC">
      <w:numFmt w:val="bullet"/>
      <w:lvlText w:val="•"/>
      <w:lvlJc w:val="left"/>
      <w:pPr>
        <w:ind w:left="4111" w:hanging="360"/>
      </w:pPr>
      <w:rPr>
        <w:rFonts w:hint="default"/>
        <w:lang w:val="fr-FR" w:eastAsia="en-US" w:bidi="ar-SA"/>
      </w:rPr>
    </w:lvl>
    <w:lvl w:ilvl="8" w:tplc="1D349304">
      <w:numFmt w:val="bullet"/>
      <w:lvlText w:val="•"/>
      <w:lvlJc w:val="left"/>
      <w:pPr>
        <w:ind w:left="4630" w:hanging="360"/>
      </w:pPr>
      <w:rPr>
        <w:rFonts w:hint="default"/>
        <w:lang w:val="fr-FR" w:eastAsia="en-US" w:bidi="ar-SA"/>
      </w:rPr>
    </w:lvl>
  </w:abstractNum>
  <w:num w:numId="1" w16cid:durableId="2082285415">
    <w:abstractNumId w:val="16"/>
  </w:num>
  <w:num w:numId="2" w16cid:durableId="882400920">
    <w:abstractNumId w:val="7"/>
  </w:num>
  <w:num w:numId="3" w16cid:durableId="1582835609">
    <w:abstractNumId w:val="19"/>
  </w:num>
  <w:num w:numId="4" w16cid:durableId="1036927793">
    <w:abstractNumId w:val="6"/>
  </w:num>
  <w:num w:numId="5" w16cid:durableId="936717849">
    <w:abstractNumId w:val="14"/>
  </w:num>
  <w:num w:numId="6" w16cid:durableId="1451825590">
    <w:abstractNumId w:val="20"/>
  </w:num>
  <w:num w:numId="7" w16cid:durableId="79564810">
    <w:abstractNumId w:val="12"/>
  </w:num>
  <w:num w:numId="8" w16cid:durableId="731850373">
    <w:abstractNumId w:val="3"/>
  </w:num>
  <w:num w:numId="9" w16cid:durableId="339890665">
    <w:abstractNumId w:val="17"/>
  </w:num>
  <w:num w:numId="10" w16cid:durableId="1246112547">
    <w:abstractNumId w:val="0"/>
  </w:num>
  <w:num w:numId="11" w16cid:durableId="713312713">
    <w:abstractNumId w:val="2"/>
  </w:num>
  <w:num w:numId="12" w16cid:durableId="1591818150">
    <w:abstractNumId w:val="13"/>
  </w:num>
  <w:num w:numId="13" w16cid:durableId="1077167719">
    <w:abstractNumId w:val="18"/>
  </w:num>
  <w:num w:numId="14" w16cid:durableId="2042392356">
    <w:abstractNumId w:val="11"/>
  </w:num>
  <w:num w:numId="15" w16cid:durableId="1651322613">
    <w:abstractNumId w:val="10"/>
  </w:num>
  <w:num w:numId="16" w16cid:durableId="391269454">
    <w:abstractNumId w:val="1"/>
  </w:num>
  <w:num w:numId="17" w16cid:durableId="1100181338">
    <w:abstractNumId w:val="9"/>
  </w:num>
  <w:num w:numId="18" w16cid:durableId="273051145">
    <w:abstractNumId w:val="4"/>
  </w:num>
  <w:num w:numId="19" w16cid:durableId="425351205">
    <w:abstractNumId w:val="5"/>
  </w:num>
  <w:num w:numId="20" w16cid:durableId="1349599915">
    <w:abstractNumId w:val="15"/>
  </w:num>
  <w:num w:numId="21" w16cid:durableId="12993373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16"/>
    <w:rsid w:val="000369BF"/>
    <w:rsid w:val="000861BE"/>
    <w:rsid w:val="00132AEF"/>
    <w:rsid w:val="001B2D97"/>
    <w:rsid w:val="001F1EA5"/>
    <w:rsid w:val="003F49DA"/>
    <w:rsid w:val="00422D78"/>
    <w:rsid w:val="00424E12"/>
    <w:rsid w:val="004965F1"/>
    <w:rsid w:val="005177E0"/>
    <w:rsid w:val="00526E2B"/>
    <w:rsid w:val="005E3116"/>
    <w:rsid w:val="00627CBA"/>
    <w:rsid w:val="006B1A27"/>
    <w:rsid w:val="006B5A63"/>
    <w:rsid w:val="007E559B"/>
    <w:rsid w:val="009072EF"/>
    <w:rsid w:val="009670A1"/>
    <w:rsid w:val="009E68B8"/>
    <w:rsid w:val="00B13A28"/>
    <w:rsid w:val="00BC4C47"/>
    <w:rsid w:val="00CC4824"/>
    <w:rsid w:val="00D46D2A"/>
    <w:rsid w:val="00E01889"/>
    <w:rsid w:val="00E27381"/>
    <w:rsid w:val="00E814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FFC4"/>
  <w15:docId w15:val="{92DE1E36-933D-46E5-9CF6-27291E3C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ind w:left="1356"/>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34"/>
    <w:qFormat/>
    <w:pPr>
      <w:ind w:left="1356"/>
    </w:pPr>
  </w:style>
  <w:style w:type="paragraph" w:customStyle="1" w:styleId="TableParagraph">
    <w:name w:val="Table Paragraph"/>
    <w:basedOn w:val="Normal"/>
    <w:uiPriority w:val="1"/>
    <w:qFormat/>
  </w:style>
  <w:style w:type="paragraph" w:customStyle="1" w:styleId="Default">
    <w:name w:val="Default"/>
    <w:rsid w:val="005177E0"/>
    <w:pPr>
      <w:adjustRightInd w:val="0"/>
    </w:pPr>
    <w:rPr>
      <w:rFonts w:ascii="Calibri" w:eastAsia="Times New Roman" w:hAnsi="Calibri" w:cs="Calibri"/>
      <w:color w:val="000000"/>
      <w:sz w:val="24"/>
      <w:szCs w:val="24"/>
      <w:lang w:val="fr-FR" w:eastAsia="fr-FR"/>
    </w:rPr>
  </w:style>
  <w:style w:type="character" w:styleId="Lienhypertexte">
    <w:name w:val="Hyperlink"/>
    <w:basedOn w:val="Policepardfaut"/>
    <w:uiPriority w:val="99"/>
    <w:unhideWhenUsed/>
    <w:rsid w:val="00E27381"/>
    <w:rPr>
      <w:color w:val="0000FF" w:themeColor="hyperlink"/>
      <w:u w:val="single"/>
    </w:rPr>
  </w:style>
  <w:style w:type="character" w:styleId="Mentionnonrsolue">
    <w:name w:val="Unresolved Mention"/>
    <w:basedOn w:val="Policepardfaut"/>
    <w:uiPriority w:val="99"/>
    <w:semiHidden/>
    <w:unhideWhenUsed/>
    <w:rsid w:val="00E27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6029">
      <w:bodyDiv w:val="1"/>
      <w:marLeft w:val="0"/>
      <w:marRight w:val="0"/>
      <w:marTop w:val="0"/>
      <w:marBottom w:val="0"/>
      <w:divBdr>
        <w:top w:val="none" w:sz="0" w:space="0" w:color="auto"/>
        <w:left w:val="none" w:sz="0" w:space="0" w:color="auto"/>
        <w:bottom w:val="none" w:sz="0" w:space="0" w:color="auto"/>
        <w:right w:val="none" w:sz="0" w:space="0" w:color="auto"/>
      </w:divBdr>
    </w:div>
    <w:div w:id="551693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el-offres@tunisie.hi.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1071</Words>
  <Characters>5891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Arbi Saidi</cp:lastModifiedBy>
  <cp:revision>3</cp:revision>
  <dcterms:created xsi:type="dcterms:W3CDTF">2022-12-06T15:30:00Z</dcterms:created>
  <dcterms:modified xsi:type="dcterms:W3CDTF">2022-12-06T15:31:00Z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2016</vt:lpwstr>
  </property>
  <property fmtid="{D5CDD505-2E9C-101B-9397-08002B2CF9AE}" pid="4" name="LastSaved">
    <vt:filetime>2022-08-03T00:00:00Z</vt:filetime>
  </property>
</Properties>
</file>