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44DE130" w:rsidP="244DE130" w:rsidRDefault="244DE130" w14:paraId="781F10F9" w14:textId="7F5701CB">
      <w:pPr>
        <w:shd w:val="clear" w:color="auto" w:fill="FFFFFF" w:themeFill="background1"/>
        <w:spacing w:after="150" w:line="240" w:lineRule="auto"/>
        <w:rPr>
          <w:rFonts w:ascii="Futura Md" w:hAnsi="Futura Md" w:eastAsia="Times New Roman" w:cs="Times New Roman"/>
          <w:b w:val="1"/>
          <w:bCs w:val="1"/>
          <w:sz w:val="26"/>
          <w:szCs w:val="26"/>
          <w:lang w:val="en-US" w:eastAsia="fr-FR"/>
        </w:rPr>
      </w:pPr>
    </w:p>
    <w:p w:rsidRPr="009A05A2" w:rsidR="009A05A2" w:rsidP="009A05A2" w:rsidRDefault="009A05A2" w14:paraId="33DFB47D" w14:textId="2F28FAA8">
      <w:pPr>
        <w:shd w:val="clear" w:color="auto" w:fill="FFFFFF"/>
        <w:spacing w:after="150" w:line="240" w:lineRule="auto"/>
        <w:rPr>
          <w:rFonts w:ascii="Futura Md" w:hAnsi="Futura Md" w:eastAsia="Times New Roman" w:cs="Times New Roman"/>
          <w:b/>
          <w:bCs/>
          <w:sz w:val="26"/>
          <w:szCs w:val="26"/>
          <w:lang w:val="en-US" w:eastAsia="fr-FR"/>
        </w:rPr>
      </w:pPr>
      <w:r w:rsidRPr="009A05A2">
        <w:rPr>
          <w:rFonts w:ascii="Futura Md" w:hAnsi="Futura Md" w:eastAsia="Times New Roman" w:cs="Times New Roman"/>
          <w:b/>
          <w:bCs/>
          <w:sz w:val="26"/>
          <w:szCs w:val="26"/>
          <w:lang w:val="en-US" w:eastAsia="fr-FR"/>
        </w:rPr>
        <w:t>The Danish Refugee Council (DRC) has received a grant for the implementation of the humanitarian aid operation entitled DAPP. Part of this operation is the supply of Rental car services Therefore, the DRC requests you to submit price bid(s) for the supply of the item(s) listed on the attached DRC Bid Form Annex A</w:t>
      </w:r>
      <w:r>
        <w:rPr>
          <w:rFonts w:ascii="Futura Md" w:hAnsi="Futura Md" w:eastAsia="Times New Roman" w:cs="Times New Roman"/>
          <w:b/>
          <w:bCs/>
          <w:sz w:val="26"/>
          <w:szCs w:val="26"/>
          <w:lang w:val="en-US" w:eastAsia="fr-FR"/>
        </w:rPr>
        <w:t>1 / A2</w:t>
      </w:r>
      <w:r w:rsidRPr="009A05A2">
        <w:rPr>
          <w:rFonts w:ascii="Futura Md" w:hAnsi="Futura Md" w:eastAsia="Times New Roman" w:cs="Times New Roman"/>
          <w:b/>
          <w:bCs/>
          <w:sz w:val="26"/>
          <w:szCs w:val="26"/>
          <w:lang w:val="en-US" w:eastAsia="fr-FR"/>
        </w:rPr>
        <w:t>.</w:t>
      </w:r>
    </w:p>
    <w:p w:rsidRPr="009A05A2" w:rsidR="009A05A2" w:rsidP="009A05A2" w:rsidRDefault="009A05A2" w14:paraId="21E342C3" w14:textId="5E95CCD3">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b/>
          <w:bCs/>
          <w:color w:val="0000FF"/>
          <w:sz w:val="26"/>
          <w:szCs w:val="26"/>
          <w:lang w:val="en-US" w:eastAsia="fr-FR"/>
        </w:rPr>
        <w:t>Submission of Bid</w:t>
      </w:r>
    </w:p>
    <w:p w:rsidRPr="009A05A2" w:rsidR="009A05A2" w:rsidP="244DE130" w:rsidRDefault="009A05A2" w14:paraId="2684EB6A" w14:textId="45A437B1">
      <w:pPr>
        <w:shd w:val="clear" w:color="auto" w:fill="FFFFFF" w:themeFill="background1"/>
        <w:spacing w:after="150" w:line="240" w:lineRule="auto"/>
        <w:rPr>
          <w:rFonts w:ascii="Futura Md" w:hAnsi="Futura Md" w:eastAsia="Times New Roman" w:cs="Times New Roman"/>
          <w:color w:val="333333"/>
          <w:sz w:val="26"/>
          <w:szCs w:val="26"/>
          <w:lang w:val="en-US" w:eastAsia="fr-FR"/>
        </w:rPr>
      </w:pPr>
      <w:r w:rsidRPr="244DE130" w:rsidR="009A05A2">
        <w:rPr>
          <w:rFonts w:ascii="Futura Md" w:hAnsi="Futura Md" w:eastAsia="Times New Roman" w:cs="Times New Roman"/>
          <w:color w:val="333333"/>
          <w:sz w:val="26"/>
          <w:szCs w:val="26"/>
          <w:lang w:val="en-US" w:eastAsia="fr-FR"/>
        </w:rPr>
        <w:t xml:space="preserve">One bid submission must </w:t>
      </w:r>
      <w:r w:rsidRPr="244DE130" w:rsidR="009A05A2">
        <w:rPr>
          <w:rFonts w:ascii="Futura Md" w:hAnsi="Futura Md" w:eastAsia="Times New Roman" w:cs="Times New Roman"/>
          <w:color w:val="333333"/>
          <w:sz w:val="26"/>
          <w:szCs w:val="26"/>
          <w:lang w:val="en-US" w:eastAsia="fr-FR"/>
        </w:rPr>
        <w:t>be sent</w:t>
      </w:r>
      <w:r w:rsidRPr="244DE130" w:rsidR="009A05A2">
        <w:rPr>
          <w:rFonts w:ascii="Futura Md" w:hAnsi="Futura Md" w:eastAsia="Times New Roman" w:cs="Times New Roman"/>
          <w:color w:val="333333"/>
          <w:sz w:val="26"/>
          <w:szCs w:val="26"/>
          <w:lang w:val="en-US" w:eastAsia="fr-FR"/>
        </w:rPr>
        <w:t xml:space="preserve"> by</w:t>
      </w:r>
      <w:r w:rsidRPr="244DE130" w:rsidR="009A05A2">
        <w:rPr>
          <w:rFonts w:ascii="Futura Md" w:hAnsi="Futura Md" w:eastAsia="Times New Roman" w:cs="Times New Roman"/>
          <w:color w:val="333333"/>
          <w:sz w:val="26"/>
          <w:szCs w:val="26"/>
          <w:lang w:val="en-US" w:eastAsia="fr-FR"/>
        </w:rPr>
        <w:t xml:space="preserve"> email to the following dedicated, secure &amp;controlled email address: </w:t>
      </w:r>
      <w:r w:rsidRPr="244DE130" w:rsidR="009A05A2">
        <w:rPr>
          <w:rFonts w:ascii="Futura Md" w:hAnsi="Futura Md" w:eastAsia="Times New Roman" w:cs="Times New Roman"/>
          <w:b w:val="1"/>
          <w:bCs w:val="1"/>
          <w:color w:val="333333"/>
          <w:sz w:val="26"/>
          <w:szCs w:val="26"/>
          <w:lang w:val="en-US" w:eastAsia="fr-FR"/>
        </w:rPr>
        <w:t>rfq.tun@drc.ngo</w:t>
      </w:r>
      <w:r w:rsidRPr="244DE130" w:rsidR="2417398E">
        <w:rPr>
          <w:rFonts w:ascii="Futura Md" w:hAnsi="Futura Md" w:eastAsia="Times New Roman" w:cs="Times New Roman"/>
          <w:b w:val="1"/>
          <w:bCs w:val="1"/>
          <w:color w:val="333333"/>
          <w:sz w:val="26"/>
          <w:szCs w:val="26"/>
          <w:lang w:val="en-US" w:eastAsia="fr-FR"/>
        </w:rPr>
        <w:t>.</w:t>
      </w:r>
    </w:p>
    <w:p w:rsidRPr="009A05A2" w:rsidR="009A05A2" w:rsidP="009A05A2" w:rsidRDefault="009A05A2" w14:paraId="5447FA4D" w14:textId="43DD9820">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b/>
          <w:bCs/>
          <w:color w:val="333333"/>
          <w:sz w:val="26"/>
          <w:szCs w:val="26"/>
          <w:lang w:val="en-US" w:eastAsia="fr-FR"/>
        </w:rPr>
        <w:t>THE RF</w:t>
      </w:r>
      <w:r>
        <w:rPr>
          <w:rFonts w:ascii="Futura Md" w:hAnsi="Futura Md" w:eastAsia="Times New Roman" w:cs="Times New Roman"/>
          <w:b/>
          <w:bCs/>
          <w:color w:val="333333"/>
          <w:sz w:val="26"/>
          <w:szCs w:val="26"/>
          <w:lang w:val="en-US" w:eastAsia="fr-FR"/>
        </w:rPr>
        <w:t xml:space="preserve">P </w:t>
      </w:r>
      <w:r w:rsidRPr="009A05A2">
        <w:rPr>
          <w:rFonts w:ascii="Futura Md" w:hAnsi="Futura Md" w:eastAsia="Times New Roman" w:cs="Times New Roman"/>
          <w:b/>
          <w:bCs/>
          <w:color w:val="333333"/>
          <w:sz w:val="26"/>
          <w:szCs w:val="26"/>
          <w:lang w:val="en-US" w:eastAsia="fr-FR"/>
        </w:rPr>
        <w:t>BID FORM CANNOT BE EMAILED TO ANY OTHERDRC EMAIL ADDRESS</w:t>
      </w:r>
    </w:p>
    <w:p w:rsidRPr="009A05A2" w:rsidR="009A05A2" w:rsidP="009A05A2" w:rsidRDefault="009A05A2" w14:paraId="685A5009" w14:textId="2B80021D">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 xml:space="preserve">Any Bids not received on the official DRC Bid </w:t>
      </w:r>
      <w:r>
        <w:rPr>
          <w:rFonts w:ascii="Futura Md" w:hAnsi="Futura Md" w:eastAsia="Times New Roman" w:cs="Times New Roman"/>
          <w:color w:val="333333"/>
          <w:sz w:val="26"/>
          <w:szCs w:val="26"/>
          <w:lang w:val="en-US" w:eastAsia="fr-FR"/>
        </w:rPr>
        <w:t>Form may</w:t>
      </w:r>
      <w:r w:rsidRPr="009A05A2">
        <w:rPr>
          <w:rFonts w:ascii="Futura Md" w:hAnsi="Futura Md" w:eastAsia="Times New Roman" w:cs="Times New Roman"/>
          <w:color w:val="333333"/>
          <w:sz w:val="26"/>
          <w:szCs w:val="26"/>
          <w:lang w:val="en-US" w:eastAsia="fr-FR"/>
        </w:rPr>
        <w:t xml:space="preserve"> be disqualified for non-compliance with these RF</w:t>
      </w:r>
      <w:r>
        <w:rPr>
          <w:rFonts w:ascii="Futura Md" w:hAnsi="Futura Md" w:eastAsia="Times New Roman" w:cs="Times New Roman"/>
          <w:color w:val="333333"/>
          <w:sz w:val="26"/>
          <w:szCs w:val="26"/>
          <w:lang w:val="en-US" w:eastAsia="fr-FR"/>
        </w:rPr>
        <w:t>P</w:t>
      </w:r>
      <w:r w:rsidRPr="009A05A2">
        <w:rPr>
          <w:rFonts w:ascii="Futura Md" w:hAnsi="Futura Md" w:eastAsia="Times New Roman" w:cs="Times New Roman"/>
          <w:color w:val="333333"/>
          <w:sz w:val="26"/>
          <w:szCs w:val="26"/>
          <w:lang w:val="en-US" w:eastAsia="fr-FR"/>
        </w:rPr>
        <w:t xml:space="preserve"> Instructions.</w:t>
      </w:r>
    </w:p>
    <w:p w:rsidRPr="009A05A2" w:rsidR="009A05A2" w:rsidP="009A05A2" w:rsidRDefault="009A05A2" w14:paraId="6BBD50F8"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All Bids received in pencil will be disqualified.</w:t>
      </w:r>
    </w:p>
    <w:p w:rsidRPr="009A05A2" w:rsidR="009A05A2" w:rsidP="009A05A2" w:rsidRDefault="009A05A2" w14:paraId="58D822EB"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b/>
          <w:bCs/>
          <w:color w:val="0000FF"/>
          <w:sz w:val="26"/>
          <w:szCs w:val="26"/>
          <w:lang w:val="en-US" w:eastAsia="fr-FR"/>
        </w:rPr>
        <w:t>Prices</w:t>
      </w:r>
    </w:p>
    <w:p w:rsidRPr="009A05A2" w:rsidR="009A05A2" w:rsidP="009A05A2" w:rsidRDefault="009A05A2" w14:paraId="76C06FB4" w14:textId="58FAB2BF">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All Bids must include all customs and taxes payable in the country of delivery unless the RF</w:t>
      </w:r>
      <w:r>
        <w:rPr>
          <w:rFonts w:ascii="Futura Md" w:hAnsi="Futura Md" w:eastAsia="Times New Roman" w:cs="Times New Roman"/>
          <w:color w:val="333333"/>
          <w:sz w:val="26"/>
          <w:szCs w:val="26"/>
          <w:lang w:val="en-US" w:eastAsia="fr-FR"/>
        </w:rPr>
        <w:t>P</w:t>
      </w:r>
      <w:r w:rsidRPr="009A05A2">
        <w:rPr>
          <w:rFonts w:ascii="Futura Md" w:hAnsi="Futura Md" w:eastAsia="Times New Roman" w:cs="Times New Roman"/>
          <w:color w:val="333333"/>
          <w:sz w:val="26"/>
          <w:szCs w:val="26"/>
          <w:lang w:val="en-US" w:eastAsia="fr-FR"/>
        </w:rPr>
        <w:t xml:space="preserve"> specifically requests a Bid is other than DDP (INCOTERMS 2020).</w:t>
      </w:r>
    </w:p>
    <w:p w:rsidRPr="009A05A2" w:rsidR="009A05A2" w:rsidP="009A05A2" w:rsidRDefault="009A05A2" w14:paraId="4F8A4087" w14:textId="6361A276">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All Bids must be in the currency stated on the RF</w:t>
      </w:r>
      <w:r>
        <w:rPr>
          <w:rFonts w:ascii="Futura Md" w:hAnsi="Futura Md" w:eastAsia="Times New Roman" w:cs="Times New Roman"/>
          <w:color w:val="333333"/>
          <w:sz w:val="26"/>
          <w:szCs w:val="26"/>
          <w:lang w:val="en-US" w:eastAsia="fr-FR"/>
        </w:rPr>
        <w:t>P</w:t>
      </w:r>
      <w:r w:rsidRPr="009A05A2">
        <w:rPr>
          <w:rFonts w:ascii="Futura Md" w:hAnsi="Futura Md" w:eastAsia="Times New Roman" w:cs="Times New Roman"/>
          <w:color w:val="333333"/>
          <w:sz w:val="26"/>
          <w:szCs w:val="26"/>
          <w:lang w:val="en-US" w:eastAsia="fr-FR"/>
        </w:rPr>
        <w:t xml:space="preserve"> Bid Form. Bids in any other currency may be disqualified.</w:t>
      </w:r>
    </w:p>
    <w:p w:rsidRPr="009A05A2" w:rsidR="009A05A2" w:rsidP="009A05A2" w:rsidRDefault="009A05A2" w14:paraId="05DA69DE"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DRC reserves the right to correct any incorrect calculations on the Bid Form.</w:t>
      </w:r>
    </w:p>
    <w:p w:rsidRPr="009A05A2" w:rsidR="009A05A2" w:rsidP="009A05A2" w:rsidRDefault="009A05A2" w14:paraId="271C0F90"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 </w:t>
      </w:r>
    </w:p>
    <w:p w:rsidRPr="009A05A2" w:rsidR="009A05A2" w:rsidP="009A05A2" w:rsidRDefault="009A05A2" w14:paraId="7A8DDDB4"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b/>
          <w:bCs/>
          <w:color w:val="0000FF"/>
          <w:sz w:val="26"/>
          <w:szCs w:val="26"/>
          <w:lang w:val="en-US" w:eastAsia="fr-FR"/>
        </w:rPr>
        <w:t>Validity of Offer</w:t>
      </w:r>
    </w:p>
    <w:p w:rsidRPr="009A05A2" w:rsidR="009A05A2" w:rsidP="70BF4B84" w:rsidRDefault="009A05A2" w14:paraId="2F7F2CCA" w14:textId="70137EA2">
      <w:pPr>
        <w:shd w:val="clear" w:color="auto" w:fill="FFFFFF" w:themeFill="background1"/>
        <w:spacing w:after="150" w:line="240" w:lineRule="auto"/>
        <w:rPr>
          <w:rFonts w:ascii="Futura Md" w:hAnsi="Futura Md" w:eastAsia="Times New Roman" w:cs="Times New Roman"/>
          <w:color w:val="333333"/>
          <w:sz w:val="26"/>
          <w:szCs w:val="26"/>
          <w:lang w:val="en-US" w:eastAsia="fr-FR"/>
        </w:rPr>
      </w:pPr>
      <w:r w:rsidRPr="70BF4B84" w:rsidR="009A05A2">
        <w:rPr>
          <w:rFonts w:ascii="Futura Md" w:hAnsi="Futura Md" w:eastAsia="Times New Roman" w:cs="Times New Roman"/>
          <w:color w:val="333333"/>
          <w:sz w:val="26"/>
          <w:szCs w:val="26"/>
          <w:lang w:val="en-US" w:eastAsia="fr-FR"/>
        </w:rPr>
        <w:t>Your Bid must be valid for the ‘Bid Validity Period as stated on the Bid Form. Bids not meeting the Bid Validity Period may be disqualified. DRC will attempt to notify all suppliers of the outcome of their Quotations by </w:t>
      </w:r>
      <w:r w:rsidRPr="70BF4B84" w:rsidR="756CAF91">
        <w:rPr>
          <w:rFonts w:ascii="Futura Md" w:hAnsi="Futura Md" w:eastAsia="Times New Roman" w:cs="Times New Roman"/>
          <w:b w:val="1"/>
          <w:bCs w:val="1"/>
          <w:color w:val="333333"/>
          <w:sz w:val="26"/>
          <w:szCs w:val="26"/>
          <w:lang w:val="en-US" w:eastAsia="fr-FR"/>
        </w:rPr>
        <w:t>2</w:t>
      </w:r>
      <w:r w:rsidRPr="70BF4B84" w:rsidR="4B8D05A5">
        <w:rPr>
          <w:rFonts w:ascii="Futura Md" w:hAnsi="Futura Md" w:eastAsia="Times New Roman" w:cs="Times New Roman"/>
          <w:b w:val="1"/>
          <w:bCs w:val="1"/>
          <w:color w:val="333333"/>
          <w:sz w:val="26"/>
          <w:szCs w:val="26"/>
          <w:lang w:val="en-US" w:eastAsia="fr-FR"/>
        </w:rPr>
        <w:t>8</w:t>
      </w:r>
      <w:r w:rsidRPr="70BF4B84" w:rsidR="756CAF91">
        <w:rPr>
          <w:rFonts w:ascii="Futura Md" w:hAnsi="Futura Md" w:eastAsia="Times New Roman" w:cs="Times New Roman"/>
          <w:b w:val="1"/>
          <w:bCs w:val="1"/>
          <w:color w:val="333333"/>
          <w:sz w:val="26"/>
          <w:szCs w:val="26"/>
          <w:lang w:val="en-US" w:eastAsia="fr-FR"/>
        </w:rPr>
        <w:t>/</w:t>
      </w:r>
      <w:r w:rsidRPr="70BF4B84" w:rsidR="009A05A2">
        <w:rPr>
          <w:rFonts w:ascii="Futura Md" w:hAnsi="Futura Md" w:eastAsia="Times New Roman" w:cs="Times New Roman"/>
          <w:b w:val="1"/>
          <w:bCs w:val="1"/>
          <w:color w:val="333333"/>
          <w:sz w:val="26"/>
          <w:szCs w:val="26"/>
          <w:lang w:val="en-US" w:eastAsia="fr-FR"/>
        </w:rPr>
        <w:t>12</w:t>
      </w:r>
      <w:r w:rsidRPr="70BF4B84" w:rsidR="009A05A2">
        <w:rPr>
          <w:rFonts w:ascii="Futura Md" w:hAnsi="Futura Md" w:eastAsia="Times New Roman" w:cs="Times New Roman"/>
          <w:b w:val="1"/>
          <w:bCs w:val="1"/>
          <w:color w:val="333333"/>
          <w:sz w:val="26"/>
          <w:szCs w:val="26"/>
          <w:lang w:val="en-US" w:eastAsia="fr-FR"/>
        </w:rPr>
        <w:t>/2022</w:t>
      </w:r>
    </w:p>
    <w:p w:rsidRPr="009A05A2" w:rsidR="009A05A2" w:rsidP="009A05A2" w:rsidRDefault="009A05A2" w14:paraId="3CE61886"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 </w:t>
      </w:r>
    </w:p>
    <w:p w:rsidRPr="009A05A2" w:rsidR="009A05A2" w:rsidP="009A05A2" w:rsidRDefault="009A05A2" w14:paraId="6247B008"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b/>
          <w:bCs/>
          <w:color w:val="0000FF"/>
          <w:sz w:val="26"/>
          <w:szCs w:val="26"/>
          <w:lang w:val="en-US" w:eastAsia="fr-FR"/>
        </w:rPr>
        <w:t>Evaluation of Bids</w:t>
      </w:r>
    </w:p>
    <w:p w:rsidRPr="009A05A2" w:rsidR="009A05A2" w:rsidP="009A05A2" w:rsidRDefault="009A05A2" w14:paraId="73391D90"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All Bids received and accepted will be evaluated on a ‘line item’ basis as follows:</w:t>
      </w:r>
    </w:p>
    <w:p w:rsidRPr="009A05A2" w:rsidR="009A05A2" w:rsidP="009A05A2" w:rsidRDefault="009A05A2" w14:paraId="71300469" w14:textId="7F4F74CE">
      <w:pPr>
        <w:numPr>
          <w:ilvl w:val="0"/>
          <w:numId w:val="1"/>
        </w:numPr>
        <w:shd w:val="clear" w:color="auto" w:fill="FFFFFF"/>
        <w:spacing w:before="100" w:beforeAutospacing="1" w:after="100" w:afterAutospacing="1" w:line="240" w:lineRule="auto"/>
        <w:rPr>
          <w:rFonts w:ascii="Segoe UI" w:hAnsi="Segoe UI" w:eastAsia="Times New Roman" w:cs="Segoe UI"/>
          <w:color w:val="333333"/>
          <w:sz w:val="26"/>
          <w:szCs w:val="26"/>
          <w:lang w:val="en-US" w:eastAsia="fr-FR"/>
        </w:rPr>
      </w:pPr>
      <w:r w:rsidRPr="009A05A2">
        <w:rPr>
          <w:rFonts w:ascii="Segoe UI" w:hAnsi="Segoe UI" w:eastAsia="Times New Roman" w:cs="Segoe UI"/>
          <w:color w:val="333333"/>
          <w:sz w:val="26"/>
          <w:szCs w:val="26"/>
          <w:u w:val="single"/>
          <w:lang w:val="en-US" w:eastAsia="fr-FR"/>
        </w:rPr>
        <w:t>Administrative Evaluation:</w:t>
      </w:r>
      <w:r w:rsidRPr="009A05A2">
        <w:rPr>
          <w:rFonts w:ascii="Segoe UI" w:hAnsi="Segoe UI" w:eastAsia="Times New Roman" w:cs="Segoe UI"/>
          <w:color w:val="333333"/>
          <w:sz w:val="26"/>
          <w:szCs w:val="26"/>
          <w:lang w:val="en-US" w:eastAsia="fr-FR"/>
        </w:rPr>
        <w:t> Evaluated to ensure compliance with all the RF</w:t>
      </w:r>
      <w:r>
        <w:rPr>
          <w:rFonts w:ascii="Segoe UI" w:hAnsi="Segoe UI" w:eastAsia="Times New Roman" w:cs="Segoe UI"/>
          <w:color w:val="333333"/>
          <w:sz w:val="26"/>
          <w:szCs w:val="26"/>
          <w:lang w:val="en-US" w:eastAsia="fr-FR"/>
        </w:rPr>
        <w:t>P</w:t>
      </w:r>
      <w:r w:rsidRPr="009A05A2">
        <w:rPr>
          <w:rFonts w:ascii="Segoe UI" w:hAnsi="Segoe UI" w:eastAsia="Times New Roman" w:cs="Segoe UI"/>
          <w:color w:val="333333"/>
          <w:sz w:val="26"/>
          <w:szCs w:val="26"/>
          <w:lang w:val="en-US" w:eastAsia="fr-FR"/>
        </w:rPr>
        <w:t xml:space="preserve"> requirements and to ensure that all Bids and calculations are readable and acceptable.</w:t>
      </w:r>
    </w:p>
    <w:p w:rsidRPr="009A05A2" w:rsidR="009A05A2" w:rsidP="009A05A2" w:rsidRDefault="009A05A2" w14:paraId="5A262DF3" w14:textId="77777777">
      <w:pPr>
        <w:numPr>
          <w:ilvl w:val="0"/>
          <w:numId w:val="1"/>
        </w:numPr>
        <w:shd w:val="clear" w:color="auto" w:fill="FFFFFF"/>
        <w:spacing w:before="100" w:beforeAutospacing="1" w:after="100" w:afterAutospacing="1" w:line="240" w:lineRule="auto"/>
        <w:rPr>
          <w:rFonts w:ascii="Segoe UI" w:hAnsi="Segoe UI" w:eastAsia="Times New Roman" w:cs="Segoe UI"/>
          <w:color w:val="333333"/>
          <w:sz w:val="26"/>
          <w:szCs w:val="26"/>
          <w:lang w:val="en-US" w:eastAsia="fr-FR"/>
        </w:rPr>
      </w:pPr>
      <w:r w:rsidRPr="009A05A2">
        <w:rPr>
          <w:rFonts w:ascii="Segoe UI" w:hAnsi="Segoe UI" w:eastAsia="Times New Roman" w:cs="Segoe UI"/>
          <w:color w:val="333333"/>
          <w:sz w:val="26"/>
          <w:szCs w:val="26"/>
          <w:u w:val="single"/>
          <w:lang w:val="en-US" w:eastAsia="fr-FR"/>
        </w:rPr>
        <w:lastRenderedPageBreak/>
        <w:t>Technical Evaluation:</w:t>
      </w:r>
      <w:r w:rsidRPr="009A05A2">
        <w:rPr>
          <w:rFonts w:ascii="Segoe UI" w:hAnsi="Segoe UI" w:eastAsia="Times New Roman" w:cs="Segoe UI"/>
          <w:color w:val="333333"/>
          <w:sz w:val="26"/>
          <w:szCs w:val="26"/>
          <w:lang w:val="en-US" w:eastAsia="fr-FR"/>
        </w:rPr>
        <w:t>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rsidRPr="009A05A2" w:rsidR="009A05A2" w:rsidP="009A05A2" w:rsidRDefault="009A05A2" w14:paraId="05BD9C39" w14:textId="77777777">
      <w:pPr>
        <w:numPr>
          <w:ilvl w:val="0"/>
          <w:numId w:val="1"/>
        </w:numPr>
        <w:shd w:val="clear" w:color="auto" w:fill="FFFFFF"/>
        <w:spacing w:before="100" w:beforeAutospacing="1" w:after="100" w:afterAutospacing="1" w:line="240" w:lineRule="auto"/>
        <w:rPr>
          <w:rFonts w:ascii="Segoe UI" w:hAnsi="Segoe UI" w:eastAsia="Times New Roman" w:cs="Segoe UI"/>
          <w:color w:val="333333"/>
          <w:sz w:val="26"/>
          <w:szCs w:val="26"/>
          <w:lang w:val="en-US" w:eastAsia="fr-FR"/>
        </w:rPr>
      </w:pPr>
      <w:r w:rsidRPr="009A05A2">
        <w:rPr>
          <w:rFonts w:ascii="Segoe UI" w:hAnsi="Segoe UI" w:eastAsia="Times New Roman" w:cs="Segoe UI"/>
          <w:color w:val="333333"/>
          <w:sz w:val="26"/>
          <w:szCs w:val="26"/>
          <w:u w:val="single"/>
          <w:lang w:val="en-US" w:eastAsia="fr-FR"/>
        </w:rPr>
        <w:t>Financial Evaluation:</w:t>
      </w:r>
      <w:r w:rsidRPr="009A05A2">
        <w:rPr>
          <w:rFonts w:ascii="Segoe UI" w:hAnsi="Segoe UI" w:eastAsia="Times New Roman" w:cs="Segoe UI"/>
          <w:color w:val="333333"/>
          <w:sz w:val="26"/>
          <w:szCs w:val="26"/>
          <w:lang w:val="en-US" w:eastAsia="fr-FR"/>
        </w:rPr>
        <w:t> All ‘Responsive’ Bids will undergo a Financial Evaluation</w:t>
      </w:r>
    </w:p>
    <w:p w:rsidRPr="009A05A2" w:rsidR="009A05A2" w:rsidP="009A05A2" w:rsidRDefault="009A05A2" w14:paraId="561EDB1F"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 </w:t>
      </w:r>
    </w:p>
    <w:p w:rsidRPr="009A05A2" w:rsidR="009A05A2" w:rsidP="009A05A2" w:rsidRDefault="009A05A2" w14:paraId="78C918BD"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b/>
          <w:bCs/>
          <w:color w:val="0000FF"/>
          <w:sz w:val="26"/>
          <w:szCs w:val="26"/>
          <w:lang w:val="en-US" w:eastAsia="fr-FR"/>
        </w:rPr>
        <w:t>Contract Award</w:t>
      </w:r>
    </w:p>
    <w:p w:rsidRPr="009A05A2" w:rsidR="009A05A2" w:rsidP="009A05A2" w:rsidRDefault="009A05A2" w14:paraId="55C6FAC0"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Under the ‘best value for money’ principle, DRC will award the contract(s) (DRC Purchase Requisition or Service Contract) to the ‘lowest responsive bid’ except where other considerations are warranted. These other considerations can be – total cost of ownership; cost of on-going consumables; price vs warranty; quality vs price.</w:t>
      </w:r>
    </w:p>
    <w:p w:rsidRPr="009A05A2" w:rsidR="009A05A2" w:rsidP="009A05A2" w:rsidRDefault="009A05A2" w14:paraId="4D8E8DC3"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u w:val="single"/>
          <w:lang w:val="en-US" w:eastAsia="fr-FR"/>
        </w:rPr>
        <w:t> </w:t>
      </w:r>
    </w:p>
    <w:p w:rsidRPr="009A05A2" w:rsidR="009A05A2" w:rsidP="009A05A2" w:rsidRDefault="009A05A2" w14:paraId="70E14EE6" w14:textId="28B0D64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b/>
          <w:bCs/>
          <w:color w:val="0000FF"/>
          <w:sz w:val="26"/>
          <w:szCs w:val="26"/>
          <w:lang w:val="en-US" w:eastAsia="fr-FR"/>
        </w:rPr>
        <w:t>RF</w:t>
      </w:r>
      <w:r>
        <w:rPr>
          <w:rFonts w:ascii="Futura Md" w:hAnsi="Futura Md" w:eastAsia="Times New Roman" w:cs="Times New Roman"/>
          <w:b/>
          <w:bCs/>
          <w:color w:val="0000FF"/>
          <w:sz w:val="26"/>
          <w:szCs w:val="26"/>
          <w:lang w:val="en-US" w:eastAsia="fr-FR"/>
        </w:rPr>
        <w:t>P</w:t>
      </w:r>
      <w:r w:rsidRPr="009A05A2">
        <w:rPr>
          <w:rFonts w:ascii="Futura Md" w:hAnsi="Futura Md" w:eastAsia="Times New Roman" w:cs="Times New Roman"/>
          <w:b/>
          <w:bCs/>
          <w:color w:val="0000FF"/>
          <w:sz w:val="26"/>
          <w:szCs w:val="26"/>
          <w:lang w:val="en-US" w:eastAsia="fr-FR"/>
        </w:rPr>
        <w:t xml:space="preserve"> Enquires</w:t>
      </w:r>
    </w:p>
    <w:p w:rsidRPr="009A05A2" w:rsidR="009A05A2" w:rsidP="009A05A2" w:rsidRDefault="009A05A2" w14:paraId="0E9CBE53" w14:textId="15126114">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All enquires and questions should be addressed to the email given in the RF</w:t>
      </w:r>
      <w:r>
        <w:rPr>
          <w:rFonts w:ascii="Futura Md" w:hAnsi="Futura Md" w:eastAsia="Times New Roman" w:cs="Times New Roman"/>
          <w:color w:val="333333"/>
          <w:sz w:val="26"/>
          <w:szCs w:val="26"/>
          <w:lang w:val="en-US" w:eastAsia="fr-FR"/>
        </w:rPr>
        <w:t>P</w:t>
      </w:r>
      <w:r w:rsidRPr="009A05A2">
        <w:rPr>
          <w:rFonts w:ascii="Futura Md" w:hAnsi="Futura Md" w:eastAsia="Times New Roman" w:cs="Times New Roman"/>
          <w:color w:val="333333"/>
          <w:sz w:val="26"/>
          <w:szCs w:val="26"/>
          <w:lang w:val="en-US" w:eastAsia="fr-FR"/>
        </w:rPr>
        <w:t xml:space="preserve"> Detail’s section! All Q&amp;A’s will be shared with all invited suppliers.</w:t>
      </w:r>
    </w:p>
    <w:p w:rsidRPr="009A05A2" w:rsidR="009A05A2" w:rsidP="009A05A2" w:rsidRDefault="009A05A2" w14:paraId="2E3E37DE" w14:textId="77777777">
      <w:pPr>
        <w:shd w:val="clear" w:color="auto" w:fill="FFFFFF"/>
        <w:spacing w:after="150" w:line="240" w:lineRule="auto"/>
        <w:rPr>
          <w:rFonts w:ascii="Futura Md" w:hAnsi="Futura Md" w:eastAsia="Times New Roman" w:cs="Times New Roman"/>
          <w:color w:val="333333"/>
          <w:sz w:val="26"/>
          <w:szCs w:val="26"/>
          <w:lang w:val="en-US" w:eastAsia="fr-FR"/>
        </w:rPr>
      </w:pPr>
      <w:r w:rsidRPr="009A05A2">
        <w:rPr>
          <w:rFonts w:ascii="Futura Md" w:hAnsi="Futura Md" w:eastAsia="Times New Roman" w:cs="Times New Roman"/>
          <w:color w:val="333333"/>
          <w:sz w:val="26"/>
          <w:szCs w:val="26"/>
          <w:lang w:val="en-US" w:eastAsia="fr-FR"/>
        </w:rPr>
        <w:t> </w:t>
      </w:r>
    </w:p>
    <w:p w:rsidRPr="009A05A2" w:rsidR="009A05A2" w:rsidP="244DE130" w:rsidRDefault="009A05A2" w14:paraId="23F1FE97" w14:textId="22B85765">
      <w:pPr>
        <w:shd w:val="clear" w:color="auto" w:fill="FFFFFF" w:themeFill="background1"/>
        <w:spacing w:after="150" w:line="240" w:lineRule="auto"/>
        <w:rPr>
          <w:rFonts w:ascii="Futura Md" w:hAnsi="Futura Md" w:eastAsia="Times New Roman" w:cs="Times New Roman"/>
          <w:b w:val="1"/>
          <w:bCs w:val="1"/>
          <w:i w:val="1"/>
          <w:iCs w:val="1"/>
          <w:color w:val="333333"/>
          <w:sz w:val="26"/>
          <w:szCs w:val="26"/>
          <w:lang w:val="en-US" w:eastAsia="fr-FR"/>
        </w:rPr>
      </w:pPr>
      <w:r w:rsidRPr="244DE130" w:rsidR="009A05A2">
        <w:rPr>
          <w:rFonts w:ascii="Futura Md" w:hAnsi="Futura Md" w:eastAsia="Times New Roman" w:cs="Times New Roman"/>
          <w:b w:val="1"/>
          <w:bCs w:val="1"/>
          <w:i w:val="1"/>
          <w:iCs w:val="1"/>
          <w:color w:val="333333"/>
          <w:sz w:val="26"/>
          <w:szCs w:val="26"/>
          <w:lang w:val="en-US" w:eastAsia="fr-FR"/>
        </w:rPr>
        <w:t>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w:t>
      </w:r>
    </w:p>
    <w:p w:rsidR="244DE130" w:rsidP="244DE130" w:rsidRDefault="244DE130" w14:paraId="23637D22" w14:textId="5DDD6B27">
      <w:pPr>
        <w:pStyle w:val="Normal"/>
        <w:shd w:val="clear" w:color="auto" w:fill="FFFFFF" w:themeFill="background1"/>
        <w:spacing w:after="150" w:line="240" w:lineRule="auto"/>
        <w:rPr>
          <w:rFonts w:ascii="Futura Md" w:hAnsi="Futura Md" w:eastAsia="Times New Roman" w:cs="Times New Roman"/>
          <w:b w:val="1"/>
          <w:bCs w:val="1"/>
          <w:i w:val="1"/>
          <w:iCs w:val="1"/>
          <w:color w:val="333333"/>
          <w:sz w:val="26"/>
          <w:szCs w:val="26"/>
          <w:lang w:val="en-US" w:eastAsia="fr-FR"/>
        </w:rPr>
      </w:pPr>
    </w:p>
    <w:p w:rsidR="515037D5" w:rsidP="70BF4B84" w:rsidRDefault="515037D5" w14:paraId="7B1FB278" w14:textId="68A914D0">
      <w:pPr>
        <w:pStyle w:val="Normal"/>
        <w:spacing w:after="150" w:line="240" w:lineRule="auto"/>
        <w:rPr>
          <w:rFonts w:ascii="Calibri" w:hAnsi="Calibri" w:eastAsia="Calibri" w:cs="Calibri"/>
          <w:b w:val="0"/>
          <w:bCs w:val="0"/>
          <w:i w:val="0"/>
          <w:iCs w:val="0"/>
          <w:caps w:val="0"/>
          <w:smallCaps w:val="0"/>
          <w:noProof w:val="0"/>
          <w:color w:val="000000" w:themeColor="text1" w:themeTint="FF" w:themeShade="FF"/>
          <w:sz w:val="19"/>
          <w:szCs w:val="19"/>
          <w:lang w:val="en-US"/>
        </w:rPr>
      </w:pPr>
      <w:r w:rsidRPr="70BF4B84" w:rsidR="515037D5">
        <w:rPr>
          <w:rFonts w:ascii="Calibri" w:hAnsi="Calibri" w:eastAsia="Calibri" w:cs="Calibri"/>
          <w:b w:val="1"/>
          <w:bCs w:val="1"/>
          <w:i w:val="0"/>
          <w:iCs w:val="0"/>
          <w:caps w:val="0"/>
          <w:smallCaps w:val="0"/>
          <w:noProof w:val="0"/>
          <w:color w:val="FF0000"/>
          <w:sz w:val="32"/>
          <w:szCs w:val="32"/>
          <w:lang w:val="en-US"/>
        </w:rPr>
        <w:t xml:space="preserve">For queries on this RFP, please contact the Procurement Officer, Alaeddine Ben </w:t>
      </w:r>
      <w:r w:rsidRPr="70BF4B84" w:rsidR="51AD016B">
        <w:rPr>
          <w:rFonts w:ascii="Calibri" w:hAnsi="Calibri" w:eastAsia="Calibri" w:cs="Calibri"/>
          <w:b w:val="1"/>
          <w:bCs w:val="1"/>
          <w:i w:val="0"/>
          <w:iCs w:val="0"/>
          <w:caps w:val="0"/>
          <w:smallCaps w:val="0"/>
          <w:noProof w:val="0"/>
          <w:color w:val="FF0000"/>
          <w:sz w:val="32"/>
          <w:szCs w:val="32"/>
          <w:lang w:val="en-US"/>
        </w:rPr>
        <w:t>Amara:</w:t>
      </w:r>
      <w:r w:rsidRPr="70BF4B84" w:rsidR="515037D5">
        <w:rPr>
          <w:rFonts w:ascii="Calibri" w:hAnsi="Calibri" w:eastAsia="Calibri" w:cs="Calibri"/>
          <w:b w:val="1"/>
          <w:bCs w:val="1"/>
          <w:i w:val="0"/>
          <w:iCs w:val="0"/>
          <w:caps w:val="0"/>
          <w:smallCaps w:val="0"/>
          <w:noProof w:val="0"/>
          <w:color w:val="FF0000"/>
          <w:sz w:val="32"/>
          <w:szCs w:val="32"/>
          <w:lang w:val="en-US"/>
        </w:rPr>
        <w:t xml:space="preserve"> </w:t>
      </w:r>
      <w:proofErr w:type="spellStart"/>
      <w:r w:rsidRPr="70BF4B84" w:rsidR="515037D5">
        <w:rPr>
          <w:rFonts w:ascii="Calibri" w:hAnsi="Calibri" w:eastAsia="Calibri" w:cs="Calibri"/>
          <w:b w:val="1"/>
          <w:bCs w:val="1"/>
          <w:i w:val="0"/>
          <w:iCs w:val="0"/>
          <w:caps w:val="0"/>
          <w:smallCaps w:val="0"/>
          <w:noProof w:val="0"/>
          <w:color w:val="FF0000"/>
          <w:sz w:val="32"/>
          <w:szCs w:val="32"/>
          <w:lang w:val="en-US"/>
        </w:rPr>
        <w:t>alaedine.amara@drc.ngo</w:t>
      </w:r>
      <w:proofErr w:type="spellEnd"/>
    </w:p>
    <w:p w:rsidRPr="009A05A2" w:rsidR="00B117B2" w:rsidRDefault="00B117B2" w14:paraId="3C1CECB8" w14:textId="77777777">
      <w:pPr>
        <w:rPr>
          <w:lang w:val="en-US"/>
        </w:rPr>
      </w:pPr>
    </w:p>
    <w:sectPr w:rsidRPr="009A05A2" w:rsidR="00B117B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w:altName w:val="Century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D75DC"/>
    <w:multiLevelType w:val="multilevel"/>
    <w:tmpl w:val="8540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491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B2"/>
    <w:rsid w:val="009A05A2"/>
    <w:rsid w:val="00B117B2"/>
    <w:rsid w:val="2417398E"/>
    <w:rsid w:val="244DE130"/>
    <w:rsid w:val="321F7B14"/>
    <w:rsid w:val="387CD7AA"/>
    <w:rsid w:val="47EAEE06"/>
    <w:rsid w:val="4B8D05A5"/>
    <w:rsid w:val="515037D5"/>
    <w:rsid w:val="51AD016B"/>
    <w:rsid w:val="5A4CCBA8"/>
    <w:rsid w:val="70BF4B84"/>
    <w:rsid w:val="756CA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D34B"/>
  <w15:chartTrackingRefBased/>
  <w15:docId w15:val="{11B4F70F-2FCC-48FF-8D20-58C491D9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4C62B4FBE7447BD88AC05AFFE38F2" ma:contentTypeVersion="15" ma:contentTypeDescription="Create a new document." ma:contentTypeScope="" ma:versionID="44c4dba68ba4d119849553028b0835cc">
  <xsd:schema xmlns:xsd="http://www.w3.org/2001/XMLSchema" xmlns:xs="http://www.w3.org/2001/XMLSchema" xmlns:p="http://schemas.microsoft.com/office/2006/metadata/properties" xmlns:ns2="ade2e533-4cf2-4cb2-88ad-6dec5b0b9937" xmlns:ns3="da576c13-eb70-47fb-84d8-30e8014acf5c" targetNamespace="http://schemas.microsoft.com/office/2006/metadata/properties" ma:root="true" ma:fieldsID="a95d48c709347a8d5f187e14e546d2a7" ns2:_="" ns3:_="">
    <xsd:import namespace="ade2e533-4cf2-4cb2-88ad-6dec5b0b9937"/>
    <xsd:import namespace="da576c13-eb70-47fb-84d8-30e8014ac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2e533-4cf2-4cb2-88ad-6dec5b0b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Godkendelsesstatus" ma:internalName="Godkendelses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576c13-eb70-47fb-84d8-30e8014acf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ba0ab-dbe3-4181-89cb-c4e2ef89b5bf}" ma:internalName="TaxCatchAll" ma:showField="CatchAllData" ma:web="da576c13-eb70-47fb-84d8-30e8014ac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e2e533-4cf2-4cb2-88ad-6dec5b0b9937">
      <Terms xmlns="http://schemas.microsoft.com/office/infopath/2007/PartnerControls"/>
    </lcf76f155ced4ddcb4097134ff3c332f>
    <TaxCatchAll xmlns="da576c13-eb70-47fb-84d8-30e8014acf5c" xsi:nil="true"/>
    <_Flow_SignoffStatus xmlns="ade2e533-4cf2-4cb2-88ad-6dec5b0b9937" xsi:nil="true"/>
  </documentManagement>
</p:properties>
</file>

<file path=customXml/itemProps1.xml><?xml version="1.0" encoding="utf-8"?>
<ds:datastoreItem xmlns:ds="http://schemas.openxmlformats.org/officeDocument/2006/customXml" ds:itemID="{5858F742-BACC-4644-BCBA-00F72C71E282}"/>
</file>

<file path=customXml/itemProps2.xml><?xml version="1.0" encoding="utf-8"?>
<ds:datastoreItem xmlns:ds="http://schemas.openxmlformats.org/officeDocument/2006/customXml" ds:itemID="{75805558-0828-4C9E-BFD2-077C26CCF690}"/>
</file>

<file path=customXml/itemProps3.xml><?xml version="1.0" encoding="utf-8"?>
<ds:datastoreItem xmlns:ds="http://schemas.openxmlformats.org/officeDocument/2006/customXml" ds:itemID="{0EAB7EF1-2A9C-4DB9-8371-F341C377DD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Wissem Chniter</dc:creator>
  <keywords/>
  <dc:description/>
  <lastModifiedBy>Alaedine Bachir Ben Amara</lastModifiedBy>
  <revision>4</revision>
  <dcterms:created xsi:type="dcterms:W3CDTF">2022-11-28T10:04:00.0000000Z</dcterms:created>
  <dcterms:modified xsi:type="dcterms:W3CDTF">2022-12-15T14:53:13.2301178Z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63ef456fa10f6e89a97b33f1e38970643c14836e0328ce32ce35ae0591068365</vt:lpwstr>
  </property>
  <property fmtid="{D5CDD505-2E9C-101B-9397-08002B2CF9AE}" pid="3" name="ContentTypeId">
    <vt:lpwstr>0x010100F354C62B4FBE7447BD88AC05AFFE38F2</vt:lpwstr>
  </property>
  <property fmtid="{D5CDD505-2E9C-101B-9397-08002B2CF9AE}" pid="4" name="MediaServiceImageTags">
    <vt:lpwstr/>
  </property>
</Properties>
</file>