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73D8" w:rsidRDefault="00A825A0" w:rsidP="00A825A0">
      <w:pPr>
        <w:shd w:val="clear" w:color="auto" w:fill="FFFFFF"/>
        <w:tabs>
          <w:tab w:val="left" w:pos="444"/>
        </w:tabs>
        <w:spacing w:before="120" w:after="12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val="fr-FR" w:eastAsia="fr-FR"/>
        </w:rPr>
      </w:pPr>
      <w:bookmarkStart w:id="0" w:name="_Hlk118723302"/>
      <w:bookmarkEnd w:id="0"/>
      <w:r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val="fr-FR" w:eastAsia="fr-FR"/>
        </w:rPr>
        <w:t xml:space="preserve">   </w:t>
      </w:r>
      <w:r w:rsidR="00446875">
        <w:object w:dxaOrig="10591" w:dyaOrig="3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71.25pt" o:ole="">
            <v:imagedata r:id="rId8" o:title=""/>
          </v:shape>
          <o:OLEObject Type="Embed" ProgID="MSPhotoEd.3" ShapeID="_x0000_i1025" DrawAspect="Content" ObjectID="_1731839044" r:id="rId9"/>
        </w:object>
      </w:r>
      <w:r w:rsidR="002373D8">
        <w:rPr>
          <w:rFonts w:asciiTheme="majorBidi" w:eastAsia="Times New Roman" w:hAnsiTheme="majorBidi" w:cstheme="majorBidi"/>
          <w:b/>
          <w:bCs/>
          <w:noProof/>
          <w:color w:val="FF0000"/>
          <w:sz w:val="24"/>
          <w:szCs w:val="24"/>
          <w:lang w:val="fr-FR" w:eastAsia="fr-FR"/>
        </w:rPr>
        <w:t xml:space="preserve">                                                                                     </w:t>
      </w:r>
      <w:r w:rsidR="00446875">
        <w:rPr>
          <w:rFonts w:asciiTheme="majorBidi" w:eastAsia="Times New Roman" w:hAnsiTheme="majorBidi" w:cstheme="majorBidi"/>
          <w:b/>
          <w:bCs/>
          <w:noProof/>
          <w:color w:val="FF0000"/>
          <w:sz w:val="24"/>
          <w:szCs w:val="24"/>
          <w:lang w:val="fr-FR" w:eastAsia="fr-FR"/>
        </w:rPr>
        <w:drawing>
          <wp:inline distT="0" distB="0" distL="0" distR="0" wp14:anchorId="524D671B" wp14:editId="7E796014">
            <wp:extent cx="1171575" cy="66675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255" cy="677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73D8">
        <w:rPr>
          <w:rFonts w:asciiTheme="majorBidi" w:eastAsia="Times New Roman" w:hAnsiTheme="majorBidi" w:cstheme="majorBidi"/>
          <w:b/>
          <w:bCs/>
          <w:noProof/>
          <w:color w:val="FF0000"/>
          <w:sz w:val="24"/>
          <w:szCs w:val="24"/>
          <w:lang w:val="fr-FR" w:eastAsia="fr-FR"/>
        </w:rPr>
        <w:t xml:space="preserve">                                </w:t>
      </w:r>
    </w:p>
    <w:p w:rsidR="00E31738" w:rsidRPr="00EE5EE4" w:rsidRDefault="00100C55" w:rsidP="00EE5EE4">
      <w:pPr>
        <w:tabs>
          <w:tab w:val="left" w:pos="444"/>
        </w:tabs>
        <w:spacing w:before="120" w:after="120"/>
        <w:textAlignment w:val="baseline"/>
        <w:rPr>
          <w:rFonts w:asciiTheme="majorBidi" w:hAnsiTheme="majorBidi" w:cstheme="majorBidi"/>
          <w:b/>
          <w:bCs/>
          <w:color w:val="FF0000"/>
          <w:sz w:val="24"/>
          <w:szCs w:val="24"/>
          <w:lang w:val="fr-FR" w:eastAsia="fr-FR"/>
        </w:rPr>
      </w:pPr>
      <w:r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val="fr-FR" w:eastAsia="fr-FR"/>
        </w:rPr>
        <w:t xml:space="preserve">    </w:t>
      </w:r>
      <w:r w:rsidR="00A825A0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val="fr-FR" w:eastAsia="fr-FR"/>
        </w:rPr>
        <w:t xml:space="preserve">                              </w:t>
      </w:r>
      <w:r w:rsidR="002373D8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val="fr-FR" w:eastAsia="fr-FR"/>
        </w:rPr>
        <w:t xml:space="preserve">            </w:t>
      </w:r>
      <w:r w:rsidR="00A825A0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val="fr-FR" w:eastAsia="fr-FR"/>
        </w:rPr>
        <w:t xml:space="preserve">   </w:t>
      </w:r>
      <w:r w:rsidR="002373D8">
        <w:rPr>
          <w:rFonts w:asciiTheme="majorBidi" w:eastAsia="Times New Roman" w:hAnsiTheme="majorBidi" w:cstheme="majorBidi"/>
          <w:b/>
          <w:bCs/>
          <w:noProof/>
          <w:color w:val="FF0000"/>
          <w:sz w:val="24"/>
          <w:szCs w:val="24"/>
          <w:lang w:val="fr-FR" w:eastAsia="fr-FR"/>
        </w:rPr>
        <w:t xml:space="preserve">                                                                    </w:t>
      </w:r>
    </w:p>
    <w:p w:rsidR="00E31738" w:rsidRPr="009F5231" w:rsidRDefault="000C6EF7" w:rsidP="00E31738">
      <w:pPr>
        <w:shd w:val="clear" w:color="auto" w:fill="FFFFFF"/>
        <w:spacing w:before="120" w:after="120" w:line="240" w:lineRule="auto"/>
        <w:jc w:val="center"/>
        <w:textAlignment w:val="baseline"/>
        <w:rPr>
          <w:rFonts w:asciiTheme="majorBidi" w:eastAsia="Times New Roman" w:hAnsiTheme="majorBidi" w:cstheme="majorBidi"/>
          <w:b/>
          <w:bCs/>
          <w:sz w:val="24"/>
          <w:szCs w:val="24"/>
          <w:lang w:val="fr-FR" w:eastAsia="fr-FR"/>
        </w:rPr>
      </w:pPr>
      <w:r w:rsidRPr="009F5231">
        <w:rPr>
          <w:rFonts w:asciiTheme="majorBidi" w:eastAsia="Times New Roman" w:hAnsiTheme="majorBidi" w:cstheme="majorBidi"/>
          <w:b/>
          <w:bCs/>
          <w:sz w:val="24"/>
          <w:szCs w:val="24"/>
          <w:lang w:val="fr-FR" w:eastAsia="fr-FR"/>
        </w:rPr>
        <w:t xml:space="preserve">AVIS </w:t>
      </w:r>
      <w:r w:rsidR="009F5231" w:rsidRPr="009F5231">
        <w:rPr>
          <w:rFonts w:asciiTheme="majorBidi" w:eastAsia="Times New Roman" w:hAnsiTheme="majorBidi" w:cstheme="majorBidi"/>
          <w:b/>
          <w:bCs/>
          <w:sz w:val="24"/>
          <w:szCs w:val="24"/>
          <w:lang w:val="fr-FR" w:eastAsia="fr-FR"/>
        </w:rPr>
        <w:t>DE SELECTION</w:t>
      </w:r>
      <w:r w:rsidRPr="009F5231">
        <w:rPr>
          <w:rFonts w:asciiTheme="majorBidi" w:eastAsia="Times New Roman" w:hAnsiTheme="majorBidi" w:cstheme="majorBidi"/>
          <w:b/>
          <w:bCs/>
          <w:sz w:val="24"/>
          <w:szCs w:val="24"/>
          <w:lang w:val="fr-FR" w:eastAsia="fr-FR"/>
        </w:rPr>
        <w:t xml:space="preserve"> D’UN AUDITEUR EXTERNE</w:t>
      </w:r>
    </w:p>
    <w:p w:rsidR="00E31738" w:rsidRPr="009F5231" w:rsidRDefault="000C6EF7" w:rsidP="007F494D">
      <w:pPr>
        <w:shd w:val="clear" w:color="auto" w:fill="FFFFFF"/>
        <w:spacing w:before="120" w:after="120" w:line="240" w:lineRule="auto"/>
        <w:jc w:val="center"/>
        <w:textAlignment w:val="baseline"/>
        <w:rPr>
          <w:rFonts w:asciiTheme="majorBidi" w:eastAsia="Times New Roman" w:hAnsiTheme="majorBidi" w:cstheme="majorBidi"/>
          <w:b/>
          <w:bCs/>
          <w:sz w:val="24"/>
          <w:szCs w:val="24"/>
          <w:lang w:val="fr-FR" w:eastAsia="fr-FR"/>
        </w:rPr>
      </w:pPr>
      <w:r w:rsidRPr="009F5231">
        <w:rPr>
          <w:rFonts w:asciiTheme="majorBidi" w:eastAsia="Times New Roman" w:hAnsiTheme="majorBidi" w:cstheme="majorBidi"/>
          <w:b/>
          <w:bCs/>
          <w:sz w:val="24"/>
          <w:szCs w:val="24"/>
          <w:lang w:val="fr-FR" w:eastAsia="fr-FR"/>
        </w:rPr>
        <w:t xml:space="preserve">DU PROJET </w:t>
      </w:r>
      <w:bookmarkStart w:id="1" w:name="_Hlk118709856"/>
      <w:r w:rsidR="00E054C2" w:rsidRPr="00E054C2">
        <w:rPr>
          <w:rFonts w:asciiTheme="majorBidi" w:hAnsiTheme="majorBidi" w:cstheme="majorBidi"/>
          <w:b/>
          <w:bCs/>
          <w:sz w:val="24"/>
          <w:szCs w:val="24"/>
        </w:rPr>
        <w:t>LATHEM_C-5-1.1- 44</w:t>
      </w:r>
      <w:bookmarkEnd w:id="1"/>
    </w:p>
    <w:p w:rsidR="00E054C2" w:rsidRDefault="000C6EF7" w:rsidP="00EE5EE4">
      <w:pPr>
        <w:shd w:val="clear" w:color="auto" w:fill="FFFFFF"/>
        <w:spacing w:before="120" w:after="120" w:line="240" w:lineRule="auto"/>
        <w:jc w:val="center"/>
        <w:textAlignment w:val="baseline"/>
        <w:rPr>
          <w:rFonts w:asciiTheme="majorBidi" w:hAnsiTheme="majorBidi" w:cstheme="majorBidi"/>
          <w:b/>
          <w:bCs/>
          <w:caps/>
          <w:sz w:val="24"/>
          <w:szCs w:val="24"/>
          <w:lang w:val="fr-FR"/>
        </w:rPr>
      </w:pPr>
      <w:r w:rsidRPr="00E054C2">
        <w:rPr>
          <w:rFonts w:asciiTheme="majorBidi" w:eastAsia="Times New Roman" w:hAnsiTheme="majorBidi" w:cstheme="majorBidi"/>
          <w:b/>
          <w:bCs/>
          <w:caps/>
          <w:sz w:val="24"/>
          <w:szCs w:val="24"/>
          <w:lang w:val="fr-FR" w:eastAsia="fr-FR"/>
        </w:rPr>
        <w:t>«</w:t>
      </w:r>
      <w:r w:rsidR="00E054C2" w:rsidRPr="00E054C2">
        <w:rPr>
          <w:rFonts w:asciiTheme="majorBidi" w:hAnsiTheme="majorBidi" w:cstheme="majorBidi"/>
          <w:b/>
          <w:bCs/>
          <w:caps/>
          <w:spacing w:val="-8"/>
          <w:w w:val="95"/>
          <w:sz w:val="24"/>
          <w:szCs w:val="24"/>
        </w:rPr>
        <w:t xml:space="preserve"> </w:t>
      </w:r>
      <w:bookmarkStart w:id="2" w:name="_Hlk118709821"/>
      <w:r w:rsidR="00E054C2" w:rsidRPr="00E054C2">
        <w:rPr>
          <w:rFonts w:asciiTheme="majorBidi" w:hAnsiTheme="majorBidi" w:cstheme="majorBidi"/>
          <w:b/>
          <w:bCs/>
          <w:caps/>
          <w:w w:val="95"/>
          <w:sz w:val="24"/>
          <w:szCs w:val="24"/>
        </w:rPr>
        <w:t>Labels</w:t>
      </w:r>
      <w:r w:rsidR="00E054C2" w:rsidRPr="00E054C2">
        <w:rPr>
          <w:rFonts w:asciiTheme="majorBidi" w:hAnsiTheme="majorBidi" w:cstheme="majorBidi"/>
          <w:b/>
          <w:bCs/>
          <w:caps/>
          <w:spacing w:val="-11"/>
          <w:w w:val="95"/>
          <w:sz w:val="24"/>
          <w:szCs w:val="24"/>
        </w:rPr>
        <w:t xml:space="preserve"> </w:t>
      </w:r>
      <w:r w:rsidR="00E054C2" w:rsidRPr="00E054C2">
        <w:rPr>
          <w:rFonts w:asciiTheme="majorBidi" w:hAnsiTheme="majorBidi" w:cstheme="majorBidi"/>
          <w:b/>
          <w:bCs/>
          <w:caps/>
          <w:w w:val="95"/>
          <w:sz w:val="24"/>
          <w:szCs w:val="24"/>
        </w:rPr>
        <w:t>de</w:t>
      </w:r>
      <w:r w:rsidR="00E054C2" w:rsidRPr="00E054C2">
        <w:rPr>
          <w:rFonts w:asciiTheme="majorBidi" w:hAnsiTheme="majorBidi" w:cstheme="majorBidi"/>
          <w:b/>
          <w:bCs/>
          <w:caps/>
          <w:spacing w:val="-8"/>
          <w:w w:val="95"/>
          <w:sz w:val="24"/>
          <w:szCs w:val="24"/>
        </w:rPr>
        <w:t xml:space="preserve"> </w:t>
      </w:r>
      <w:r w:rsidR="00E054C2" w:rsidRPr="00E054C2">
        <w:rPr>
          <w:rFonts w:asciiTheme="majorBidi" w:hAnsiTheme="majorBidi" w:cstheme="majorBidi"/>
          <w:b/>
          <w:bCs/>
          <w:caps/>
          <w:w w:val="95"/>
          <w:sz w:val="24"/>
          <w:szCs w:val="24"/>
        </w:rPr>
        <w:t>qualité</w:t>
      </w:r>
      <w:r w:rsidR="00E054C2" w:rsidRPr="00E054C2">
        <w:rPr>
          <w:rFonts w:asciiTheme="majorBidi" w:hAnsiTheme="majorBidi" w:cstheme="majorBidi"/>
          <w:b/>
          <w:bCs/>
          <w:caps/>
          <w:spacing w:val="-9"/>
          <w:w w:val="95"/>
          <w:sz w:val="24"/>
          <w:szCs w:val="24"/>
        </w:rPr>
        <w:t xml:space="preserve"> </w:t>
      </w:r>
      <w:r w:rsidR="00E054C2" w:rsidRPr="00E054C2">
        <w:rPr>
          <w:rFonts w:asciiTheme="majorBidi" w:hAnsiTheme="majorBidi" w:cstheme="majorBidi"/>
          <w:b/>
          <w:bCs/>
          <w:caps/>
          <w:w w:val="95"/>
          <w:sz w:val="24"/>
          <w:szCs w:val="24"/>
        </w:rPr>
        <w:t>et</w:t>
      </w:r>
      <w:r w:rsidR="00E054C2" w:rsidRPr="00E054C2">
        <w:rPr>
          <w:rFonts w:asciiTheme="majorBidi" w:hAnsiTheme="majorBidi" w:cstheme="majorBidi"/>
          <w:b/>
          <w:bCs/>
          <w:caps/>
          <w:spacing w:val="-8"/>
          <w:w w:val="95"/>
          <w:sz w:val="24"/>
          <w:szCs w:val="24"/>
        </w:rPr>
        <w:t xml:space="preserve"> </w:t>
      </w:r>
      <w:r w:rsidR="00E054C2" w:rsidRPr="00E054C2">
        <w:rPr>
          <w:rFonts w:asciiTheme="majorBidi" w:hAnsiTheme="majorBidi" w:cstheme="majorBidi"/>
          <w:b/>
          <w:bCs/>
          <w:caps/>
          <w:w w:val="95"/>
          <w:sz w:val="24"/>
          <w:szCs w:val="24"/>
        </w:rPr>
        <w:t>Tourisme</w:t>
      </w:r>
      <w:r w:rsidR="00E054C2" w:rsidRPr="00E054C2">
        <w:rPr>
          <w:rFonts w:asciiTheme="majorBidi" w:hAnsiTheme="majorBidi" w:cstheme="majorBidi"/>
          <w:b/>
          <w:bCs/>
          <w:caps/>
          <w:spacing w:val="-8"/>
          <w:w w:val="95"/>
          <w:sz w:val="24"/>
          <w:szCs w:val="24"/>
        </w:rPr>
        <w:t xml:space="preserve"> </w:t>
      </w:r>
      <w:proofErr w:type="gramStart"/>
      <w:r w:rsidR="00E054C2" w:rsidRPr="00E054C2">
        <w:rPr>
          <w:rFonts w:asciiTheme="majorBidi" w:hAnsiTheme="majorBidi" w:cstheme="majorBidi"/>
          <w:b/>
          <w:bCs/>
          <w:caps/>
          <w:w w:val="95"/>
          <w:sz w:val="24"/>
          <w:szCs w:val="24"/>
        </w:rPr>
        <w:t>tHématique:</w:t>
      </w:r>
      <w:proofErr w:type="gramEnd"/>
      <w:r w:rsidR="00E054C2" w:rsidRPr="00E054C2">
        <w:rPr>
          <w:rFonts w:asciiTheme="majorBidi" w:hAnsiTheme="majorBidi" w:cstheme="majorBidi"/>
          <w:b/>
          <w:bCs/>
          <w:caps/>
          <w:w w:val="95"/>
          <w:sz w:val="24"/>
          <w:szCs w:val="24"/>
        </w:rPr>
        <w:t xml:space="preserve"> </w:t>
      </w:r>
      <w:r w:rsidR="00E054C2" w:rsidRPr="00E054C2">
        <w:rPr>
          <w:rFonts w:asciiTheme="majorBidi" w:hAnsiTheme="majorBidi" w:cstheme="majorBidi"/>
          <w:b/>
          <w:bCs/>
          <w:caps/>
          <w:sz w:val="24"/>
          <w:szCs w:val="24"/>
        </w:rPr>
        <w:t>actions pour la structuration et la croissance de réseaux de PMEs transfrontaliers</w:t>
      </w:r>
      <w:bookmarkEnd w:id="2"/>
      <w:r w:rsidR="00E054C2" w:rsidRPr="00E054C2">
        <w:rPr>
          <w:rFonts w:asciiTheme="majorBidi" w:hAnsiTheme="majorBidi" w:cstheme="majorBidi"/>
          <w:b/>
          <w:bCs/>
          <w:caps/>
          <w:sz w:val="24"/>
          <w:szCs w:val="24"/>
        </w:rPr>
        <w:t>»</w:t>
      </w:r>
    </w:p>
    <w:p w:rsidR="00EE5EE4" w:rsidRPr="00EE5EE4" w:rsidRDefault="00EE5EE4" w:rsidP="00EE5EE4">
      <w:pPr>
        <w:shd w:val="clear" w:color="auto" w:fill="FFFFFF"/>
        <w:spacing w:before="120" w:after="120" w:line="240" w:lineRule="auto"/>
        <w:jc w:val="center"/>
        <w:textAlignment w:val="baseline"/>
        <w:rPr>
          <w:rFonts w:asciiTheme="majorBidi" w:hAnsiTheme="majorBidi" w:cstheme="majorBidi"/>
          <w:b/>
          <w:bCs/>
          <w:caps/>
          <w:sz w:val="24"/>
          <w:szCs w:val="24"/>
          <w:lang w:val="fr-FR"/>
        </w:rPr>
      </w:pPr>
    </w:p>
    <w:p w:rsidR="007922D3" w:rsidRPr="00E43EDB" w:rsidRDefault="00E43EDB" w:rsidP="00E43EDB">
      <w:pPr>
        <w:spacing w:line="320" w:lineRule="exact"/>
        <w:ind w:right="253"/>
        <w:jc w:val="both"/>
        <w:rPr>
          <w:rFonts w:ascii="Calibri" w:hAnsi="Calibri" w:cs="Calibri"/>
          <w:b/>
          <w:sz w:val="28"/>
        </w:rPr>
      </w:pPr>
      <w:bookmarkStart w:id="3" w:name="_Hlk118710138"/>
      <w:r>
        <w:rPr>
          <w:rFonts w:asciiTheme="majorBidi" w:hAnsiTheme="majorBidi" w:cstheme="majorBidi"/>
          <w:sz w:val="24"/>
          <w:szCs w:val="24"/>
          <w:lang w:val="fr-FR"/>
        </w:rPr>
        <w:t>Dans le cadre</w:t>
      </w:r>
      <w:r w:rsidR="007922D3" w:rsidRPr="009F5231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du </w:t>
      </w:r>
      <w:r w:rsidR="007922D3" w:rsidRPr="009F5231">
        <w:rPr>
          <w:rFonts w:asciiTheme="majorBidi" w:hAnsiTheme="majorBidi" w:cstheme="majorBidi"/>
          <w:sz w:val="24"/>
          <w:szCs w:val="24"/>
          <w:lang w:val="fr-FR"/>
        </w:rPr>
        <w:t xml:space="preserve">Programme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Opérationnel Conjoint </w:t>
      </w:r>
      <w:r w:rsidR="009F5231" w:rsidRPr="009F5231">
        <w:rPr>
          <w:rFonts w:asciiTheme="majorBidi" w:hAnsiTheme="majorBidi" w:cstheme="majorBidi"/>
          <w:sz w:val="24"/>
          <w:szCs w:val="24"/>
          <w:lang w:val="fr-FR"/>
        </w:rPr>
        <w:t xml:space="preserve">IEV de Coopération Transfrontalière </w:t>
      </w:r>
      <w:r w:rsidR="007922D3" w:rsidRPr="009F5231">
        <w:rPr>
          <w:rFonts w:asciiTheme="majorBidi" w:hAnsiTheme="majorBidi" w:cstheme="majorBidi"/>
          <w:sz w:val="24"/>
          <w:szCs w:val="24"/>
          <w:lang w:val="fr-FR"/>
        </w:rPr>
        <w:t xml:space="preserve">Italie - Tunisie 2014-2020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adopté par la Commission Européenne </w:t>
      </w:r>
      <w:r w:rsidRPr="00FF1DEA">
        <w:rPr>
          <w:rFonts w:ascii="Calibri" w:hAnsi="Calibri" w:cs="Calibri"/>
          <w:b/>
          <w:sz w:val="28"/>
        </w:rPr>
        <w:t>Décision N° C (2015) 9131</w:t>
      </w:r>
      <w:r>
        <w:rPr>
          <w:rFonts w:ascii="Calibri" w:hAnsi="Calibri" w:cs="Calibri"/>
          <w:b/>
          <w:sz w:val="28"/>
        </w:rPr>
        <w:t>,</w:t>
      </w:r>
      <w:r w:rsidR="00EA39D0" w:rsidRPr="00E054C2">
        <w:rPr>
          <w:rFonts w:asciiTheme="majorBidi" w:hAnsiTheme="majorBidi" w:cstheme="majorBidi"/>
          <w:color w:val="FF0000"/>
          <w:sz w:val="24"/>
          <w:szCs w:val="24"/>
          <w:lang w:val="fr-FR"/>
        </w:rPr>
        <w:t xml:space="preserve"> </w:t>
      </w:r>
      <w:r w:rsidR="00EA39D0" w:rsidRPr="009F5231">
        <w:rPr>
          <w:rFonts w:asciiTheme="majorBidi" w:hAnsiTheme="majorBidi" w:cstheme="majorBidi"/>
          <w:sz w:val="24"/>
          <w:szCs w:val="24"/>
          <w:lang w:val="fr-FR"/>
        </w:rPr>
        <w:t xml:space="preserve">le </w:t>
      </w:r>
      <w:r w:rsidR="002373D8">
        <w:rPr>
          <w:rFonts w:asciiTheme="majorBidi" w:hAnsiTheme="majorBidi" w:cstheme="majorBidi"/>
          <w:sz w:val="24"/>
          <w:szCs w:val="24"/>
          <w:lang w:val="fr-FR"/>
        </w:rPr>
        <w:t>P</w:t>
      </w:r>
      <w:r w:rsidR="00EA39D0" w:rsidRPr="009F5231">
        <w:rPr>
          <w:rFonts w:asciiTheme="majorBidi" w:hAnsiTheme="majorBidi" w:cstheme="majorBidi"/>
          <w:sz w:val="24"/>
          <w:szCs w:val="24"/>
          <w:lang w:val="fr-FR"/>
        </w:rPr>
        <w:t xml:space="preserve">rojet </w:t>
      </w:r>
      <w:bookmarkStart w:id="4" w:name="_Hlk118718521"/>
      <w:r w:rsidR="00E054C2" w:rsidRPr="00E054C2">
        <w:rPr>
          <w:rFonts w:asciiTheme="majorBidi" w:hAnsiTheme="majorBidi" w:cstheme="majorBidi"/>
          <w:b/>
          <w:bCs/>
          <w:sz w:val="24"/>
          <w:szCs w:val="24"/>
        </w:rPr>
        <w:t>LATHEM_C-5-1.1- 44</w:t>
      </w:r>
      <w:r w:rsidR="00E054C2">
        <w:rPr>
          <w:rFonts w:asciiTheme="majorBidi" w:eastAsia="Times New Roman" w:hAnsiTheme="majorBidi" w:cstheme="majorBidi"/>
          <w:b/>
          <w:bCs/>
          <w:sz w:val="24"/>
          <w:szCs w:val="24"/>
          <w:lang w:val="fr-FR" w:eastAsia="fr-FR"/>
        </w:rPr>
        <w:t xml:space="preserve"> </w:t>
      </w:r>
      <w:bookmarkEnd w:id="4"/>
      <w:r w:rsidR="007922D3" w:rsidRPr="009F5231">
        <w:rPr>
          <w:rFonts w:asciiTheme="majorBidi" w:hAnsiTheme="majorBidi" w:cstheme="majorBidi"/>
          <w:sz w:val="24"/>
          <w:szCs w:val="24"/>
          <w:lang w:val="fr-FR"/>
        </w:rPr>
        <w:t>a été approuvé pour un montant total de</w:t>
      </w:r>
      <w:r w:rsidR="00A825A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8B6AE3">
        <w:rPr>
          <w:rFonts w:asciiTheme="majorBidi" w:hAnsiTheme="majorBidi" w:cstheme="majorBidi"/>
          <w:b/>
          <w:sz w:val="24"/>
          <w:szCs w:val="24"/>
          <w:lang w:val="fr-FR"/>
        </w:rPr>
        <w:t>1.3</w:t>
      </w:r>
      <w:r w:rsidR="00173E46">
        <w:rPr>
          <w:rFonts w:asciiTheme="majorBidi" w:hAnsiTheme="majorBidi" w:cstheme="majorBidi"/>
          <w:b/>
          <w:sz w:val="24"/>
          <w:szCs w:val="24"/>
          <w:lang w:val="fr-FR"/>
        </w:rPr>
        <w:t>95</w:t>
      </w:r>
      <w:r w:rsidR="008B6AE3">
        <w:rPr>
          <w:rFonts w:asciiTheme="majorBidi" w:hAnsiTheme="majorBidi" w:cstheme="majorBidi"/>
          <w:b/>
          <w:sz w:val="24"/>
          <w:szCs w:val="24"/>
          <w:lang w:val="fr-FR"/>
        </w:rPr>
        <w:t>.</w:t>
      </w:r>
      <w:r w:rsidR="00173E46">
        <w:rPr>
          <w:rFonts w:asciiTheme="majorBidi" w:hAnsiTheme="majorBidi" w:cstheme="majorBidi"/>
          <w:b/>
          <w:sz w:val="24"/>
          <w:szCs w:val="24"/>
          <w:lang w:val="fr-FR"/>
        </w:rPr>
        <w:t>91</w:t>
      </w:r>
      <w:r w:rsidR="008B6AE3">
        <w:rPr>
          <w:rFonts w:asciiTheme="majorBidi" w:hAnsiTheme="majorBidi" w:cstheme="majorBidi"/>
          <w:b/>
          <w:sz w:val="24"/>
          <w:szCs w:val="24"/>
          <w:lang w:val="fr-FR"/>
        </w:rPr>
        <w:t>7,</w:t>
      </w:r>
      <w:r w:rsidR="00173E46">
        <w:rPr>
          <w:rFonts w:asciiTheme="majorBidi" w:hAnsiTheme="majorBidi" w:cstheme="majorBidi"/>
          <w:b/>
          <w:sz w:val="24"/>
          <w:szCs w:val="24"/>
          <w:lang w:val="fr-FR"/>
        </w:rPr>
        <w:t>6</w:t>
      </w:r>
      <w:r w:rsidR="008B6AE3">
        <w:rPr>
          <w:rFonts w:asciiTheme="majorBidi" w:hAnsiTheme="majorBidi" w:cstheme="majorBidi"/>
          <w:b/>
          <w:sz w:val="24"/>
          <w:szCs w:val="24"/>
          <w:lang w:val="fr-FR"/>
        </w:rPr>
        <w:t>2</w:t>
      </w:r>
      <w:r w:rsidR="007922D3" w:rsidRPr="009F5231">
        <w:rPr>
          <w:rStyle w:val="Appelnotedebasdep"/>
          <w:rFonts w:asciiTheme="majorBidi" w:hAnsiTheme="majorBidi"/>
          <w:sz w:val="24"/>
          <w:szCs w:val="24"/>
          <w:lang w:val="fr-FR"/>
        </w:rPr>
        <w:footnoteReference w:id="1"/>
      </w:r>
      <w:r w:rsidR="007922D3" w:rsidRPr="009F5231">
        <w:rPr>
          <w:rFonts w:asciiTheme="majorBidi" w:hAnsiTheme="majorBidi" w:cstheme="majorBidi"/>
          <w:sz w:val="24"/>
          <w:szCs w:val="24"/>
          <w:lang w:val="fr-FR"/>
        </w:rPr>
        <w:t xml:space="preserve"> Euros </w:t>
      </w:r>
      <w:r w:rsidR="007922D3" w:rsidRPr="009F5231">
        <w:rPr>
          <w:rFonts w:ascii="Times New Roman" w:hAnsi="Times New Roman" w:cs="Times New Roman"/>
          <w:sz w:val="24"/>
          <w:szCs w:val="24"/>
          <w:lang w:val="fr-FR"/>
        </w:rPr>
        <w:t xml:space="preserve">pour </w:t>
      </w:r>
      <w:r w:rsidR="009A76F4">
        <w:rPr>
          <w:rFonts w:ascii="Times New Roman" w:hAnsi="Times New Roman" w:cs="Times New Roman"/>
          <w:sz w:val="24"/>
          <w:szCs w:val="24"/>
          <w:lang w:val="fr-FR"/>
        </w:rPr>
        <w:t>une</w:t>
      </w:r>
      <w:r w:rsidR="007922D3" w:rsidRPr="009F5231">
        <w:rPr>
          <w:rFonts w:ascii="Times New Roman" w:hAnsi="Times New Roman" w:cs="Times New Roman"/>
          <w:sz w:val="24"/>
          <w:szCs w:val="24"/>
          <w:lang w:val="fr-FR"/>
        </w:rPr>
        <w:t xml:space="preserve"> période</w:t>
      </w:r>
      <w:r w:rsidR="009A76F4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="00BD1D4F">
        <w:rPr>
          <w:rFonts w:ascii="Times New Roman" w:hAnsi="Times New Roman" w:cs="Times New Roman"/>
          <w:sz w:val="24"/>
          <w:szCs w:val="24"/>
          <w:lang w:val="fr-FR"/>
        </w:rPr>
        <w:t>24</w:t>
      </w:r>
      <w:r w:rsidR="009A76F4">
        <w:rPr>
          <w:rFonts w:ascii="Times New Roman" w:hAnsi="Times New Roman" w:cs="Times New Roman"/>
          <w:sz w:val="24"/>
          <w:szCs w:val="24"/>
          <w:lang w:val="fr-FR"/>
        </w:rPr>
        <w:t xml:space="preserve"> mois.</w:t>
      </w:r>
    </w:p>
    <w:p w:rsidR="00482656" w:rsidRPr="009F5231" w:rsidRDefault="00482656" w:rsidP="00E43EDB">
      <w:pPr>
        <w:tabs>
          <w:tab w:val="left" w:pos="2745"/>
        </w:tabs>
        <w:spacing w:before="24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F5231">
        <w:rPr>
          <w:rFonts w:ascii="Times New Roman" w:hAnsi="Times New Roman" w:cs="Times New Roman"/>
          <w:sz w:val="24"/>
          <w:szCs w:val="24"/>
          <w:lang w:val="fr-FR"/>
        </w:rPr>
        <w:t>Le budget total des coûts directs éligibles des partenaires tunisiens pour toute la durée du projet est de</w:t>
      </w:r>
      <w:r w:rsidR="00A825A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bookmarkStart w:id="5" w:name="_Hlk118717121"/>
      <w:r w:rsidR="002373D8">
        <w:rPr>
          <w:rFonts w:ascii="Times New Roman" w:hAnsi="Times New Roman" w:cs="Times New Roman"/>
          <w:b/>
          <w:sz w:val="24"/>
          <w:szCs w:val="24"/>
          <w:lang w:val="fr-FR"/>
        </w:rPr>
        <w:t>511.139,54</w:t>
      </w:r>
      <w:r w:rsidR="00A825A0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 </w:t>
      </w:r>
      <w:r w:rsidR="0044637E">
        <w:rPr>
          <w:rFonts w:ascii="Times New Roman" w:hAnsi="Times New Roman" w:cs="Times New Roman"/>
          <w:sz w:val="24"/>
          <w:szCs w:val="24"/>
          <w:lang w:val="fr-FR"/>
        </w:rPr>
        <w:t xml:space="preserve">€ </w:t>
      </w:r>
      <w:bookmarkEnd w:id="5"/>
      <w:r w:rsidRPr="009F5231">
        <w:rPr>
          <w:rFonts w:ascii="Times New Roman" w:hAnsi="Times New Roman" w:cs="Times New Roman"/>
          <w:sz w:val="24"/>
          <w:szCs w:val="24"/>
          <w:lang w:val="fr-FR"/>
        </w:rPr>
        <w:t>répartis</w:t>
      </w:r>
      <w:r w:rsidR="005E37A2">
        <w:rPr>
          <w:rFonts w:ascii="Times New Roman" w:hAnsi="Times New Roman" w:cs="Times New Roman"/>
          <w:sz w:val="24"/>
          <w:szCs w:val="24"/>
          <w:lang w:val="fr-FR"/>
        </w:rPr>
        <w:t xml:space="preserve"> comme suit</w:t>
      </w:r>
      <w:r w:rsidR="00E43ED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F5231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BD1D4F" w:rsidRDefault="00BD1D4F" w:rsidP="009747C9">
      <w:pPr>
        <w:pStyle w:val="Paragraphedeliste"/>
        <w:numPr>
          <w:ilvl w:val="0"/>
          <w:numId w:val="5"/>
        </w:numPr>
        <w:tabs>
          <w:tab w:val="left" w:pos="2745"/>
        </w:tabs>
        <w:spacing w:before="240" w:after="160" w:line="259" w:lineRule="auto"/>
        <w:ind w:left="851" w:hanging="284"/>
        <w:jc w:val="both"/>
        <w:outlineLvl w:val="0"/>
        <w:rPr>
          <w:rFonts w:ascii="Times New Roman" w:hAnsi="Times New Roman" w:cs="Times New Roman"/>
          <w:sz w:val="24"/>
          <w:szCs w:val="24"/>
          <w:lang w:val="fr-FR"/>
        </w:rPr>
      </w:pPr>
      <w:bookmarkStart w:id="6" w:name="_Hlk118717161"/>
      <w:bookmarkEnd w:id="3"/>
      <w:r>
        <w:rPr>
          <w:rFonts w:ascii="Times New Roman" w:hAnsi="Times New Roman" w:cs="Times New Roman"/>
          <w:sz w:val="24"/>
          <w:szCs w:val="24"/>
          <w:lang w:val="fr-FR"/>
        </w:rPr>
        <w:t xml:space="preserve">Partenaire </w:t>
      </w:r>
      <w:r w:rsidRPr="00E43EDB">
        <w:rPr>
          <w:rFonts w:ascii="Times New Roman" w:hAnsi="Times New Roman" w:cs="Times New Roman"/>
          <w:b/>
          <w:bCs/>
          <w:sz w:val="24"/>
          <w:szCs w:val="24"/>
          <w:lang w:val="fr-FR"/>
        </w:rPr>
        <w:t>5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du projet : </w:t>
      </w:r>
      <w:r w:rsidR="00E43EDB">
        <w:rPr>
          <w:rFonts w:ascii="Times New Roman" w:hAnsi="Times New Roman" w:cs="Times New Roman"/>
          <w:sz w:val="24"/>
          <w:szCs w:val="24"/>
          <w:lang w:val="fr-FR"/>
        </w:rPr>
        <w:t>O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ffice National du Tourisme – </w:t>
      </w:r>
      <w:r w:rsidRPr="00BD1D4F">
        <w:rPr>
          <w:rFonts w:ascii="Times New Roman" w:hAnsi="Times New Roman" w:cs="Times New Roman"/>
          <w:b/>
          <w:bCs/>
          <w:sz w:val="24"/>
          <w:szCs w:val="24"/>
          <w:lang w:val="fr-FR"/>
        </w:rPr>
        <w:t>ONT 143.650,31 €</w:t>
      </w:r>
    </w:p>
    <w:p w:rsidR="00482656" w:rsidRPr="009E6D3D" w:rsidRDefault="00EA39D0" w:rsidP="009747C9">
      <w:pPr>
        <w:pStyle w:val="Paragraphedeliste"/>
        <w:numPr>
          <w:ilvl w:val="0"/>
          <w:numId w:val="5"/>
        </w:numPr>
        <w:tabs>
          <w:tab w:val="left" w:pos="2745"/>
        </w:tabs>
        <w:spacing w:before="240" w:after="160" w:line="259" w:lineRule="auto"/>
        <w:ind w:left="851" w:hanging="284"/>
        <w:jc w:val="both"/>
        <w:outlineLvl w:val="0"/>
        <w:rPr>
          <w:rFonts w:ascii="Times New Roman" w:hAnsi="Times New Roman" w:cs="Times New Roman"/>
          <w:sz w:val="24"/>
          <w:szCs w:val="24"/>
          <w:lang w:val="fr-FR"/>
        </w:rPr>
      </w:pPr>
      <w:r w:rsidRPr="009E6D3D">
        <w:rPr>
          <w:rFonts w:ascii="Times New Roman" w:hAnsi="Times New Roman" w:cs="Times New Roman"/>
          <w:sz w:val="24"/>
          <w:szCs w:val="24"/>
          <w:lang w:val="fr-FR"/>
        </w:rPr>
        <w:t>Partenaire</w:t>
      </w:r>
      <w:r w:rsidR="008E33A1" w:rsidRPr="009E6D3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D1D4F" w:rsidRPr="00E43EDB">
        <w:rPr>
          <w:rFonts w:ascii="Times New Roman" w:hAnsi="Times New Roman" w:cs="Times New Roman"/>
          <w:b/>
          <w:bCs/>
          <w:sz w:val="24"/>
          <w:szCs w:val="24"/>
          <w:lang w:val="fr-FR"/>
        </w:rPr>
        <w:t>6</w:t>
      </w:r>
      <w:r w:rsidR="00482656" w:rsidRPr="009E6D3D">
        <w:rPr>
          <w:rFonts w:ascii="Times New Roman" w:hAnsi="Times New Roman" w:cs="Times New Roman"/>
          <w:sz w:val="24"/>
          <w:szCs w:val="24"/>
          <w:lang w:val="fr-FR"/>
        </w:rPr>
        <w:t xml:space="preserve"> du projet</w:t>
      </w:r>
      <w:r w:rsidR="00D828D4" w:rsidRPr="009E6D3D">
        <w:rPr>
          <w:rFonts w:ascii="Times New Roman" w:hAnsi="Times New Roman" w:cs="Times New Roman"/>
          <w:sz w:val="24"/>
          <w:szCs w:val="24"/>
          <w:lang w:val="fr-FR"/>
        </w:rPr>
        <w:t> : Association pour la Promotion de l’Emploi et du Logement</w:t>
      </w:r>
      <w:r w:rsidR="00C14655" w:rsidRPr="009E6D3D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-</w:t>
      </w:r>
      <w:r w:rsidR="00BD1D4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828D4" w:rsidRPr="00BD1D4F">
        <w:rPr>
          <w:rFonts w:ascii="Times New Roman" w:hAnsi="Times New Roman" w:cs="Times New Roman"/>
          <w:b/>
          <w:bCs/>
          <w:sz w:val="24"/>
          <w:szCs w:val="24"/>
          <w:lang w:val="fr-FR"/>
        </w:rPr>
        <w:t>A.P.E.L </w:t>
      </w:r>
      <w:r w:rsidR="00BD1D4F" w:rsidRPr="00BD1D4F">
        <w:rPr>
          <w:rFonts w:ascii="Times New Roman" w:hAnsi="Times New Roman" w:cs="Times New Roman"/>
          <w:b/>
          <w:bCs/>
          <w:sz w:val="24"/>
          <w:szCs w:val="24"/>
          <w:lang w:val="fr-FR"/>
        </w:rPr>
        <w:t>199.835,45</w:t>
      </w:r>
      <w:r w:rsidR="00A825A0" w:rsidRPr="00BD1D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482656" w:rsidRPr="00BD1D4F">
        <w:rPr>
          <w:rFonts w:ascii="Times New Roman" w:hAnsi="Times New Roman" w:cs="Times New Roman"/>
          <w:b/>
          <w:bCs/>
          <w:sz w:val="24"/>
          <w:szCs w:val="24"/>
          <w:lang w:val="fr-FR"/>
        </w:rPr>
        <w:t>€</w:t>
      </w:r>
    </w:p>
    <w:p w:rsidR="00EA39D0" w:rsidRPr="00BD1D4F" w:rsidRDefault="00D828D4" w:rsidP="00C14655">
      <w:pPr>
        <w:pStyle w:val="Paragraphedeliste"/>
        <w:numPr>
          <w:ilvl w:val="0"/>
          <w:numId w:val="5"/>
        </w:numPr>
        <w:tabs>
          <w:tab w:val="left" w:pos="2745"/>
        </w:tabs>
        <w:spacing w:before="240" w:after="160" w:line="259" w:lineRule="auto"/>
        <w:ind w:left="851" w:hanging="284"/>
        <w:jc w:val="both"/>
        <w:outlineLvl w:val="0"/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</w:pPr>
      <w:r w:rsidRPr="00D828D4">
        <w:rPr>
          <w:rFonts w:ascii="Times New Roman" w:hAnsi="Times New Roman" w:cs="Times New Roman"/>
          <w:sz w:val="24"/>
          <w:szCs w:val="24"/>
          <w:lang w:val="fr-FR"/>
        </w:rPr>
        <w:t xml:space="preserve">Partenaire </w:t>
      </w:r>
      <w:r w:rsidR="00BD1D4F" w:rsidRPr="00E43EDB">
        <w:rPr>
          <w:rFonts w:ascii="Times New Roman" w:hAnsi="Times New Roman" w:cs="Times New Roman"/>
          <w:b/>
          <w:bCs/>
          <w:sz w:val="24"/>
          <w:szCs w:val="24"/>
          <w:lang w:val="fr-FR"/>
        </w:rPr>
        <w:t>7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du projet :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Tun</w:t>
      </w:r>
      <w:r w:rsidR="00C14655">
        <w:rPr>
          <w:rFonts w:ascii="Times New Roman" w:hAnsi="Times New Roman" w:cs="Times New Roman"/>
          <w:sz w:val="24"/>
          <w:szCs w:val="24"/>
          <w:lang w:val="fr-FR"/>
        </w:rPr>
        <w:t>isi</w:t>
      </w:r>
      <w:r w:rsidR="00BD1D4F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spellEnd"/>
      <w:r w:rsidR="00BD1D4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D1D4F">
        <w:rPr>
          <w:rFonts w:ascii="Times New Roman" w:hAnsi="Times New Roman" w:cs="Times New Roman"/>
          <w:sz w:val="24"/>
          <w:szCs w:val="24"/>
          <w:lang w:val="fr-FR"/>
        </w:rPr>
        <w:t>Ecotourism</w:t>
      </w:r>
      <w:proofErr w:type="spellEnd"/>
      <w:r w:rsidR="00BD1D4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14655">
        <w:rPr>
          <w:rFonts w:ascii="Times New Roman" w:hAnsi="Times New Roman" w:cs="Times New Roman"/>
          <w:sz w:val="24"/>
          <w:szCs w:val="24"/>
          <w:lang w:val="fr-FR"/>
        </w:rPr>
        <w:t xml:space="preserve">– </w:t>
      </w:r>
      <w:r w:rsidR="00C67E62" w:rsidRPr="00A825A0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 w:rsidR="00BD1D4F">
        <w:rPr>
          <w:rFonts w:ascii="Times New Roman" w:hAnsi="Times New Roman" w:cs="Times New Roman"/>
          <w:b/>
          <w:sz w:val="24"/>
          <w:szCs w:val="24"/>
          <w:lang w:val="fr-FR"/>
        </w:rPr>
        <w:t>01.715,06</w:t>
      </w:r>
      <w:r w:rsidRPr="00A825A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€</w:t>
      </w:r>
    </w:p>
    <w:p w:rsidR="00BD1D4F" w:rsidRPr="00BD1D4F" w:rsidRDefault="00BD1D4F" w:rsidP="00C14655">
      <w:pPr>
        <w:pStyle w:val="Paragraphedeliste"/>
        <w:numPr>
          <w:ilvl w:val="0"/>
          <w:numId w:val="5"/>
        </w:numPr>
        <w:tabs>
          <w:tab w:val="left" w:pos="2745"/>
        </w:tabs>
        <w:spacing w:before="240" w:after="160" w:line="259" w:lineRule="auto"/>
        <w:ind w:left="851" w:hanging="284"/>
        <w:jc w:val="both"/>
        <w:outlineLvl w:val="0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bdr w:val="none" w:sz="0" w:space="0" w:color="auto" w:frame="1"/>
          <w:lang w:val="fr-FR" w:eastAsia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Partenaire</w:t>
      </w:r>
      <w:r w:rsidR="00E43ED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E43EDB">
        <w:rPr>
          <w:rFonts w:ascii="Times New Roman" w:hAnsi="Times New Roman" w:cs="Times New Roman"/>
          <w:b/>
          <w:bCs/>
          <w:sz w:val="24"/>
          <w:szCs w:val="24"/>
          <w:lang w:val="fr-FR"/>
        </w:rPr>
        <w:t>8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du projet :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  <w:t xml:space="preserve"> Fédération interprofessionnelle du Tourisme Tunisien </w:t>
      </w:r>
      <w:r w:rsidRPr="00BD1D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bdr w:val="none" w:sz="0" w:space="0" w:color="auto" w:frame="1"/>
          <w:lang w:val="fr-FR" w:eastAsia="fr-FR"/>
        </w:rPr>
        <w:t>65.938,72 €</w:t>
      </w:r>
    </w:p>
    <w:bookmarkEnd w:id="6"/>
    <w:p w:rsidR="00EE5EE4" w:rsidRDefault="000C6EF7" w:rsidP="00EE5EE4">
      <w:pPr>
        <w:tabs>
          <w:tab w:val="left" w:pos="2745"/>
        </w:tabs>
        <w:spacing w:before="240" w:after="160" w:line="259" w:lineRule="auto"/>
        <w:jc w:val="both"/>
        <w:outlineLvl w:val="0"/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</w:pPr>
      <w:r w:rsidRPr="009F5231"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  <w:t>Les experts comptables et les cabinets d’expertise comptable désirant participer au présent avis, doivent obligatoirement faire partie de la liste annexée au présent avis. Ils sont invités à consulter les termes de référence qui décrivent les conditions générales et professionnelles d’admission ainsi que les modalités de soumission et la méthodologie de dépouillement des offres.</w:t>
      </w:r>
    </w:p>
    <w:p w:rsidR="00E31738" w:rsidRPr="009F5231" w:rsidRDefault="000C6EF7" w:rsidP="00EE5EE4">
      <w:pPr>
        <w:tabs>
          <w:tab w:val="left" w:pos="2745"/>
        </w:tabs>
        <w:spacing w:before="240" w:after="160" w:line="259" w:lineRule="auto"/>
        <w:jc w:val="both"/>
        <w:outlineLvl w:val="0"/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</w:pPr>
      <w:r w:rsidRPr="009F5231"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  <w:t>Le dossier de candidature</w:t>
      </w:r>
      <w:r w:rsidR="00EA39D0" w:rsidRPr="009F5231"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  <w:t xml:space="preserve"> doit être adressé au siège </w:t>
      </w:r>
      <w:r w:rsidR="00EE5EE4" w:rsidRPr="00EE5E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FR"/>
        </w:rPr>
        <w:t>de l’A.P.E.L.</w:t>
      </w:r>
      <w:r w:rsidR="006C7B88" w:rsidRPr="00EE5E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FR"/>
        </w:rPr>
        <w:t xml:space="preserve"> </w:t>
      </w:r>
      <w:r w:rsidRPr="009F5231"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  <w:t>dans une enveloppe fermée et scellée sur laquelle est mentionnée :</w:t>
      </w:r>
    </w:p>
    <w:p w:rsidR="00EE5EE4" w:rsidRPr="00EE5EE4" w:rsidRDefault="00EE5EE4" w:rsidP="006C7B8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fr-FR" w:eastAsia="fr-FR"/>
        </w:rPr>
      </w:pPr>
      <w:r w:rsidRPr="00EE5E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fr-FR" w:eastAsia="fr-FR"/>
        </w:rPr>
        <w:t>Association pour la Promotion de l’Emploi et du Logement – « A.P.E.L. »</w:t>
      </w:r>
    </w:p>
    <w:p w:rsidR="00E31738" w:rsidRPr="00EE5EE4" w:rsidRDefault="00EE5EE4" w:rsidP="006C7B8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fr-FR" w:eastAsia="fr-FR"/>
        </w:rPr>
      </w:pPr>
      <w:r w:rsidRPr="00EE5E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fr-FR" w:eastAsia="fr-FR"/>
        </w:rPr>
        <w:t xml:space="preserve">46, Rue </w:t>
      </w:r>
      <w:proofErr w:type="spellStart"/>
      <w:r w:rsidRPr="00EE5E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fr-FR" w:eastAsia="fr-FR"/>
        </w:rPr>
        <w:t>Abderahmène</w:t>
      </w:r>
      <w:proofErr w:type="spellEnd"/>
      <w:r w:rsidRPr="00EE5E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fr-FR" w:eastAsia="fr-FR"/>
        </w:rPr>
        <w:t xml:space="preserve"> Ibn </w:t>
      </w:r>
      <w:proofErr w:type="spellStart"/>
      <w:r w:rsidRPr="00EE5E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fr-FR" w:eastAsia="fr-FR"/>
        </w:rPr>
        <w:t>Aouf</w:t>
      </w:r>
      <w:proofErr w:type="spellEnd"/>
      <w:r w:rsidRPr="00EE5E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fr-FR" w:eastAsia="fr-FR"/>
        </w:rPr>
        <w:t xml:space="preserve"> UV4-2091 </w:t>
      </w:r>
      <w:proofErr w:type="spellStart"/>
      <w:r w:rsidRPr="00EE5E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fr-FR" w:eastAsia="fr-FR"/>
        </w:rPr>
        <w:t>Menzah</w:t>
      </w:r>
      <w:proofErr w:type="spellEnd"/>
      <w:r w:rsidRPr="00EE5E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fr-FR" w:eastAsia="fr-FR"/>
        </w:rPr>
        <w:t xml:space="preserve"> VI – ARIANA (Tunisie)</w:t>
      </w:r>
      <w:r w:rsidR="00E43EDB" w:rsidRPr="00EE5E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fr-FR" w:eastAsia="fr-FR"/>
        </w:rPr>
        <w:t xml:space="preserve"> </w:t>
      </w:r>
    </w:p>
    <w:p w:rsidR="00E31738" w:rsidRPr="009F5231" w:rsidRDefault="000C6EF7" w:rsidP="00E31738">
      <w:pPr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bdr w:val="none" w:sz="0" w:space="0" w:color="auto" w:frame="1"/>
          <w:lang w:val="fr-FR" w:eastAsia="fr-FR"/>
        </w:rPr>
      </w:pPr>
      <w:r w:rsidRPr="009F523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bdr w:val="none" w:sz="0" w:space="0" w:color="auto" w:frame="1"/>
          <w:lang w:val="fr-FR" w:eastAsia="fr-FR"/>
        </w:rPr>
        <w:t>« A NE PAS OUVRIR »</w:t>
      </w:r>
    </w:p>
    <w:p w:rsidR="006C7B88" w:rsidRDefault="000C6EF7" w:rsidP="00E31738">
      <w:pPr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bdr w:val="none" w:sz="0" w:space="0" w:color="auto" w:frame="1"/>
          <w:lang w:val="fr-FR" w:eastAsia="fr-FR"/>
        </w:rPr>
      </w:pPr>
      <w:r w:rsidRPr="009F523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bdr w:val="none" w:sz="0" w:space="0" w:color="auto" w:frame="1"/>
          <w:lang w:val="fr-FR" w:eastAsia="fr-FR"/>
        </w:rPr>
        <w:lastRenderedPageBreak/>
        <w:t xml:space="preserve">Sélection d’un Auditeur </w:t>
      </w:r>
      <w:r w:rsidR="00EE5EE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bdr w:val="none" w:sz="0" w:space="0" w:color="auto" w:frame="1"/>
          <w:lang w:val="fr-FR" w:eastAsia="fr-FR"/>
        </w:rPr>
        <w:t>E</w:t>
      </w:r>
      <w:r w:rsidRPr="009F523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bdr w:val="none" w:sz="0" w:space="0" w:color="auto" w:frame="1"/>
          <w:lang w:val="fr-FR" w:eastAsia="fr-FR"/>
        </w:rPr>
        <w:t xml:space="preserve">xterne pour les partenaires tunisiens du projet </w:t>
      </w:r>
    </w:p>
    <w:p w:rsidR="005A12EC" w:rsidRPr="009F5231" w:rsidRDefault="005A12EC" w:rsidP="005A12EC">
      <w:pPr>
        <w:shd w:val="clear" w:color="auto" w:fill="FFFFFF"/>
        <w:spacing w:before="120" w:after="120" w:line="240" w:lineRule="auto"/>
        <w:jc w:val="center"/>
        <w:textAlignment w:val="baseline"/>
        <w:rPr>
          <w:rFonts w:asciiTheme="majorBidi" w:eastAsia="Times New Roman" w:hAnsiTheme="majorBidi" w:cstheme="majorBidi"/>
          <w:b/>
          <w:bCs/>
          <w:sz w:val="24"/>
          <w:szCs w:val="24"/>
          <w:lang w:val="fr-FR" w:eastAsia="fr-FR"/>
        </w:rPr>
      </w:pPr>
      <w:r w:rsidRPr="009F5231">
        <w:rPr>
          <w:rFonts w:asciiTheme="majorBidi" w:eastAsia="Times New Roman" w:hAnsiTheme="majorBidi" w:cstheme="majorBidi"/>
          <w:b/>
          <w:bCs/>
          <w:sz w:val="24"/>
          <w:szCs w:val="24"/>
          <w:lang w:val="fr-FR" w:eastAsia="fr-FR"/>
        </w:rPr>
        <w:t xml:space="preserve"> </w:t>
      </w:r>
      <w:r w:rsidRPr="00E054C2">
        <w:rPr>
          <w:rFonts w:asciiTheme="majorBidi" w:hAnsiTheme="majorBidi" w:cstheme="majorBidi"/>
          <w:b/>
          <w:bCs/>
          <w:sz w:val="24"/>
          <w:szCs w:val="24"/>
        </w:rPr>
        <w:t>LATHEM_C-5-1.1- 44</w:t>
      </w:r>
    </w:p>
    <w:p w:rsidR="00E31738" w:rsidRPr="009F5231" w:rsidRDefault="005A12EC" w:rsidP="005A12EC">
      <w:pPr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bdr w:val="none" w:sz="0" w:space="0" w:color="auto" w:frame="1"/>
          <w:lang w:val="fr-FR" w:eastAsia="fr-FR"/>
        </w:rPr>
      </w:pPr>
      <w:r w:rsidRPr="009F523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bdr w:val="none" w:sz="0" w:space="0" w:color="auto" w:frame="1"/>
          <w:lang w:val="fr-FR" w:eastAsia="fr-FR"/>
        </w:rPr>
        <w:t xml:space="preserve"> </w:t>
      </w:r>
      <w:r w:rsidR="000C6EF7" w:rsidRPr="009F523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bdr w:val="none" w:sz="0" w:space="0" w:color="auto" w:frame="1"/>
          <w:lang w:val="fr-FR" w:eastAsia="fr-FR"/>
        </w:rPr>
        <w:t>(Le cachet du bureau d’ordre faisant foi)</w:t>
      </w:r>
    </w:p>
    <w:p w:rsidR="00DC1AF9" w:rsidRPr="00F32DE2" w:rsidRDefault="000C6EF7" w:rsidP="00F32DE2">
      <w:pPr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FR"/>
        </w:rPr>
      </w:pPr>
      <w:r w:rsidRPr="009F52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FR"/>
        </w:rPr>
        <w:t>Les soumi</w:t>
      </w:r>
      <w:r w:rsidR="006C7B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FR"/>
        </w:rPr>
        <w:t>ssionnaires intéressés par cet</w:t>
      </w:r>
      <w:r w:rsidRPr="009F52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FR"/>
        </w:rPr>
        <w:t xml:space="preserve"> avis sont invités à envoyer leurs offres par courrier postal ou les r</w:t>
      </w:r>
      <w:r w:rsidR="00EA39D0" w:rsidRPr="009F52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FR"/>
        </w:rPr>
        <w:t xml:space="preserve">emettre directement au Bureau </w:t>
      </w:r>
      <w:r w:rsidR="002733CD" w:rsidRPr="009F52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FR"/>
        </w:rPr>
        <w:t>d’ordre</w:t>
      </w:r>
      <w:r w:rsidR="006C7B88"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  <w:t xml:space="preserve"> de </w:t>
      </w:r>
      <w:r w:rsidR="00EE5EE4"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  <w:t>l’A.P.E.L.</w:t>
      </w:r>
      <w:r w:rsidR="006C7B88"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  <w:t xml:space="preserve"> </w:t>
      </w:r>
      <w:r w:rsidRPr="009F5231"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  <w:t xml:space="preserve">contre décharge et ce, au plus </w:t>
      </w:r>
      <w:proofErr w:type="gramStart"/>
      <w:r w:rsidRPr="009F5231"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  <w:t xml:space="preserve">tard </w:t>
      </w:r>
      <w:r w:rsidR="002E4C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FR"/>
        </w:rPr>
        <w:t xml:space="preserve"> </w:t>
      </w:r>
      <w:bookmarkStart w:id="7" w:name="_GoBack"/>
      <w:r w:rsidR="00D511EB" w:rsidRPr="00D511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FR"/>
        </w:rPr>
        <w:t>04</w:t>
      </w:r>
      <w:proofErr w:type="gramEnd"/>
      <w:r w:rsidR="00D511EB" w:rsidRPr="00D511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FR"/>
        </w:rPr>
        <w:t>/01/2023</w:t>
      </w:r>
      <w:r w:rsidR="000E457C" w:rsidRPr="00D511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FR"/>
        </w:rPr>
        <w:t xml:space="preserve"> </w:t>
      </w:r>
      <w:r w:rsidR="002E4C40" w:rsidRPr="00D511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FR"/>
        </w:rPr>
        <w:t xml:space="preserve"> </w:t>
      </w:r>
      <w:r w:rsidR="00F32DE2" w:rsidRPr="00D511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FR"/>
        </w:rPr>
        <w:t xml:space="preserve">à </w:t>
      </w:r>
      <w:r w:rsidR="000E457C" w:rsidRPr="00D511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FR"/>
        </w:rPr>
        <w:t xml:space="preserve"> </w:t>
      </w:r>
      <w:r w:rsidR="00D511EB" w:rsidRPr="00D511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FR"/>
        </w:rPr>
        <w:t>15H.00</w:t>
      </w:r>
      <w:r w:rsidR="00EC1FD6" w:rsidRPr="00D511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FR"/>
        </w:rPr>
        <w:t xml:space="preserve"> </w:t>
      </w:r>
      <w:bookmarkEnd w:id="7"/>
      <w:r w:rsidR="002733CD" w:rsidRPr="009F52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FR"/>
        </w:rPr>
        <w:t xml:space="preserve">, soit le </w:t>
      </w:r>
      <w:r w:rsidRPr="009F52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FR"/>
        </w:rPr>
        <w:t>dernier délai de réception des offres</w:t>
      </w:r>
      <w:r w:rsidR="002733CD" w:rsidRPr="009F52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FR"/>
        </w:rPr>
        <w:t>.</w:t>
      </w:r>
      <w:r w:rsidR="002E4C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FR"/>
        </w:rPr>
        <w:t xml:space="preserve"> </w:t>
      </w:r>
      <w:r w:rsidR="00F32D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FR"/>
        </w:rPr>
        <w:t xml:space="preserve">  </w:t>
      </w:r>
      <w:r w:rsidR="002733CD" w:rsidRPr="009F52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FR"/>
        </w:rPr>
        <w:t>L</w:t>
      </w:r>
      <w:r w:rsidRPr="009F52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FR"/>
        </w:rPr>
        <w:t>e cachet</w:t>
      </w:r>
      <w:r w:rsidRPr="009F5231"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  <w:t xml:space="preserve"> du bureau d’ordre faisant foi.</w:t>
      </w:r>
    </w:p>
    <w:p w:rsidR="00DC1AF9" w:rsidRPr="009F5231" w:rsidRDefault="000C6EF7" w:rsidP="00DC1AF9">
      <w:pPr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</w:pPr>
      <w:r w:rsidRPr="009F5231"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  <w:t xml:space="preserve">Toute offre parvenue </w:t>
      </w:r>
      <w:r w:rsidRPr="009F52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FR"/>
        </w:rPr>
        <w:t xml:space="preserve">après </w:t>
      </w:r>
      <w:r w:rsidR="002733CD" w:rsidRPr="009F52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FR"/>
        </w:rPr>
        <w:t>la date mentionnée</w:t>
      </w:r>
      <w:r w:rsidRPr="009F52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FR"/>
        </w:rPr>
        <w:t xml:space="preserve"> sera rejetée</w:t>
      </w:r>
      <w:r w:rsidRPr="009F5231"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  <w:t>.</w:t>
      </w:r>
    </w:p>
    <w:p w:rsidR="000E457C" w:rsidRDefault="000C6EF7" w:rsidP="000E457C">
      <w:pPr>
        <w:tabs>
          <w:tab w:val="left" w:pos="2745"/>
        </w:tabs>
        <w:spacing w:before="240" w:after="160" w:line="259" w:lineRule="auto"/>
        <w:jc w:val="both"/>
        <w:outlineLvl w:val="0"/>
        <w:rPr>
          <w:rFonts w:asciiTheme="majorBidi" w:hAnsiTheme="majorBidi" w:cstheme="majorBidi"/>
          <w:b/>
          <w:bCs/>
          <w:sz w:val="24"/>
          <w:szCs w:val="24"/>
        </w:rPr>
      </w:pPr>
      <w:r w:rsidRPr="000E457C"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  <w:t>Il est à noter que pour le programme de coopération transfrontalière Italie-Tunisie</w:t>
      </w:r>
      <w:r w:rsidR="002D22BD" w:rsidRPr="000E457C"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  <w:t xml:space="preserve"> 2014-2020</w:t>
      </w:r>
      <w:r w:rsidRPr="000E457C"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  <w:t xml:space="preserve">, les partenaires tunisiens d’un même projet doivent choisir un seul auditeur. De ce fait, l’auditeur retenu sera appelé à assurer les vérifications des dépenses engagées par </w:t>
      </w:r>
      <w:r w:rsidR="000E457C" w:rsidRPr="000E457C"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  <w:t>l’</w:t>
      </w:r>
      <w:r w:rsidR="000E457C" w:rsidRPr="000E457C">
        <w:rPr>
          <w:rFonts w:ascii="Times New Roman" w:hAnsi="Times New Roman" w:cs="Times New Roman"/>
          <w:sz w:val="24"/>
          <w:szCs w:val="24"/>
          <w:lang w:val="fr-FR"/>
        </w:rPr>
        <w:t xml:space="preserve">Office National du Tourisme – </w:t>
      </w:r>
      <w:r w:rsidR="000E457C" w:rsidRPr="000E457C">
        <w:rPr>
          <w:rFonts w:ascii="Times New Roman" w:hAnsi="Times New Roman" w:cs="Times New Roman"/>
          <w:b/>
          <w:bCs/>
          <w:sz w:val="24"/>
          <w:szCs w:val="24"/>
          <w:lang w:val="fr-FR"/>
        </w:rPr>
        <w:t>ONT, l’</w:t>
      </w:r>
      <w:r w:rsidR="000E457C" w:rsidRPr="000E457C">
        <w:rPr>
          <w:rFonts w:ascii="Times New Roman" w:hAnsi="Times New Roman" w:cs="Times New Roman"/>
          <w:sz w:val="24"/>
          <w:szCs w:val="24"/>
          <w:lang w:val="fr-FR"/>
        </w:rPr>
        <w:t xml:space="preserve">Association pour la Promotion de l’Emploi et du Logement - </w:t>
      </w:r>
      <w:r w:rsidR="000E457C" w:rsidRPr="000E457C">
        <w:rPr>
          <w:rFonts w:ascii="Times New Roman" w:hAnsi="Times New Roman" w:cs="Times New Roman"/>
          <w:b/>
          <w:bCs/>
          <w:sz w:val="24"/>
          <w:szCs w:val="24"/>
          <w:lang w:val="fr-FR"/>
        </w:rPr>
        <w:t>A.P.E.L</w:t>
      </w:r>
      <w:r w:rsidR="00EC1FD6">
        <w:rPr>
          <w:rFonts w:ascii="Times New Roman" w:hAnsi="Times New Roman" w:cs="Times New Roman"/>
          <w:b/>
          <w:bCs/>
          <w:sz w:val="24"/>
          <w:szCs w:val="24"/>
          <w:lang w:val="fr-FR"/>
        </w:rPr>
        <w:t>.</w:t>
      </w:r>
      <w:proofErr w:type="gramStart"/>
      <w:r w:rsidR="00EC1FD6">
        <w:rPr>
          <w:rFonts w:ascii="Times New Roman" w:hAnsi="Times New Roman" w:cs="Times New Roman"/>
          <w:b/>
          <w:bCs/>
          <w:sz w:val="24"/>
          <w:szCs w:val="24"/>
          <w:lang w:val="fr-FR"/>
        </w:rPr>
        <w:t>,</w:t>
      </w:r>
      <w:r w:rsidR="000E457C" w:rsidRPr="000E457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0E457C" w:rsidRPr="000E457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E457C" w:rsidRPr="000E457C">
        <w:rPr>
          <w:rFonts w:ascii="Times New Roman" w:hAnsi="Times New Roman" w:cs="Times New Roman"/>
          <w:sz w:val="24"/>
          <w:szCs w:val="24"/>
          <w:lang w:val="fr-FR"/>
        </w:rPr>
        <w:t>Tunisia</w:t>
      </w:r>
      <w:proofErr w:type="spellEnd"/>
      <w:proofErr w:type="gramEnd"/>
      <w:r w:rsidR="000E457C" w:rsidRPr="000E457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E457C" w:rsidRPr="000E457C">
        <w:rPr>
          <w:rFonts w:ascii="Times New Roman" w:hAnsi="Times New Roman" w:cs="Times New Roman"/>
          <w:sz w:val="24"/>
          <w:szCs w:val="24"/>
          <w:lang w:val="fr-FR"/>
        </w:rPr>
        <w:t>Ecotourism</w:t>
      </w:r>
      <w:proofErr w:type="spellEnd"/>
      <w:r w:rsidR="000E457C" w:rsidRPr="000E457C">
        <w:rPr>
          <w:rFonts w:ascii="Times New Roman" w:hAnsi="Times New Roman" w:cs="Times New Roman"/>
          <w:sz w:val="24"/>
          <w:szCs w:val="24"/>
          <w:lang w:val="fr-FR"/>
        </w:rPr>
        <w:t xml:space="preserve">  et la</w:t>
      </w:r>
      <w:r w:rsidR="000E457C" w:rsidRPr="000E457C"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  <w:t xml:space="preserve"> Fédération Interprofessionnelle du Tourisme Tunisien et ce </w:t>
      </w:r>
      <w:r w:rsidR="006E6019" w:rsidRPr="000E457C"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  <w:t xml:space="preserve">dans le cadre du </w:t>
      </w:r>
      <w:r w:rsidR="000E457C" w:rsidRPr="000E457C">
        <w:rPr>
          <w:rFonts w:asciiTheme="majorBidi" w:hAnsiTheme="majorBidi" w:cstheme="majorBidi"/>
          <w:b/>
          <w:bCs/>
          <w:sz w:val="24"/>
          <w:szCs w:val="24"/>
        </w:rPr>
        <w:t>LATHEM_C-5-1.1- 44</w:t>
      </w:r>
      <w:r w:rsidR="000E457C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514E28" w:rsidRDefault="000E457C" w:rsidP="00514E28">
      <w:pPr>
        <w:tabs>
          <w:tab w:val="left" w:pos="2745"/>
        </w:tabs>
        <w:spacing w:before="240" w:after="160" w:line="259" w:lineRule="auto"/>
        <w:jc w:val="both"/>
        <w:outlineLvl w:val="0"/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</w:pPr>
      <w:r w:rsidRPr="000E457C">
        <w:rPr>
          <w:rFonts w:asciiTheme="majorBidi" w:eastAsia="Times New Roman" w:hAnsiTheme="majorBidi" w:cstheme="majorBidi"/>
          <w:b/>
          <w:bCs/>
          <w:sz w:val="24"/>
          <w:szCs w:val="24"/>
          <w:lang w:val="fr-FR" w:eastAsia="fr-FR"/>
        </w:rPr>
        <w:t xml:space="preserve"> </w:t>
      </w:r>
      <w:r w:rsidR="000C6EF7" w:rsidRPr="000E457C"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  <w:t xml:space="preserve">Les honoraires de l’auditeur ne doivent en aucun cas dépasser le seuil de 3.5% du total des coûts directs </w:t>
      </w:r>
      <w:r w:rsidR="00482656" w:rsidRPr="000E457C"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  <w:t xml:space="preserve">éligibles </w:t>
      </w:r>
      <w:r w:rsidR="000C6EF7" w:rsidRPr="000E457C"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  <w:t xml:space="preserve">inscrits au budget des </w:t>
      </w:r>
      <w:r w:rsidR="002733CD" w:rsidRPr="000E457C"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  <w:t>partenaires.</w:t>
      </w:r>
    </w:p>
    <w:p w:rsidR="00514E28" w:rsidRDefault="00514E28" w:rsidP="00EE5EE4">
      <w:pPr>
        <w:tabs>
          <w:tab w:val="left" w:pos="2745"/>
        </w:tabs>
        <w:spacing w:after="0"/>
        <w:jc w:val="both"/>
        <w:outlineLvl w:val="0"/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</w:pPr>
      <w:r w:rsidRPr="00514E2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bdr w:val="none" w:sz="0" w:space="0" w:color="auto" w:frame="1"/>
          <w:lang w:val="fr-FR" w:eastAsia="fr-FR"/>
        </w:rPr>
        <w:t>Pour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  <w:t xml:space="preserve"> l’</w:t>
      </w:r>
      <w:r w:rsidRPr="00514E2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ONT </w:t>
      </w:r>
      <w:bookmarkStart w:id="8" w:name="_Hlk118108417"/>
      <w:r w:rsidRPr="00514E28">
        <w:rPr>
          <w:rFonts w:ascii="Times New Roman" w:hAnsi="Times New Roman" w:cs="Times New Roman"/>
          <w:b/>
          <w:bCs/>
          <w:sz w:val="24"/>
          <w:szCs w:val="24"/>
          <w:lang w:val="fr-FR"/>
        </w:rPr>
        <w:t>€</w:t>
      </w:r>
      <w:bookmarkEnd w:id="8"/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5.027,76</w:t>
      </w:r>
    </w:p>
    <w:p w:rsidR="00514E28" w:rsidRDefault="00514E28" w:rsidP="00EE5EE4">
      <w:pPr>
        <w:tabs>
          <w:tab w:val="left" w:pos="2745"/>
        </w:tabs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14E2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Pour </w:t>
      </w:r>
      <w:r w:rsidRPr="00514E28">
        <w:rPr>
          <w:rFonts w:ascii="Times New Roman" w:hAnsi="Times New Roman" w:cs="Times New Roman"/>
          <w:sz w:val="24"/>
          <w:szCs w:val="24"/>
          <w:lang w:val="fr-FR"/>
        </w:rPr>
        <w:t>l</w:t>
      </w:r>
      <w:r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514E28">
        <w:rPr>
          <w:rFonts w:ascii="Times New Roman" w:hAnsi="Times New Roman" w:cs="Times New Roman"/>
          <w:b/>
          <w:bCs/>
          <w:sz w:val="24"/>
          <w:szCs w:val="24"/>
          <w:lang w:val="fr-FR"/>
        </w:rPr>
        <w:t>A.P.E.L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. </w:t>
      </w:r>
      <w:r w:rsidRPr="00514E28">
        <w:rPr>
          <w:rFonts w:ascii="Times New Roman" w:hAnsi="Times New Roman" w:cs="Times New Roman"/>
          <w:b/>
          <w:bCs/>
          <w:sz w:val="24"/>
          <w:szCs w:val="24"/>
          <w:lang w:val="fr-FR"/>
        </w:rPr>
        <w:t>€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6.994,22</w:t>
      </w:r>
    </w:p>
    <w:p w:rsidR="00514E28" w:rsidRPr="00514E28" w:rsidRDefault="00514E28" w:rsidP="00EE5EE4">
      <w:pPr>
        <w:tabs>
          <w:tab w:val="left" w:pos="2745"/>
        </w:tabs>
        <w:spacing w:after="0"/>
        <w:jc w:val="both"/>
        <w:outlineLvl w:val="0"/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Pour </w:t>
      </w:r>
      <w:proofErr w:type="spellStart"/>
      <w:r w:rsidRPr="00514E28">
        <w:rPr>
          <w:rFonts w:ascii="Times New Roman" w:hAnsi="Times New Roman" w:cs="Times New Roman"/>
          <w:sz w:val="24"/>
          <w:szCs w:val="24"/>
          <w:lang w:val="fr-FR"/>
        </w:rPr>
        <w:t>Tunisia</w:t>
      </w:r>
      <w:proofErr w:type="spellEnd"/>
      <w:r w:rsidRPr="00514E2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514E28">
        <w:rPr>
          <w:rFonts w:ascii="Times New Roman" w:hAnsi="Times New Roman" w:cs="Times New Roman"/>
          <w:sz w:val="24"/>
          <w:szCs w:val="24"/>
          <w:lang w:val="fr-FR"/>
        </w:rPr>
        <w:t>Ecotourism</w:t>
      </w:r>
      <w:proofErr w:type="spellEnd"/>
      <w:r w:rsidRPr="00514E28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Pr="00514E28">
        <w:rPr>
          <w:rFonts w:ascii="Times New Roman" w:hAnsi="Times New Roman" w:cs="Times New Roman"/>
          <w:b/>
          <w:bCs/>
          <w:sz w:val="24"/>
          <w:szCs w:val="24"/>
          <w:lang w:val="fr-FR"/>
        </w:rPr>
        <w:t>€</w:t>
      </w:r>
      <w:proofErr w:type="gramEnd"/>
      <w:r w:rsidRPr="00514E2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3.560,02</w:t>
      </w:r>
    </w:p>
    <w:p w:rsidR="00514E28" w:rsidRPr="00514E28" w:rsidRDefault="00514E28" w:rsidP="00EE5EE4">
      <w:pPr>
        <w:tabs>
          <w:tab w:val="left" w:pos="2745"/>
        </w:tabs>
        <w:jc w:val="both"/>
        <w:outlineLvl w:val="0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bdr w:val="none" w:sz="0" w:space="0" w:color="auto" w:frame="1"/>
          <w:lang w:val="fr-FR" w:eastAsia="fr-FR"/>
        </w:rPr>
      </w:pPr>
      <w:r w:rsidRPr="00514E2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bdr w:val="none" w:sz="0" w:space="0" w:color="auto" w:frame="1"/>
          <w:lang w:val="fr-FR" w:eastAsia="fr-FR"/>
        </w:rPr>
        <w:t>Pour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  <w:t xml:space="preserve"> la </w:t>
      </w:r>
      <w:r w:rsidRPr="00514E28"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  <w:t xml:space="preserve">Fédération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  <w:t>I</w:t>
      </w:r>
      <w:r w:rsidRPr="00514E28"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  <w:t xml:space="preserve">nterprofessionnelle du Tourisme Tunisien </w:t>
      </w:r>
      <w:r w:rsidRPr="00514E28">
        <w:rPr>
          <w:rFonts w:ascii="Times New Roman" w:hAnsi="Times New Roman" w:cs="Times New Roman"/>
          <w:b/>
          <w:bCs/>
          <w:sz w:val="24"/>
          <w:szCs w:val="24"/>
          <w:lang w:val="fr-FR"/>
        </w:rPr>
        <w:t>€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2.307,85</w:t>
      </w:r>
    </w:p>
    <w:p w:rsidR="00DC1AF9" w:rsidRPr="008E56C5" w:rsidRDefault="000C6EF7" w:rsidP="00EE5EE4">
      <w:pPr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</w:pPr>
      <w:r w:rsidRPr="008E56C5"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  <w:t xml:space="preserve">Le soumissionnaire retenu sera invité à signer un contrat de prestation de service avec chaque </w:t>
      </w:r>
      <w:r w:rsidR="002733CD" w:rsidRPr="008E56C5"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  <w:t>partenaire</w:t>
      </w:r>
      <w:r w:rsidR="006276B1" w:rsidRPr="008E56C5"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  <w:t> :</w:t>
      </w:r>
    </w:p>
    <w:p w:rsidR="006276B1" w:rsidRDefault="006276B1" w:rsidP="005A1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  <w:t>P.</w:t>
      </w:r>
      <w:r w:rsidR="00514E28"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  <w:t>5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  <w:t xml:space="preserve"> : </w:t>
      </w:r>
      <w:r w:rsidR="00514E28" w:rsidRPr="000E457C"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  <w:t>l’</w:t>
      </w:r>
      <w:r w:rsidR="00514E28" w:rsidRPr="000E457C">
        <w:rPr>
          <w:rFonts w:ascii="Times New Roman" w:hAnsi="Times New Roman" w:cs="Times New Roman"/>
          <w:sz w:val="24"/>
          <w:szCs w:val="24"/>
          <w:lang w:val="fr-FR"/>
        </w:rPr>
        <w:t xml:space="preserve">Office National du Tourisme – </w:t>
      </w:r>
      <w:r w:rsidR="00514E28" w:rsidRPr="000E457C">
        <w:rPr>
          <w:rFonts w:ascii="Times New Roman" w:hAnsi="Times New Roman" w:cs="Times New Roman"/>
          <w:b/>
          <w:bCs/>
          <w:sz w:val="24"/>
          <w:szCs w:val="24"/>
          <w:lang w:val="fr-FR"/>
        </w:rPr>
        <w:t>ONT</w:t>
      </w:r>
    </w:p>
    <w:p w:rsidR="006276B1" w:rsidRDefault="006276B1" w:rsidP="005A1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  <w:t>P.</w:t>
      </w:r>
      <w:r w:rsidR="00514E28"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  <w:t>6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  <w:t xml:space="preserve"> : </w:t>
      </w:r>
      <w:r w:rsidR="00514E28"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  <w:t xml:space="preserve">Association pour la Promotion de l’Emploi et du Logement- </w:t>
      </w:r>
      <w:r w:rsidR="00514E28" w:rsidRPr="008E56C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bdr w:val="none" w:sz="0" w:space="0" w:color="auto" w:frame="1"/>
          <w:lang w:val="fr-FR" w:eastAsia="fr-FR"/>
        </w:rPr>
        <w:t>A.P.E.L</w:t>
      </w:r>
    </w:p>
    <w:p w:rsidR="00514E28" w:rsidRDefault="00514E28" w:rsidP="005A1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  <w:t>P.7</w:t>
      </w:r>
      <w:r w:rsidR="008E56C5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  <w:proofErr w:type="spellStart"/>
      <w:r w:rsidRPr="000E457C">
        <w:rPr>
          <w:rFonts w:ascii="Times New Roman" w:hAnsi="Times New Roman" w:cs="Times New Roman"/>
          <w:sz w:val="24"/>
          <w:szCs w:val="24"/>
          <w:lang w:val="fr-FR"/>
        </w:rPr>
        <w:t>Tunisia</w:t>
      </w:r>
      <w:proofErr w:type="spellEnd"/>
      <w:r w:rsidRPr="000E457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E457C">
        <w:rPr>
          <w:rFonts w:ascii="Times New Roman" w:hAnsi="Times New Roman" w:cs="Times New Roman"/>
          <w:sz w:val="24"/>
          <w:szCs w:val="24"/>
          <w:lang w:val="fr-FR"/>
        </w:rPr>
        <w:t>Ecotourism</w:t>
      </w:r>
      <w:proofErr w:type="spellEnd"/>
      <w:r w:rsidRPr="000E457C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</w:p>
    <w:p w:rsidR="006276B1" w:rsidRDefault="00514E28" w:rsidP="005A1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  <w:t>P.8</w:t>
      </w:r>
      <w:r w:rsidR="008E56C5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  <w:r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0E457C"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0E457C"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  <w:t xml:space="preserve"> Fédération Interprofessionnelle du Tourisme Tunisien</w:t>
      </w:r>
    </w:p>
    <w:p w:rsidR="008E56C5" w:rsidRDefault="008E56C5" w:rsidP="008E5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</w:pPr>
    </w:p>
    <w:p w:rsidR="00E31738" w:rsidRPr="009F5231" w:rsidRDefault="00E31738" w:rsidP="00DC1AF9">
      <w:pPr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</w:pPr>
      <w:r w:rsidRPr="009F5231"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  <w:t xml:space="preserve">Documents joints : </w:t>
      </w:r>
    </w:p>
    <w:p w:rsidR="00C92859" w:rsidRPr="009F5231" w:rsidRDefault="000C6EF7" w:rsidP="00E31738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</w:pPr>
      <w:r w:rsidRPr="009F5231"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  <w:t>Liste des auditeurs potentiels des projets financés dans le cadre des programmes de coopération transfrontalière</w:t>
      </w:r>
      <w:r w:rsidR="00DC1AF9" w:rsidRPr="009F5231"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  <w:t>.</w:t>
      </w:r>
    </w:p>
    <w:p w:rsidR="00E31738" w:rsidRDefault="000C6EF7" w:rsidP="00E31738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</w:pPr>
      <w:r w:rsidRPr="009F5231"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  <w:t xml:space="preserve">Termes de référence pour la </w:t>
      </w:r>
      <w:r w:rsidR="00DC1AF9" w:rsidRPr="009F5231"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  <w:t>sélection d’un auditeur externe.</w:t>
      </w:r>
    </w:p>
    <w:p w:rsidR="00EE5EE4" w:rsidRDefault="00EE5EE4" w:rsidP="008E56C5">
      <w:pPr>
        <w:pStyle w:val="Paragraphedeliste"/>
        <w:spacing w:after="0"/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val="fr-FR" w:eastAsia="fr-FR"/>
        </w:rPr>
      </w:pPr>
    </w:p>
    <w:p w:rsidR="00EE5EE4" w:rsidRPr="00EE5EE4" w:rsidRDefault="00EE5EE4" w:rsidP="00EE5EE4">
      <w:pPr>
        <w:rPr>
          <w:b/>
          <w:sz w:val="24"/>
          <w:szCs w:val="24"/>
        </w:rPr>
      </w:pPr>
      <w:r w:rsidRPr="00EE5EE4">
        <w:rPr>
          <w:b/>
          <w:sz w:val="24"/>
          <w:szCs w:val="24"/>
        </w:rPr>
        <w:t xml:space="preserve">Le Président de l’Association A.P.E.L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E5EE4">
        <w:rPr>
          <w:b/>
          <w:sz w:val="24"/>
          <w:szCs w:val="24"/>
        </w:rPr>
        <w:t xml:space="preserve">   Responsable du projet </w:t>
      </w:r>
    </w:p>
    <w:p w:rsidR="00EE5EE4" w:rsidRPr="00EE5EE4" w:rsidRDefault="00EE5EE4" w:rsidP="00EE5EE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</w:t>
      </w:r>
      <w:r w:rsidRPr="00EE5EE4">
        <w:rPr>
          <w:sz w:val="24"/>
          <w:szCs w:val="24"/>
          <w:lang w:val="en-US"/>
        </w:rPr>
        <w:t>Med Kamel Haj SASSI</w:t>
      </w:r>
      <w:r w:rsidRPr="00EE5EE4">
        <w:rPr>
          <w:sz w:val="24"/>
          <w:szCs w:val="24"/>
          <w:lang w:val="en-US"/>
        </w:rPr>
        <w:tab/>
      </w:r>
      <w:r w:rsidRPr="00EE5EE4">
        <w:rPr>
          <w:sz w:val="24"/>
          <w:szCs w:val="24"/>
          <w:lang w:val="en-US"/>
        </w:rPr>
        <w:tab/>
      </w:r>
      <w:r w:rsidRPr="00EE5EE4">
        <w:rPr>
          <w:sz w:val="24"/>
          <w:szCs w:val="24"/>
          <w:lang w:val="en-US"/>
        </w:rPr>
        <w:tab/>
      </w:r>
      <w:r w:rsidRPr="00EE5EE4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                   </w:t>
      </w:r>
      <w:r w:rsidRPr="00EE5EE4">
        <w:rPr>
          <w:sz w:val="24"/>
          <w:szCs w:val="24"/>
          <w:lang w:val="en-US"/>
        </w:rPr>
        <w:t>Med Salah Mansouri</w:t>
      </w:r>
    </w:p>
    <w:p w:rsidR="00E31738" w:rsidRPr="00EE5EE4" w:rsidRDefault="004F3A73" w:rsidP="00EE5EE4">
      <w:pP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bdr w:val="none" w:sz="0" w:space="0" w:color="auto" w:frame="1"/>
          <w:lang w:val="en-US" w:eastAsia="fr-FR"/>
        </w:rPr>
      </w:pPr>
      <w:r w:rsidRPr="002E4C4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bdr w:val="none" w:sz="0" w:space="0" w:color="auto" w:frame="1"/>
          <w:lang w:val="en-US" w:eastAsia="fr-FR"/>
        </w:rPr>
        <w:tab/>
      </w:r>
      <w:r w:rsidRPr="002E4C4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bdr w:val="none" w:sz="0" w:space="0" w:color="auto" w:frame="1"/>
          <w:lang w:val="en-US" w:eastAsia="fr-FR"/>
        </w:rPr>
        <w:tab/>
      </w:r>
      <w:r w:rsidR="00A825A0" w:rsidRPr="002E4C4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bdr w:val="none" w:sz="0" w:space="0" w:color="auto" w:frame="1"/>
          <w:lang w:val="en-US" w:eastAsia="fr-FR"/>
        </w:rPr>
        <w:t xml:space="preserve">           </w:t>
      </w:r>
      <w:r w:rsidR="005D13C3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bdr w:val="none" w:sz="0" w:space="0" w:color="auto" w:frame="1"/>
          <w:lang w:val="en-US" w:eastAsia="fr-FR"/>
        </w:rPr>
        <w:t xml:space="preserve">                   </w:t>
      </w:r>
      <w:r w:rsidR="00A825A0" w:rsidRPr="00EE5EE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bdr w:val="none" w:sz="0" w:space="0" w:color="auto" w:frame="1"/>
          <w:lang w:val="fr-FR" w:eastAsia="fr-FR"/>
        </w:rPr>
        <w:t xml:space="preserve">        </w:t>
      </w:r>
    </w:p>
    <w:sectPr w:rsidR="00E31738" w:rsidRPr="00EE5EE4" w:rsidSect="00525A70">
      <w:headerReference w:type="even" r:id="rId11"/>
      <w:headerReference w:type="default" r:id="rId12"/>
      <w:footerReference w:type="defaul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E1F23" w:rsidRDefault="007E1F23" w:rsidP="00E31738">
      <w:pPr>
        <w:spacing w:after="0" w:line="240" w:lineRule="auto"/>
      </w:pPr>
      <w:r>
        <w:separator/>
      </w:r>
    </w:p>
  </w:endnote>
  <w:endnote w:type="continuationSeparator" w:id="0">
    <w:p w:rsidR="007E1F23" w:rsidRDefault="007E1F23" w:rsidP="00E3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637E" w:rsidRDefault="0044637E" w:rsidP="0044637E">
    <w:pPr>
      <w:pStyle w:val="Pieddepage"/>
      <w:jc w:val="center"/>
    </w:pPr>
    <w:r w:rsidRPr="0044637E">
      <w:rPr>
        <w:noProof/>
        <w:lang w:val="fr-FR" w:eastAsia="fr-FR"/>
      </w:rPr>
      <w:drawing>
        <wp:inline distT="0" distB="0" distL="0" distR="0">
          <wp:extent cx="4168140" cy="644832"/>
          <wp:effectExtent l="0" t="0" r="381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0298" cy="646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E1F23" w:rsidRDefault="007E1F23" w:rsidP="00E31738">
      <w:pPr>
        <w:spacing w:after="0" w:line="240" w:lineRule="auto"/>
      </w:pPr>
      <w:r>
        <w:separator/>
      </w:r>
    </w:p>
  </w:footnote>
  <w:footnote w:type="continuationSeparator" w:id="0">
    <w:p w:rsidR="007E1F23" w:rsidRDefault="007E1F23" w:rsidP="00E31738">
      <w:pPr>
        <w:spacing w:after="0" w:line="240" w:lineRule="auto"/>
      </w:pPr>
      <w:r>
        <w:continuationSeparator/>
      </w:r>
    </w:p>
  </w:footnote>
  <w:footnote w:id="1">
    <w:p w:rsidR="007922D3" w:rsidRPr="001C407F" w:rsidRDefault="007922D3" w:rsidP="007922D3">
      <w:pPr>
        <w:pStyle w:val="Notedebasdepage"/>
      </w:pPr>
      <w:r>
        <w:rPr>
          <w:rStyle w:val="Appelnotedebasdep"/>
        </w:rPr>
        <w:footnoteRef/>
      </w:r>
      <w:r w:rsidRPr="00470A6D">
        <w:rPr>
          <w:rFonts w:ascii="Times New Roman" w:hAnsi="Times New Roman" w:cs="Times New Roman"/>
        </w:rPr>
        <w:t xml:space="preserve">Correspondant </w:t>
      </w:r>
      <w:proofErr w:type="spellStart"/>
      <w:r w:rsidRPr="00470A6D">
        <w:rPr>
          <w:rFonts w:ascii="Times New Roman" w:hAnsi="Times New Roman" w:cs="Times New Roman"/>
        </w:rPr>
        <w:t>a</w:t>
      </w:r>
      <w:proofErr w:type="spellEnd"/>
      <w:r w:rsidRPr="00470A6D">
        <w:rPr>
          <w:rFonts w:ascii="Times New Roman" w:hAnsi="Times New Roman" w:cs="Times New Roman"/>
        </w:rPr>
        <w:t xml:space="preserve"> 90% </w:t>
      </w:r>
      <w:r>
        <w:rPr>
          <w:rFonts w:ascii="Times New Roman" w:hAnsi="Times New Roman" w:cs="Times New Roman"/>
        </w:rPr>
        <w:t xml:space="preserve">de </w:t>
      </w:r>
      <w:r w:rsidRPr="00470A6D">
        <w:rPr>
          <w:rFonts w:ascii="Times New Roman" w:hAnsi="Times New Roman" w:cs="Times New Roman"/>
        </w:rPr>
        <w:t>Contribution du Programme (ENI) et 10% de Co-financement.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4A46" w:rsidRDefault="009201E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536"/>
    </w:tblGrid>
    <w:tr w:rsidR="009F5231" w:rsidTr="00FD0245">
      <w:tc>
        <w:tcPr>
          <w:tcW w:w="7213" w:type="dxa"/>
        </w:tcPr>
        <w:p w:rsidR="009F5231" w:rsidRPr="009F5231" w:rsidRDefault="009F5231" w:rsidP="00A81CC7">
          <w:pPr>
            <w:pStyle w:val="En-tte"/>
            <w:tabs>
              <w:tab w:val="clear" w:pos="4536"/>
              <w:tab w:val="clear" w:pos="9072"/>
            </w:tabs>
            <w:ind w:right="-4236"/>
            <w:jc w:val="both"/>
            <w:rPr>
              <w:lang w:val="fr-FR"/>
            </w:rPr>
          </w:pPr>
        </w:p>
      </w:tc>
      <w:tc>
        <w:tcPr>
          <w:tcW w:w="7214" w:type="dxa"/>
        </w:tcPr>
        <w:p w:rsidR="009F5231" w:rsidRDefault="009F5231" w:rsidP="009F5231">
          <w:pPr>
            <w:pStyle w:val="En-tte"/>
            <w:tabs>
              <w:tab w:val="left" w:pos="12110"/>
            </w:tabs>
            <w:jc w:val="right"/>
          </w:pPr>
        </w:p>
      </w:tc>
    </w:tr>
  </w:tbl>
  <w:p w:rsidR="00E31738" w:rsidRDefault="00E31738" w:rsidP="00525A70">
    <w:pPr>
      <w:pStyle w:val="En-tte"/>
      <w:tabs>
        <w:tab w:val="clear" w:pos="4536"/>
        <w:tab w:val="clear" w:pos="9072"/>
        <w:tab w:val="left" w:pos="7680"/>
      </w:tabs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248C3"/>
    <w:multiLevelType w:val="hybridMultilevel"/>
    <w:tmpl w:val="24DA37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C3811"/>
    <w:multiLevelType w:val="hybridMultilevel"/>
    <w:tmpl w:val="2482E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73842"/>
    <w:multiLevelType w:val="hybridMultilevel"/>
    <w:tmpl w:val="E892AB32"/>
    <w:lvl w:ilvl="0" w:tplc="0410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  <w:lang w:bidi="ar-SA"/>
      </w:rPr>
    </w:lvl>
    <w:lvl w:ilvl="1" w:tplc="0410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3" w15:restartNumberingAfterBreak="0">
    <w:nsid w:val="40C03F8B"/>
    <w:multiLevelType w:val="hybridMultilevel"/>
    <w:tmpl w:val="0A48C7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72AA1"/>
    <w:multiLevelType w:val="hybridMultilevel"/>
    <w:tmpl w:val="6178B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738"/>
    <w:rsid w:val="00004E64"/>
    <w:rsid w:val="00005CE0"/>
    <w:rsid w:val="00024710"/>
    <w:rsid w:val="00045549"/>
    <w:rsid w:val="00054B71"/>
    <w:rsid w:val="000B3190"/>
    <w:rsid w:val="000C6EF7"/>
    <w:rsid w:val="000E457C"/>
    <w:rsid w:val="000E70A5"/>
    <w:rsid w:val="00100C55"/>
    <w:rsid w:val="00103374"/>
    <w:rsid w:val="00103760"/>
    <w:rsid w:val="00116E15"/>
    <w:rsid w:val="0012491C"/>
    <w:rsid w:val="001367DF"/>
    <w:rsid w:val="00136F1C"/>
    <w:rsid w:val="00173E46"/>
    <w:rsid w:val="001D5586"/>
    <w:rsid w:val="001E7779"/>
    <w:rsid w:val="002158D8"/>
    <w:rsid w:val="002373D8"/>
    <w:rsid w:val="00257ACC"/>
    <w:rsid w:val="002733CD"/>
    <w:rsid w:val="002A15C6"/>
    <w:rsid w:val="002D22BD"/>
    <w:rsid w:val="002E4C40"/>
    <w:rsid w:val="003328C6"/>
    <w:rsid w:val="003A129A"/>
    <w:rsid w:val="003D08D4"/>
    <w:rsid w:val="003D432D"/>
    <w:rsid w:val="0044637E"/>
    <w:rsid w:val="00446875"/>
    <w:rsid w:val="00482656"/>
    <w:rsid w:val="0049765C"/>
    <w:rsid w:val="004D07C8"/>
    <w:rsid w:val="004F08CE"/>
    <w:rsid w:val="004F3A73"/>
    <w:rsid w:val="00513588"/>
    <w:rsid w:val="00514E28"/>
    <w:rsid w:val="00525A70"/>
    <w:rsid w:val="00572EFB"/>
    <w:rsid w:val="005A12EC"/>
    <w:rsid w:val="005C6DD8"/>
    <w:rsid w:val="005D13C3"/>
    <w:rsid w:val="005D1CDD"/>
    <w:rsid w:val="005E37A2"/>
    <w:rsid w:val="005F6640"/>
    <w:rsid w:val="0061170E"/>
    <w:rsid w:val="0061596A"/>
    <w:rsid w:val="006276B1"/>
    <w:rsid w:val="00693469"/>
    <w:rsid w:val="006C7B88"/>
    <w:rsid w:val="006E6019"/>
    <w:rsid w:val="006F6B8F"/>
    <w:rsid w:val="00727013"/>
    <w:rsid w:val="00761621"/>
    <w:rsid w:val="00761B8E"/>
    <w:rsid w:val="007922D3"/>
    <w:rsid w:val="007E1F23"/>
    <w:rsid w:val="007F494D"/>
    <w:rsid w:val="007F6EFD"/>
    <w:rsid w:val="00817B2D"/>
    <w:rsid w:val="00824FC1"/>
    <w:rsid w:val="00846E77"/>
    <w:rsid w:val="00847339"/>
    <w:rsid w:val="0085241F"/>
    <w:rsid w:val="00864EBA"/>
    <w:rsid w:val="008A0408"/>
    <w:rsid w:val="008B5C51"/>
    <w:rsid w:val="008B6AE3"/>
    <w:rsid w:val="008E33A1"/>
    <w:rsid w:val="008E56C5"/>
    <w:rsid w:val="008F7D96"/>
    <w:rsid w:val="009201E5"/>
    <w:rsid w:val="00933317"/>
    <w:rsid w:val="009557C4"/>
    <w:rsid w:val="00973A33"/>
    <w:rsid w:val="009916DF"/>
    <w:rsid w:val="00996603"/>
    <w:rsid w:val="009A2C67"/>
    <w:rsid w:val="009A76F4"/>
    <w:rsid w:val="009E6D3D"/>
    <w:rsid w:val="009F5231"/>
    <w:rsid w:val="00A007AD"/>
    <w:rsid w:val="00A12A5D"/>
    <w:rsid w:val="00A21196"/>
    <w:rsid w:val="00A25D86"/>
    <w:rsid w:val="00A353A6"/>
    <w:rsid w:val="00A52712"/>
    <w:rsid w:val="00A81CC7"/>
    <w:rsid w:val="00A825A0"/>
    <w:rsid w:val="00AA1E8D"/>
    <w:rsid w:val="00B45A83"/>
    <w:rsid w:val="00BA4A46"/>
    <w:rsid w:val="00BA4B70"/>
    <w:rsid w:val="00BA5DEB"/>
    <w:rsid w:val="00BA6B06"/>
    <w:rsid w:val="00BC0EF1"/>
    <w:rsid w:val="00BD1D4F"/>
    <w:rsid w:val="00BF48C3"/>
    <w:rsid w:val="00C14655"/>
    <w:rsid w:val="00C67E62"/>
    <w:rsid w:val="00C918CF"/>
    <w:rsid w:val="00CE306C"/>
    <w:rsid w:val="00CF4CDD"/>
    <w:rsid w:val="00D16C63"/>
    <w:rsid w:val="00D457BB"/>
    <w:rsid w:val="00D511EB"/>
    <w:rsid w:val="00D72CDF"/>
    <w:rsid w:val="00D828D4"/>
    <w:rsid w:val="00DC1AF9"/>
    <w:rsid w:val="00DE7B9C"/>
    <w:rsid w:val="00E054C2"/>
    <w:rsid w:val="00E31738"/>
    <w:rsid w:val="00E43EDB"/>
    <w:rsid w:val="00E65B9A"/>
    <w:rsid w:val="00EA39D0"/>
    <w:rsid w:val="00EB40AF"/>
    <w:rsid w:val="00EC1FD6"/>
    <w:rsid w:val="00EE5EE4"/>
    <w:rsid w:val="00F17273"/>
    <w:rsid w:val="00F23B53"/>
    <w:rsid w:val="00F32DE2"/>
    <w:rsid w:val="00FD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F8458"/>
  <w15:docId w15:val="{D965502D-D5C2-4C13-9C28-D20EC5B4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7DF"/>
  </w:style>
  <w:style w:type="paragraph" w:styleId="Titre1">
    <w:name w:val="heading 1"/>
    <w:basedOn w:val="Normal"/>
    <w:link w:val="Titre1Car"/>
    <w:uiPriority w:val="9"/>
    <w:qFormat/>
    <w:rsid w:val="005D13C3"/>
    <w:pPr>
      <w:widowControl w:val="0"/>
      <w:autoSpaceDE w:val="0"/>
      <w:autoSpaceDN w:val="0"/>
      <w:spacing w:before="218" w:after="0" w:line="240" w:lineRule="auto"/>
      <w:ind w:left="374" w:right="253"/>
      <w:jc w:val="center"/>
      <w:outlineLvl w:val="0"/>
    </w:pPr>
    <w:rPr>
      <w:rFonts w:ascii="Liberation Sans Narrow" w:eastAsia="Liberation Sans Narrow" w:hAnsi="Liberation Sans Narrow" w:cs="Liberation Sans Narrow"/>
      <w:b/>
      <w:bCs/>
      <w:sz w:val="28"/>
      <w:szCs w:val="28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173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31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1738"/>
  </w:style>
  <w:style w:type="paragraph" w:styleId="Pieddepage">
    <w:name w:val="footer"/>
    <w:basedOn w:val="Normal"/>
    <w:link w:val="PieddepageCar"/>
    <w:uiPriority w:val="99"/>
    <w:unhideWhenUsed/>
    <w:rsid w:val="00E31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1738"/>
  </w:style>
  <w:style w:type="paragraph" w:styleId="Textedebulles">
    <w:name w:val="Balloon Text"/>
    <w:basedOn w:val="Normal"/>
    <w:link w:val="TextedebullesCar"/>
    <w:uiPriority w:val="99"/>
    <w:semiHidden/>
    <w:unhideWhenUsed/>
    <w:rsid w:val="008F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D9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C6DD8"/>
    <w:pPr>
      <w:spacing w:after="0" w:line="240" w:lineRule="auto"/>
      <w:ind w:firstLine="1440"/>
      <w:outlineLvl w:val="0"/>
    </w:pPr>
    <w:rPr>
      <w:rFonts w:ascii="Calibri" w:eastAsia="Calibri" w:hAnsi="Calibri" w:cs="Arial"/>
      <w:lang w:val="fr-FR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922D3"/>
    <w:pPr>
      <w:spacing w:after="0" w:line="240" w:lineRule="auto"/>
    </w:pPr>
    <w:rPr>
      <w:rFonts w:eastAsiaTheme="minorHAnsi"/>
      <w:sz w:val="20"/>
      <w:szCs w:val="20"/>
      <w:lang w:val="fr-FR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922D3"/>
    <w:rPr>
      <w:rFonts w:eastAsiaTheme="minorHAnsi"/>
      <w:sz w:val="20"/>
      <w:szCs w:val="20"/>
      <w:lang w:val="fr-FR" w:eastAsia="en-US"/>
    </w:rPr>
  </w:style>
  <w:style w:type="character" w:styleId="Appelnotedebasdep">
    <w:name w:val="footnote reference"/>
    <w:aliases w:val="Footnote symbol,Times 10 Point,Exposant 3 Point"/>
    <w:rsid w:val="007922D3"/>
    <w:rPr>
      <w:rFonts w:cs="Times New Roman"/>
      <w:vertAlign w:val="superscript"/>
    </w:rPr>
  </w:style>
  <w:style w:type="table" w:styleId="Grilledutableau">
    <w:name w:val="Table Grid"/>
    <w:basedOn w:val="TableauNormal"/>
    <w:uiPriority w:val="39"/>
    <w:rsid w:val="009F5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5D13C3"/>
    <w:rPr>
      <w:rFonts w:ascii="Liberation Sans Narrow" w:eastAsia="Liberation Sans Narrow" w:hAnsi="Liberation Sans Narrow" w:cs="Liberation Sans Narrow"/>
      <w:b/>
      <w:bCs/>
      <w:sz w:val="28"/>
      <w:szCs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B2998-5B81-4392-B1DA-EECAB33B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619</Words>
  <Characters>3406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Olidata S.p.A.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fatmaamdouni</dc:creator>
  <cp:lastModifiedBy>Apel</cp:lastModifiedBy>
  <cp:revision>4</cp:revision>
  <cp:lastPrinted>2022-01-12T15:33:00Z</cp:lastPrinted>
  <dcterms:created xsi:type="dcterms:W3CDTF">2022-11-07T13:36:00Z</dcterms:created>
  <dcterms:modified xsi:type="dcterms:W3CDTF">2022-12-06T12:38:00Z</dcterms:modified>
</cp:coreProperties>
</file>