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8EF9" w14:textId="77777777" w:rsidR="00BA4F70" w:rsidRPr="00717020" w:rsidRDefault="00BA4F70" w:rsidP="00BA4F70">
      <w:pPr>
        <w:tabs>
          <w:tab w:val="left" w:pos="142"/>
        </w:tabs>
        <w:spacing w:before="240" w:after="0" w:line="240" w:lineRule="auto"/>
        <w:ind w:left="0"/>
        <w:jc w:val="center"/>
        <w:rPr>
          <w:rFonts w:eastAsia="Times New Roman" w:cstheme="minorHAnsi"/>
          <w:b/>
          <w:lang w:val="en-US"/>
        </w:rPr>
      </w:pPr>
      <w:r w:rsidRPr="00717020">
        <w:rPr>
          <w:rFonts w:eastAsia="Times New Roman" w:cstheme="minorHAnsi"/>
          <w:b/>
          <w:lang w:val="en-US"/>
        </w:rPr>
        <w:t>VACANCY ANNOUNCEMENT</w:t>
      </w:r>
    </w:p>
    <w:p w14:paraId="7360CBFB" w14:textId="77777777" w:rsidR="00BA4F70" w:rsidRPr="00717020" w:rsidRDefault="00BA4F70" w:rsidP="00BA4F70">
      <w:pPr>
        <w:tabs>
          <w:tab w:val="left" w:pos="142"/>
        </w:tabs>
        <w:spacing w:before="240" w:after="0" w:line="240" w:lineRule="auto"/>
        <w:ind w:left="0"/>
        <w:jc w:val="center"/>
        <w:rPr>
          <w:rFonts w:eastAsia="Times New Roman" w:cstheme="minorHAnsi"/>
          <w:b/>
          <w:lang w:val="en-US"/>
        </w:rPr>
      </w:pPr>
    </w:p>
    <w:p w14:paraId="637E612E" w14:textId="44802B59"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Position:</w:t>
      </w:r>
      <w:r w:rsidRPr="00717020">
        <w:rPr>
          <w:rFonts w:eastAsia="Times New Roman" w:cstheme="minorHAnsi"/>
          <w:lang w:val="en-US"/>
        </w:rPr>
        <w:t xml:space="preserve"> </w:t>
      </w:r>
      <w:r w:rsidR="004836B6" w:rsidRPr="00717020">
        <w:rPr>
          <w:rFonts w:eastAsia="Times New Roman" w:cstheme="minorHAnsi"/>
          <w:lang w:val="en-US"/>
        </w:rPr>
        <w:t xml:space="preserve">Procurement and </w:t>
      </w:r>
      <w:r w:rsidRPr="00717020">
        <w:rPr>
          <w:rFonts w:eastAsia="Times New Roman" w:cstheme="minorHAnsi"/>
          <w:lang w:val="en-US"/>
        </w:rPr>
        <w:t xml:space="preserve">Logistics </w:t>
      </w:r>
      <w:r w:rsidR="004836B6" w:rsidRPr="00717020">
        <w:rPr>
          <w:rFonts w:eastAsia="Times New Roman" w:cstheme="minorHAnsi"/>
          <w:lang w:val="en-US"/>
        </w:rPr>
        <w:t>Coordinator</w:t>
      </w:r>
    </w:p>
    <w:p w14:paraId="02630B70" w14:textId="77777777"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Location:</w:t>
      </w:r>
      <w:r w:rsidRPr="00717020">
        <w:rPr>
          <w:rFonts w:eastAsia="Times New Roman" w:cstheme="minorHAnsi"/>
          <w:lang w:val="en-US"/>
        </w:rPr>
        <w:t xml:space="preserve"> Tunis with potential movements in Libya &amp; Tunisia</w:t>
      </w:r>
    </w:p>
    <w:p w14:paraId="2CBA867B" w14:textId="0051263A"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Type of contract:</w:t>
      </w:r>
      <w:r w:rsidRPr="00717020">
        <w:rPr>
          <w:rFonts w:eastAsia="Times New Roman" w:cstheme="minorHAnsi"/>
          <w:lang w:val="en-US"/>
        </w:rPr>
        <w:t xml:space="preserve"> </w:t>
      </w:r>
      <w:r w:rsidR="00F25D85" w:rsidRPr="00717020">
        <w:rPr>
          <w:rFonts w:eastAsia="Times New Roman" w:cstheme="minorHAnsi"/>
          <w:lang w:val="en-US"/>
        </w:rPr>
        <w:t xml:space="preserve">National contract with </w:t>
      </w:r>
      <w:r w:rsidRPr="00717020">
        <w:rPr>
          <w:rFonts w:eastAsia="Times New Roman" w:cstheme="minorHAnsi"/>
          <w:lang w:val="en-US"/>
        </w:rPr>
        <w:t>a first 3 (three) month collaboration contract subject to verification of the achievement of specific objectives (these objectives will be agreed together with the Country Representative upon arrival on assignment); possibility of a second collaboration contract renewable, following the positive evaluation of the first three months of contract</w:t>
      </w:r>
    </w:p>
    <w:p w14:paraId="0AC5D868" w14:textId="0E7CE07D"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Deadline:</w:t>
      </w:r>
      <w:r w:rsidRPr="00717020">
        <w:rPr>
          <w:rFonts w:eastAsia="Times New Roman" w:cstheme="minorHAnsi"/>
          <w:lang w:val="en-US"/>
        </w:rPr>
        <w:t xml:space="preserve"> </w:t>
      </w:r>
      <w:r w:rsidR="00717020" w:rsidRPr="00717020">
        <w:rPr>
          <w:rFonts w:eastAsia="Times New Roman" w:cstheme="minorHAnsi"/>
          <w:b/>
          <w:u w:val="single"/>
          <w:lang w:val="en-US"/>
        </w:rPr>
        <w:t>November 26, 2022</w:t>
      </w:r>
    </w:p>
    <w:p w14:paraId="630BCF57" w14:textId="3C964D20"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Starting date:</w:t>
      </w:r>
      <w:r w:rsidRPr="00717020">
        <w:rPr>
          <w:rFonts w:eastAsia="Times New Roman" w:cstheme="minorHAnsi"/>
          <w:lang w:val="en-US"/>
        </w:rPr>
        <w:t xml:space="preserve"> </w:t>
      </w:r>
      <w:r w:rsidR="00644F89" w:rsidRPr="00717020">
        <w:rPr>
          <w:rFonts w:eastAsia="Times New Roman" w:cstheme="minorHAnsi"/>
          <w:lang w:val="en-US"/>
        </w:rPr>
        <w:t>Mid</w:t>
      </w:r>
      <w:r w:rsidR="00717020" w:rsidRPr="00717020">
        <w:rPr>
          <w:rFonts w:eastAsia="Times New Roman" w:cstheme="minorHAnsi"/>
          <w:lang w:val="en-US"/>
        </w:rPr>
        <w:t>/End</w:t>
      </w:r>
      <w:r w:rsidR="00C85D9F" w:rsidRPr="00717020">
        <w:rPr>
          <w:rFonts w:eastAsia="Times New Roman" w:cstheme="minorHAnsi"/>
          <w:lang w:val="en-US"/>
        </w:rPr>
        <w:t xml:space="preserve"> December 2022</w:t>
      </w:r>
    </w:p>
    <w:p w14:paraId="571E3A56" w14:textId="77777777" w:rsidR="00BA4F70" w:rsidRPr="00717020" w:rsidRDefault="00BA4F70" w:rsidP="00BA4F70">
      <w:pPr>
        <w:tabs>
          <w:tab w:val="left" w:pos="142"/>
        </w:tabs>
        <w:spacing w:after="0" w:line="240" w:lineRule="auto"/>
        <w:ind w:left="0"/>
        <w:jc w:val="both"/>
        <w:rPr>
          <w:rFonts w:eastAsia="Times New Roman" w:cstheme="minorHAnsi"/>
          <w:lang w:val="en-US"/>
        </w:rPr>
      </w:pPr>
      <w:r w:rsidRPr="00717020">
        <w:rPr>
          <w:rFonts w:eastAsia="Times New Roman" w:cstheme="minorHAnsi"/>
          <w:b/>
          <w:lang w:val="en-US"/>
        </w:rPr>
        <w:t>Gross Salary:</w:t>
      </w:r>
      <w:r w:rsidRPr="00717020">
        <w:rPr>
          <w:rFonts w:eastAsia="Times New Roman" w:cstheme="minorHAnsi"/>
          <w:lang w:val="en-US"/>
        </w:rPr>
        <w:t xml:space="preserve"> to be defined according to the candidate’s profile</w:t>
      </w:r>
    </w:p>
    <w:p w14:paraId="3DB0C724" w14:textId="77777777" w:rsidR="00BA4F70" w:rsidRPr="00717020" w:rsidRDefault="00BA4F70" w:rsidP="00BA4F70">
      <w:pPr>
        <w:tabs>
          <w:tab w:val="left" w:pos="142"/>
        </w:tabs>
        <w:spacing w:after="0" w:line="240" w:lineRule="auto"/>
        <w:ind w:left="0"/>
        <w:jc w:val="both"/>
        <w:rPr>
          <w:rFonts w:eastAsia="Times New Roman" w:cstheme="minorHAnsi"/>
          <w:lang w:val="en-US"/>
        </w:rPr>
      </w:pPr>
    </w:p>
    <w:p w14:paraId="41D47802" w14:textId="77777777" w:rsidR="00BA4F70" w:rsidRPr="00717020" w:rsidRDefault="00BA4F70" w:rsidP="00BA4F70">
      <w:pPr>
        <w:tabs>
          <w:tab w:val="left" w:pos="142"/>
        </w:tabs>
        <w:spacing w:after="0" w:line="240" w:lineRule="auto"/>
        <w:ind w:left="0"/>
        <w:jc w:val="both"/>
        <w:rPr>
          <w:rFonts w:eastAsia="Times New Roman" w:cstheme="minorHAnsi"/>
          <w:b/>
          <w:lang w:val="en-US"/>
        </w:rPr>
      </w:pPr>
      <w:r w:rsidRPr="00717020">
        <w:rPr>
          <w:rFonts w:eastAsia="Times New Roman" w:cstheme="minorHAnsi"/>
          <w:b/>
          <w:lang w:val="en-US"/>
        </w:rPr>
        <w:t>Description:</w:t>
      </w:r>
    </w:p>
    <w:p w14:paraId="0F0CCCF5" w14:textId="77777777" w:rsidR="00BA4F70" w:rsidRPr="00717020" w:rsidRDefault="00BA4F70" w:rsidP="00BA4F70">
      <w:pPr>
        <w:tabs>
          <w:tab w:val="left" w:pos="142"/>
        </w:tabs>
        <w:spacing w:after="0" w:line="240" w:lineRule="auto"/>
        <w:ind w:left="0"/>
        <w:jc w:val="both"/>
        <w:rPr>
          <w:rFonts w:eastAsia="Times New Roman" w:cstheme="minorHAnsi"/>
          <w:lang w:val="en-US"/>
        </w:rPr>
      </w:pPr>
      <w:proofErr w:type="spellStart"/>
      <w:r w:rsidRPr="00717020">
        <w:rPr>
          <w:rFonts w:ascii="Calibri" w:eastAsia="Calibri" w:hAnsi="Calibri" w:cs="Times New Roman"/>
          <w:lang w:val="en-US"/>
        </w:rPr>
        <w:t>WeWorld</w:t>
      </w:r>
      <w:proofErr w:type="spellEnd"/>
      <w:r w:rsidRPr="00717020">
        <w:rPr>
          <w:rFonts w:ascii="Calibri" w:eastAsia="Calibri" w:hAnsi="Calibri" w:cs="Times New Roman"/>
          <w:lang w:val="en-US"/>
        </w:rPr>
        <w:t>-GVC</w:t>
      </w:r>
      <w:r w:rsidRPr="00717020">
        <w:rPr>
          <w:rFonts w:eastAsia="Times New Roman" w:cstheme="minorHAnsi"/>
          <w:lang w:val="en-US"/>
        </w:rPr>
        <w:t xml:space="preserve">, recently constituted from the merger of two NGOs, is an Italian secular and independent organization working since 1971 in international cooperation and humanitarian aid. Present in 29 countries with 128 projects, </w:t>
      </w:r>
      <w:proofErr w:type="spellStart"/>
      <w:r w:rsidRPr="00717020">
        <w:rPr>
          <w:rFonts w:ascii="Calibri" w:eastAsia="Calibri" w:hAnsi="Calibri" w:cs="Times New Roman"/>
          <w:lang w:val="en-US"/>
        </w:rPr>
        <w:t>WeWorld</w:t>
      </w:r>
      <w:proofErr w:type="spellEnd"/>
      <w:r w:rsidRPr="00717020">
        <w:rPr>
          <w:rFonts w:ascii="Calibri" w:eastAsia="Calibri" w:hAnsi="Calibri" w:cs="Times New Roman"/>
          <w:lang w:val="en-US"/>
        </w:rPr>
        <w:t>-GVC</w:t>
      </w:r>
      <w:r w:rsidRPr="00717020">
        <w:rPr>
          <w:rFonts w:eastAsia="Times New Roman" w:cstheme="minorHAnsi"/>
          <w:lang w:val="en-US"/>
        </w:rPr>
        <w:t xml:space="preserve"> operates in the following areas of assistance: human rights (gender equality, prevention and combating violence against children and women, migration), humanitarian aid (prevention, emergency relief and rehabilitation), food security, access to water, health and hygiene, education, global citizenship education, quality teaching and international volunteering. </w:t>
      </w:r>
      <w:proofErr w:type="spellStart"/>
      <w:r w:rsidRPr="00717020">
        <w:rPr>
          <w:rFonts w:ascii="Calibri" w:eastAsia="Calibri" w:hAnsi="Calibri" w:cs="Times New Roman"/>
          <w:lang w:val="en-US"/>
        </w:rPr>
        <w:t>WeWorld</w:t>
      </w:r>
      <w:proofErr w:type="spellEnd"/>
      <w:r w:rsidRPr="00717020">
        <w:rPr>
          <w:rFonts w:ascii="Calibri" w:eastAsia="Calibri" w:hAnsi="Calibri" w:cs="Times New Roman"/>
          <w:lang w:val="en-US"/>
        </w:rPr>
        <w:t xml:space="preserve">-GVC </w:t>
      </w:r>
      <w:r w:rsidRPr="00717020">
        <w:rPr>
          <w:rFonts w:eastAsia="Times New Roman" w:cstheme="minorHAnsi"/>
          <w:lang w:val="en-US"/>
        </w:rPr>
        <w:t xml:space="preserve">works mostly with girls, boys, women and youth, actors of change in every community for a fairer and more inclusive world. Supports people overcoming emergencies and guarantees a life with dignity, opportunities and a better future through human and economic development programs, in the framework of the 2030 Agenda. Joining the </w:t>
      </w:r>
      <w:proofErr w:type="spellStart"/>
      <w:r w:rsidRPr="00717020">
        <w:rPr>
          <w:rFonts w:ascii="Calibri" w:eastAsia="Calibri" w:hAnsi="Calibri" w:cs="Times New Roman"/>
          <w:lang w:val="en-US"/>
        </w:rPr>
        <w:t>WeWorld</w:t>
      </w:r>
      <w:proofErr w:type="spellEnd"/>
      <w:r w:rsidRPr="00717020">
        <w:rPr>
          <w:rFonts w:ascii="Calibri" w:eastAsia="Calibri" w:hAnsi="Calibri" w:cs="Times New Roman"/>
          <w:lang w:val="en-US"/>
        </w:rPr>
        <w:t xml:space="preserve">-GVC </w:t>
      </w:r>
      <w:r w:rsidRPr="00717020">
        <w:rPr>
          <w:rFonts w:eastAsia="Times New Roman" w:cstheme="minorHAnsi"/>
          <w:lang w:val="en-US"/>
        </w:rPr>
        <w:t xml:space="preserve">team means being part of the development of a dynamic organization where the contribution of each staff member is promoted and valued, working together towards the collective achievement of shared goals and vision. </w:t>
      </w:r>
    </w:p>
    <w:p w14:paraId="791F7984" w14:textId="77777777" w:rsidR="00BA4F70" w:rsidRPr="00717020" w:rsidRDefault="00BA4F70" w:rsidP="00BA4F70">
      <w:pPr>
        <w:spacing w:after="0" w:line="28" w:lineRule="atLeast"/>
        <w:ind w:left="0"/>
        <w:jc w:val="both"/>
        <w:rPr>
          <w:rFonts w:eastAsia="Calibri" w:cstheme="minorHAnsi"/>
          <w:lang w:val="en-GB"/>
        </w:rPr>
      </w:pPr>
      <w:r w:rsidRPr="00717020">
        <w:rPr>
          <w:rFonts w:eastAsia="Calibri" w:cstheme="minorHAnsi"/>
          <w:lang w:val="en-GB"/>
        </w:rPr>
        <w:t>At present, the main donors are Italy (AICS), the EU (DG ECHO), UNICEF, OCHA, and Belgium (DGD).</w:t>
      </w:r>
    </w:p>
    <w:p w14:paraId="4785A4BB" w14:textId="77777777" w:rsidR="00BA4F70" w:rsidRPr="00717020" w:rsidRDefault="00BA4F70" w:rsidP="00BA4F70">
      <w:pPr>
        <w:autoSpaceDE w:val="0"/>
        <w:autoSpaceDN w:val="0"/>
        <w:spacing w:after="0" w:line="240" w:lineRule="auto"/>
        <w:ind w:left="0"/>
        <w:jc w:val="both"/>
        <w:rPr>
          <w:rFonts w:eastAsia="Times New Roman" w:cstheme="minorHAnsi"/>
          <w:lang w:val="en-GB" w:eastAsia="it-IT"/>
        </w:rPr>
      </w:pPr>
    </w:p>
    <w:p w14:paraId="6D0D6370" w14:textId="77777777" w:rsidR="00BA4F70" w:rsidRPr="00717020" w:rsidRDefault="00BA4F70" w:rsidP="00BA4F70">
      <w:pPr>
        <w:spacing w:after="0" w:line="240" w:lineRule="auto"/>
        <w:ind w:left="-142" w:firstLine="142"/>
        <w:jc w:val="both"/>
        <w:rPr>
          <w:rFonts w:eastAsia="Times New Roman" w:cstheme="minorHAnsi"/>
          <w:b/>
          <w:bCs/>
          <w:lang w:val="en-GB"/>
        </w:rPr>
      </w:pPr>
      <w:r w:rsidRPr="00717020">
        <w:rPr>
          <w:rFonts w:eastAsia="Times New Roman" w:cstheme="minorHAnsi"/>
          <w:b/>
          <w:bCs/>
          <w:lang w:val="en-GB"/>
        </w:rPr>
        <w:t>Working context:</w:t>
      </w:r>
    </w:p>
    <w:p w14:paraId="62684864" w14:textId="77777777" w:rsidR="00BA4F70" w:rsidRPr="00717020" w:rsidRDefault="00BA4F70" w:rsidP="00BA4F70">
      <w:pPr>
        <w:spacing w:after="0" w:line="240" w:lineRule="auto"/>
        <w:ind w:left="0"/>
        <w:jc w:val="both"/>
        <w:rPr>
          <w:rFonts w:cstheme="minorHAnsi"/>
          <w:lang w:val="en-GB"/>
        </w:rPr>
      </w:pPr>
    </w:p>
    <w:p w14:paraId="55AE16F8" w14:textId="77777777" w:rsidR="00BA4F70" w:rsidRPr="00717020" w:rsidRDefault="00BA4F70" w:rsidP="00BA4F70">
      <w:pPr>
        <w:spacing w:after="0" w:line="28" w:lineRule="atLeast"/>
        <w:ind w:left="0"/>
        <w:jc w:val="both"/>
        <w:rPr>
          <w:rFonts w:ascii="Calibri" w:eastAsia="Calibri" w:hAnsi="Calibri" w:cs="Times New Roman"/>
          <w:lang w:val="en-US"/>
        </w:rPr>
      </w:pPr>
      <w:proofErr w:type="spellStart"/>
      <w:r w:rsidRPr="00717020">
        <w:rPr>
          <w:rFonts w:ascii="Calibri" w:eastAsia="Calibri" w:hAnsi="Calibri" w:cs="Times New Roman"/>
          <w:b/>
          <w:lang w:val="en-US"/>
        </w:rPr>
        <w:t>WeWorld</w:t>
      </w:r>
      <w:proofErr w:type="spellEnd"/>
      <w:r w:rsidRPr="00717020">
        <w:rPr>
          <w:rFonts w:ascii="Calibri" w:eastAsia="Calibri" w:hAnsi="Calibri" w:cs="Times New Roman"/>
          <w:b/>
          <w:lang w:val="en-US"/>
        </w:rPr>
        <w:t>-GVC in Libya</w:t>
      </w:r>
    </w:p>
    <w:p w14:paraId="5C089CF3" w14:textId="77777777" w:rsidR="00C85D9F" w:rsidRPr="00717020" w:rsidRDefault="00C85D9F" w:rsidP="00C85D9F">
      <w:pPr>
        <w:spacing w:after="0" w:line="240" w:lineRule="auto"/>
        <w:ind w:left="0"/>
        <w:jc w:val="both"/>
        <w:rPr>
          <w:rFonts w:ascii="Calibri" w:eastAsia="Calibri" w:hAnsi="Calibri" w:cs="Times New Roman"/>
          <w:lang w:val="en-US"/>
        </w:rPr>
      </w:pPr>
      <w:proofErr w:type="spellStart"/>
      <w:r w:rsidRPr="00717020">
        <w:rPr>
          <w:rFonts w:ascii="Calibri" w:eastAsia="Calibri" w:hAnsi="Calibri" w:cs="Times New Roman"/>
          <w:b/>
          <w:lang w:val="en-US"/>
        </w:rPr>
        <w:t>WeWorld</w:t>
      </w:r>
      <w:proofErr w:type="spellEnd"/>
      <w:r w:rsidRPr="00717020">
        <w:rPr>
          <w:rFonts w:ascii="Calibri" w:eastAsia="Calibri" w:hAnsi="Calibri" w:cs="Times New Roman"/>
          <w:b/>
          <w:lang w:val="en-US"/>
        </w:rPr>
        <w:t>-GVC in Tunisia</w:t>
      </w:r>
    </w:p>
    <w:p w14:paraId="5179EB9F" w14:textId="77777777" w:rsidR="00C85D9F" w:rsidRPr="00717020" w:rsidRDefault="00C85D9F" w:rsidP="00C85D9F">
      <w:pPr>
        <w:spacing w:after="0" w:line="240" w:lineRule="auto"/>
        <w:ind w:left="0"/>
        <w:jc w:val="both"/>
        <w:rPr>
          <w:rFonts w:cstheme="minorHAnsi"/>
          <w:lang w:val="en-GB"/>
        </w:rPr>
      </w:pPr>
      <w:r w:rsidRPr="00717020">
        <w:rPr>
          <w:rFonts w:cstheme="minorHAnsi"/>
          <w:lang w:val="en-GB"/>
        </w:rPr>
        <w:t>WW-GVC has been operating in Tunisia since 2012 through the implementation of the following intervention sectors:</w:t>
      </w:r>
    </w:p>
    <w:p w14:paraId="4D510854" w14:textId="77777777" w:rsidR="00C85D9F" w:rsidRPr="00717020" w:rsidRDefault="00C85D9F" w:rsidP="00C85D9F">
      <w:pPr>
        <w:pStyle w:val="Paragraphedeliste"/>
        <w:numPr>
          <w:ilvl w:val="0"/>
          <w:numId w:val="33"/>
        </w:numPr>
        <w:tabs>
          <w:tab w:val="left" w:pos="142"/>
        </w:tabs>
        <w:rPr>
          <w:color w:val="auto"/>
        </w:rPr>
      </w:pPr>
      <w:r w:rsidRPr="00717020">
        <w:rPr>
          <w:color w:val="auto"/>
        </w:rPr>
        <w:t>Socio-economic and rural development</w:t>
      </w:r>
    </w:p>
    <w:p w14:paraId="38B968FD" w14:textId="77777777" w:rsidR="00C85D9F" w:rsidRPr="00717020" w:rsidRDefault="00C85D9F" w:rsidP="00C85D9F">
      <w:pPr>
        <w:pStyle w:val="Paragraphedeliste"/>
        <w:numPr>
          <w:ilvl w:val="0"/>
          <w:numId w:val="33"/>
        </w:numPr>
        <w:tabs>
          <w:tab w:val="left" w:pos="142"/>
        </w:tabs>
        <w:rPr>
          <w:color w:val="auto"/>
        </w:rPr>
      </w:pPr>
      <w:r w:rsidRPr="00717020">
        <w:rPr>
          <w:color w:val="auto"/>
        </w:rPr>
        <w:t>Human rights</w:t>
      </w:r>
    </w:p>
    <w:p w14:paraId="3BFD9005"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t>Good local governance and community driven development</w:t>
      </w:r>
    </w:p>
    <w:p w14:paraId="098AEF0E"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t>Prevention of violent extremism (PVE)</w:t>
      </w:r>
    </w:p>
    <w:p w14:paraId="32019A65"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t>Mainstreaming sectors: Strengthening civil society &amp; Gender equity</w:t>
      </w:r>
    </w:p>
    <w:p w14:paraId="028CD1E9" w14:textId="77777777" w:rsidR="00C85D9F" w:rsidRPr="00717020" w:rsidRDefault="00C85D9F" w:rsidP="00C85D9F">
      <w:pPr>
        <w:spacing w:after="0" w:line="240" w:lineRule="auto"/>
        <w:ind w:left="0"/>
        <w:jc w:val="both"/>
        <w:rPr>
          <w:rFonts w:cstheme="minorHAnsi"/>
          <w:lang w:val="en-GB"/>
        </w:rPr>
      </w:pPr>
    </w:p>
    <w:p w14:paraId="6F5D9A7A" w14:textId="77777777" w:rsidR="00C85D9F" w:rsidRPr="00717020" w:rsidRDefault="00C85D9F" w:rsidP="00C85D9F">
      <w:pPr>
        <w:spacing w:after="0" w:line="240" w:lineRule="auto"/>
        <w:ind w:left="0"/>
        <w:jc w:val="both"/>
        <w:rPr>
          <w:rFonts w:cstheme="minorHAnsi"/>
          <w:lang w:val="en-GB"/>
        </w:rPr>
      </w:pPr>
      <w:r w:rsidRPr="00717020">
        <w:rPr>
          <w:rFonts w:cstheme="minorHAnsi"/>
          <w:lang w:val="en-GB"/>
        </w:rPr>
        <w:t xml:space="preserve">In Tunisia, WW-GVC has a main office in Tunis and a field office in </w:t>
      </w:r>
      <w:proofErr w:type="spellStart"/>
      <w:r w:rsidRPr="00717020">
        <w:rPr>
          <w:rFonts w:cstheme="minorHAnsi"/>
          <w:lang w:val="en-GB"/>
        </w:rPr>
        <w:t>Sidi</w:t>
      </w:r>
      <w:proofErr w:type="spellEnd"/>
      <w:r w:rsidRPr="00717020">
        <w:rPr>
          <w:rFonts w:cstheme="minorHAnsi"/>
          <w:lang w:val="en-GB"/>
        </w:rPr>
        <w:t xml:space="preserve"> </w:t>
      </w:r>
      <w:proofErr w:type="spellStart"/>
      <w:r w:rsidRPr="00717020">
        <w:rPr>
          <w:rFonts w:cstheme="minorHAnsi"/>
          <w:lang w:val="en-GB"/>
        </w:rPr>
        <w:t>Bouzid</w:t>
      </w:r>
      <w:proofErr w:type="spellEnd"/>
      <w:r w:rsidRPr="00717020">
        <w:rPr>
          <w:rFonts w:cstheme="minorHAnsi"/>
          <w:lang w:val="en-GB"/>
        </w:rPr>
        <w:t>.</w:t>
      </w:r>
    </w:p>
    <w:p w14:paraId="74FC3B6C" w14:textId="77777777" w:rsidR="00C85D9F" w:rsidRPr="00717020" w:rsidRDefault="00C85D9F" w:rsidP="00C85D9F">
      <w:pPr>
        <w:spacing w:after="0" w:line="240" w:lineRule="auto"/>
        <w:ind w:left="0"/>
        <w:jc w:val="both"/>
        <w:rPr>
          <w:rFonts w:cstheme="minorHAnsi"/>
          <w:lang w:val="en-GB"/>
        </w:rPr>
      </w:pPr>
      <w:r w:rsidRPr="00717020">
        <w:rPr>
          <w:rFonts w:cstheme="minorHAnsi"/>
          <w:lang w:val="en-GB"/>
        </w:rPr>
        <w:t xml:space="preserve">The main donors are the Italian Interior Ministry, the Italian Cooperation AICS, </w:t>
      </w:r>
      <w:proofErr w:type="gramStart"/>
      <w:r w:rsidRPr="00717020">
        <w:rPr>
          <w:rFonts w:cstheme="minorHAnsi"/>
          <w:lang w:val="en-GB"/>
        </w:rPr>
        <w:t>Italian</w:t>
      </w:r>
      <w:proofErr w:type="gramEnd"/>
      <w:r w:rsidRPr="00717020">
        <w:rPr>
          <w:rFonts w:cstheme="minorHAnsi"/>
          <w:lang w:val="en-GB"/>
        </w:rPr>
        <w:t xml:space="preserve"> provinces.</w:t>
      </w:r>
    </w:p>
    <w:p w14:paraId="0B808DCE" w14:textId="77777777" w:rsidR="00C85D9F" w:rsidRPr="00717020" w:rsidRDefault="00C85D9F" w:rsidP="00C85D9F">
      <w:pPr>
        <w:spacing w:after="0" w:line="240" w:lineRule="auto"/>
        <w:ind w:left="0"/>
        <w:jc w:val="both"/>
        <w:rPr>
          <w:rFonts w:cstheme="minorHAnsi"/>
          <w:lang w:val="en-GB"/>
        </w:rPr>
      </w:pPr>
      <w:r w:rsidRPr="00717020">
        <w:rPr>
          <w:rFonts w:cstheme="minorHAnsi"/>
          <w:lang w:val="en-GB"/>
        </w:rPr>
        <w:t>Tunisia Local team: 5</w:t>
      </w:r>
    </w:p>
    <w:p w14:paraId="5DCCDD25" w14:textId="77777777" w:rsidR="00C85D9F" w:rsidRPr="00717020" w:rsidRDefault="00C85D9F" w:rsidP="00C85D9F">
      <w:pPr>
        <w:spacing w:after="0" w:line="240" w:lineRule="auto"/>
        <w:ind w:left="0"/>
        <w:jc w:val="both"/>
        <w:rPr>
          <w:rFonts w:cstheme="minorHAnsi"/>
          <w:lang w:val="en-GB"/>
        </w:rPr>
      </w:pPr>
      <w:r w:rsidRPr="00717020">
        <w:rPr>
          <w:rFonts w:cstheme="minorHAnsi"/>
          <w:lang w:val="en-GB"/>
        </w:rPr>
        <w:t>Tunisia Expat team: 1 dedicated to Tunisia &amp; 4 expatriates working for both Tunisia &amp; Libya missions</w:t>
      </w:r>
    </w:p>
    <w:p w14:paraId="174CAEF5" w14:textId="77777777" w:rsidR="00C85D9F" w:rsidRPr="00717020" w:rsidRDefault="00C85D9F" w:rsidP="00C85D9F">
      <w:pPr>
        <w:spacing w:after="0" w:line="240" w:lineRule="auto"/>
        <w:ind w:left="0"/>
        <w:jc w:val="both"/>
        <w:rPr>
          <w:rFonts w:cstheme="minorHAnsi"/>
          <w:lang w:val="en-GB"/>
        </w:rPr>
      </w:pPr>
    </w:p>
    <w:p w14:paraId="73E0B0A9" w14:textId="77777777" w:rsidR="00C85D9F" w:rsidRPr="00717020" w:rsidRDefault="00C85D9F" w:rsidP="00C85D9F">
      <w:pPr>
        <w:spacing w:after="0" w:line="28" w:lineRule="atLeast"/>
        <w:ind w:left="0"/>
        <w:jc w:val="both"/>
        <w:rPr>
          <w:rFonts w:ascii="Calibri" w:eastAsia="Calibri" w:hAnsi="Calibri" w:cs="Times New Roman"/>
          <w:lang w:val="en-US"/>
        </w:rPr>
      </w:pPr>
      <w:proofErr w:type="spellStart"/>
      <w:r w:rsidRPr="00717020">
        <w:rPr>
          <w:rFonts w:ascii="Calibri" w:eastAsia="Calibri" w:hAnsi="Calibri" w:cs="Times New Roman"/>
          <w:b/>
          <w:lang w:val="en-US"/>
        </w:rPr>
        <w:t>WeWorld</w:t>
      </w:r>
      <w:proofErr w:type="spellEnd"/>
      <w:r w:rsidRPr="00717020">
        <w:rPr>
          <w:rFonts w:ascii="Calibri" w:eastAsia="Calibri" w:hAnsi="Calibri" w:cs="Times New Roman"/>
          <w:b/>
          <w:lang w:val="en-US"/>
        </w:rPr>
        <w:t>-GVC in Libya</w:t>
      </w:r>
    </w:p>
    <w:p w14:paraId="0DE6446D" w14:textId="77777777" w:rsidR="00C85D9F" w:rsidRPr="00717020" w:rsidRDefault="00C85D9F" w:rsidP="00C85D9F">
      <w:pPr>
        <w:spacing w:after="0" w:line="28" w:lineRule="atLeast"/>
        <w:ind w:left="0"/>
        <w:rPr>
          <w:rFonts w:eastAsia="Calibri" w:cstheme="minorHAnsi"/>
          <w:u w:val="single"/>
          <w:lang w:val="en-US"/>
        </w:rPr>
      </w:pPr>
      <w:proofErr w:type="spellStart"/>
      <w:r w:rsidRPr="00717020">
        <w:rPr>
          <w:rFonts w:eastAsia="Calibri" w:cstheme="minorHAnsi"/>
          <w:lang w:val="en-US"/>
        </w:rPr>
        <w:t>WeWorld</w:t>
      </w:r>
      <w:proofErr w:type="spellEnd"/>
      <w:r w:rsidRPr="00717020">
        <w:rPr>
          <w:rFonts w:eastAsia="Calibri" w:cstheme="minorHAnsi"/>
          <w:lang w:val="en-US"/>
        </w:rPr>
        <w:t xml:space="preserve">-GVC has been operating </w:t>
      </w:r>
      <w:r w:rsidRPr="00717020">
        <w:rPr>
          <w:rFonts w:eastAsia="Calibri" w:cstheme="minorHAnsi"/>
          <w:b/>
          <w:lang w:val="en-US"/>
        </w:rPr>
        <w:t>in Libya since 2018</w:t>
      </w:r>
      <w:r w:rsidRPr="00717020">
        <w:rPr>
          <w:rFonts w:eastAsia="Calibri" w:cstheme="minorHAnsi"/>
          <w:lang w:val="en-US"/>
        </w:rPr>
        <w:t xml:space="preserve"> through the implementation of the following intervention sectors:</w:t>
      </w:r>
    </w:p>
    <w:p w14:paraId="55DBB4FB"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lastRenderedPageBreak/>
        <w:t>Humanitarian Aid for host, displaced, migrant and refugee populations through projects promoting access to water, sanitation and hygiene (WASH), primary health, etc.</w:t>
      </w:r>
    </w:p>
    <w:p w14:paraId="68BAE18A"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t>Capacity building of Civil Society Organizations (CSOs)</w:t>
      </w:r>
    </w:p>
    <w:p w14:paraId="646B5B99" w14:textId="77777777" w:rsidR="00C85D9F" w:rsidRPr="00717020" w:rsidRDefault="00C85D9F" w:rsidP="00C85D9F">
      <w:pPr>
        <w:pStyle w:val="Paragraphedeliste"/>
        <w:numPr>
          <w:ilvl w:val="0"/>
          <w:numId w:val="33"/>
        </w:numPr>
        <w:tabs>
          <w:tab w:val="left" w:pos="142"/>
        </w:tabs>
        <w:rPr>
          <w:color w:val="auto"/>
          <w:lang w:val="en-US"/>
        </w:rPr>
      </w:pPr>
      <w:r w:rsidRPr="00717020">
        <w:rPr>
          <w:color w:val="auto"/>
          <w:lang w:val="en-US"/>
        </w:rPr>
        <w:t>Promoting respect for Human Rights, in connection with the field of humanitarian protection</w:t>
      </w:r>
    </w:p>
    <w:p w14:paraId="05A5EF14" w14:textId="77777777" w:rsidR="00C85D9F" w:rsidRPr="00717020" w:rsidRDefault="00C85D9F" w:rsidP="00C85D9F">
      <w:pPr>
        <w:spacing w:after="0" w:line="28" w:lineRule="atLeast"/>
        <w:ind w:left="0"/>
        <w:jc w:val="both"/>
        <w:rPr>
          <w:rFonts w:eastAsia="Times New Roman" w:cstheme="minorHAnsi"/>
          <w:b/>
          <w:lang w:val="en-US"/>
        </w:rPr>
      </w:pPr>
    </w:p>
    <w:p w14:paraId="49D1745C" w14:textId="77777777" w:rsidR="00C85D9F" w:rsidRPr="00717020" w:rsidRDefault="00C85D9F" w:rsidP="00C85D9F">
      <w:pPr>
        <w:spacing w:after="0" w:line="28" w:lineRule="atLeast"/>
        <w:ind w:left="0"/>
        <w:jc w:val="both"/>
        <w:rPr>
          <w:rFonts w:eastAsia="Times New Roman" w:cstheme="minorHAnsi"/>
          <w:lang w:val="en-US"/>
        </w:rPr>
      </w:pPr>
      <w:r w:rsidRPr="00717020">
        <w:rPr>
          <w:rFonts w:eastAsia="Times New Roman" w:cstheme="minorHAnsi"/>
          <w:lang w:val="en-US"/>
        </w:rPr>
        <w:t xml:space="preserve">In Libya, WW-GVC has its main office in Tripoli and a field office in </w:t>
      </w:r>
      <w:proofErr w:type="spellStart"/>
      <w:r w:rsidRPr="00717020">
        <w:rPr>
          <w:rFonts w:eastAsia="Times New Roman" w:cstheme="minorHAnsi"/>
          <w:lang w:val="en-US"/>
        </w:rPr>
        <w:t>Sebha</w:t>
      </w:r>
      <w:proofErr w:type="spellEnd"/>
      <w:r w:rsidRPr="00717020">
        <w:rPr>
          <w:rFonts w:eastAsia="Times New Roman" w:cstheme="minorHAnsi"/>
          <w:lang w:val="en-US"/>
        </w:rPr>
        <w:t xml:space="preserve"> (Fezzan region). </w:t>
      </w:r>
    </w:p>
    <w:p w14:paraId="0369B9B4" w14:textId="77777777" w:rsidR="00C85D9F" w:rsidRPr="00717020" w:rsidRDefault="00C85D9F" w:rsidP="00C85D9F">
      <w:pPr>
        <w:spacing w:after="0" w:line="28" w:lineRule="atLeast"/>
        <w:ind w:left="0"/>
        <w:jc w:val="both"/>
        <w:rPr>
          <w:rFonts w:eastAsia="Times New Roman" w:cstheme="minorHAnsi"/>
          <w:lang w:val="en-US"/>
        </w:rPr>
      </w:pPr>
      <w:r w:rsidRPr="00717020">
        <w:rPr>
          <w:rFonts w:cstheme="minorHAnsi"/>
          <w:lang w:val="en-GB"/>
        </w:rPr>
        <w:t xml:space="preserve">The main donors are AICS and the </w:t>
      </w:r>
      <w:r w:rsidRPr="00717020">
        <w:rPr>
          <w:rFonts w:eastAsia="Times New Roman" w:cstheme="minorHAnsi"/>
          <w:lang w:val="en-US"/>
        </w:rPr>
        <w:t>EU Trust fund for Africa</w:t>
      </w:r>
    </w:p>
    <w:p w14:paraId="0A05DE6C" w14:textId="77777777" w:rsidR="00C85D9F" w:rsidRPr="00717020" w:rsidRDefault="00C85D9F" w:rsidP="00C85D9F">
      <w:pPr>
        <w:spacing w:after="0" w:line="28" w:lineRule="atLeast"/>
        <w:ind w:left="0"/>
        <w:jc w:val="both"/>
        <w:rPr>
          <w:rFonts w:eastAsia="Times New Roman" w:cstheme="minorHAnsi"/>
          <w:lang w:val="en-US"/>
        </w:rPr>
      </w:pPr>
      <w:r w:rsidRPr="00717020">
        <w:rPr>
          <w:rFonts w:eastAsia="Times New Roman" w:cstheme="minorHAnsi"/>
          <w:lang w:val="en-US"/>
        </w:rPr>
        <w:t>Libya National team: 9 staff</w:t>
      </w:r>
    </w:p>
    <w:p w14:paraId="1E329946" w14:textId="06635889" w:rsidR="00C85D9F" w:rsidRPr="00717020" w:rsidRDefault="00C85D9F" w:rsidP="00C85D9F">
      <w:pPr>
        <w:spacing w:after="0" w:line="28" w:lineRule="atLeast"/>
        <w:ind w:left="0"/>
        <w:jc w:val="both"/>
        <w:rPr>
          <w:rFonts w:eastAsia="Times New Roman" w:cstheme="minorHAnsi"/>
          <w:lang w:val="en-US"/>
        </w:rPr>
      </w:pPr>
      <w:r w:rsidRPr="00717020">
        <w:rPr>
          <w:rFonts w:eastAsia="Times New Roman" w:cstheme="minorHAnsi"/>
          <w:lang w:val="en-US"/>
        </w:rPr>
        <w:t xml:space="preserve">Libya team in Tunis office: </w:t>
      </w:r>
      <w:r w:rsidRPr="00717020">
        <w:rPr>
          <w:rFonts w:cstheme="minorHAnsi"/>
          <w:lang w:val="en-GB"/>
        </w:rPr>
        <w:t>1 dedicated to Libya &amp; 4 expatriates working for both Tunisia &amp; Libya missions</w:t>
      </w:r>
    </w:p>
    <w:p w14:paraId="6CE08983" w14:textId="77777777" w:rsidR="00452134" w:rsidRPr="00717020" w:rsidRDefault="00452134" w:rsidP="00133000">
      <w:pPr>
        <w:spacing w:after="0" w:line="28" w:lineRule="atLeast"/>
        <w:ind w:left="0"/>
        <w:jc w:val="both"/>
        <w:rPr>
          <w:rFonts w:eastAsia="Times New Roman" w:cstheme="minorHAnsi"/>
          <w:b/>
          <w:lang w:val="en-US"/>
        </w:rPr>
      </w:pPr>
    </w:p>
    <w:p w14:paraId="3D96DED3" w14:textId="77777777" w:rsidR="00EC3198" w:rsidRPr="00717020" w:rsidRDefault="00EC3198" w:rsidP="00BA4F70">
      <w:pPr>
        <w:pBdr>
          <w:bottom w:val="single" w:sz="4" w:space="1" w:color="auto"/>
        </w:pBdr>
        <w:spacing w:after="0" w:line="28" w:lineRule="atLeast"/>
        <w:ind w:left="0"/>
        <w:rPr>
          <w:rFonts w:eastAsia="Calibri" w:cstheme="minorHAnsi"/>
          <w:b/>
          <w:szCs w:val="20"/>
          <w:lang w:val="en-GB"/>
        </w:rPr>
      </w:pPr>
      <w:r w:rsidRPr="00717020">
        <w:rPr>
          <w:rFonts w:eastAsia="Calibri" w:cstheme="minorHAnsi"/>
          <w:b/>
          <w:szCs w:val="20"/>
          <w:lang w:val="en-GB"/>
        </w:rPr>
        <w:t>Job description</w:t>
      </w:r>
    </w:p>
    <w:p w14:paraId="6C4BF2EE" w14:textId="57F7CDBB" w:rsidR="00BA4F70" w:rsidRPr="00717020" w:rsidRDefault="00BA4F70" w:rsidP="00EC3198">
      <w:pPr>
        <w:spacing w:after="0" w:line="240" w:lineRule="auto"/>
        <w:ind w:left="0"/>
        <w:jc w:val="both"/>
        <w:rPr>
          <w:rFonts w:eastAsia="Calibri" w:cstheme="minorHAnsi"/>
          <w:lang w:val="en-US"/>
        </w:rPr>
      </w:pPr>
      <w:proofErr w:type="spellStart"/>
      <w:r w:rsidRPr="00717020">
        <w:rPr>
          <w:rFonts w:eastAsia="Calibri" w:cstheme="minorHAnsi"/>
          <w:lang w:val="en-US"/>
        </w:rPr>
        <w:t>WeWorld</w:t>
      </w:r>
      <w:proofErr w:type="spellEnd"/>
      <w:r w:rsidRPr="00717020">
        <w:rPr>
          <w:rFonts w:eastAsia="Calibri" w:cstheme="minorHAnsi"/>
          <w:lang w:val="en-US"/>
        </w:rPr>
        <w:t>-</w:t>
      </w:r>
      <w:r w:rsidR="00093272" w:rsidRPr="00717020">
        <w:rPr>
          <w:rFonts w:eastAsia="Calibri" w:cstheme="minorHAnsi"/>
          <w:lang w:val="en-US"/>
        </w:rPr>
        <w:t xml:space="preserve">GVC is recruiting a </w:t>
      </w:r>
      <w:r w:rsidR="000D09AC" w:rsidRPr="00717020">
        <w:rPr>
          <w:rFonts w:eastAsia="Calibri" w:cstheme="minorHAnsi"/>
          <w:b/>
          <w:lang w:val="en-US"/>
        </w:rPr>
        <w:t xml:space="preserve">Procurement and </w:t>
      </w:r>
      <w:r w:rsidR="003C37EE" w:rsidRPr="00717020">
        <w:rPr>
          <w:rFonts w:eastAsia="Calibri" w:cstheme="minorHAnsi"/>
          <w:b/>
          <w:lang w:val="en-US"/>
        </w:rPr>
        <w:t xml:space="preserve">Logistics </w:t>
      </w:r>
      <w:r w:rsidR="00C85D9F" w:rsidRPr="00717020">
        <w:rPr>
          <w:rFonts w:eastAsia="Calibri" w:cstheme="minorHAnsi"/>
          <w:b/>
          <w:lang w:val="en-US"/>
        </w:rPr>
        <w:t xml:space="preserve">Manager </w:t>
      </w:r>
      <w:r w:rsidR="002D4AE4" w:rsidRPr="00717020">
        <w:rPr>
          <w:rFonts w:eastAsia="Calibri" w:cstheme="minorHAnsi"/>
          <w:b/>
          <w:lang w:val="en-US"/>
        </w:rPr>
        <w:t>for Libya</w:t>
      </w:r>
      <w:r w:rsidRPr="00717020">
        <w:rPr>
          <w:rFonts w:eastAsia="Calibri" w:cstheme="minorHAnsi"/>
          <w:b/>
          <w:lang w:val="en-US"/>
        </w:rPr>
        <w:t xml:space="preserve"> &amp; Tunisia</w:t>
      </w:r>
      <w:r w:rsidR="002D4AE4" w:rsidRPr="00717020">
        <w:rPr>
          <w:rFonts w:eastAsia="Calibri" w:cstheme="minorHAnsi"/>
          <w:lang w:val="en-US"/>
        </w:rPr>
        <w:t xml:space="preserve"> based in Tunis. </w:t>
      </w:r>
      <w:proofErr w:type="spellStart"/>
      <w:r w:rsidR="002D4AE4" w:rsidRPr="00717020">
        <w:rPr>
          <w:rFonts w:eastAsia="Calibri" w:cstheme="minorHAnsi"/>
          <w:lang w:val="en-US"/>
        </w:rPr>
        <w:t>S</w:t>
      </w:r>
      <w:r w:rsidR="00EC3198" w:rsidRPr="00717020">
        <w:rPr>
          <w:rFonts w:eastAsia="Calibri" w:cstheme="minorHAnsi"/>
          <w:lang w:val="en-US"/>
        </w:rPr>
        <w:t>he</w:t>
      </w:r>
      <w:r w:rsidR="002D4AE4" w:rsidRPr="00717020">
        <w:rPr>
          <w:rFonts w:eastAsia="Calibri" w:cstheme="minorHAnsi"/>
          <w:lang w:val="en-US"/>
        </w:rPr>
        <w:t>/</w:t>
      </w:r>
      <w:r w:rsidR="00EC3198" w:rsidRPr="00717020">
        <w:rPr>
          <w:rFonts w:eastAsia="Calibri" w:cstheme="minorHAnsi"/>
          <w:lang w:val="en-US"/>
        </w:rPr>
        <w:t>H</w:t>
      </w:r>
      <w:r w:rsidR="002D4AE4" w:rsidRPr="00717020">
        <w:rPr>
          <w:rFonts w:eastAsia="Calibri" w:cstheme="minorHAnsi"/>
          <w:lang w:val="en-US"/>
        </w:rPr>
        <w:t>e</w:t>
      </w:r>
      <w:proofErr w:type="spellEnd"/>
      <w:r w:rsidR="002D4AE4" w:rsidRPr="00717020">
        <w:rPr>
          <w:rFonts w:eastAsia="Calibri" w:cstheme="minorHAnsi"/>
          <w:lang w:val="en-US"/>
        </w:rPr>
        <w:t xml:space="preserve"> </w:t>
      </w:r>
      <w:r w:rsidRPr="00717020">
        <w:rPr>
          <w:rFonts w:eastAsia="Calibri" w:cstheme="minorHAnsi"/>
          <w:lang w:val="en-US"/>
        </w:rPr>
        <w:t>works</w:t>
      </w:r>
      <w:r w:rsidR="002D4AE4" w:rsidRPr="00717020">
        <w:rPr>
          <w:rFonts w:eastAsia="Calibri" w:cstheme="minorHAnsi"/>
          <w:lang w:val="en-US"/>
        </w:rPr>
        <w:t xml:space="preserve"> </w:t>
      </w:r>
      <w:r w:rsidR="00093272" w:rsidRPr="00717020">
        <w:rPr>
          <w:rFonts w:eastAsia="Calibri" w:cstheme="minorHAnsi"/>
          <w:lang w:val="en-US"/>
        </w:rPr>
        <w:t xml:space="preserve">under the </w:t>
      </w:r>
      <w:r w:rsidR="00093272" w:rsidRPr="00717020">
        <w:rPr>
          <w:rFonts w:eastAsia="Calibri" w:cstheme="minorHAnsi"/>
          <w:b/>
          <w:lang w:val="en-US"/>
        </w:rPr>
        <w:t>direct responsibility</w:t>
      </w:r>
      <w:r w:rsidR="00093272" w:rsidRPr="00717020">
        <w:rPr>
          <w:rFonts w:eastAsia="Calibri" w:cstheme="minorHAnsi"/>
          <w:lang w:val="en-US"/>
        </w:rPr>
        <w:t xml:space="preserve"> of </w:t>
      </w:r>
      <w:r w:rsidR="008A0E96" w:rsidRPr="00717020">
        <w:rPr>
          <w:rFonts w:eastAsia="Calibri" w:cstheme="minorHAnsi"/>
          <w:lang w:val="en-US"/>
        </w:rPr>
        <w:t xml:space="preserve">the Country Representative and under the </w:t>
      </w:r>
      <w:r w:rsidR="008A0E96" w:rsidRPr="00717020">
        <w:rPr>
          <w:rFonts w:eastAsia="Calibri" w:cstheme="minorHAnsi"/>
          <w:b/>
          <w:lang w:val="en-US"/>
        </w:rPr>
        <w:t>technical management</w:t>
      </w:r>
      <w:r w:rsidR="008A0E96" w:rsidRPr="00717020">
        <w:rPr>
          <w:rFonts w:eastAsia="Calibri" w:cstheme="minorHAnsi"/>
          <w:lang w:val="en-US"/>
        </w:rPr>
        <w:t xml:space="preserve"> of the HQ </w:t>
      </w:r>
      <w:r w:rsidR="00C85D9F" w:rsidRPr="00717020">
        <w:rPr>
          <w:rFonts w:eastAsia="Calibri" w:cstheme="minorHAnsi"/>
          <w:lang w:val="en-US"/>
        </w:rPr>
        <w:t xml:space="preserve">Regional </w:t>
      </w:r>
      <w:r w:rsidR="008A0E96" w:rsidRPr="00717020">
        <w:rPr>
          <w:rFonts w:eastAsia="Calibri" w:cstheme="minorHAnsi"/>
          <w:lang w:val="en-US"/>
        </w:rPr>
        <w:t>Procurement Manager.</w:t>
      </w:r>
    </w:p>
    <w:p w14:paraId="5BE04D54" w14:textId="3F8A5E14" w:rsidR="00BA4F70" w:rsidRPr="00717020" w:rsidRDefault="00EC3198" w:rsidP="00EC3198">
      <w:pPr>
        <w:spacing w:after="0" w:line="240" w:lineRule="auto"/>
        <w:ind w:left="0"/>
        <w:jc w:val="both"/>
        <w:rPr>
          <w:rFonts w:eastAsia="Calibri" w:cstheme="minorHAnsi"/>
          <w:lang w:val="en-US"/>
        </w:rPr>
      </w:pPr>
      <w:proofErr w:type="spellStart"/>
      <w:r w:rsidRPr="00717020">
        <w:rPr>
          <w:rFonts w:eastAsia="Calibri" w:cstheme="minorHAnsi"/>
          <w:lang w:val="en-US"/>
        </w:rPr>
        <w:t>She/He</w:t>
      </w:r>
      <w:proofErr w:type="spellEnd"/>
      <w:r w:rsidRPr="00717020">
        <w:rPr>
          <w:rFonts w:eastAsia="Calibri" w:cstheme="minorHAnsi"/>
          <w:lang w:val="en-US"/>
        </w:rPr>
        <w:t xml:space="preserve"> has under her</w:t>
      </w:r>
      <w:r w:rsidR="00093272" w:rsidRPr="00717020">
        <w:rPr>
          <w:rFonts w:eastAsia="Calibri" w:cstheme="minorHAnsi"/>
          <w:lang w:val="en-US"/>
        </w:rPr>
        <w:t xml:space="preserve">/his </w:t>
      </w:r>
      <w:r w:rsidR="00C85D9F" w:rsidRPr="00717020">
        <w:rPr>
          <w:rFonts w:eastAsia="Calibri" w:cstheme="minorHAnsi"/>
          <w:lang w:val="en-US"/>
        </w:rPr>
        <w:t xml:space="preserve">technical management </w:t>
      </w:r>
      <w:r w:rsidR="00BA4F70" w:rsidRPr="00717020">
        <w:rPr>
          <w:rFonts w:eastAsia="Calibri" w:cstheme="minorHAnsi"/>
          <w:lang w:val="en-US"/>
        </w:rPr>
        <w:t xml:space="preserve">one logistics and administrative officer in </w:t>
      </w:r>
      <w:proofErr w:type="spellStart"/>
      <w:r w:rsidR="00BA4F70" w:rsidRPr="00717020">
        <w:rPr>
          <w:rFonts w:eastAsia="Calibri" w:cstheme="minorHAnsi"/>
          <w:lang w:val="en-US"/>
        </w:rPr>
        <w:t>Sebha</w:t>
      </w:r>
      <w:proofErr w:type="spellEnd"/>
      <w:r w:rsidR="00BA4F70" w:rsidRPr="00717020">
        <w:rPr>
          <w:rFonts w:eastAsia="Calibri" w:cstheme="minorHAnsi"/>
          <w:lang w:val="en-US"/>
        </w:rPr>
        <w:t xml:space="preserve"> (South Libya) and one in Tunis office</w:t>
      </w:r>
      <w:r w:rsidR="00C85D9F" w:rsidRPr="00717020">
        <w:rPr>
          <w:rFonts w:eastAsia="Calibri" w:cstheme="minorHAnsi"/>
          <w:lang w:val="en-US"/>
        </w:rPr>
        <w:t xml:space="preserve"> (i.e. planned for 1 additional staff in Tripoli)</w:t>
      </w:r>
      <w:r w:rsidRPr="00717020">
        <w:rPr>
          <w:rFonts w:eastAsia="Calibri" w:cstheme="minorHAnsi"/>
          <w:lang w:val="en-US"/>
        </w:rPr>
        <w:t xml:space="preserve">. </w:t>
      </w:r>
    </w:p>
    <w:p w14:paraId="2E2BF7BD" w14:textId="7A2EAD71" w:rsidR="00EC3198" w:rsidRPr="00717020" w:rsidRDefault="00EC3198" w:rsidP="00EC3198">
      <w:pPr>
        <w:spacing w:after="0" w:line="240" w:lineRule="auto"/>
        <w:ind w:left="0"/>
        <w:jc w:val="both"/>
        <w:rPr>
          <w:rFonts w:eastAsia="Calibri" w:cstheme="minorHAnsi"/>
          <w:lang w:val="en-US"/>
        </w:rPr>
      </w:pPr>
      <w:proofErr w:type="spellStart"/>
      <w:r w:rsidRPr="00717020">
        <w:rPr>
          <w:rFonts w:eastAsia="Calibri" w:cstheme="minorHAnsi"/>
          <w:lang w:val="en-US"/>
        </w:rPr>
        <w:t>She</w:t>
      </w:r>
      <w:r w:rsidR="00093272" w:rsidRPr="00717020">
        <w:rPr>
          <w:rFonts w:eastAsia="Calibri" w:cstheme="minorHAnsi"/>
          <w:lang w:val="en-US"/>
        </w:rPr>
        <w:t>/</w:t>
      </w:r>
      <w:r w:rsidRPr="00717020">
        <w:rPr>
          <w:rFonts w:eastAsia="Calibri" w:cstheme="minorHAnsi"/>
          <w:lang w:val="en-US"/>
        </w:rPr>
        <w:t>H</w:t>
      </w:r>
      <w:r w:rsidR="00093272" w:rsidRPr="00717020">
        <w:rPr>
          <w:rFonts w:eastAsia="Calibri" w:cstheme="minorHAnsi"/>
          <w:lang w:val="en-US"/>
        </w:rPr>
        <w:t>e</w:t>
      </w:r>
      <w:proofErr w:type="spellEnd"/>
      <w:r w:rsidR="00093272" w:rsidRPr="00717020">
        <w:rPr>
          <w:rFonts w:eastAsia="Calibri" w:cstheme="minorHAnsi"/>
          <w:lang w:val="en-US"/>
        </w:rPr>
        <w:t xml:space="preserve"> works in coordination with: the Finance and Administration Coordinator, </w:t>
      </w:r>
      <w:r w:rsidR="002D4AE4" w:rsidRPr="00717020">
        <w:rPr>
          <w:rFonts w:eastAsia="Calibri" w:cstheme="minorHAnsi"/>
          <w:lang w:val="en-US"/>
        </w:rPr>
        <w:t xml:space="preserve">the </w:t>
      </w:r>
      <w:r w:rsidR="005B2B62" w:rsidRPr="00717020">
        <w:rPr>
          <w:rFonts w:eastAsia="Calibri" w:cstheme="minorHAnsi"/>
          <w:lang w:val="en-US"/>
        </w:rPr>
        <w:t>Programs Coordinator</w:t>
      </w:r>
      <w:r w:rsidR="00BA4F70" w:rsidRPr="00717020">
        <w:rPr>
          <w:rFonts w:eastAsia="Calibri" w:cstheme="minorHAnsi"/>
          <w:lang w:val="en-US"/>
        </w:rPr>
        <w:t xml:space="preserve"> and the Projects Manager</w:t>
      </w:r>
      <w:r w:rsidR="00DD1AA7" w:rsidRPr="00717020">
        <w:rPr>
          <w:rFonts w:eastAsia="Calibri" w:cstheme="minorHAnsi"/>
          <w:lang w:val="en-US"/>
        </w:rPr>
        <w:t>s</w:t>
      </w:r>
      <w:r w:rsidR="002D4AE4" w:rsidRPr="00717020">
        <w:rPr>
          <w:rFonts w:eastAsia="Calibri" w:cstheme="minorHAnsi"/>
          <w:lang w:val="en-US"/>
        </w:rPr>
        <w:t>.</w:t>
      </w:r>
      <w:r w:rsidRPr="00717020">
        <w:rPr>
          <w:rFonts w:eastAsia="Calibri" w:cstheme="minorHAnsi"/>
          <w:lang w:val="en-US"/>
        </w:rPr>
        <w:t xml:space="preserve"> </w:t>
      </w:r>
    </w:p>
    <w:p w14:paraId="1539F021" w14:textId="64EEAE00" w:rsidR="0025143A" w:rsidRPr="00717020" w:rsidRDefault="003C37EE" w:rsidP="00EC3198">
      <w:pPr>
        <w:spacing w:after="0" w:line="240" w:lineRule="auto"/>
        <w:ind w:left="0"/>
        <w:jc w:val="both"/>
        <w:rPr>
          <w:rFonts w:eastAsia="Times New Roman" w:cstheme="minorHAnsi"/>
          <w:bCs/>
          <w:lang w:val="en-US"/>
        </w:rPr>
      </w:pPr>
      <w:r w:rsidRPr="00717020">
        <w:rPr>
          <w:rFonts w:eastAsia="Times New Roman" w:cstheme="minorHAnsi"/>
          <w:bCs/>
          <w:lang w:val="en-US"/>
        </w:rPr>
        <w:t xml:space="preserve">The </w:t>
      </w:r>
      <w:r w:rsidR="00C85D9F" w:rsidRPr="00717020">
        <w:rPr>
          <w:rFonts w:eastAsia="Calibri" w:cstheme="minorHAnsi"/>
          <w:b/>
          <w:lang w:val="en-US"/>
        </w:rPr>
        <w:t xml:space="preserve">Procurement and Logistics Manager </w:t>
      </w:r>
      <w:r w:rsidRPr="00717020">
        <w:rPr>
          <w:rFonts w:eastAsia="Times New Roman" w:cstheme="minorHAnsi"/>
          <w:bCs/>
          <w:lang w:val="en-US"/>
        </w:rPr>
        <w:t>will be responsible for: Logistic Management for</w:t>
      </w:r>
      <w:r w:rsidR="00DD1AA7" w:rsidRPr="00717020">
        <w:rPr>
          <w:rFonts w:eastAsia="Times New Roman" w:cstheme="minorHAnsi"/>
          <w:bCs/>
          <w:lang w:val="en-US"/>
        </w:rPr>
        <w:t xml:space="preserve"> both</w:t>
      </w:r>
      <w:r w:rsidRPr="00717020">
        <w:rPr>
          <w:rFonts w:eastAsia="Times New Roman" w:cstheme="minorHAnsi"/>
          <w:bCs/>
          <w:lang w:val="en-US"/>
        </w:rPr>
        <w:t xml:space="preserve"> Libya</w:t>
      </w:r>
      <w:r w:rsidR="00DD1AA7" w:rsidRPr="00717020">
        <w:rPr>
          <w:rFonts w:eastAsia="Times New Roman" w:cstheme="minorHAnsi"/>
          <w:bCs/>
          <w:lang w:val="en-US"/>
        </w:rPr>
        <w:t xml:space="preserve"> and </w:t>
      </w:r>
      <w:r w:rsidR="00BA4F70" w:rsidRPr="00717020">
        <w:rPr>
          <w:rFonts w:eastAsia="Times New Roman" w:cstheme="minorHAnsi"/>
          <w:bCs/>
          <w:lang w:val="en-US"/>
        </w:rPr>
        <w:t>Tunisia</w:t>
      </w:r>
      <w:r w:rsidRPr="00717020">
        <w:rPr>
          <w:rFonts w:eastAsia="Times New Roman" w:cstheme="minorHAnsi"/>
          <w:bCs/>
          <w:lang w:val="en-US"/>
        </w:rPr>
        <w:t xml:space="preserve"> Missions to ensure the efficient functioning of the department </w:t>
      </w:r>
      <w:r w:rsidR="00EC3198" w:rsidRPr="00717020">
        <w:rPr>
          <w:rFonts w:eastAsia="Times New Roman" w:cstheme="minorHAnsi"/>
          <w:bCs/>
          <w:lang w:val="en-US"/>
        </w:rPr>
        <w:t>including</w:t>
      </w:r>
      <w:r w:rsidRPr="00717020">
        <w:rPr>
          <w:rFonts w:eastAsia="Times New Roman" w:cstheme="minorHAnsi"/>
          <w:bCs/>
          <w:lang w:val="en-US"/>
        </w:rPr>
        <w:t xml:space="preserve"> Procurement, Fleet, </w:t>
      </w:r>
      <w:proofErr w:type="gramStart"/>
      <w:r w:rsidRPr="00717020">
        <w:rPr>
          <w:rFonts w:eastAsia="Times New Roman" w:cstheme="minorHAnsi"/>
          <w:bCs/>
          <w:lang w:val="en-US"/>
        </w:rPr>
        <w:t>Premise</w:t>
      </w:r>
      <w:r w:rsidR="00DD1AA7" w:rsidRPr="00717020">
        <w:rPr>
          <w:rFonts w:eastAsia="Times New Roman" w:cstheme="minorHAnsi"/>
          <w:bCs/>
          <w:lang w:val="en-US"/>
        </w:rPr>
        <w:t>s</w:t>
      </w:r>
      <w:proofErr w:type="gramEnd"/>
      <w:r w:rsidRPr="00717020">
        <w:rPr>
          <w:rFonts w:eastAsia="Times New Roman" w:cstheme="minorHAnsi"/>
          <w:bCs/>
          <w:lang w:val="en-US"/>
        </w:rPr>
        <w:t xml:space="preserve"> Management, archiving and reporting to HQ.</w:t>
      </w:r>
    </w:p>
    <w:p w14:paraId="7F354BE5" w14:textId="77777777" w:rsidR="003C37EE" w:rsidRPr="00717020" w:rsidRDefault="003C37EE" w:rsidP="00311925">
      <w:pPr>
        <w:spacing w:after="0" w:line="28" w:lineRule="atLeast"/>
        <w:ind w:left="0"/>
        <w:jc w:val="both"/>
        <w:rPr>
          <w:rFonts w:eastAsia="Times New Roman" w:cstheme="minorHAnsi"/>
          <w:b/>
          <w:bCs/>
          <w:lang w:val="en-US"/>
        </w:rPr>
      </w:pPr>
    </w:p>
    <w:p w14:paraId="77B9AC74" w14:textId="4EC4BECE" w:rsidR="00EC3198" w:rsidRPr="00717020" w:rsidRDefault="00EC3198" w:rsidP="00BA4F70">
      <w:pPr>
        <w:spacing w:after="0" w:line="28" w:lineRule="atLeast"/>
        <w:ind w:left="0"/>
        <w:jc w:val="both"/>
        <w:rPr>
          <w:rFonts w:eastAsia="Times New Roman" w:cstheme="minorHAnsi"/>
          <w:lang w:val="en-US"/>
        </w:rPr>
      </w:pPr>
      <w:r w:rsidRPr="00717020">
        <w:rPr>
          <w:rFonts w:eastAsia="Times New Roman" w:cstheme="minorHAnsi"/>
          <w:b/>
          <w:bCs/>
          <w:lang w:val="en-US"/>
        </w:rPr>
        <w:t>Main tasks and responsibilities</w:t>
      </w:r>
      <w:r w:rsidRPr="00717020">
        <w:rPr>
          <w:rFonts w:eastAsia="Times New Roman" w:cstheme="minorHAnsi"/>
          <w:lang w:val="en-US"/>
        </w:rPr>
        <w:t xml:space="preserve"> </w:t>
      </w:r>
    </w:p>
    <w:p w14:paraId="3EB73D33" w14:textId="6DC86E72" w:rsidR="003C37EE" w:rsidRPr="00717020" w:rsidRDefault="001A1ABE" w:rsidP="00EC3198">
      <w:pPr>
        <w:spacing w:after="0" w:line="240" w:lineRule="auto"/>
        <w:ind w:left="0" w:right="198"/>
        <w:rPr>
          <w:rFonts w:cstheme="minorHAnsi"/>
          <w:u w:val="single"/>
          <w:lang w:val="en-GB"/>
        </w:rPr>
      </w:pPr>
      <w:r w:rsidRPr="00717020">
        <w:rPr>
          <w:rFonts w:cstheme="minorHAnsi"/>
          <w:u w:val="single"/>
          <w:lang w:val="en-GB"/>
        </w:rPr>
        <w:t>General Responsibilities</w:t>
      </w:r>
    </w:p>
    <w:p w14:paraId="16B3B65B" w14:textId="7CE09153" w:rsidR="003C37EE" w:rsidRPr="00717020" w:rsidRDefault="003C37EE" w:rsidP="00EC3198">
      <w:pPr>
        <w:pStyle w:val="Paragraphedeliste"/>
        <w:numPr>
          <w:ilvl w:val="0"/>
          <w:numId w:val="17"/>
        </w:numPr>
        <w:spacing w:line="240" w:lineRule="auto"/>
        <w:ind w:right="198"/>
        <w:jc w:val="left"/>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Ensure the logistics department and its teams are involved and contributing in every step of the supply chain and proj</w:t>
      </w:r>
      <w:r w:rsidR="00EC3198" w:rsidRPr="00717020">
        <w:rPr>
          <w:rFonts w:asciiTheme="minorHAnsi" w:eastAsia="MS Mincho" w:hAnsiTheme="minorHAnsi" w:cstheme="minorHAnsi"/>
          <w:bCs/>
          <w:color w:val="auto"/>
          <w:lang w:val="en-GB"/>
        </w:rPr>
        <w:t>ect cycle to ensure efficiency</w:t>
      </w:r>
    </w:p>
    <w:p w14:paraId="076778F5" w14:textId="77777777" w:rsidR="003C37EE" w:rsidRPr="00717020" w:rsidRDefault="003C37EE" w:rsidP="00EC3198">
      <w:pPr>
        <w:pStyle w:val="Paragraphedeliste"/>
        <w:numPr>
          <w:ilvl w:val="0"/>
          <w:numId w:val="17"/>
        </w:numPr>
        <w:spacing w:line="240" w:lineRule="auto"/>
        <w:ind w:right="198"/>
        <w:jc w:val="left"/>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 xml:space="preserve">Supports and builds capacity the logistics staff working on the mission </w:t>
      </w:r>
    </w:p>
    <w:p w14:paraId="279815D0" w14:textId="77777777" w:rsidR="003C37EE" w:rsidRPr="00717020" w:rsidRDefault="003C37EE" w:rsidP="00EC3198">
      <w:pPr>
        <w:pStyle w:val="Paragraphedeliste"/>
        <w:numPr>
          <w:ilvl w:val="0"/>
          <w:numId w:val="17"/>
        </w:numPr>
        <w:spacing w:line="240" w:lineRule="auto"/>
        <w:ind w:right="198"/>
        <w:jc w:val="left"/>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 xml:space="preserve">Ensures strict application and respect of WW-GVC and donors procurement procedures and guidelines </w:t>
      </w:r>
    </w:p>
    <w:p w14:paraId="5C677774" w14:textId="3D5D178D" w:rsidR="00A2402B" w:rsidRPr="00717020" w:rsidRDefault="003C37EE" w:rsidP="00A2402B">
      <w:pPr>
        <w:pStyle w:val="Paragraphedeliste"/>
        <w:numPr>
          <w:ilvl w:val="0"/>
          <w:numId w:val="17"/>
        </w:numPr>
        <w:spacing w:line="240" w:lineRule="auto"/>
        <w:ind w:right="198"/>
        <w:jc w:val="left"/>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Ensures team respects HR and Ethical standards</w:t>
      </w:r>
    </w:p>
    <w:p w14:paraId="79543041" w14:textId="77777777" w:rsidR="001A1ABE" w:rsidRPr="00717020" w:rsidRDefault="003C37EE" w:rsidP="00EC3198">
      <w:pPr>
        <w:pStyle w:val="Paragraphedeliste"/>
        <w:numPr>
          <w:ilvl w:val="0"/>
          <w:numId w:val="17"/>
        </w:numPr>
        <w:spacing w:line="240" w:lineRule="auto"/>
        <w:ind w:right="198"/>
        <w:jc w:val="left"/>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Visits the other bases on a weekly basis and holds regular meetings with log and program teams to ensure streamlined logistic function</w:t>
      </w:r>
    </w:p>
    <w:p w14:paraId="29B4E8D1" w14:textId="77777777" w:rsidR="001A1ABE" w:rsidRPr="00717020" w:rsidRDefault="001A1ABE" w:rsidP="001A1ABE">
      <w:pPr>
        <w:pStyle w:val="Paragraphedeliste"/>
        <w:numPr>
          <w:ilvl w:val="0"/>
          <w:numId w:val="17"/>
        </w:numPr>
        <w:spacing w:line="240" w:lineRule="auto"/>
        <w:ind w:right="198"/>
        <w:rPr>
          <w:rFonts w:asciiTheme="minorHAnsi" w:eastAsia="MS Mincho" w:hAnsiTheme="minorHAnsi" w:cstheme="minorHAnsi"/>
          <w:bCs/>
          <w:color w:val="auto"/>
          <w:lang w:val="en-GB"/>
        </w:rPr>
      </w:pPr>
      <w:r w:rsidRPr="00717020">
        <w:rPr>
          <w:rFonts w:asciiTheme="minorHAnsi" w:eastAsia="MS Mincho" w:hAnsiTheme="minorHAnsi" w:cstheme="minorHAnsi"/>
          <w:bCs/>
          <w:color w:val="auto"/>
          <w:lang w:val="en-GB"/>
        </w:rPr>
        <w:t>Adapts the Global Manuals to the Country context and create dedicated guidelines for streamline the supply chain activities within the mission</w:t>
      </w:r>
    </w:p>
    <w:p w14:paraId="005F3452" w14:textId="3D420EEA" w:rsidR="003C37EE" w:rsidRPr="00717020" w:rsidRDefault="003C37EE" w:rsidP="00C85D9F">
      <w:pPr>
        <w:pStyle w:val="Paragraphedeliste"/>
        <w:numPr>
          <w:ilvl w:val="0"/>
          <w:numId w:val="0"/>
        </w:numPr>
        <w:spacing w:line="240" w:lineRule="auto"/>
        <w:ind w:left="360" w:right="198"/>
        <w:rPr>
          <w:rFonts w:asciiTheme="minorHAnsi" w:eastAsia="MS Mincho" w:hAnsiTheme="minorHAnsi" w:cstheme="minorHAnsi"/>
          <w:bCs/>
          <w:color w:val="auto"/>
          <w:lang w:val="en-GB"/>
        </w:rPr>
      </w:pPr>
    </w:p>
    <w:p w14:paraId="171A09E2" w14:textId="77777777" w:rsidR="00EC3198" w:rsidRPr="00717020" w:rsidRDefault="00EC3198" w:rsidP="00EC3198">
      <w:pPr>
        <w:spacing w:after="0" w:line="240" w:lineRule="auto"/>
        <w:ind w:left="0" w:right="198"/>
        <w:rPr>
          <w:rFonts w:cstheme="minorHAnsi"/>
          <w:u w:val="single"/>
          <w:lang w:val="en-GB"/>
        </w:rPr>
      </w:pPr>
    </w:p>
    <w:p w14:paraId="089202BE" w14:textId="4A1B5F0B" w:rsidR="003C37EE" w:rsidRPr="00717020" w:rsidRDefault="003C37EE" w:rsidP="00EC3198">
      <w:pPr>
        <w:spacing w:after="0" w:line="240" w:lineRule="auto"/>
        <w:ind w:left="0" w:right="198"/>
        <w:rPr>
          <w:rFonts w:cstheme="minorHAnsi"/>
          <w:u w:val="single"/>
          <w:lang w:val="en-GB"/>
        </w:rPr>
      </w:pPr>
      <w:r w:rsidRPr="00717020">
        <w:rPr>
          <w:rFonts w:cstheme="minorHAnsi"/>
          <w:u w:val="single"/>
          <w:lang w:val="en-GB"/>
        </w:rPr>
        <w:t>Procurement</w:t>
      </w:r>
    </w:p>
    <w:p w14:paraId="647FEC7E" w14:textId="4587CB63" w:rsidR="003C37EE" w:rsidRPr="00717020" w:rsidRDefault="003C37EE" w:rsidP="00EC3198">
      <w:pPr>
        <w:pStyle w:val="Paragraphedeliste"/>
        <w:numPr>
          <w:ilvl w:val="0"/>
          <w:numId w:val="18"/>
        </w:numPr>
        <w:spacing w:line="240" w:lineRule="auto"/>
        <w:ind w:right="198"/>
        <w:jc w:val="left"/>
        <w:rPr>
          <w:rFonts w:asciiTheme="minorHAnsi" w:hAnsiTheme="minorHAnsi" w:cstheme="minorHAnsi"/>
          <w:bCs/>
          <w:color w:val="auto"/>
          <w:lang w:val="en-GB"/>
        </w:rPr>
      </w:pPr>
      <w:r w:rsidRPr="00717020">
        <w:rPr>
          <w:rFonts w:asciiTheme="minorHAnsi" w:hAnsiTheme="minorHAnsi" w:cstheme="minorHAnsi"/>
          <w:bCs/>
          <w:color w:val="auto"/>
          <w:lang w:val="en-GB"/>
        </w:rPr>
        <w:t>Project planning; including creation of comprehensive procurement plans for each project, liaison with project managers, finance departments and HQ procurement unit on approva</w:t>
      </w:r>
      <w:r w:rsidR="00EC3198" w:rsidRPr="00717020">
        <w:rPr>
          <w:rFonts w:asciiTheme="minorHAnsi" w:hAnsiTheme="minorHAnsi" w:cstheme="minorHAnsi"/>
          <w:bCs/>
          <w:color w:val="auto"/>
          <w:lang w:val="en-GB"/>
        </w:rPr>
        <w:t>l and updates of PP</w:t>
      </w:r>
    </w:p>
    <w:p w14:paraId="1AA083D4" w14:textId="77777777" w:rsidR="003C37EE" w:rsidRPr="00717020" w:rsidRDefault="003C37EE" w:rsidP="00EC3198">
      <w:pPr>
        <w:pStyle w:val="Paragraphedeliste"/>
        <w:numPr>
          <w:ilvl w:val="0"/>
          <w:numId w:val="18"/>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 xml:space="preserve">Responsible to directly (or supervise) the launching of Procurement Procedures from Direct Purchase to International Tender Thresholds in accordance to </w:t>
      </w:r>
      <w:r w:rsidRPr="00717020">
        <w:rPr>
          <w:rFonts w:asciiTheme="minorHAnsi" w:hAnsiTheme="minorHAnsi" w:cstheme="minorHAnsi"/>
          <w:color w:val="auto"/>
          <w:u w:val="single"/>
          <w:lang w:val="en-US"/>
        </w:rPr>
        <w:t>WW-GVC Global Procurement</w:t>
      </w:r>
      <w:r w:rsidRPr="00717020">
        <w:rPr>
          <w:rFonts w:asciiTheme="minorHAnsi" w:hAnsiTheme="minorHAnsi" w:cstheme="minorHAnsi"/>
          <w:b/>
          <w:color w:val="auto"/>
          <w:u w:val="single"/>
          <w:lang w:val="en-US"/>
        </w:rPr>
        <w:t xml:space="preserve"> </w:t>
      </w:r>
      <w:r w:rsidRPr="00717020">
        <w:rPr>
          <w:rFonts w:asciiTheme="minorHAnsi" w:hAnsiTheme="minorHAnsi" w:cstheme="minorHAnsi"/>
          <w:color w:val="auto"/>
          <w:u w:val="single"/>
          <w:lang w:val="en-US"/>
        </w:rPr>
        <w:t>Manual</w:t>
      </w:r>
      <w:r w:rsidRPr="00717020">
        <w:rPr>
          <w:rFonts w:asciiTheme="minorHAnsi" w:hAnsiTheme="minorHAnsi" w:cstheme="minorHAnsi"/>
          <w:color w:val="auto"/>
          <w:lang w:val="en-US"/>
        </w:rPr>
        <w:t xml:space="preserve"> and Donor Guidelines  </w:t>
      </w:r>
    </w:p>
    <w:p w14:paraId="1AEE1EA1" w14:textId="16F411DF" w:rsidR="003C37EE" w:rsidRPr="00717020" w:rsidRDefault="00177514" w:rsidP="00EC3198">
      <w:pPr>
        <w:pStyle w:val="Paragraphedeliste"/>
        <w:numPr>
          <w:ilvl w:val="0"/>
          <w:numId w:val="18"/>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D</w:t>
      </w:r>
      <w:r w:rsidR="003C37EE" w:rsidRPr="00717020">
        <w:rPr>
          <w:rFonts w:asciiTheme="minorHAnsi" w:hAnsiTheme="minorHAnsi" w:cstheme="minorHAnsi"/>
          <w:color w:val="auto"/>
          <w:lang w:val="en-US"/>
        </w:rPr>
        <w:t>rafting of relevant procurement documents</w:t>
      </w:r>
    </w:p>
    <w:p w14:paraId="3C19CC52" w14:textId="77777777" w:rsidR="003C37EE" w:rsidRPr="00717020" w:rsidRDefault="003C37EE" w:rsidP="00EC3198">
      <w:pPr>
        <w:pStyle w:val="Paragraphedeliste"/>
        <w:numPr>
          <w:ilvl w:val="0"/>
          <w:numId w:val="18"/>
        </w:numPr>
        <w:spacing w:line="240" w:lineRule="auto"/>
        <w:jc w:val="left"/>
        <w:rPr>
          <w:rFonts w:asciiTheme="minorHAnsi" w:hAnsiTheme="minorHAnsi" w:cstheme="minorHAnsi"/>
          <w:color w:val="auto"/>
          <w:lang w:val="en-US"/>
        </w:rPr>
      </w:pPr>
      <w:r w:rsidRPr="00717020">
        <w:rPr>
          <w:rFonts w:asciiTheme="minorHAnsi" w:hAnsiTheme="minorHAnsi" w:cstheme="minorHAnsi"/>
          <w:color w:val="auto"/>
          <w:lang w:val="en-US"/>
        </w:rPr>
        <w:t xml:space="preserve">Work with HQ procurement Unit to implement and manage a new supplier database </w:t>
      </w:r>
    </w:p>
    <w:p w14:paraId="44C04AB8" w14:textId="77777777" w:rsidR="003C37EE" w:rsidRPr="00717020" w:rsidRDefault="003C37EE" w:rsidP="00EC3198">
      <w:pPr>
        <w:pStyle w:val="Paragraphedeliste"/>
        <w:numPr>
          <w:ilvl w:val="0"/>
          <w:numId w:val="18"/>
        </w:numPr>
        <w:spacing w:line="240" w:lineRule="auto"/>
        <w:jc w:val="left"/>
        <w:rPr>
          <w:rFonts w:asciiTheme="minorHAnsi" w:hAnsiTheme="minorHAnsi" w:cstheme="minorHAnsi"/>
          <w:color w:val="auto"/>
          <w:lang w:val="en-US"/>
        </w:rPr>
      </w:pPr>
      <w:r w:rsidRPr="00717020">
        <w:rPr>
          <w:rFonts w:asciiTheme="minorHAnsi" w:hAnsiTheme="minorHAnsi" w:cstheme="minorHAnsi"/>
          <w:color w:val="auto"/>
          <w:lang w:val="en-US"/>
        </w:rPr>
        <w:t xml:space="preserve">Writing of Supply, Service, Works and Framework Contracts </w:t>
      </w:r>
    </w:p>
    <w:p w14:paraId="1FFF4206" w14:textId="2114C475" w:rsidR="003C37EE" w:rsidRPr="00717020" w:rsidRDefault="003C37EE" w:rsidP="00EC3198">
      <w:pPr>
        <w:pStyle w:val="Paragraphedeliste"/>
        <w:numPr>
          <w:ilvl w:val="0"/>
          <w:numId w:val="18"/>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Contract Management throughout project cycle including the close follow up on complex W</w:t>
      </w:r>
      <w:r w:rsidR="00EC3198" w:rsidRPr="00717020">
        <w:rPr>
          <w:rFonts w:asciiTheme="minorHAnsi" w:hAnsiTheme="minorHAnsi" w:cstheme="minorHAnsi"/>
          <w:color w:val="auto"/>
          <w:lang w:val="en-US"/>
        </w:rPr>
        <w:t>orks Contracts</w:t>
      </w:r>
    </w:p>
    <w:p w14:paraId="1E94971B" w14:textId="77777777" w:rsidR="003C37EE" w:rsidRPr="00717020" w:rsidRDefault="003C37EE" w:rsidP="00EC3198">
      <w:pPr>
        <w:pStyle w:val="Paragraphedeliste"/>
        <w:numPr>
          <w:ilvl w:val="0"/>
          <w:numId w:val="18"/>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Establish a procurement follow up report to ensure timely processing of procurement orders</w:t>
      </w:r>
    </w:p>
    <w:p w14:paraId="4C7E8AC0" w14:textId="71AE6C75" w:rsidR="003C37EE" w:rsidRPr="00717020" w:rsidRDefault="003C37EE" w:rsidP="00EC3198">
      <w:pPr>
        <w:pStyle w:val="Paragraphedeliste"/>
        <w:numPr>
          <w:ilvl w:val="0"/>
          <w:numId w:val="18"/>
        </w:numPr>
        <w:spacing w:line="240" w:lineRule="auto"/>
        <w:jc w:val="left"/>
        <w:rPr>
          <w:rFonts w:asciiTheme="minorHAnsi" w:hAnsiTheme="minorHAnsi" w:cstheme="minorHAnsi"/>
          <w:color w:val="auto"/>
          <w:lang w:val="en-US"/>
        </w:rPr>
      </w:pPr>
      <w:r w:rsidRPr="00717020">
        <w:rPr>
          <w:rFonts w:asciiTheme="minorHAnsi" w:hAnsiTheme="minorHAnsi" w:cstheme="minorHAnsi"/>
          <w:color w:val="auto"/>
          <w:lang w:val="en-US"/>
        </w:rPr>
        <w:lastRenderedPageBreak/>
        <w:t>Ensure procurement documents and files are archived and organized according to Archiving Guidelines to ensure effective organization and com</w:t>
      </w:r>
      <w:r w:rsidR="00EC3198" w:rsidRPr="00717020">
        <w:rPr>
          <w:rFonts w:asciiTheme="minorHAnsi" w:hAnsiTheme="minorHAnsi" w:cstheme="minorHAnsi"/>
          <w:color w:val="auto"/>
          <w:lang w:val="en-US"/>
        </w:rPr>
        <w:t>pliance for audits and reviews</w:t>
      </w:r>
    </w:p>
    <w:p w14:paraId="2D9DC736" w14:textId="5B22CE11" w:rsidR="003C37EE" w:rsidRPr="00717020" w:rsidRDefault="003C37EE" w:rsidP="00EC3198">
      <w:pPr>
        <w:pStyle w:val="Paragraphedeliste"/>
        <w:numPr>
          <w:ilvl w:val="0"/>
          <w:numId w:val="18"/>
        </w:numPr>
        <w:spacing w:line="240" w:lineRule="auto"/>
        <w:jc w:val="left"/>
        <w:rPr>
          <w:rFonts w:asciiTheme="minorHAnsi" w:hAnsiTheme="minorHAnsi" w:cstheme="minorHAnsi"/>
          <w:color w:val="auto"/>
          <w:lang w:val="en-US"/>
        </w:rPr>
      </w:pPr>
      <w:r w:rsidRPr="00717020">
        <w:rPr>
          <w:rFonts w:asciiTheme="minorHAnsi" w:hAnsiTheme="minorHAnsi" w:cstheme="minorHAnsi"/>
          <w:color w:val="auto"/>
          <w:lang w:val="en-US"/>
        </w:rPr>
        <w:t>Input procurement data for Interim and final procurement reports in accordance</w:t>
      </w:r>
      <w:r w:rsidR="00EC3198" w:rsidRPr="00717020">
        <w:rPr>
          <w:rFonts w:asciiTheme="minorHAnsi" w:hAnsiTheme="minorHAnsi" w:cstheme="minorHAnsi"/>
          <w:color w:val="auto"/>
          <w:lang w:val="en-US"/>
        </w:rPr>
        <w:t xml:space="preserve"> to donor needs</w:t>
      </w:r>
    </w:p>
    <w:p w14:paraId="18F025D5" w14:textId="77777777" w:rsidR="003C37EE" w:rsidRPr="00717020" w:rsidRDefault="003C37EE" w:rsidP="003C37EE">
      <w:pPr>
        <w:pStyle w:val="Paragraphedeliste"/>
        <w:numPr>
          <w:ilvl w:val="0"/>
          <w:numId w:val="0"/>
        </w:numPr>
        <w:ind w:left="360"/>
        <w:rPr>
          <w:rFonts w:asciiTheme="minorHAnsi" w:hAnsiTheme="minorHAnsi" w:cstheme="minorHAnsi"/>
          <w:color w:val="auto"/>
          <w:lang w:val="en-US"/>
        </w:rPr>
      </w:pPr>
    </w:p>
    <w:p w14:paraId="14507AC3" w14:textId="7F057356" w:rsidR="003C37EE" w:rsidRPr="00717020" w:rsidRDefault="003C37EE" w:rsidP="00EC3198">
      <w:pPr>
        <w:spacing w:after="0" w:line="240" w:lineRule="auto"/>
        <w:ind w:left="0" w:right="198"/>
        <w:rPr>
          <w:rFonts w:cstheme="minorHAnsi"/>
          <w:u w:val="single"/>
          <w:lang w:val="en-GB"/>
        </w:rPr>
      </w:pPr>
      <w:r w:rsidRPr="00717020">
        <w:rPr>
          <w:rFonts w:cstheme="minorHAnsi"/>
          <w:u w:val="single"/>
          <w:lang w:val="en-GB"/>
        </w:rPr>
        <w:t xml:space="preserve">Fleet Management </w:t>
      </w:r>
    </w:p>
    <w:p w14:paraId="6E8234A6" w14:textId="52BFE24B" w:rsidR="003C37EE" w:rsidRPr="00717020" w:rsidRDefault="003C37EE" w:rsidP="00EC3198">
      <w:pPr>
        <w:pStyle w:val="Paragraphedeliste"/>
        <w:numPr>
          <w:ilvl w:val="0"/>
          <w:numId w:val="19"/>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US"/>
        </w:rPr>
        <w:t>Supervises the optimization the WW-GVC fleet</w:t>
      </w:r>
    </w:p>
    <w:p w14:paraId="142AABC9" w14:textId="1A495E03" w:rsidR="003C37EE" w:rsidRPr="00717020" w:rsidRDefault="003C37EE" w:rsidP="00EC3198">
      <w:pPr>
        <w:pStyle w:val="Paragraphedeliste"/>
        <w:numPr>
          <w:ilvl w:val="0"/>
          <w:numId w:val="19"/>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US"/>
        </w:rPr>
        <w:t xml:space="preserve">Complete and submit monthly Fuel and Fleet </w:t>
      </w:r>
      <w:r w:rsidR="00EC3198" w:rsidRPr="00717020">
        <w:rPr>
          <w:rFonts w:asciiTheme="minorHAnsi" w:hAnsiTheme="minorHAnsi" w:cstheme="minorHAnsi"/>
          <w:color w:val="auto"/>
          <w:lang w:val="en-US"/>
        </w:rPr>
        <w:t xml:space="preserve">Reports </w:t>
      </w:r>
    </w:p>
    <w:p w14:paraId="0844FADC" w14:textId="3B4A7BA7" w:rsidR="003C37EE" w:rsidRPr="00717020" w:rsidRDefault="003C37EE" w:rsidP="00EC3198">
      <w:pPr>
        <w:pStyle w:val="Paragraphedeliste"/>
        <w:numPr>
          <w:ilvl w:val="0"/>
          <w:numId w:val="19"/>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Conduct spot checks of log books</w:t>
      </w:r>
      <w:r w:rsidR="00DD1AA7" w:rsidRPr="00717020">
        <w:rPr>
          <w:rFonts w:asciiTheme="minorHAnsi" w:hAnsiTheme="minorHAnsi" w:cstheme="minorHAnsi"/>
          <w:color w:val="auto"/>
          <w:lang w:val="en-US"/>
        </w:rPr>
        <w:t xml:space="preserve"> in close cooperation with the Log Officers,</w:t>
      </w:r>
      <w:r w:rsidRPr="00717020">
        <w:rPr>
          <w:rFonts w:asciiTheme="minorHAnsi" w:hAnsiTheme="minorHAnsi" w:cstheme="minorHAnsi"/>
          <w:color w:val="auto"/>
          <w:lang w:val="en-US"/>
        </w:rPr>
        <w:t xml:space="preserve"> and report any misuse or damages to </w:t>
      </w:r>
      <w:r w:rsidR="00EC3198" w:rsidRPr="00717020">
        <w:rPr>
          <w:rFonts w:asciiTheme="minorHAnsi" w:hAnsiTheme="minorHAnsi" w:cstheme="minorHAnsi"/>
          <w:color w:val="auto"/>
          <w:lang w:val="en-US"/>
        </w:rPr>
        <w:t>Country Representative</w:t>
      </w:r>
    </w:p>
    <w:p w14:paraId="10F253FA" w14:textId="77777777" w:rsidR="003C37EE" w:rsidRPr="00717020" w:rsidRDefault="003C37EE" w:rsidP="00EC3198">
      <w:pPr>
        <w:spacing w:after="0" w:line="240" w:lineRule="auto"/>
        <w:ind w:left="0" w:right="198"/>
        <w:rPr>
          <w:rFonts w:eastAsia="MS Gothic" w:cstheme="minorHAnsi"/>
          <w:u w:color="808080" w:themeColor="background1" w:themeShade="80"/>
          <w:lang w:val="en-US"/>
        </w:rPr>
      </w:pPr>
    </w:p>
    <w:p w14:paraId="34F49687" w14:textId="2E102504" w:rsidR="003C37EE" w:rsidRPr="00717020" w:rsidRDefault="003C37EE" w:rsidP="00EC3198">
      <w:pPr>
        <w:spacing w:after="0" w:line="240" w:lineRule="auto"/>
        <w:ind w:left="0" w:right="198"/>
        <w:rPr>
          <w:rFonts w:cstheme="minorHAnsi"/>
          <w:u w:val="single"/>
          <w:lang w:val="en-GB"/>
        </w:rPr>
      </w:pPr>
      <w:r w:rsidRPr="00717020">
        <w:rPr>
          <w:rFonts w:cstheme="minorHAnsi"/>
          <w:u w:val="single"/>
          <w:lang w:val="en-GB"/>
        </w:rPr>
        <w:t>Asset/ Equipment Management</w:t>
      </w:r>
    </w:p>
    <w:p w14:paraId="263F8D44" w14:textId="65D49F73" w:rsidR="003C37EE" w:rsidRPr="00717020" w:rsidRDefault="001105DA" w:rsidP="00EC3198">
      <w:pPr>
        <w:pStyle w:val="Paragraphedeliste"/>
        <w:numPr>
          <w:ilvl w:val="0"/>
          <w:numId w:val="21"/>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US"/>
        </w:rPr>
        <w:t>Ensure</w:t>
      </w:r>
      <w:r w:rsidR="003C37EE" w:rsidRPr="00717020">
        <w:rPr>
          <w:rFonts w:asciiTheme="minorHAnsi" w:hAnsiTheme="minorHAnsi" w:cstheme="minorHAnsi"/>
          <w:color w:val="auto"/>
          <w:lang w:val="en-US"/>
        </w:rPr>
        <w:t xml:space="preserve"> the implementation of a streamlined asse</w:t>
      </w:r>
      <w:r w:rsidR="00EC3198" w:rsidRPr="00717020">
        <w:rPr>
          <w:rFonts w:asciiTheme="minorHAnsi" w:hAnsiTheme="minorHAnsi" w:cstheme="minorHAnsi"/>
          <w:color w:val="auto"/>
          <w:lang w:val="en-US"/>
        </w:rPr>
        <w:t>t/equipment management system</w:t>
      </w:r>
    </w:p>
    <w:p w14:paraId="6F1B2378" w14:textId="2910FAEA" w:rsidR="003C37EE" w:rsidRPr="00717020" w:rsidRDefault="001105DA" w:rsidP="00EC3198">
      <w:pPr>
        <w:pStyle w:val="Paragraphedeliste"/>
        <w:numPr>
          <w:ilvl w:val="0"/>
          <w:numId w:val="21"/>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Ensu</w:t>
      </w:r>
      <w:r w:rsidR="008575D6" w:rsidRPr="00717020">
        <w:rPr>
          <w:rFonts w:asciiTheme="minorHAnsi" w:hAnsiTheme="minorHAnsi" w:cstheme="minorHAnsi"/>
          <w:color w:val="auto"/>
          <w:lang w:val="en-US"/>
        </w:rPr>
        <w:t>re</w:t>
      </w:r>
      <w:r w:rsidR="003C37EE" w:rsidRPr="00717020">
        <w:rPr>
          <w:rFonts w:asciiTheme="minorHAnsi" w:hAnsiTheme="minorHAnsi" w:cstheme="minorHAnsi"/>
          <w:color w:val="auto"/>
          <w:lang w:val="en-US"/>
        </w:rPr>
        <w:t xml:space="preserve"> all assets/ equipment are correctly coded, logged and fo</w:t>
      </w:r>
      <w:r w:rsidR="00EC3198" w:rsidRPr="00717020">
        <w:rPr>
          <w:rFonts w:asciiTheme="minorHAnsi" w:hAnsiTheme="minorHAnsi" w:cstheme="minorHAnsi"/>
          <w:color w:val="auto"/>
          <w:lang w:val="en-US"/>
        </w:rPr>
        <w:t>llowed up in an asset database</w:t>
      </w:r>
    </w:p>
    <w:p w14:paraId="7F2CB484" w14:textId="6B6256CD" w:rsidR="003C37EE" w:rsidRPr="00717020" w:rsidRDefault="0044577B" w:rsidP="00EC3198">
      <w:pPr>
        <w:pStyle w:val="Paragraphedeliste"/>
        <w:numPr>
          <w:ilvl w:val="0"/>
          <w:numId w:val="21"/>
        </w:numPr>
        <w:spacing w:line="240" w:lineRule="auto"/>
        <w:ind w:right="200"/>
        <w:jc w:val="left"/>
        <w:rPr>
          <w:rFonts w:asciiTheme="minorHAnsi" w:hAnsiTheme="minorHAnsi" w:cstheme="minorHAnsi"/>
          <w:color w:val="auto"/>
          <w:lang w:val="en-US"/>
        </w:rPr>
      </w:pPr>
      <w:r w:rsidRPr="00717020">
        <w:rPr>
          <w:rFonts w:asciiTheme="minorHAnsi" w:hAnsiTheme="minorHAnsi" w:cstheme="minorHAnsi"/>
          <w:color w:val="auto"/>
          <w:lang w:val="en-US"/>
        </w:rPr>
        <w:t>Ensure</w:t>
      </w:r>
      <w:r w:rsidR="003C37EE" w:rsidRPr="00717020">
        <w:rPr>
          <w:rFonts w:asciiTheme="minorHAnsi" w:hAnsiTheme="minorHAnsi" w:cstheme="minorHAnsi"/>
          <w:color w:val="auto"/>
          <w:lang w:val="en-US"/>
        </w:rPr>
        <w:t xml:space="preserve"> all assets are distributed and returned with signed handover sheets by use and country co</w:t>
      </w:r>
      <w:r w:rsidR="00EC3198" w:rsidRPr="00717020">
        <w:rPr>
          <w:rFonts w:asciiTheme="minorHAnsi" w:hAnsiTheme="minorHAnsi" w:cstheme="minorHAnsi"/>
          <w:color w:val="auto"/>
          <w:lang w:val="en-US"/>
        </w:rPr>
        <w:t>ordination</w:t>
      </w:r>
    </w:p>
    <w:p w14:paraId="7A7ACE58" w14:textId="0B76A686" w:rsidR="003C37EE" w:rsidRPr="00717020" w:rsidRDefault="003C37EE" w:rsidP="00BA4F70">
      <w:pPr>
        <w:pStyle w:val="Paragraphedeliste"/>
        <w:numPr>
          <w:ilvl w:val="0"/>
          <w:numId w:val="21"/>
        </w:numPr>
        <w:spacing w:line="240" w:lineRule="auto"/>
        <w:ind w:right="200"/>
        <w:jc w:val="left"/>
        <w:rPr>
          <w:rFonts w:asciiTheme="minorHAnsi" w:hAnsiTheme="minorHAnsi" w:cstheme="minorHAnsi"/>
          <w:bCs/>
          <w:color w:val="auto"/>
          <w:lang w:val="en-GB"/>
        </w:rPr>
      </w:pPr>
      <w:r w:rsidRPr="00717020">
        <w:rPr>
          <w:rFonts w:asciiTheme="minorHAnsi" w:hAnsiTheme="minorHAnsi" w:cstheme="minorHAnsi"/>
          <w:bCs/>
          <w:color w:val="auto"/>
          <w:lang w:val="en-GB"/>
        </w:rPr>
        <w:t xml:space="preserve">Submit monthly asset/ equipment reports </w:t>
      </w:r>
    </w:p>
    <w:p w14:paraId="3D973F5A" w14:textId="77777777" w:rsidR="00BA4F70" w:rsidRPr="00717020" w:rsidRDefault="00BA4F70" w:rsidP="00BA4F70">
      <w:pPr>
        <w:pStyle w:val="Paragraphedeliste"/>
        <w:numPr>
          <w:ilvl w:val="0"/>
          <w:numId w:val="0"/>
        </w:numPr>
        <w:spacing w:line="240" w:lineRule="auto"/>
        <w:ind w:left="360" w:right="200"/>
        <w:jc w:val="left"/>
        <w:rPr>
          <w:rFonts w:asciiTheme="minorHAnsi" w:hAnsiTheme="minorHAnsi" w:cstheme="minorHAnsi"/>
          <w:bCs/>
          <w:color w:val="auto"/>
          <w:lang w:val="en-GB"/>
        </w:rPr>
      </w:pPr>
    </w:p>
    <w:p w14:paraId="5C979EF9" w14:textId="1FD4E616" w:rsidR="003C37EE" w:rsidRPr="00717020" w:rsidRDefault="003C37EE" w:rsidP="00EC3198">
      <w:pPr>
        <w:spacing w:after="0" w:line="240" w:lineRule="auto"/>
        <w:ind w:left="0" w:right="200"/>
        <w:rPr>
          <w:rFonts w:cstheme="minorHAnsi"/>
          <w:u w:val="single"/>
          <w:lang w:val="en-GB"/>
        </w:rPr>
      </w:pPr>
      <w:r w:rsidRPr="00717020">
        <w:rPr>
          <w:rFonts w:cstheme="minorHAnsi"/>
          <w:u w:val="single"/>
          <w:lang w:val="en-GB"/>
        </w:rPr>
        <w:t>Premise Management</w:t>
      </w:r>
    </w:p>
    <w:p w14:paraId="3FBA976A" w14:textId="6AA53079" w:rsidR="003C37EE" w:rsidRPr="00717020" w:rsidRDefault="00225A40" w:rsidP="00832CE8">
      <w:pPr>
        <w:pStyle w:val="Paragraphedeliste"/>
        <w:numPr>
          <w:ilvl w:val="0"/>
          <w:numId w:val="21"/>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GB"/>
        </w:rPr>
        <w:t>E</w:t>
      </w:r>
      <w:proofErr w:type="spellStart"/>
      <w:r w:rsidR="003C37EE" w:rsidRPr="00717020">
        <w:rPr>
          <w:rFonts w:asciiTheme="minorHAnsi" w:hAnsiTheme="minorHAnsi" w:cstheme="minorHAnsi"/>
          <w:color w:val="auto"/>
          <w:lang w:val="en-US"/>
        </w:rPr>
        <w:t>nsure</w:t>
      </w:r>
      <w:proofErr w:type="spellEnd"/>
      <w:r w:rsidR="003C37EE" w:rsidRPr="00717020">
        <w:rPr>
          <w:rFonts w:asciiTheme="minorHAnsi" w:hAnsiTheme="minorHAnsi" w:cstheme="minorHAnsi"/>
          <w:color w:val="auto"/>
          <w:lang w:val="en-US"/>
        </w:rPr>
        <w:t xml:space="preserve"> the WW-GVC offices and Guest Houses are well managed to e</w:t>
      </w:r>
      <w:r w:rsidR="00EC3198" w:rsidRPr="00717020">
        <w:rPr>
          <w:rFonts w:asciiTheme="minorHAnsi" w:hAnsiTheme="minorHAnsi" w:cstheme="minorHAnsi"/>
          <w:color w:val="auto"/>
          <w:lang w:val="en-US"/>
        </w:rPr>
        <w:t>nsure staff safety and comfort</w:t>
      </w:r>
    </w:p>
    <w:p w14:paraId="744F98FE" w14:textId="5BDCA29B" w:rsidR="003C37EE" w:rsidRPr="00717020" w:rsidRDefault="00225A40" w:rsidP="00832CE8">
      <w:pPr>
        <w:pStyle w:val="Paragraphedeliste"/>
        <w:numPr>
          <w:ilvl w:val="0"/>
          <w:numId w:val="21"/>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US"/>
        </w:rPr>
        <w:t>Ensure</w:t>
      </w:r>
      <w:r w:rsidR="003C37EE" w:rsidRPr="00717020">
        <w:rPr>
          <w:rFonts w:asciiTheme="minorHAnsi" w:hAnsiTheme="minorHAnsi" w:cstheme="minorHAnsi"/>
          <w:color w:val="auto"/>
          <w:lang w:val="en-US"/>
        </w:rPr>
        <w:t xml:space="preserve"> the office has necessary supplies and equipment and all i</w:t>
      </w:r>
      <w:r w:rsidR="00EC3198" w:rsidRPr="00717020">
        <w:rPr>
          <w:rFonts w:asciiTheme="minorHAnsi" w:hAnsiTheme="minorHAnsi" w:cstheme="minorHAnsi"/>
          <w:color w:val="auto"/>
          <w:lang w:val="en-US"/>
        </w:rPr>
        <w:t>tems are well maintained</w:t>
      </w:r>
      <w:r w:rsidR="00DD1AA7" w:rsidRPr="00717020">
        <w:rPr>
          <w:rFonts w:asciiTheme="minorHAnsi" w:hAnsiTheme="minorHAnsi" w:cstheme="minorHAnsi"/>
          <w:color w:val="auto"/>
          <w:lang w:val="en-US"/>
        </w:rPr>
        <w:t>.</w:t>
      </w:r>
    </w:p>
    <w:p w14:paraId="67A0F694" w14:textId="69313613" w:rsidR="00DD1AA7" w:rsidRPr="00717020" w:rsidRDefault="00225A40" w:rsidP="00832CE8">
      <w:pPr>
        <w:pStyle w:val="Paragraphedeliste"/>
        <w:numPr>
          <w:ilvl w:val="0"/>
          <w:numId w:val="21"/>
        </w:numPr>
        <w:spacing w:line="240" w:lineRule="auto"/>
        <w:ind w:right="198"/>
        <w:jc w:val="left"/>
        <w:rPr>
          <w:rFonts w:asciiTheme="minorHAnsi" w:hAnsiTheme="minorHAnsi" w:cstheme="minorHAnsi"/>
          <w:color w:val="auto"/>
          <w:lang w:val="en-US"/>
        </w:rPr>
      </w:pPr>
      <w:r w:rsidRPr="00717020">
        <w:rPr>
          <w:rFonts w:asciiTheme="minorHAnsi" w:hAnsiTheme="minorHAnsi" w:cstheme="minorHAnsi"/>
          <w:color w:val="auto"/>
          <w:lang w:val="en-US"/>
        </w:rPr>
        <w:t>E</w:t>
      </w:r>
      <w:r w:rsidR="00DD1AA7" w:rsidRPr="00717020">
        <w:rPr>
          <w:rFonts w:asciiTheme="minorHAnsi" w:hAnsiTheme="minorHAnsi" w:cstheme="minorHAnsi"/>
          <w:color w:val="auto"/>
          <w:lang w:val="en-US"/>
        </w:rPr>
        <w:t>nsure the righ</w:t>
      </w:r>
      <w:r w:rsidR="00A129D7" w:rsidRPr="00717020">
        <w:rPr>
          <w:rFonts w:asciiTheme="minorHAnsi" w:hAnsiTheme="minorHAnsi" w:cstheme="minorHAnsi"/>
          <w:color w:val="auto"/>
          <w:lang w:val="en-US"/>
        </w:rPr>
        <w:t xml:space="preserve">t operation and the supply of fuel of the generator </w:t>
      </w:r>
    </w:p>
    <w:p w14:paraId="2CAD4029" w14:textId="77777777" w:rsidR="003C37EE" w:rsidRPr="00717020" w:rsidRDefault="003C37EE" w:rsidP="00832CE8">
      <w:pPr>
        <w:spacing w:after="0" w:line="240" w:lineRule="auto"/>
        <w:ind w:left="1434" w:right="198" w:hanging="357"/>
        <w:rPr>
          <w:rFonts w:cstheme="minorHAnsi"/>
          <w:lang w:val="en-US"/>
        </w:rPr>
      </w:pPr>
    </w:p>
    <w:p w14:paraId="2E08830C" w14:textId="7B650EC8" w:rsidR="001C01CC" w:rsidRPr="00717020" w:rsidRDefault="001C01CC" w:rsidP="00C85D9F">
      <w:pPr>
        <w:ind w:left="0" w:right="200"/>
        <w:rPr>
          <w:rFonts w:cstheme="minorHAnsi"/>
          <w:bCs/>
          <w:lang w:val="en-US"/>
        </w:rPr>
      </w:pPr>
    </w:p>
    <w:p w14:paraId="15504B83" w14:textId="77777777" w:rsidR="00832CE8" w:rsidRPr="00717020" w:rsidRDefault="00832CE8" w:rsidP="00832CE8">
      <w:pPr>
        <w:spacing w:line="240" w:lineRule="auto"/>
        <w:ind w:left="0"/>
        <w:rPr>
          <w:rStyle w:val="lev"/>
          <w:caps/>
          <w:u w:val="single"/>
          <w:lang w:val="en-US"/>
        </w:rPr>
      </w:pPr>
      <w:r w:rsidRPr="00717020">
        <w:rPr>
          <w:rStyle w:val="lev"/>
          <w:caps/>
          <w:u w:val="single"/>
          <w:lang w:val="en-US"/>
        </w:rPr>
        <w:t>ESSENTIAL REQUIREMENTS</w:t>
      </w:r>
    </w:p>
    <w:p w14:paraId="446D8BC0" w14:textId="77777777" w:rsidR="00832CE8" w:rsidRPr="00717020" w:rsidRDefault="00832CE8" w:rsidP="00832CE8">
      <w:pPr>
        <w:spacing w:after="0" w:line="240" w:lineRule="auto"/>
        <w:ind w:left="0"/>
        <w:rPr>
          <w:rStyle w:val="lev"/>
          <w:lang w:val="en-US"/>
        </w:rPr>
      </w:pPr>
      <w:r w:rsidRPr="00717020">
        <w:rPr>
          <w:rStyle w:val="lev"/>
          <w:lang w:val="en-US"/>
        </w:rPr>
        <w:t>Qualifications and Knowledge</w:t>
      </w:r>
    </w:p>
    <w:p w14:paraId="70DC55F3" w14:textId="53E112D9" w:rsidR="000C772C" w:rsidRPr="00717020" w:rsidRDefault="000C772C" w:rsidP="00832CE8">
      <w:pPr>
        <w:pStyle w:val="Paragraphedeliste"/>
        <w:numPr>
          <w:ilvl w:val="0"/>
          <w:numId w:val="21"/>
        </w:numPr>
        <w:spacing w:line="240" w:lineRule="auto"/>
        <w:ind w:right="198"/>
        <w:jc w:val="left"/>
        <w:rPr>
          <w:bCs/>
          <w:color w:val="auto"/>
          <w:lang w:val="en-GB"/>
        </w:rPr>
      </w:pPr>
      <w:r w:rsidRPr="00717020">
        <w:rPr>
          <w:bCs/>
          <w:color w:val="auto"/>
          <w:lang w:val="en-GB"/>
        </w:rPr>
        <w:t xml:space="preserve">Master or equivalent in </w:t>
      </w:r>
      <w:r w:rsidR="001C01CC" w:rsidRPr="00717020">
        <w:rPr>
          <w:bCs/>
          <w:color w:val="auto"/>
          <w:lang w:val="en-GB"/>
        </w:rPr>
        <w:t xml:space="preserve">Logistics / Procurement </w:t>
      </w:r>
    </w:p>
    <w:p w14:paraId="4FDA3A52" w14:textId="0AAFF6E7" w:rsidR="000C772C" w:rsidRPr="00717020" w:rsidRDefault="000C772C" w:rsidP="00832CE8">
      <w:pPr>
        <w:pStyle w:val="Paragraphedeliste"/>
        <w:numPr>
          <w:ilvl w:val="0"/>
          <w:numId w:val="21"/>
        </w:numPr>
        <w:spacing w:line="240" w:lineRule="auto"/>
        <w:ind w:right="198"/>
        <w:jc w:val="left"/>
        <w:rPr>
          <w:bCs/>
          <w:color w:val="auto"/>
          <w:lang w:val="en-GB"/>
        </w:rPr>
      </w:pPr>
      <w:r w:rsidRPr="00717020">
        <w:rPr>
          <w:bCs/>
          <w:color w:val="auto"/>
          <w:lang w:val="en-GB"/>
        </w:rPr>
        <w:t xml:space="preserve">Deep understanding of the Libyan </w:t>
      </w:r>
      <w:r w:rsidR="001C01CC" w:rsidRPr="00717020">
        <w:rPr>
          <w:bCs/>
          <w:color w:val="auto"/>
          <w:lang w:val="en-GB"/>
        </w:rPr>
        <w:t>&amp; Tunisian context</w:t>
      </w:r>
    </w:p>
    <w:p w14:paraId="443FDAA2" w14:textId="047B3620" w:rsidR="00657C7C" w:rsidRPr="00717020" w:rsidRDefault="000C772C" w:rsidP="00832CE8">
      <w:pPr>
        <w:pStyle w:val="Paragraphedeliste"/>
        <w:numPr>
          <w:ilvl w:val="0"/>
          <w:numId w:val="21"/>
        </w:numPr>
        <w:spacing w:line="240" w:lineRule="auto"/>
        <w:ind w:right="198"/>
        <w:jc w:val="left"/>
        <w:rPr>
          <w:bCs/>
          <w:color w:val="auto"/>
        </w:rPr>
      </w:pPr>
      <w:r w:rsidRPr="00717020">
        <w:rPr>
          <w:bCs/>
          <w:color w:val="auto"/>
        </w:rPr>
        <w:t>Fluent in English essential</w:t>
      </w:r>
    </w:p>
    <w:p w14:paraId="5412E25A" w14:textId="77777777" w:rsidR="000C772C" w:rsidRPr="00717020" w:rsidRDefault="000C772C" w:rsidP="00657C7C">
      <w:pPr>
        <w:spacing w:after="0" w:line="240" w:lineRule="auto"/>
        <w:ind w:left="0"/>
        <w:rPr>
          <w:rStyle w:val="lev"/>
          <w:rFonts w:cstheme="minorHAnsi"/>
          <w:lang w:val="en-US"/>
        </w:rPr>
      </w:pPr>
    </w:p>
    <w:p w14:paraId="5A866618" w14:textId="2D77D865" w:rsidR="000C772C" w:rsidRPr="00717020" w:rsidRDefault="00832CE8" w:rsidP="000C772C">
      <w:pPr>
        <w:spacing w:after="0" w:line="240" w:lineRule="auto"/>
        <w:ind w:left="0"/>
        <w:rPr>
          <w:rStyle w:val="lev"/>
          <w:rFonts w:cstheme="minorHAnsi"/>
          <w:lang w:val="en-US"/>
        </w:rPr>
      </w:pPr>
      <w:r w:rsidRPr="00717020">
        <w:rPr>
          <w:rStyle w:val="lev"/>
          <w:rFonts w:cstheme="minorHAnsi"/>
          <w:lang w:val="en-US"/>
        </w:rPr>
        <w:t>Professional experience</w:t>
      </w:r>
    </w:p>
    <w:p w14:paraId="7107813B" w14:textId="697F009B" w:rsidR="000C772C" w:rsidRPr="00717020" w:rsidRDefault="001C01CC" w:rsidP="00832CE8">
      <w:pPr>
        <w:pStyle w:val="Paragraphedeliste"/>
        <w:numPr>
          <w:ilvl w:val="0"/>
          <w:numId w:val="21"/>
        </w:numPr>
        <w:spacing w:line="240" w:lineRule="auto"/>
        <w:ind w:right="198"/>
        <w:jc w:val="left"/>
        <w:rPr>
          <w:color w:val="auto"/>
          <w:lang w:val="en-GB"/>
        </w:rPr>
      </w:pPr>
      <w:r w:rsidRPr="00717020">
        <w:rPr>
          <w:color w:val="auto"/>
          <w:lang w:val="en-GB"/>
        </w:rPr>
        <w:t>At least 3</w:t>
      </w:r>
      <w:r w:rsidR="000C772C" w:rsidRPr="00717020">
        <w:rPr>
          <w:color w:val="auto"/>
          <w:lang w:val="en-GB"/>
        </w:rPr>
        <w:t xml:space="preserve"> years </w:t>
      </w:r>
      <w:r w:rsidRPr="00717020">
        <w:rPr>
          <w:color w:val="auto"/>
          <w:lang w:val="en-GB"/>
        </w:rPr>
        <w:t>in humanitarian work in Logistics, including previous experiences in a similar context</w:t>
      </w:r>
    </w:p>
    <w:p w14:paraId="556BC11E" w14:textId="77777777" w:rsidR="001C01CC" w:rsidRPr="00717020" w:rsidRDefault="000C772C" w:rsidP="00832CE8">
      <w:pPr>
        <w:pStyle w:val="Paragraphedeliste"/>
        <w:numPr>
          <w:ilvl w:val="0"/>
          <w:numId w:val="21"/>
        </w:numPr>
        <w:spacing w:line="240" w:lineRule="auto"/>
        <w:ind w:right="198"/>
        <w:jc w:val="left"/>
        <w:rPr>
          <w:color w:val="auto"/>
          <w:lang w:val="en-GB"/>
        </w:rPr>
      </w:pPr>
      <w:r w:rsidRPr="00717020">
        <w:rPr>
          <w:color w:val="auto"/>
          <w:lang w:val="en-GB"/>
        </w:rPr>
        <w:t>Representation experience with institutions and participation in coordination meetings</w:t>
      </w:r>
    </w:p>
    <w:p w14:paraId="312B0A54" w14:textId="48473C9C" w:rsidR="000C772C" w:rsidRPr="00717020" w:rsidRDefault="001C01CC" w:rsidP="00832CE8">
      <w:pPr>
        <w:pStyle w:val="Paragraphedeliste"/>
        <w:numPr>
          <w:ilvl w:val="0"/>
          <w:numId w:val="21"/>
        </w:numPr>
        <w:spacing w:line="240" w:lineRule="auto"/>
        <w:ind w:right="198"/>
        <w:jc w:val="left"/>
        <w:rPr>
          <w:color w:val="auto"/>
          <w:lang w:val="en-GB"/>
        </w:rPr>
      </w:pPr>
      <w:r w:rsidRPr="00717020">
        <w:rPr>
          <w:color w:val="auto"/>
          <w:lang w:val="en-GB"/>
        </w:rPr>
        <w:t xml:space="preserve">Extensive experience in logistics </w:t>
      </w:r>
    </w:p>
    <w:p w14:paraId="0C9D4267" w14:textId="77777777" w:rsidR="001C01CC" w:rsidRPr="00717020" w:rsidRDefault="001C01CC" w:rsidP="00832CE8">
      <w:pPr>
        <w:spacing w:after="0" w:line="240" w:lineRule="auto"/>
        <w:rPr>
          <w:rStyle w:val="lev"/>
          <w:rFonts w:cstheme="minorHAnsi"/>
          <w:b w:val="0"/>
          <w:lang w:val="en-US"/>
        </w:rPr>
      </w:pPr>
    </w:p>
    <w:p w14:paraId="668A214F" w14:textId="4357F209" w:rsidR="000C772C" w:rsidRPr="00717020" w:rsidRDefault="00832CE8" w:rsidP="00832CE8">
      <w:pPr>
        <w:spacing w:after="0" w:line="240" w:lineRule="auto"/>
        <w:ind w:left="0"/>
        <w:rPr>
          <w:rStyle w:val="lev"/>
          <w:rFonts w:cstheme="minorHAnsi"/>
          <w:lang w:val="en-US"/>
        </w:rPr>
      </w:pPr>
      <w:r w:rsidRPr="00717020">
        <w:rPr>
          <w:rStyle w:val="lev"/>
          <w:rFonts w:cstheme="minorHAnsi"/>
          <w:lang w:val="en-US"/>
        </w:rPr>
        <w:t>Personal skills</w:t>
      </w:r>
    </w:p>
    <w:p w14:paraId="5C2CBB06" w14:textId="17639F15" w:rsidR="000C772C" w:rsidRPr="00717020" w:rsidRDefault="000C772C" w:rsidP="00832CE8">
      <w:pPr>
        <w:pStyle w:val="Paragraphedeliste"/>
        <w:numPr>
          <w:ilvl w:val="0"/>
          <w:numId w:val="21"/>
        </w:numPr>
        <w:spacing w:line="240" w:lineRule="auto"/>
        <w:ind w:right="198"/>
        <w:jc w:val="left"/>
        <w:rPr>
          <w:bCs/>
          <w:color w:val="auto"/>
          <w:lang w:val="en-GB"/>
        </w:rPr>
      </w:pPr>
      <w:r w:rsidRPr="00717020">
        <w:rPr>
          <w:bCs/>
          <w:color w:val="auto"/>
          <w:lang w:val="en-GB"/>
        </w:rPr>
        <w:t>Leadership, planning, organization and teamwork skills</w:t>
      </w:r>
    </w:p>
    <w:p w14:paraId="3B0FC187" w14:textId="51221370" w:rsidR="000C772C" w:rsidRPr="00717020" w:rsidRDefault="000C772C" w:rsidP="00832CE8">
      <w:pPr>
        <w:pStyle w:val="Paragraphedeliste"/>
        <w:numPr>
          <w:ilvl w:val="0"/>
          <w:numId w:val="21"/>
        </w:numPr>
        <w:spacing w:line="240" w:lineRule="auto"/>
        <w:ind w:right="198"/>
        <w:jc w:val="left"/>
        <w:rPr>
          <w:bCs/>
          <w:color w:val="auto"/>
        </w:rPr>
      </w:pPr>
      <w:r w:rsidRPr="00717020">
        <w:rPr>
          <w:bCs/>
          <w:color w:val="auto"/>
        </w:rPr>
        <w:t>Proactive and dynamic attitude</w:t>
      </w:r>
    </w:p>
    <w:p w14:paraId="6680248B" w14:textId="109D2AB2" w:rsidR="000C772C" w:rsidRPr="00717020" w:rsidRDefault="000C772C" w:rsidP="00832CE8">
      <w:pPr>
        <w:pStyle w:val="Paragraphedeliste"/>
        <w:numPr>
          <w:ilvl w:val="0"/>
          <w:numId w:val="21"/>
        </w:numPr>
        <w:spacing w:line="240" w:lineRule="auto"/>
        <w:ind w:right="198"/>
        <w:jc w:val="left"/>
        <w:rPr>
          <w:bCs/>
          <w:color w:val="auto"/>
          <w:lang w:val="en-GB"/>
        </w:rPr>
      </w:pPr>
      <w:r w:rsidRPr="00717020">
        <w:rPr>
          <w:bCs/>
          <w:color w:val="auto"/>
          <w:lang w:val="en-GB"/>
        </w:rPr>
        <w:t>Ability to adapt and work under constraint, under pressure and in complex and multicultural contexts</w:t>
      </w:r>
    </w:p>
    <w:p w14:paraId="5D06D3CB" w14:textId="63665A2A" w:rsidR="000C772C" w:rsidRPr="00717020" w:rsidRDefault="000C772C" w:rsidP="00832CE8">
      <w:pPr>
        <w:pStyle w:val="Paragraphedeliste"/>
        <w:numPr>
          <w:ilvl w:val="0"/>
          <w:numId w:val="21"/>
        </w:numPr>
        <w:spacing w:line="240" w:lineRule="auto"/>
        <w:ind w:right="198"/>
        <w:jc w:val="left"/>
        <w:rPr>
          <w:bCs/>
          <w:color w:val="auto"/>
        </w:rPr>
      </w:pPr>
      <w:r w:rsidRPr="00717020">
        <w:rPr>
          <w:bCs/>
          <w:color w:val="auto"/>
        </w:rPr>
        <w:t>Interpersonal skills and intercultural approach</w:t>
      </w:r>
    </w:p>
    <w:p w14:paraId="69F7F0C7" w14:textId="3ECC7D9C" w:rsidR="000C772C" w:rsidRPr="00717020" w:rsidRDefault="000C772C" w:rsidP="00832CE8">
      <w:pPr>
        <w:pStyle w:val="Paragraphedeliste"/>
        <w:numPr>
          <w:ilvl w:val="0"/>
          <w:numId w:val="21"/>
        </w:numPr>
        <w:spacing w:line="240" w:lineRule="auto"/>
        <w:ind w:right="198"/>
        <w:jc w:val="left"/>
        <w:rPr>
          <w:bCs/>
          <w:color w:val="auto"/>
        </w:rPr>
      </w:pPr>
      <w:r w:rsidRPr="00717020">
        <w:rPr>
          <w:bCs/>
          <w:color w:val="auto"/>
        </w:rPr>
        <w:t>Good listening and communication skills</w:t>
      </w:r>
    </w:p>
    <w:p w14:paraId="67DD00EB" w14:textId="0D7FFD93" w:rsidR="000C772C" w:rsidRPr="00717020" w:rsidRDefault="000C772C" w:rsidP="00832CE8">
      <w:pPr>
        <w:pStyle w:val="Paragraphedeliste"/>
        <w:numPr>
          <w:ilvl w:val="0"/>
          <w:numId w:val="21"/>
        </w:numPr>
        <w:spacing w:line="240" w:lineRule="auto"/>
        <w:ind w:right="198"/>
        <w:jc w:val="left"/>
        <w:rPr>
          <w:bCs/>
          <w:color w:val="auto"/>
          <w:lang w:val="en-GB"/>
        </w:rPr>
      </w:pPr>
      <w:r w:rsidRPr="00717020">
        <w:rPr>
          <w:bCs/>
          <w:color w:val="auto"/>
          <w:lang w:val="en-GB"/>
        </w:rPr>
        <w:t>Good negotiation and conflict resolution skills</w:t>
      </w:r>
    </w:p>
    <w:p w14:paraId="0AE79E41" w14:textId="77777777" w:rsidR="00832CE8" w:rsidRPr="00717020" w:rsidRDefault="00832CE8" w:rsidP="00832CE8">
      <w:pPr>
        <w:numPr>
          <w:ilvl w:val="0"/>
          <w:numId w:val="21"/>
        </w:numPr>
        <w:spacing w:after="0" w:line="240" w:lineRule="auto"/>
        <w:rPr>
          <w:rFonts w:cstheme="minorHAnsi"/>
          <w:lang w:val="en-GB"/>
        </w:rPr>
      </w:pPr>
      <w:r w:rsidRPr="00717020">
        <w:rPr>
          <w:rFonts w:cstheme="minorHAnsi"/>
          <w:lang w:val="en-GB"/>
        </w:rPr>
        <w:t xml:space="preserve">Strong commitment to the Mission of </w:t>
      </w:r>
      <w:proofErr w:type="spellStart"/>
      <w:r w:rsidRPr="00717020">
        <w:rPr>
          <w:rFonts w:cstheme="minorHAnsi"/>
          <w:lang w:val="en-GB"/>
        </w:rPr>
        <w:t>WeWorld</w:t>
      </w:r>
      <w:proofErr w:type="spellEnd"/>
      <w:r w:rsidRPr="00717020">
        <w:rPr>
          <w:rFonts w:cstheme="minorHAnsi"/>
          <w:lang w:val="en-GB"/>
        </w:rPr>
        <w:t>-GVC, genuine interest for international cooperation development topics</w:t>
      </w:r>
    </w:p>
    <w:p w14:paraId="72AED5BD" w14:textId="77777777" w:rsidR="00832CE8" w:rsidRPr="00717020" w:rsidRDefault="00832CE8" w:rsidP="00832CE8">
      <w:pPr>
        <w:pStyle w:val="Paragraphedeliste"/>
        <w:numPr>
          <w:ilvl w:val="0"/>
          <w:numId w:val="21"/>
        </w:numPr>
        <w:spacing w:line="240" w:lineRule="auto"/>
        <w:ind w:right="198"/>
        <w:jc w:val="left"/>
        <w:rPr>
          <w:bCs/>
          <w:color w:val="auto"/>
          <w:lang w:val="en-GB"/>
        </w:rPr>
      </w:pPr>
      <w:r w:rsidRPr="00717020">
        <w:rPr>
          <w:bCs/>
          <w:color w:val="auto"/>
          <w:lang w:val="en-GB"/>
        </w:rPr>
        <w:t>Demonstrates integrity with regards to NGO values and ethical standards</w:t>
      </w:r>
    </w:p>
    <w:p w14:paraId="384AA15B" w14:textId="77777777" w:rsidR="00832CE8" w:rsidRPr="00717020" w:rsidRDefault="00832CE8" w:rsidP="00832CE8">
      <w:pPr>
        <w:pStyle w:val="Paragraphedeliste"/>
        <w:numPr>
          <w:ilvl w:val="0"/>
          <w:numId w:val="21"/>
        </w:numPr>
        <w:spacing w:line="240" w:lineRule="auto"/>
        <w:ind w:right="198"/>
        <w:jc w:val="left"/>
        <w:rPr>
          <w:bCs/>
          <w:color w:val="auto"/>
          <w:lang w:val="en-GB"/>
        </w:rPr>
      </w:pPr>
      <w:r w:rsidRPr="00717020">
        <w:rPr>
          <w:bCs/>
          <w:color w:val="auto"/>
          <w:lang w:val="en-GB"/>
        </w:rPr>
        <w:t>Displays cultural, gender, religion, nationality and age sensitivity and adaptability</w:t>
      </w:r>
    </w:p>
    <w:p w14:paraId="221CF6E7" w14:textId="2A42F875" w:rsidR="00832CE8" w:rsidRPr="00717020" w:rsidRDefault="00832CE8" w:rsidP="00832CE8">
      <w:pPr>
        <w:pStyle w:val="Paragraphedeliste"/>
        <w:numPr>
          <w:ilvl w:val="0"/>
          <w:numId w:val="21"/>
        </w:numPr>
        <w:spacing w:line="240" w:lineRule="auto"/>
        <w:ind w:right="198"/>
        <w:jc w:val="left"/>
        <w:rPr>
          <w:bCs/>
          <w:color w:val="auto"/>
          <w:lang w:val="en-GB"/>
        </w:rPr>
      </w:pPr>
      <w:r w:rsidRPr="00717020">
        <w:rPr>
          <w:bCs/>
          <w:color w:val="auto"/>
          <w:lang w:val="en-GB"/>
        </w:rPr>
        <w:lastRenderedPageBreak/>
        <w:t xml:space="preserve">Treats all people fairly without </w:t>
      </w:r>
      <w:r w:rsidR="00A129D7" w:rsidRPr="00717020">
        <w:rPr>
          <w:bCs/>
          <w:color w:val="auto"/>
          <w:lang w:val="en-GB"/>
        </w:rPr>
        <w:t>favouritism</w:t>
      </w:r>
    </w:p>
    <w:p w14:paraId="4B951317" w14:textId="77777777" w:rsidR="00832CE8" w:rsidRPr="00717020" w:rsidRDefault="00832CE8" w:rsidP="00832CE8">
      <w:pPr>
        <w:spacing w:after="0" w:line="240" w:lineRule="auto"/>
        <w:ind w:left="0"/>
        <w:rPr>
          <w:rStyle w:val="lev"/>
          <w:lang w:val="en-GB"/>
        </w:rPr>
      </w:pPr>
    </w:p>
    <w:p w14:paraId="13511F11" w14:textId="11A6EB14" w:rsidR="00832CE8" w:rsidRPr="00717020" w:rsidRDefault="00832CE8" w:rsidP="00832CE8">
      <w:pPr>
        <w:spacing w:after="0" w:line="240" w:lineRule="auto"/>
        <w:ind w:left="0"/>
        <w:rPr>
          <w:rStyle w:val="lev"/>
          <w:lang w:val="en-GB"/>
        </w:rPr>
      </w:pPr>
      <w:r w:rsidRPr="00717020">
        <w:rPr>
          <w:rStyle w:val="lev"/>
          <w:lang w:val="en-GB"/>
        </w:rPr>
        <w:t>DESIDERABLE REQUIREMENTS</w:t>
      </w:r>
    </w:p>
    <w:p w14:paraId="2A219E14" w14:textId="70E4E3AD" w:rsidR="00832CE8" w:rsidRPr="00717020" w:rsidRDefault="00832CE8" w:rsidP="00832CE8">
      <w:pPr>
        <w:pStyle w:val="Paragraphedeliste"/>
        <w:numPr>
          <w:ilvl w:val="0"/>
          <w:numId w:val="21"/>
        </w:numPr>
        <w:spacing w:line="240" w:lineRule="auto"/>
        <w:ind w:right="198"/>
        <w:jc w:val="left"/>
        <w:rPr>
          <w:bCs/>
          <w:color w:val="auto"/>
          <w:lang w:val="en-GB"/>
        </w:rPr>
      </w:pPr>
      <w:r w:rsidRPr="00717020">
        <w:rPr>
          <w:bCs/>
          <w:color w:val="auto"/>
          <w:lang w:val="en-GB"/>
        </w:rPr>
        <w:t>Knowledge of Arabic, French and Italian would be considered an asset</w:t>
      </w:r>
    </w:p>
    <w:p w14:paraId="17FF4E8C" w14:textId="1FAB141D" w:rsidR="001A1ABE" w:rsidRPr="00717020" w:rsidRDefault="001A1ABE" w:rsidP="001A1ABE">
      <w:pPr>
        <w:pStyle w:val="Paragraphedeliste"/>
        <w:numPr>
          <w:ilvl w:val="0"/>
          <w:numId w:val="21"/>
        </w:numPr>
        <w:rPr>
          <w:bCs/>
          <w:color w:val="auto"/>
          <w:lang w:val="en-GB"/>
        </w:rPr>
      </w:pPr>
      <w:r w:rsidRPr="00717020">
        <w:rPr>
          <w:bCs/>
          <w:color w:val="auto"/>
          <w:lang w:val="en-GB"/>
        </w:rPr>
        <w:t xml:space="preserve">Previous </w:t>
      </w:r>
      <w:r w:rsidR="005B2B62" w:rsidRPr="00717020">
        <w:rPr>
          <w:bCs/>
          <w:color w:val="auto"/>
          <w:lang w:val="en-GB"/>
        </w:rPr>
        <w:t xml:space="preserve">INGO </w:t>
      </w:r>
      <w:r w:rsidRPr="00717020">
        <w:rPr>
          <w:bCs/>
          <w:color w:val="auto"/>
          <w:lang w:val="en-GB"/>
        </w:rPr>
        <w:t xml:space="preserve">work experiences in </w:t>
      </w:r>
      <w:r w:rsidR="00C85D9F" w:rsidRPr="00717020">
        <w:rPr>
          <w:bCs/>
          <w:color w:val="auto"/>
          <w:lang w:val="en-GB"/>
        </w:rPr>
        <w:t>Libya</w:t>
      </w:r>
      <w:r w:rsidRPr="00717020">
        <w:rPr>
          <w:bCs/>
          <w:color w:val="auto"/>
          <w:lang w:val="en-GB"/>
        </w:rPr>
        <w:t xml:space="preserve"> and</w:t>
      </w:r>
      <w:r w:rsidR="005B2B62" w:rsidRPr="00717020">
        <w:rPr>
          <w:bCs/>
          <w:color w:val="auto"/>
          <w:lang w:val="en-GB"/>
        </w:rPr>
        <w:t>/or</w:t>
      </w:r>
      <w:r w:rsidRPr="00717020">
        <w:rPr>
          <w:bCs/>
          <w:color w:val="auto"/>
          <w:lang w:val="en-GB"/>
        </w:rPr>
        <w:t xml:space="preserve"> Tunisia</w:t>
      </w:r>
    </w:p>
    <w:p w14:paraId="7EB98681" w14:textId="4FEDA126" w:rsidR="003259A2" w:rsidRDefault="003259A2" w:rsidP="00832CE8">
      <w:pPr>
        <w:spacing w:line="240" w:lineRule="auto"/>
        <w:ind w:left="0"/>
        <w:rPr>
          <w:rFonts w:cstheme="minorHAnsi"/>
          <w:b/>
          <w:bCs/>
          <w:lang w:val="en-GB"/>
        </w:rPr>
      </w:pPr>
    </w:p>
    <w:p w14:paraId="6A4C11DC" w14:textId="035603B6" w:rsidR="006461A5" w:rsidRDefault="006461A5" w:rsidP="00832CE8">
      <w:pPr>
        <w:spacing w:line="240" w:lineRule="auto"/>
        <w:ind w:left="0"/>
        <w:rPr>
          <w:rFonts w:cstheme="minorHAnsi"/>
          <w:b/>
          <w:bCs/>
          <w:lang w:val="en-GB"/>
        </w:rPr>
      </w:pPr>
    </w:p>
    <w:p w14:paraId="15D907FB" w14:textId="2032618E" w:rsidR="006461A5" w:rsidRDefault="006461A5" w:rsidP="00832CE8">
      <w:pPr>
        <w:spacing w:line="240" w:lineRule="auto"/>
        <w:ind w:left="0"/>
        <w:rPr>
          <w:rFonts w:cstheme="minorHAnsi"/>
          <w:b/>
          <w:bCs/>
          <w:lang w:val="en-GB"/>
        </w:rPr>
      </w:pPr>
      <w:r>
        <w:rPr>
          <w:rFonts w:cstheme="minorHAnsi"/>
          <w:b/>
          <w:bCs/>
          <w:lang w:val="en-GB"/>
        </w:rPr>
        <w:t xml:space="preserve">Comment </w:t>
      </w:r>
      <w:proofErr w:type="spellStart"/>
      <w:r>
        <w:rPr>
          <w:rFonts w:cstheme="minorHAnsi"/>
          <w:b/>
          <w:bCs/>
          <w:lang w:val="en-GB"/>
        </w:rPr>
        <w:t>postuler</w:t>
      </w:r>
      <w:proofErr w:type="spellEnd"/>
    </w:p>
    <w:p w14:paraId="47D5579B" w14:textId="5E8EB909" w:rsidR="006461A5" w:rsidRDefault="006461A5" w:rsidP="00832CE8">
      <w:pPr>
        <w:spacing w:line="240" w:lineRule="auto"/>
        <w:ind w:left="0"/>
        <w:rPr>
          <w:rFonts w:cstheme="minorHAnsi"/>
          <w:b/>
          <w:bCs/>
          <w:lang w:val="en-GB"/>
        </w:rPr>
      </w:pPr>
    </w:p>
    <w:p w14:paraId="6EE0B05A" w14:textId="3CDA5B24" w:rsidR="006461A5" w:rsidRPr="006461A5" w:rsidRDefault="006461A5" w:rsidP="006461A5">
      <w:pPr>
        <w:rPr>
          <w:rFonts w:eastAsia="Times New Roman"/>
          <w:color w:val="000000"/>
        </w:rPr>
      </w:pPr>
      <w:r w:rsidRPr="006461A5">
        <w:rPr>
          <w:rFonts w:eastAsia="Times New Roman"/>
          <w:color w:val="000000"/>
        </w:rPr>
        <w:t xml:space="preserve">Envoyez votre lettre de motivation et CV à </w:t>
      </w:r>
      <w:hyperlink r:id="rId11" w:history="1">
        <w:r w:rsidRPr="006461A5">
          <w:rPr>
            <w:rStyle w:val="Lienhypertexte"/>
            <w:rFonts w:eastAsia="Times New Roman"/>
          </w:rPr>
          <w:t>gvc.tunisia@gvc-italia.org</w:t>
        </w:r>
      </w:hyperlink>
      <w:r w:rsidRPr="006461A5">
        <w:rPr>
          <w:rFonts w:eastAsia="Times New Roman"/>
          <w:color w:val="000000"/>
        </w:rPr>
        <w:t xml:space="preserve"> </w:t>
      </w:r>
    </w:p>
    <w:p w14:paraId="245D8568" w14:textId="77777777" w:rsidR="006461A5" w:rsidRPr="00717020" w:rsidRDefault="006461A5" w:rsidP="00832CE8">
      <w:pPr>
        <w:spacing w:line="240" w:lineRule="auto"/>
        <w:ind w:left="0"/>
        <w:rPr>
          <w:rFonts w:cstheme="minorHAnsi"/>
          <w:b/>
          <w:bCs/>
          <w:lang w:val="en-GB"/>
        </w:rPr>
      </w:pPr>
      <w:bookmarkStart w:id="0" w:name="_GoBack"/>
      <w:bookmarkEnd w:id="0"/>
    </w:p>
    <w:sectPr w:rsidR="006461A5" w:rsidRPr="00717020" w:rsidSect="00F059CB">
      <w:headerReference w:type="default" r:id="rId12"/>
      <w:footerReference w:type="default" r:id="rId13"/>
      <w:pgSz w:w="11906" w:h="16838"/>
      <w:pgMar w:top="1417" w:right="566" w:bottom="1134" w:left="851" w:header="14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0228" w16cex:dateUtc="2022-09-07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C2B1A" w16cid:durableId="26C302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38A1" w14:textId="77777777" w:rsidR="00750FB7" w:rsidRDefault="00750FB7" w:rsidP="00E069C4">
      <w:pPr>
        <w:spacing w:after="0" w:line="240" w:lineRule="auto"/>
      </w:pPr>
      <w:r>
        <w:separator/>
      </w:r>
    </w:p>
  </w:endnote>
  <w:endnote w:type="continuationSeparator" w:id="0">
    <w:p w14:paraId="0D1928C4" w14:textId="77777777" w:rsidR="00750FB7" w:rsidRDefault="00750FB7" w:rsidP="00E0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redit">
    <w:altName w:val="Times New Roman"/>
    <w:charset w:val="00"/>
    <w:family w:val="auto"/>
    <w:pitch w:val="variable"/>
    <w:sig w:usb0="00000001" w:usb1="4000A06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41EC" w14:textId="28A4746C" w:rsidR="00D5603A" w:rsidRPr="004C2A15" w:rsidRDefault="00D5603A" w:rsidP="004C2A15">
    <w:pPr>
      <w:pStyle w:val="Pieddepage"/>
      <w:ind w:left="-851"/>
      <w:rPr>
        <w:noProof/>
        <w:color w:val="C6D9F1" w:themeColor="text2" w:themeTint="33"/>
        <w:lang w:eastAsia="it-IT"/>
      </w:rPr>
    </w:pPr>
    <w:r>
      <w:rPr>
        <w:noProof/>
        <w:lang w:eastAsia="it-IT"/>
      </w:rPr>
      <w:t xml:space="preserve"> </w:t>
    </w:r>
    <w:r w:rsidR="00516FE0">
      <w:rPr>
        <w:noProof/>
        <w:color w:val="C6D9F1" w:themeColor="text2" w:themeTint="33"/>
        <w:lang w:val="fr-FR" w:eastAsia="fr-FR"/>
      </w:rPr>
      <w:drawing>
        <wp:inline distT="0" distB="0" distL="0" distR="0" wp14:anchorId="48131000" wp14:editId="55D05ADC">
          <wp:extent cx="7644404" cy="527094"/>
          <wp:effectExtent l="0" t="0" r="127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jpg"/>
                  <pic:cNvPicPr/>
                </pic:nvPicPr>
                <pic:blipFill>
                  <a:blip r:embed="rId1">
                    <a:extLst>
                      <a:ext uri="{28A0092B-C50C-407E-A947-70E740481C1C}">
                        <a14:useLocalDpi xmlns:a14="http://schemas.microsoft.com/office/drawing/2010/main" val="0"/>
                      </a:ext>
                    </a:extLst>
                  </a:blip>
                  <a:stretch>
                    <a:fillRect/>
                  </a:stretch>
                </pic:blipFill>
                <pic:spPr>
                  <a:xfrm>
                    <a:off x="0" y="0"/>
                    <a:ext cx="7644404" cy="527094"/>
                  </a:xfrm>
                  <a:prstGeom prst="rect">
                    <a:avLst/>
                  </a:prstGeom>
                </pic:spPr>
              </pic:pic>
            </a:graphicData>
          </a:graphic>
        </wp:inline>
      </w:drawing>
    </w:r>
  </w:p>
  <w:p w14:paraId="7C7BE714" w14:textId="77777777" w:rsidR="00D5603A" w:rsidRPr="00CE1BBF" w:rsidRDefault="00D5603A" w:rsidP="00516E1F">
    <w:pPr>
      <w:pStyle w:val="Pieddepage"/>
      <w:ind w:left="-85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7FD0" w14:textId="77777777" w:rsidR="00750FB7" w:rsidRDefault="00750FB7" w:rsidP="00E069C4">
      <w:pPr>
        <w:spacing w:after="0" w:line="240" w:lineRule="auto"/>
      </w:pPr>
      <w:r>
        <w:separator/>
      </w:r>
    </w:p>
  </w:footnote>
  <w:footnote w:type="continuationSeparator" w:id="0">
    <w:p w14:paraId="240D8FE8" w14:textId="77777777" w:rsidR="00750FB7" w:rsidRDefault="00750FB7" w:rsidP="00E0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279C" w14:textId="77777777" w:rsidR="00D5603A" w:rsidRPr="00D5603A" w:rsidRDefault="00A738C1" w:rsidP="00D5603A">
    <w:pPr>
      <w:pStyle w:val="En-tte"/>
      <w:ind w:left="-709"/>
    </w:pPr>
    <w:r>
      <w:rPr>
        <w:noProof/>
        <w:lang w:val="fr-FR" w:eastAsia="fr-FR"/>
      </w:rPr>
      <w:drawing>
        <wp:inline distT="0" distB="0" distL="0" distR="0" wp14:anchorId="4FB81560" wp14:editId="052ED4B4">
          <wp:extent cx="7118573" cy="158732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s:Users:manu:LAVORI MANU:GVC:2018:WeWorld LOGO:Carta intestata e firma temporanee:Intestazione 01 WW transitori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8573" cy="15873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6C9"/>
    <w:multiLevelType w:val="hybridMultilevel"/>
    <w:tmpl w:val="7DFEE2AA"/>
    <w:lvl w:ilvl="0" w:tplc="04100001">
      <w:start w:val="1"/>
      <w:numFmt w:val="bullet"/>
      <w:lvlText w:val=""/>
      <w:lvlJc w:val="left"/>
      <w:pPr>
        <w:ind w:left="360" w:hanging="360"/>
      </w:pPr>
      <w:rPr>
        <w:rFonts w:ascii="Symbol" w:hAnsi="Symbol" w:hint="default"/>
      </w:rPr>
    </w:lvl>
    <w:lvl w:ilvl="1" w:tplc="F64AFC3C">
      <w:numFmt w:val="bullet"/>
      <w:lvlText w:val=""/>
      <w:lvlJc w:val="left"/>
      <w:pPr>
        <w:ind w:left="1080" w:hanging="360"/>
      </w:pPr>
      <w:rPr>
        <w:rFonts w:ascii="Symbol" w:eastAsiaTheme="minorHAnsi" w:hAnsi="Symbol"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92286"/>
    <w:multiLevelType w:val="multilevel"/>
    <w:tmpl w:val="44C48314"/>
    <w:lvl w:ilvl="0">
      <w:start w:val="1"/>
      <w:numFmt w:val="decimal"/>
      <w:lvlText w:val="Art. %1"/>
      <w:lvlJc w:val="left"/>
      <w:pPr>
        <w:tabs>
          <w:tab w:val="num" w:pos="1506"/>
        </w:tabs>
        <w:ind w:left="1220" w:hanging="794"/>
      </w:pPr>
      <w:rPr>
        <w:rFonts w:ascii="UniCredit" w:hAnsi="UniCredit" w:hint="default"/>
        <w:b/>
        <w:i w:val="0"/>
        <w:sz w:val="20"/>
        <w:szCs w:val="20"/>
      </w:rPr>
    </w:lvl>
    <w:lvl w:ilvl="1">
      <w:start w:val="1"/>
      <w:numFmt w:val="decimal"/>
      <w:pStyle w:val="Titre2"/>
      <w:lvlText w:val="%1.%2."/>
      <w:lvlJc w:val="left"/>
      <w:pPr>
        <w:tabs>
          <w:tab w:val="num" w:pos="1095"/>
        </w:tabs>
        <w:ind w:left="1095" w:hanging="735"/>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67"/>
        </w:tabs>
        <w:ind w:left="851" w:hanging="567"/>
      </w:pPr>
      <w:rPr>
        <w:rFonts w:hint="default"/>
      </w:rPr>
    </w:lvl>
    <w:lvl w:ilvl="3">
      <w:start w:val="1"/>
      <w:numFmt w:val="decimal"/>
      <w:lvlText w:val="%1.%2.%3.%4."/>
      <w:lvlJc w:val="left"/>
      <w:pPr>
        <w:tabs>
          <w:tab w:val="num" w:pos="1857"/>
        </w:tabs>
        <w:ind w:left="1785" w:hanging="648"/>
      </w:pPr>
      <w:rPr>
        <w:rFonts w:hint="default"/>
      </w:rPr>
    </w:lvl>
    <w:lvl w:ilvl="4">
      <w:start w:val="1"/>
      <w:numFmt w:val="decimal"/>
      <w:lvlText w:val="%1.%2.%3.%4.%5."/>
      <w:lvlJc w:val="left"/>
      <w:pPr>
        <w:tabs>
          <w:tab w:val="num" w:pos="2577"/>
        </w:tabs>
        <w:ind w:left="2289" w:hanging="792"/>
      </w:pPr>
      <w:rPr>
        <w:rFonts w:hint="default"/>
      </w:rPr>
    </w:lvl>
    <w:lvl w:ilvl="5">
      <w:start w:val="1"/>
      <w:numFmt w:val="decimal"/>
      <w:lvlText w:val="%1.%2.%3.%4.%5.%6."/>
      <w:lvlJc w:val="left"/>
      <w:pPr>
        <w:tabs>
          <w:tab w:val="num" w:pos="2937"/>
        </w:tabs>
        <w:ind w:left="2793" w:hanging="936"/>
      </w:pPr>
      <w:rPr>
        <w:rFonts w:hint="default"/>
      </w:rPr>
    </w:lvl>
    <w:lvl w:ilvl="6">
      <w:start w:val="1"/>
      <w:numFmt w:val="decimal"/>
      <w:lvlText w:val="%1.%2.%3.%4.%5.%6.%7."/>
      <w:lvlJc w:val="left"/>
      <w:pPr>
        <w:tabs>
          <w:tab w:val="num" w:pos="3657"/>
        </w:tabs>
        <w:ind w:left="3297" w:hanging="1080"/>
      </w:pPr>
      <w:rPr>
        <w:rFonts w:hint="default"/>
      </w:rPr>
    </w:lvl>
    <w:lvl w:ilvl="7">
      <w:start w:val="1"/>
      <w:numFmt w:val="decimal"/>
      <w:lvlText w:val="%1.%2.%3.%4.%5.%6.%7.%8."/>
      <w:lvlJc w:val="left"/>
      <w:pPr>
        <w:tabs>
          <w:tab w:val="num" w:pos="4017"/>
        </w:tabs>
        <w:ind w:left="3801" w:hanging="1224"/>
      </w:pPr>
      <w:rPr>
        <w:rFonts w:hint="default"/>
      </w:rPr>
    </w:lvl>
    <w:lvl w:ilvl="8">
      <w:start w:val="1"/>
      <w:numFmt w:val="decimal"/>
      <w:lvlText w:val="%1.%2.%3.%4.%5.%6.%7.%8.%9."/>
      <w:lvlJc w:val="left"/>
      <w:pPr>
        <w:tabs>
          <w:tab w:val="num" w:pos="4737"/>
        </w:tabs>
        <w:ind w:left="4377" w:hanging="1440"/>
      </w:pPr>
      <w:rPr>
        <w:rFonts w:hint="default"/>
      </w:rPr>
    </w:lvl>
  </w:abstractNum>
  <w:abstractNum w:abstractNumId="2" w15:restartNumberingAfterBreak="0">
    <w:nsid w:val="0A504E73"/>
    <w:multiLevelType w:val="hybridMultilevel"/>
    <w:tmpl w:val="B958E2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B1314"/>
    <w:multiLevelType w:val="hybridMultilevel"/>
    <w:tmpl w:val="167027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C5222"/>
    <w:multiLevelType w:val="hybridMultilevel"/>
    <w:tmpl w:val="C4CC6B0E"/>
    <w:lvl w:ilvl="0" w:tplc="5EDED81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0E83A07"/>
    <w:multiLevelType w:val="multilevel"/>
    <w:tmpl w:val="468270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C3848"/>
    <w:multiLevelType w:val="multilevel"/>
    <w:tmpl w:val="554C98E8"/>
    <w:lvl w:ilvl="0">
      <w:start w:val="1"/>
      <w:numFmt w:val="decimal"/>
      <w:lvlRestart w:val="0"/>
      <w:pStyle w:val="Listenumros"/>
      <w:lvlText w:val="%1"/>
      <w:lvlJc w:val="right"/>
      <w:pPr>
        <w:tabs>
          <w:tab w:val="num" w:pos="567"/>
        </w:tabs>
        <w:ind w:left="452" w:hanging="452"/>
      </w:pPr>
      <w:rPr>
        <w:rFonts w:ascii="Arial" w:hAnsi="Arial" w:cs="Arial" w:hint="default"/>
        <w:b/>
        <w:sz w:val="20"/>
      </w:rPr>
    </w:lvl>
    <w:lvl w:ilvl="1">
      <w:start w:val="1"/>
      <w:numFmt w:val="decimal"/>
      <w:lvlText w:val="%1.%2"/>
      <w:lvlJc w:val="right"/>
      <w:pPr>
        <w:tabs>
          <w:tab w:val="num" w:pos="567"/>
        </w:tabs>
        <w:ind w:left="567" w:hanging="452"/>
      </w:pPr>
      <w:rPr>
        <w:rFonts w:ascii="Arial" w:hAnsi="Arial" w:cs="Arial" w:hint="default"/>
        <w:color w:val="000000" w:themeColor="text1"/>
        <w:sz w:val="20"/>
      </w:rPr>
    </w:lvl>
    <w:lvl w:ilvl="2">
      <w:start w:val="1"/>
      <w:numFmt w:val="lowerLetter"/>
      <w:lvlText w:val="(%3)"/>
      <w:lvlJc w:val="left"/>
      <w:pPr>
        <w:tabs>
          <w:tab w:val="num" w:pos="1134"/>
        </w:tabs>
        <w:ind w:left="1134" w:hanging="578"/>
      </w:pPr>
      <w:rPr>
        <w:rFonts w:ascii="Arial" w:hAnsi="Arial" w:cs="Arial" w:hint="default"/>
        <w:sz w:val="20"/>
        <w:lang w:val="it-IT"/>
      </w:rPr>
    </w:lvl>
    <w:lvl w:ilvl="3">
      <w:start w:val="1"/>
      <w:numFmt w:val="lowerRoman"/>
      <w:lvlText w:val="(%4)"/>
      <w:lvlJc w:val="left"/>
      <w:pPr>
        <w:tabs>
          <w:tab w:val="num" w:pos="1701"/>
        </w:tabs>
        <w:ind w:left="1701" w:hanging="567"/>
      </w:pPr>
      <w:rPr>
        <w:rFonts w:ascii="Arial" w:hAnsi="Arial" w:cs="Arial" w:hint="default"/>
        <w:sz w:val="20"/>
      </w:rPr>
    </w:lvl>
    <w:lvl w:ilvl="4">
      <w:start w:val="1"/>
      <w:numFmt w:val="upperLetter"/>
      <w:lvlText w:val="(%5)"/>
      <w:lvlJc w:val="left"/>
      <w:pPr>
        <w:tabs>
          <w:tab w:val="num" w:pos="2268"/>
        </w:tabs>
        <w:ind w:left="2268" w:hanging="567"/>
      </w:pPr>
      <w:rPr>
        <w:rFonts w:ascii="Arial" w:hAnsi="Arial" w:cs="Arial" w:hint="default"/>
        <w:sz w:val="20"/>
      </w:rPr>
    </w:lvl>
    <w:lvl w:ilvl="5">
      <w:start w:val="1"/>
      <w:numFmt w:val="decimal"/>
      <w:lvlText w:val="(%6)"/>
      <w:lvlJc w:val="left"/>
      <w:pPr>
        <w:tabs>
          <w:tab w:val="num" w:pos="2835"/>
        </w:tabs>
        <w:ind w:left="2835" w:hanging="567"/>
      </w:pPr>
      <w:rPr>
        <w:rFonts w:ascii="Arial" w:hAnsi="Arial" w:cs="Arial" w:hint="default"/>
        <w:sz w:val="20"/>
      </w:rPr>
    </w:lvl>
    <w:lvl w:ilvl="6">
      <w:start w:val="1"/>
      <w:numFmt w:val="upperRoman"/>
      <w:lvlText w:val="(%7)"/>
      <w:lvlJc w:val="left"/>
      <w:pPr>
        <w:tabs>
          <w:tab w:val="num" w:pos="3402"/>
        </w:tabs>
        <w:ind w:left="3402" w:hanging="567"/>
      </w:pPr>
      <w:rPr>
        <w:rFonts w:ascii="Arial" w:hAnsi="Arial" w:cs="Arial" w:hint="default"/>
        <w:sz w:val="20"/>
      </w:rPr>
    </w:lvl>
    <w:lvl w:ilvl="7">
      <w:start w:val="1"/>
      <w:numFmt w:val="lowerLetter"/>
      <w:lvlText w:val="%8."/>
      <w:lvlJc w:val="left"/>
      <w:pPr>
        <w:tabs>
          <w:tab w:val="num" w:pos="3969"/>
        </w:tabs>
        <w:ind w:left="3969" w:hanging="567"/>
      </w:pPr>
      <w:rPr>
        <w:rFonts w:ascii="Arial" w:hAnsi="Arial" w:cs="Arial" w:hint="default"/>
        <w:sz w:val="20"/>
      </w:rPr>
    </w:lvl>
    <w:lvl w:ilvl="8">
      <w:start w:val="1"/>
      <w:numFmt w:val="lowerRoman"/>
      <w:lvlText w:val="%9."/>
      <w:lvlJc w:val="left"/>
      <w:pPr>
        <w:tabs>
          <w:tab w:val="num" w:pos="4535"/>
        </w:tabs>
        <w:ind w:left="4535" w:hanging="566"/>
      </w:pPr>
      <w:rPr>
        <w:rFonts w:ascii="Arial" w:hAnsi="Arial" w:cs="Arial" w:hint="default"/>
        <w:sz w:val="20"/>
      </w:rPr>
    </w:lvl>
  </w:abstractNum>
  <w:abstractNum w:abstractNumId="7" w15:restartNumberingAfterBreak="0">
    <w:nsid w:val="264A221D"/>
    <w:multiLevelType w:val="hybridMultilevel"/>
    <w:tmpl w:val="DDC2109C"/>
    <w:lvl w:ilvl="0" w:tplc="040C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7E3FE4"/>
    <w:multiLevelType w:val="multilevel"/>
    <w:tmpl w:val="1EFE4C4C"/>
    <w:lvl w:ilvl="0">
      <w:start w:val="1"/>
      <w:numFmt w:val="decimal"/>
      <w:lvlRestart w:val="0"/>
      <w:pStyle w:val="StandardL1"/>
      <w:lvlText w:val="%1"/>
      <w:lvlJc w:val="right"/>
      <w:pPr>
        <w:tabs>
          <w:tab w:val="num" w:pos="567"/>
        </w:tabs>
        <w:ind w:left="452" w:hanging="452"/>
      </w:pPr>
      <w:rPr>
        <w:rFonts w:ascii="Arial" w:hAnsi="Arial" w:cs="Arial" w:hint="default"/>
        <w:b/>
        <w:sz w:val="20"/>
      </w:rPr>
    </w:lvl>
    <w:lvl w:ilvl="1">
      <w:start w:val="1"/>
      <w:numFmt w:val="decimal"/>
      <w:pStyle w:val="StandardL2"/>
      <w:lvlText w:val="%1.%2"/>
      <w:lvlJc w:val="right"/>
      <w:pPr>
        <w:tabs>
          <w:tab w:val="num" w:pos="567"/>
        </w:tabs>
        <w:ind w:left="567" w:hanging="452"/>
      </w:pPr>
      <w:rPr>
        <w:rFonts w:ascii="Arial" w:hAnsi="Arial" w:cs="Arial" w:hint="default"/>
        <w:color w:val="000000" w:themeColor="text1"/>
        <w:sz w:val="20"/>
      </w:rPr>
    </w:lvl>
    <w:lvl w:ilvl="2">
      <w:start w:val="1"/>
      <w:numFmt w:val="lowerLetter"/>
      <w:pStyle w:val="StandardL3"/>
      <w:lvlText w:val="(%3)"/>
      <w:lvlJc w:val="left"/>
      <w:pPr>
        <w:tabs>
          <w:tab w:val="num" w:pos="1287"/>
        </w:tabs>
        <w:ind w:left="1287" w:hanging="578"/>
      </w:pPr>
      <w:rPr>
        <w:rFonts w:ascii="Arial" w:hAnsi="Arial" w:cs="Arial" w:hint="default"/>
        <w:sz w:val="20"/>
      </w:rPr>
    </w:lvl>
    <w:lvl w:ilvl="3">
      <w:start w:val="1"/>
      <w:numFmt w:val="lowerRoman"/>
      <w:pStyle w:val="StandardL4"/>
      <w:lvlText w:val="(%4)"/>
      <w:lvlJc w:val="left"/>
      <w:pPr>
        <w:tabs>
          <w:tab w:val="num" w:pos="1701"/>
        </w:tabs>
        <w:ind w:left="1701" w:hanging="567"/>
      </w:pPr>
      <w:rPr>
        <w:rFonts w:ascii="Arial" w:hAnsi="Arial" w:cs="Arial" w:hint="default"/>
        <w:sz w:val="20"/>
      </w:rPr>
    </w:lvl>
    <w:lvl w:ilvl="4">
      <w:start w:val="1"/>
      <w:numFmt w:val="upperLetter"/>
      <w:pStyle w:val="StandardL5"/>
      <w:lvlText w:val="(%5)"/>
      <w:lvlJc w:val="left"/>
      <w:pPr>
        <w:tabs>
          <w:tab w:val="num" w:pos="2268"/>
        </w:tabs>
        <w:ind w:left="2268" w:hanging="567"/>
      </w:pPr>
      <w:rPr>
        <w:rFonts w:ascii="Arial" w:hAnsi="Arial" w:cs="Arial" w:hint="default"/>
        <w:sz w:val="20"/>
      </w:rPr>
    </w:lvl>
    <w:lvl w:ilvl="5">
      <w:start w:val="1"/>
      <w:numFmt w:val="decimal"/>
      <w:pStyle w:val="StandardL6"/>
      <w:lvlText w:val="(%6)"/>
      <w:lvlJc w:val="left"/>
      <w:pPr>
        <w:tabs>
          <w:tab w:val="num" w:pos="2835"/>
        </w:tabs>
        <w:ind w:left="2835" w:hanging="567"/>
      </w:pPr>
      <w:rPr>
        <w:rFonts w:ascii="Arial" w:hAnsi="Arial" w:cs="Arial" w:hint="default"/>
        <w:sz w:val="20"/>
      </w:rPr>
    </w:lvl>
    <w:lvl w:ilvl="6">
      <w:start w:val="1"/>
      <w:numFmt w:val="upperRoman"/>
      <w:pStyle w:val="StandardL7"/>
      <w:lvlText w:val="(%7)"/>
      <w:lvlJc w:val="left"/>
      <w:pPr>
        <w:tabs>
          <w:tab w:val="num" w:pos="3402"/>
        </w:tabs>
        <w:ind w:left="3402" w:hanging="567"/>
      </w:pPr>
      <w:rPr>
        <w:rFonts w:ascii="Arial" w:hAnsi="Arial" w:cs="Arial" w:hint="default"/>
        <w:sz w:val="20"/>
      </w:rPr>
    </w:lvl>
    <w:lvl w:ilvl="7">
      <w:start w:val="1"/>
      <w:numFmt w:val="lowerLetter"/>
      <w:pStyle w:val="StandardL8"/>
      <w:lvlText w:val="%8."/>
      <w:lvlJc w:val="left"/>
      <w:pPr>
        <w:tabs>
          <w:tab w:val="num" w:pos="3969"/>
        </w:tabs>
        <w:ind w:left="3969" w:hanging="567"/>
      </w:pPr>
      <w:rPr>
        <w:rFonts w:ascii="Arial" w:hAnsi="Arial" w:cs="Arial" w:hint="default"/>
        <w:sz w:val="20"/>
      </w:rPr>
    </w:lvl>
    <w:lvl w:ilvl="8">
      <w:start w:val="1"/>
      <w:numFmt w:val="lowerRoman"/>
      <w:pStyle w:val="StandardL9"/>
      <w:lvlText w:val="%9."/>
      <w:lvlJc w:val="left"/>
      <w:pPr>
        <w:tabs>
          <w:tab w:val="num" w:pos="4535"/>
        </w:tabs>
        <w:ind w:left="4535" w:hanging="566"/>
      </w:pPr>
      <w:rPr>
        <w:rFonts w:ascii="Arial" w:hAnsi="Arial" w:cs="Arial" w:hint="default"/>
        <w:sz w:val="20"/>
      </w:rPr>
    </w:lvl>
  </w:abstractNum>
  <w:abstractNum w:abstractNumId="9" w15:restartNumberingAfterBreak="0">
    <w:nsid w:val="294C0284"/>
    <w:multiLevelType w:val="hybridMultilevel"/>
    <w:tmpl w:val="78B665F0"/>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4D4B32"/>
    <w:multiLevelType w:val="hybridMultilevel"/>
    <w:tmpl w:val="0F8816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38244A1"/>
    <w:multiLevelType w:val="hybridMultilevel"/>
    <w:tmpl w:val="13E4515C"/>
    <w:lvl w:ilvl="0" w:tplc="040C0005">
      <w:start w:val="1"/>
      <w:numFmt w:val="bullet"/>
      <w:lvlText w:val=""/>
      <w:lvlJc w:val="left"/>
      <w:pPr>
        <w:ind w:left="360" w:hanging="360"/>
      </w:pPr>
      <w:rPr>
        <w:rFonts w:ascii="Wingdings" w:hAnsi="Wingdings" w:hint="default"/>
      </w:rPr>
    </w:lvl>
    <w:lvl w:ilvl="1" w:tplc="C810C2A4">
      <w:numFmt w:val="bullet"/>
      <w:lvlText w:val="•"/>
      <w:lvlJc w:val="left"/>
      <w:pPr>
        <w:ind w:left="1080" w:hanging="360"/>
      </w:pPr>
      <w:rPr>
        <w:rFonts w:ascii="Times" w:eastAsia="Times New Roman" w:hAnsi="Times" w:cs="Time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538F7"/>
    <w:multiLevelType w:val="hybridMultilevel"/>
    <w:tmpl w:val="11426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B07D7B"/>
    <w:multiLevelType w:val="hybridMultilevel"/>
    <w:tmpl w:val="42FAE1FA"/>
    <w:lvl w:ilvl="0" w:tplc="04100001">
      <w:start w:val="1"/>
      <w:numFmt w:val="bullet"/>
      <w:lvlText w:val=""/>
      <w:lvlJc w:val="left"/>
      <w:pPr>
        <w:ind w:left="360" w:hanging="360"/>
      </w:pPr>
      <w:rPr>
        <w:rFonts w:ascii="Symbol" w:hAnsi="Symbol" w:hint="default"/>
      </w:rPr>
    </w:lvl>
    <w:lvl w:ilvl="1" w:tplc="C810C2A4">
      <w:numFmt w:val="bullet"/>
      <w:lvlText w:val="•"/>
      <w:lvlJc w:val="left"/>
      <w:pPr>
        <w:ind w:left="1080" w:hanging="360"/>
      </w:pPr>
      <w:rPr>
        <w:rFonts w:ascii="Times" w:eastAsia="Times New Roman" w:hAnsi="Times" w:cs="Time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D413E"/>
    <w:multiLevelType w:val="hybridMultilevel"/>
    <w:tmpl w:val="A2B0BD3C"/>
    <w:lvl w:ilvl="0" w:tplc="2048B64C">
      <w:start w:val="1"/>
      <w:numFmt w:val="decimal"/>
      <w:pStyle w:val="Titre"/>
      <w:lvlText w:val="%1."/>
      <w:lvlJc w:val="left"/>
      <w:pPr>
        <w:ind w:left="360" w:hanging="360"/>
      </w:pPr>
      <w:rPr>
        <w:rFonts w:ascii="UniCredit" w:hAnsi="UniCredit" w:hint="default"/>
        <w:b/>
        <w:i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982414"/>
    <w:multiLevelType w:val="hybridMultilevel"/>
    <w:tmpl w:val="7B0E2FA8"/>
    <w:lvl w:ilvl="0" w:tplc="041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E878EE"/>
    <w:multiLevelType w:val="hybridMultilevel"/>
    <w:tmpl w:val="08E0BD54"/>
    <w:lvl w:ilvl="0" w:tplc="04100001">
      <w:start w:val="1"/>
      <w:numFmt w:val="bullet"/>
      <w:lvlText w:val=""/>
      <w:lvlJc w:val="left"/>
      <w:pPr>
        <w:ind w:left="360" w:hanging="360"/>
      </w:pPr>
      <w:rPr>
        <w:rFonts w:ascii="Symbol" w:hAnsi="Symbol" w:hint="default"/>
      </w:rPr>
    </w:lvl>
    <w:lvl w:ilvl="1" w:tplc="C810C2A4">
      <w:numFmt w:val="bullet"/>
      <w:lvlText w:val="•"/>
      <w:lvlJc w:val="left"/>
      <w:pPr>
        <w:ind w:left="1080" w:hanging="360"/>
      </w:pPr>
      <w:rPr>
        <w:rFonts w:ascii="Times" w:eastAsia="Times New Roman" w:hAnsi="Times" w:cs="Time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53173A"/>
    <w:multiLevelType w:val="hybridMultilevel"/>
    <w:tmpl w:val="641AD7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76947"/>
    <w:multiLevelType w:val="hybridMultilevel"/>
    <w:tmpl w:val="1A34C34C"/>
    <w:lvl w:ilvl="0" w:tplc="040C0005">
      <w:start w:val="1"/>
      <w:numFmt w:val="bullet"/>
      <w:lvlText w:val=""/>
      <w:lvlJc w:val="left"/>
      <w:pPr>
        <w:ind w:left="720" w:hanging="360"/>
      </w:pPr>
      <w:rPr>
        <w:rFonts w:ascii="Wingdings" w:hAnsi="Wingdings" w:hint="default"/>
      </w:rPr>
    </w:lvl>
    <w:lvl w:ilvl="1" w:tplc="B82ACE04">
      <w:start w:val="1"/>
      <w:numFmt w:val="bullet"/>
      <w:pStyle w:val="Paragraphedeliste"/>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075C7E"/>
    <w:multiLevelType w:val="hybridMultilevel"/>
    <w:tmpl w:val="450A01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8E538B"/>
    <w:multiLevelType w:val="multilevel"/>
    <w:tmpl w:val="30327418"/>
    <w:styleLink w:val="StandardList1"/>
    <w:lvl w:ilvl="0">
      <w:start w:val="1"/>
      <w:numFmt w:val="decimal"/>
      <w:lvlRestart w:val="0"/>
      <w:lvlText w:val="%1"/>
      <w:lvlJc w:val="right"/>
      <w:pPr>
        <w:tabs>
          <w:tab w:val="num" w:pos="567"/>
        </w:tabs>
        <w:ind w:left="567" w:hanging="452"/>
      </w:pPr>
      <w:rPr>
        <w:rFonts w:ascii="Arial" w:hAnsi="Arial" w:cs="Arial" w:hint="default"/>
        <w:b/>
        <w:sz w:val="24"/>
      </w:rPr>
    </w:lvl>
    <w:lvl w:ilvl="1">
      <w:start w:val="1"/>
      <w:numFmt w:val="decimal"/>
      <w:lvlText w:val="%1.%2"/>
      <w:lvlJc w:val="right"/>
      <w:pPr>
        <w:tabs>
          <w:tab w:val="num" w:pos="567"/>
        </w:tabs>
        <w:ind w:left="567" w:hanging="452"/>
      </w:pPr>
      <w:rPr>
        <w:rFonts w:ascii="Arial" w:hAnsi="Arial" w:cs="Arial" w:hint="default"/>
        <w:sz w:val="20"/>
      </w:rPr>
    </w:lvl>
    <w:lvl w:ilvl="2">
      <w:start w:val="1"/>
      <w:numFmt w:val="lowerLetter"/>
      <w:lvlText w:val="(%3)"/>
      <w:lvlJc w:val="left"/>
      <w:pPr>
        <w:tabs>
          <w:tab w:val="num" w:pos="1134"/>
        </w:tabs>
        <w:ind w:left="1134" w:hanging="578"/>
      </w:pPr>
      <w:rPr>
        <w:rFonts w:ascii="Arial" w:hAnsi="Arial" w:cs="Arial" w:hint="default"/>
        <w:sz w:val="20"/>
      </w:rPr>
    </w:lvl>
    <w:lvl w:ilvl="3">
      <w:start w:val="1"/>
      <w:numFmt w:val="lowerRoman"/>
      <w:lvlText w:val="(%4)"/>
      <w:lvlJc w:val="left"/>
      <w:pPr>
        <w:tabs>
          <w:tab w:val="num" w:pos="1701"/>
        </w:tabs>
        <w:ind w:left="1701" w:hanging="567"/>
      </w:pPr>
      <w:rPr>
        <w:rFonts w:ascii="Arial" w:eastAsia="Times New Roman" w:hAnsi="Arial" w:cs="Arial" w:hint="default"/>
        <w:sz w:val="20"/>
      </w:rPr>
    </w:lvl>
    <w:lvl w:ilvl="4">
      <w:start w:val="1"/>
      <w:numFmt w:val="upperLetter"/>
      <w:lvlText w:val="(%5)"/>
      <w:lvlJc w:val="left"/>
      <w:pPr>
        <w:tabs>
          <w:tab w:val="num" w:pos="2268"/>
        </w:tabs>
        <w:ind w:left="2268" w:hanging="567"/>
      </w:pPr>
      <w:rPr>
        <w:rFonts w:ascii="Arial" w:hAnsi="Arial" w:cs="Arial" w:hint="default"/>
        <w:sz w:val="20"/>
      </w:rPr>
    </w:lvl>
    <w:lvl w:ilvl="5">
      <w:start w:val="1"/>
      <w:numFmt w:val="decimal"/>
      <w:lvlText w:val="(%6)"/>
      <w:lvlJc w:val="left"/>
      <w:pPr>
        <w:tabs>
          <w:tab w:val="num" w:pos="2835"/>
        </w:tabs>
        <w:ind w:left="2835" w:hanging="567"/>
      </w:pPr>
      <w:rPr>
        <w:rFonts w:ascii="Arial" w:hAnsi="Arial" w:cs="Arial" w:hint="default"/>
        <w:sz w:val="20"/>
      </w:rPr>
    </w:lvl>
    <w:lvl w:ilvl="6">
      <w:start w:val="1"/>
      <w:numFmt w:val="upperRoman"/>
      <w:lvlText w:val="(%7)"/>
      <w:lvlJc w:val="left"/>
      <w:pPr>
        <w:tabs>
          <w:tab w:val="num" w:pos="3402"/>
        </w:tabs>
        <w:ind w:left="3402" w:hanging="567"/>
      </w:pPr>
      <w:rPr>
        <w:rFonts w:ascii="Arial" w:hAnsi="Arial" w:cs="Arial" w:hint="default"/>
        <w:sz w:val="20"/>
      </w:rPr>
    </w:lvl>
    <w:lvl w:ilvl="7">
      <w:start w:val="1"/>
      <w:numFmt w:val="lowerLetter"/>
      <w:lvlText w:val="%8."/>
      <w:lvlJc w:val="left"/>
      <w:pPr>
        <w:tabs>
          <w:tab w:val="num" w:pos="3969"/>
        </w:tabs>
        <w:ind w:left="3969" w:hanging="567"/>
      </w:pPr>
      <w:rPr>
        <w:rFonts w:ascii="Arial" w:hAnsi="Arial" w:cs="Arial" w:hint="default"/>
        <w:sz w:val="20"/>
      </w:rPr>
    </w:lvl>
    <w:lvl w:ilvl="8">
      <w:start w:val="1"/>
      <w:numFmt w:val="lowerRoman"/>
      <w:lvlText w:val="%9."/>
      <w:lvlJc w:val="left"/>
      <w:pPr>
        <w:tabs>
          <w:tab w:val="num" w:pos="4535"/>
        </w:tabs>
        <w:ind w:left="4535" w:hanging="566"/>
      </w:pPr>
      <w:rPr>
        <w:rFonts w:ascii="Arial" w:hAnsi="Arial" w:cs="Arial" w:hint="default"/>
        <w:sz w:val="20"/>
      </w:rPr>
    </w:lvl>
  </w:abstractNum>
  <w:abstractNum w:abstractNumId="21" w15:restartNumberingAfterBreak="0">
    <w:nsid w:val="68AF557D"/>
    <w:multiLevelType w:val="hybridMultilevel"/>
    <w:tmpl w:val="C652F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287107"/>
    <w:multiLevelType w:val="hybridMultilevel"/>
    <w:tmpl w:val="C6043656"/>
    <w:lvl w:ilvl="0" w:tplc="040C0005">
      <w:start w:val="1"/>
      <w:numFmt w:val="bullet"/>
      <w:lvlText w:val=""/>
      <w:lvlJc w:val="left"/>
      <w:pPr>
        <w:ind w:left="360" w:hanging="360"/>
      </w:pPr>
      <w:rPr>
        <w:rFonts w:ascii="Wingdings" w:hAnsi="Wingdings" w:hint="default"/>
      </w:rPr>
    </w:lvl>
    <w:lvl w:ilvl="1" w:tplc="F64AFC3C">
      <w:numFmt w:val="bullet"/>
      <w:lvlText w:val=""/>
      <w:lvlJc w:val="left"/>
      <w:pPr>
        <w:ind w:left="1080" w:hanging="360"/>
      </w:pPr>
      <w:rPr>
        <w:rFonts w:ascii="Symbol" w:eastAsiaTheme="minorHAnsi" w:hAnsi="Symbol"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A32422"/>
    <w:multiLevelType w:val="hybridMultilevel"/>
    <w:tmpl w:val="56324BB2"/>
    <w:lvl w:ilvl="0" w:tplc="FBAEECD6">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5296493"/>
    <w:multiLevelType w:val="hybridMultilevel"/>
    <w:tmpl w:val="3628E8AC"/>
    <w:lvl w:ilvl="0" w:tplc="040C0005">
      <w:start w:val="1"/>
      <w:numFmt w:val="bullet"/>
      <w:lvlText w:val=""/>
      <w:lvlJc w:val="left"/>
      <w:pPr>
        <w:ind w:left="360" w:hanging="360"/>
      </w:pPr>
      <w:rPr>
        <w:rFonts w:ascii="Wingdings" w:hAnsi="Wingdings" w:hint="default"/>
      </w:rPr>
    </w:lvl>
    <w:lvl w:ilvl="1" w:tplc="C810C2A4">
      <w:numFmt w:val="bullet"/>
      <w:lvlText w:val="•"/>
      <w:lvlJc w:val="left"/>
      <w:pPr>
        <w:ind w:left="1080" w:hanging="360"/>
      </w:pPr>
      <w:rPr>
        <w:rFonts w:ascii="Times" w:eastAsia="Times New Roman" w:hAnsi="Times" w:cs="Time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A07627"/>
    <w:multiLevelType w:val="hybridMultilevel"/>
    <w:tmpl w:val="2BF6E3C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C40372"/>
    <w:multiLevelType w:val="hybridMultilevel"/>
    <w:tmpl w:val="A0AED0E0"/>
    <w:lvl w:ilvl="0" w:tplc="B936D8A8">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7FE67108"/>
    <w:multiLevelType w:val="hybridMultilevel"/>
    <w:tmpl w:val="14045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
  </w:num>
  <w:num w:numId="5">
    <w:abstractNumId w:val="20"/>
  </w:num>
  <w:num w:numId="6">
    <w:abstractNumId w:val="18"/>
  </w:num>
  <w:num w:numId="7">
    <w:abstractNumId w:val="2"/>
  </w:num>
  <w:num w:numId="8">
    <w:abstractNumId w:val="12"/>
  </w:num>
  <w:num w:numId="9">
    <w:abstractNumId w:val="27"/>
  </w:num>
  <w:num w:numId="10">
    <w:abstractNumId w:val="17"/>
  </w:num>
  <w:num w:numId="11">
    <w:abstractNumId w:val="19"/>
  </w:num>
  <w:num w:numId="12">
    <w:abstractNumId w:val="25"/>
  </w:num>
  <w:num w:numId="13">
    <w:abstractNumId w:val="11"/>
  </w:num>
  <w:num w:numId="14">
    <w:abstractNumId w:val="24"/>
  </w:num>
  <w:num w:numId="15">
    <w:abstractNumId w:val="22"/>
  </w:num>
  <w:num w:numId="16">
    <w:abstractNumId w:val="3"/>
  </w:num>
  <w:num w:numId="17">
    <w:abstractNumId w:val="9"/>
  </w:num>
  <w:num w:numId="18">
    <w:abstractNumId w:val="13"/>
  </w:num>
  <w:num w:numId="19">
    <w:abstractNumId w:val="16"/>
  </w:num>
  <w:num w:numId="20">
    <w:abstractNumId w:val="7"/>
  </w:num>
  <w:num w:numId="21">
    <w:abstractNumId w:val="0"/>
  </w:num>
  <w:num w:numId="22">
    <w:abstractNumId w:val="18"/>
  </w:num>
  <w:num w:numId="23">
    <w:abstractNumId w:val="18"/>
  </w:num>
  <w:num w:numId="24">
    <w:abstractNumId w:val="15"/>
  </w:num>
  <w:num w:numId="25">
    <w:abstractNumId w:val="18"/>
  </w:num>
  <w:num w:numId="26">
    <w:abstractNumId w:val="18"/>
  </w:num>
  <w:num w:numId="27">
    <w:abstractNumId w:val="18"/>
  </w:num>
  <w:num w:numId="28">
    <w:abstractNumId w:val="10"/>
  </w:num>
  <w:num w:numId="29">
    <w:abstractNumId w:val="4"/>
  </w:num>
  <w:num w:numId="30">
    <w:abstractNumId w:val="18"/>
  </w:num>
  <w:num w:numId="31">
    <w:abstractNumId w:val="18"/>
  </w:num>
  <w:num w:numId="32">
    <w:abstractNumId w:val="5"/>
  </w:num>
  <w:num w:numId="33">
    <w:abstractNumId w:val="21"/>
  </w:num>
  <w:num w:numId="34">
    <w:abstractNumId w:val="23"/>
  </w:num>
  <w:num w:numId="3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C4"/>
    <w:rsid w:val="00011BE5"/>
    <w:rsid w:val="00055E23"/>
    <w:rsid w:val="00067823"/>
    <w:rsid w:val="00081EB3"/>
    <w:rsid w:val="00086B56"/>
    <w:rsid w:val="00087686"/>
    <w:rsid w:val="00093272"/>
    <w:rsid w:val="000B464E"/>
    <w:rsid w:val="000C772C"/>
    <w:rsid w:val="000D09AC"/>
    <w:rsid w:val="001105DA"/>
    <w:rsid w:val="00123400"/>
    <w:rsid w:val="00126FCB"/>
    <w:rsid w:val="00133000"/>
    <w:rsid w:val="001441F9"/>
    <w:rsid w:val="001513BD"/>
    <w:rsid w:val="00170B5B"/>
    <w:rsid w:val="00177514"/>
    <w:rsid w:val="001A1ABE"/>
    <w:rsid w:val="001B2562"/>
    <w:rsid w:val="001C01CC"/>
    <w:rsid w:val="001E308D"/>
    <w:rsid w:val="001E65FF"/>
    <w:rsid w:val="002023DD"/>
    <w:rsid w:val="00225A40"/>
    <w:rsid w:val="00237C6B"/>
    <w:rsid w:val="0025143A"/>
    <w:rsid w:val="00255DBF"/>
    <w:rsid w:val="00262EC4"/>
    <w:rsid w:val="00266911"/>
    <w:rsid w:val="00290ABD"/>
    <w:rsid w:val="002D4AE4"/>
    <w:rsid w:val="002D5A86"/>
    <w:rsid w:val="002E44BC"/>
    <w:rsid w:val="00311925"/>
    <w:rsid w:val="00314DD0"/>
    <w:rsid w:val="003259A2"/>
    <w:rsid w:val="00342071"/>
    <w:rsid w:val="003527CF"/>
    <w:rsid w:val="003907F2"/>
    <w:rsid w:val="003B6166"/>
    <w:rsid w:val="003B63F9"/>
    <w:rsid w:val="003C234E"/>
    <w:rsid w:val="003C37EE"/>
    <w:rsid w:val="003E7BD2"/>
    <w:rsid w:val="00426356"/>
    <w:rsid w:val="00426C08"/>
    <w:rsid w:val="00444EFD"/>
    <w:rsid w:val="0044577B"/>
    <w:rsid w:val="00452134"/>
    <w:rsid w:val="004576F9"/>
    <w:rsid w:val="00461307"/>
    <w:rsid w:val="004836B6"/>
    <w:rsid w:val="004B65D4"/>
    <w:rsid w:val="004C13DE"/>
    <w:rsid w:val="004C2A15"/>
    <w:rsid w:val="004D2F9E"/>
    <w:rsid w:val="004D4802"/>
    <w:rsid w:val="004F3B3D"/>
    <w:rsid w:val="00516E1F"/>
    <w:rsid w:val="00516FE0"/>
    <w:rsid w:val="0053239A"/>
    <w:rsid w:val="005451E4"/>
    <w:rsid w:val="00553B98"/>
    <w:rsid w:val="005863FE"/>
    <w:rsid w:val="00587E9B"/>
    <w:rsid w:val="005A4FAF"/>
    <w:rsid w:val="005A666A"/>
    <w:rsid w:val="005B2B62"/>
    <w:rsid w:val="00626C2B"/>
    <w:rsid w:val="00644F89"/>
    <w:rsid w:val="006461A5"/>
    <w:rsid w:val="00657C7C"/>
    <w:rsid w:val="00686618"/>
    <w:rsid w:val="006B4A7B"/>
    <w:rsid w:val="00713317"/>
    <w:rsid w:val="00713A2A"/>
    <w:rsid w:val="0071698A"/>
    <w:rsid w:val="00716B38"/>
    <w:rsid w:val="00716D8D"/>
    <w:rsid w:val="00717020"/>
    <w:rsid w:val="00750FB7"/>
    <w:rsid w:val="0078215C"/>
    <w:rsid w:val="007C3A3D"/>
    <w:rsid w:val="007D34A3"/>
    <w:rsid w:val="00802D76"/>
    <w:rsid w:val="00823557"/>
    <w:rsid w:val="00832CE8"/>
    <w:rsid w:val="008347A6"/>
    <w:rsid w:val="0083624D"/>
    <w:rsid w:val="008575D6"/>
    <w:rsid w:val="00861C5D"/>
    <w:rsid w:val="008658A4"/>
    <w:rsid w:val="008700AC"/>
    <w:rsid w:val="008927ED"/>
    <w:rsid w:val="008A0E96"/>
    <w:rsid w:val="008E4DE5"/>
    <w:rsid w:val="00912FAE"/>
    <w:rsid w:val="00925F4C"/>
    <w:rsid w:val="00937835"/>
    <w:rsid w:val="009608F9"/>
    <w:rsid w:val="00960CB5"/>
    <w:rsid w:val="00983DCC"/>
    <w:rsid w:val="009A01D1"/>
    <w:rsid w:val="009A2936"/>
    <w:rsid w:val="009A4B19"/>
    <w:rsid w:val="009A5ACD"/>
    <w:rsid w:val="009B12B4"/>
    <w:rsid w:val="009D0640"/>
    <w:rsid w:val="009F35E2"/>
    <w:rsid w:val="009F7421"/>
    <w:rsid w:val="00A010A4"/>
    <w:rsid w:val="00A129D7"/>
    <w:rsid w:val="00A2402B"/>
    <w:rsid w:val="00A42D28"/>
    <w:rsid w:val="00A56C5E"/>
    <w:rsid w:val="00A738C1"/>
    <w:rsid w:val="00A85E1A"/>
    <w:rsid w:val="00AE0E0A"/>
    <w:rsid w:val="00AE6DAB"/>
    <w:rsid w:val="00AF1111"/>
    <w:rsid w:val="00AF3EF2"/>
    <w:rsid w:val="00B460FC"/>
    <w:rsid w:val="00B47FD7"/>
    <w:rsid w:val="00B65724"/>
    <w:rsid w:val="00B76F47"/>
    <w:rsid w:val="00BA4F70"/>
    <w:rsid w:val="00BA51C8"/>
    <w:rsid w:val="00BC411E"/>
    <w:rsid w:val="00C054EE"/>
    <w:rsid w:val="00C17F93"/>
    <w:rsid w:val="00C254BF"/>
    <w:rsid w:val="00C45B4A"/>
    <w:rsid w:val="00C74A24"/>
    <w:rsid w:val="00C85D9F"/>
    <w:rsid w:val="00CB45FB"/>
    <w:rsid w:val="00CE1BBF"/>
    <w:rsid w:val="00CE3C5B"/>
    <w:rsid w:val="00D076D8"/>
    <w:rsid w:val="00D1072C"/>
    <w:rsid w:val="00D5603A"/>
    <w:rsid w:val="00D72C20"/>
    <w:rsid w:val="00DB5AFB"/>
    <w:rsid w:val="00DC5959"/>
    <w:rsid w:val="00DD1AA7"/>
    <w:rsid w:val="00DD6737"/>
    <w:rsid w:val="00DE1802"/>
    <w:rsid w:val="00E04EA7"/>
    <w:rsid w:val="00E069C4"/>
    <w:rsid w:val="00E14D6B"/>
    <w:rsid w:val="00E15DF5"/>
    <w:rsid w:val="00E1630D"/>
    <w:rsid w:val="00E41F63"/>
    <w:rsid w:val="00E43DB0"/>
    <w:rsid w:val="00E559ED"/>
    <w:rsid w:val="00E61AE9"/>
    <w:rsid w:val="00E95C08"/>
    <w:rsid w:val="00EB6028"/>
    <w:rsid w:val="00EB6434"/>
    <w:rsid w:val="00EC3198"/>
    <w:rsid w:val="00ED41DA"/>
    <w:rsid w:val="00F00731"/>
    <w:rsid w:val="00F02E31"/>
    <w:rsid w:val="00F059CB"/>
    <w:rsid w:val="00F25D85"/>
    <w:rsid w:val="00F33E6D"/>
    <w:rsid w:val="00F37961"/>
    <w:rsid w:val="00F473A6"/>
    <w:rsid w:val="00F753A5"/>
    <w:rsid w:val="00F806A9"/>
    <w:rsid w:val="00FA0E40"/>
    <w:rsid w:val="00FA7D02"/>
    <w:rsid w:val="00FF04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64CA72"/>
  <w15:docId w15:val="{D4AE03E5-BBBD-45AB-A806-2ABEBF95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ind w:left="14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37961"/>
    <w:pPr>
      <w:pBdr>
        <w:bottom w:val="thinThickSmallGap" w:sz="12" w:space="1" w:color="943634" w:themeColor="accent2" w:themeShade="BF"/>
      </w:pBdr>
      <w:spacing w:before="400" w:line="252" w:lineRule="auto"/>
      <w:ind w:left="0"/>
      <w:jc w:val="center"/>
      <w:outlineLvl w:val="0"/>
    </w:pPr>
    <w:rPr>
      <w:rFonts w:ascii="Arial" w:eastAsiaTheme="majorEastAsia" w:hAnsi="Arial" w:cstheme="majorBidi"/>
      <w:b/>
      <w:caps/>
      <w:spacing w:val="20"/>
      <w:sz w:val="20"/>
      <w:szCs w:val="28"/>
      <w:lang w:val="en-US"/>
    </w:rPr>
  </w:style>
  <w:style w:type="paragraph" w:styleId="Titre2">
    <w:name w:val="heading 2"/>
    <w:basedOn w:val="Normal"/>
    <w:next w:val="Titre"/>
    <w:link w:val="Titre2Car"/>
    <w:autoRedefine/>
    <w:unhideWhenUsed/>
    <w:qFormat/>
    <w:rsid w:val="00F37961"/>
    <w:pPr>
      <w:keepNext/>
      <w:numPr>
        <w:ilvl w:val="1"/>
        <w:numId w:val="4"/>
      </w:numPr>
      <w:tabs>
        <w:tab w:val="clear" w:pos="1095"/>
      </w:tabs>
      <w:spacing w:after="60" w:line="240" w:lineRule="auto"/>
      <w:ind w:left="567" w:right="-2" w:hanging="567"/>
      <w:jc w:val="both"/>
      <w:outlineLvl w:val="1"/>
    </w:pPr>
    <w:rPr>
      <w:rFonts w:ascii="Arial" w:eastAsiaTheme="majorEastAsia" w:hAnsi="Arial" w:cstheme="majorBidi"/>
      <w:sz w:val="16"/>
      <w:szCs w:val="16"/>
    </w:rPr>
  </w:style>
  <w:style w:type="paragraph" w:styleId="Titre3">
    <w:name w:val="heading 3"/>
    <w:basedOn w:val="Normal"/>
    <w:next w:val="Normal"/>
    <w:link w:val="Titre3Car"/>
    <w:unhideWhenUsed/>
    <w:qFormat/>
    <w:rsid w:val="00F37961"/>
    <w:pPr>
      <w:pBdr>
        <w:top w:val="dotted" w:sz="4" w:space="1" w:color="622423" w:themeColor="accent2" w:themeShade="7F"/>
        <w:bottom w:val="dotted" w:sz="4" w:space="1" w:color="622423" w:themeColor="accent2" w:themeShade="7F"/>
      </w:pBdr>
      <w:spacing w:before="300" w:line="252" w:lineRule="auto"/>
      <w:ind w:left="0"/>
      <w:jc w:val="center"/>
      <w:outlineLvl w:val="2"/>
    </w:pPr>
    <w:rPr>
      <w:rFonts w:asciiTheme="majorHAnsi" w:eastAsiaTheme="majorEastAsia" w:hAnsiTheme="majorHAnsi" w:cstheme="majorBidi"/>
      <w:caps/>
      <w:color w:val="622423" w:themeColor="accent2" w:themeShade="7F"/>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69C4"/>
    <w:pPr>
      <w:tabs>
        <w:tab w:val="center" w:pos="4819"/>
        <w:tab w:val="right" w:pos="9638"/>
      </w:tabs>
      <w:spacing w:after="0" w:line="240" w:lineRule="auto"/>
    </w:pPr>
  </w:style>
  <w:style w:type="character" w:customStyle="1" w:styleId="En-tteCar">
    <w:name w:val="En-tête Car"/>
    <w:basedOn w:val="Policepardfaut"/>
    <w:link w:val="En-tte"/>
    <w:uiPriority w:val="99"/>
    <w:rsid w:val="00E069C4"/>
  </w:style>
  <w:style w:type="paragraph" w:styleId="Pieddepage">
    <w:name w:val="footer"/>
    <w:basedOn w:val="Normal"/>
    <w:link w:val="PieddepageCar"/>
    <w:uiPriority w:val="99"/>
    <w:unhideWhenUsed/>
    <w:rsid w:val="00E069C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069C4"/>
  </w:style>
  <w:style w:type="paragraph" w:styleId="Textedebulles">
    <w:name w:val="Balloon Text"/>
    <w:basedOn w:val="Normal"/>
    <w:link w:val="TextedebullesCar"/>
    <w:uiPriority w:val="99"/>
    <w:semiHidden/>
    <w:unhideWhenUsed/>
    <w:rsid w:val="00E069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9C4"/>
    <w:rPr>
      <w:rFonts w:ascii="Tahoma" w:hAnsi="Tahoma" w:cs="Tahoma"/>
      <w:sz w:val="16"/>
      <w:szCs w:val="16"/>
    </w:rPr>
  </w:style>
  <w:style w:type="character" w:styleId="Lienhypertexte">
    <w:name w:val="Hyperlink"/>
    <w:basedOn w:val="Policepardfaut"/>
    <w:uiPriority w:val="99"/>
    <w:unhideWhenUsed/>
    <w:rsid w:val="00CE1BBF"/>
    <w:rPr>
      <w:color w:val="0000FF" w:themeColor="hyperlink"/>
      <w:u w:val="single"/>
    </w:rPr>
  </w:style>
  <w:style w:type="character" w:customStyle="1" w:styleId="Titre1Car">
    <w:name w:val="Titre 1 Car"/>
    <w:basedOn w:val="Policepardfaut"/>
    <w:link w:val="Titre1"/>
    <w:rsid w:val="00F37961"/>
    <w:rPr>
      <w:rFonts w:ascii="Arial" w:eastAsiaTheme="majorEastAsia" w:hAnsi="Arial" w:cstheme="majorBidi"/>
      <w:b/>
      <w:caps/>
      <w:spacing w:val="20"/>
      <w:sz w:val="20"/>
      <w:szCs w:val="28"/>
      <w:lang w:val="en-US"/>
    </w:rPr>
  </w:style>
  <w:style w:type="character" w:customStyle="1" w:styleId="Titre2Car">
    <w:name w:val="Titre 2 Car"/>
    <w:basedOn w:val="Policepardfaut"/>
    <w:link w:val="Titre2"/>
    <w:rsid w:val="00F37961"/>
    <w:rPr>
      <w:rFonts w:ascii="Arial" w:eastAsiaTheme="majorEastAsia" w:hAnsi="Arial" w:cstheme="majorBidi"/>
      <w:sz w:val="16"/>
      <w:szCs w:val="16"/>
    </w:rPr>
  </w:style>
  <w:style w:type="character" w:customStyle="1" w:styleId="Titre3Car">
    <w:name w:val="Titre 3 Car"/>
    <w:basedOn w:val="Policepardfaut"/>
    <w:link w:val="Titre3"/>
    <w:rsid w:val="00F37961"/>
    <w:rPr>
      <w:rFonts w:asciiTheme="majorHAnsi" w:eastAsiaTheme="majorEastAsia" w:hAnsiTheme="majorHAnsi" w:cstheme="majorBidi"/>
      <w:caps/>
      <w:color w:val="622423" w:themeColor="accent2" w:themeShade="7F"/>
      <w:sz w:val="24"/>
      <w:szCs w:val="24"/>
      <w:lang w:val="en-US"/>
    </w:rPr>
  </w:style>
  <w:style w:type="paragraph" w:styleId="Sansinterligne">
    <w:name w:val="No Spacing"/>
    <w:basedOn w:val="Normal"/>
    <w:link w:val="SansinterligneCar"/>
    <w:uiPriority w:val="1"/>
    <w:qFormat/>
    <w:rsid w:val="00F37961"/>
    <w:pPr>
      <w:spacing w:after="0" w:line="240" w:lineRule="auto"/>
      <w:ind w:left="0"/>
    </w:pPr>
    <w:rPr>
      <w:rFonts w:asciiTheme="majorHAnsi" w:eastAsiaTheme="majorEastAsia" w:hAnsiTheme="majorHAnsi" w:cstheme="majorBidi"/>
      <w:lang w:val="en-US"/>
    </w:rPr>
  </w:style>
  <w:style w:type="character" w:styleId="Textedelespacerserv">
    <w:name w:val="Placeholder Text"/>
    <w:basedOn w:val="Policepardfaut"/>
    <w:uiPriority w:val="99"/>
    <w:semiHidden/>
    <w:rsid w:val="00F37961"/>
    <w:rPr>
      <w:color w:val="808080"/>
    </w:rPr>
  </w:style>
  <w:style w:type="paragraph" w:styleId="Corpsdetexte2">
    <w:name w:val="Body Text 2"/>
    <w:basedOn w:val="Normal"/>
    <w:link w:val="Corpsdetexte2Car"/>
    <w:rsid w:val="00F37961"/>
    <w:pPr>
      <w:suppressAutoHyphens/>
      <w:spacing w:after="120" w:line="480" w:lineRule="auto"/>
      <w:ind w:left="0"/>
    </w:pPr>
    <w:rPr>
      <w:rFonts w:ascii="Arial" w:eastAsia="Times New Roman" w:hAnsi="Arial" w:cs="Times New Roman"/>
      <w:szCs w:val="24"/>
      <w:lang w:eastAsia="ar-SA"/>
    </w:rPr>
  </w:style>
  <w:style w:type="character" w:customStyle="1" w:styleId="Corpsdetexte2Car">
    <w:name w:val="Corps de texte 2 Car"/>
    <w:basedOn w:val="Policepardfaut"/>
    <w:link w:val="Corpsdetexte2"/>
    <w:rsid w:val="00F37961"/>
    <w:rPr>
      <w:rFonts w:ascii="Arial" w:eastAsia="Times New Roman" w:hAnsi="Arial" w:cs="Times New Roman"/>
      <w:szCs w:val="24"/>
      <w:lang w:eastAsia="ar-SA"/>
    </w:rPr>
  </w:style>
  <w:style w:type="paragraph" w:customStyle="1" w:styleId="BodyText">
    <w:name w:val="#BodyText"/>
    <w:basedOn w:val="Normal"/>
    <w:qFormat/>
    <w:rsid w:val="00F37961"/>
    <w:pPr>
      <w:spacing w:after="240" w:line="252" w:lineRule="auto"/>
      <w:ind w:left="0"/>
    </w:pPr>
    <w:rPr>
      <w:rFonts w:ascii="Arial" w:eastAsia="Times New Roman" w:hAnsi="Arial" w:cs="Times New Roman"/>
      <w:szCs w:val="20"/>
      <w:lang w:eastAsia="en-CA"/>
    </w:rPr>
  </w:style>
  <w:style w:type="paragraph" w:styleId="Titre">
    <w:name w:val="Title"/>
    <w:basedOn w:val="Normal"/>
    <w:next w:val="Normal"/>
    <w:link w:val="TitreCar"/>
    <w:qFormat/>
    <w:rsid w:val="00F37961"/>
    <w:pPr>
      <w:numPr>
        <w:numId w:val="3"/>
      </w:numPr>
      <w:spacing w:before="120" w:after="120" w:line="240" w:lineRule="auto"/>
    </w:pPr>
    <w:rPr>
      <w:rFonts w:ascii="Arial" w:eastAsiaTheme="majorEastAsia" w:hAnsi="Arial" w:cstheme="majorBidi"/>
      <w:b/>
      <w:caps/>
      <w:sz w:val="20"/>
      <w:szCs w:val="44"/>
      <w:lang w:val="en-US"/>
    </w:rPr>
  </w:style>
  <w:style w:type="character" w:customStyle="1" w:styleId="TitreCar">
    <w:name w:val="Titre Car"/>
    <w:basedOn w:val="Policepardfaut"/>
    <w:link w:val="Titre"/>
    <w:rsid w:val="00F37961"/>
    <w:rPr>
      <w:rFonts w:ascii="Arial" w:eastAsiaTheme="majorEastAsia" w:hAnsi="Arial" w:cstheme="majorBidi"/>
      <w:b/>
      <w:caps/>
      <w:sz w:val="20"/>
      <w:szCs w:val="44"/>
      <w:lang w:val="en-US"/>
    </w:rPr>
  </w:style>
  <w:style w:type="character" w:customStyle="1" w:styleId="SansinterligneCar">
    <w:name w:val="Sans interligne Car"/>
    <w:basedOn w:val="Policepardfaut"/>
    <w:link w:val="Sansinterligne"/>
    <w:uiPriority w:val="1"/>
    <w:rsid w:val="00F37961"/>
    <w:rPr>
      <w:rFonts w:asciiTheme="majorHAnsi" w:eastAsiaTheme="majorEastAsia" w:hAnsiTheme="majorHAnsi" w:cstheme="majorBidi"/>
      <w:lang w:val="en-US"/>
    </w:rPr>
  </w:style>
  <w:style w:type="paragraph" w:styleId="Paragraphedeliste">
    <w:name w:val="List Paragraph"/>
    <w:basedOn w:val="Listenumros"/>
    <w:link w:val="ParagraphedelisteCar"/>
    <w:autoRedefine/>
    <w:uiPriority w:val="34"/>
    <w:qFormat/>
    <w:rsid w:val="00DB5AFB"/>
    <w:pPr>
      <w:numPr>
        <w:ilvl w:val="1"/>
        <w:numId w:val="6"/>
      </w:numPr>
      <w:spacing w:after="0" w:line="28" w:lineRule="atLeast"/>
      <w:contextualSpacing w:val="0"/>
      <w:jc w:val="both"/>
    </w:pPr>
    <w:rPr>
      <w:rFonts w:ascii="Calibri" w:eastAsia="MS Gothic" w:hAnsi="Calibri" w:cstheme="majorHAnsi"/>
      <w:color w:val="1F497D"/>
      <w:u w:color="808080" w:themeColor="background1" w:themeShade="80"/>
    </w:rPr>
  </w:style>
  <w:style w:type="paragraph" w:customStyle="1" w:styleId="StandardL1">
    <w:name w:val="Standard_L1"/>
    <w:basedOn w:val="BodyText"/>
    <w:next w:val="StandardL2"/>
    <w:uiPriority w:val="49"/>
    <w:rsid w:val="00F37961"/>
    <w:pPr>
      <w:keepNext/>
      <w:numPr>
        <w:numId w:val="2"/>
      </w:numPr>
      <w:spacing w:line="240" w:lineRule="auto"/>
      <w:jc w:val="both"/>
      <w:outlineLvl w:val="0"/>
    </w:pPr>
    <w:rPr>
      <w:rFonts w:cs="Arial"/>
      <w:b/>
      <w:sz w:val="24"/>
      <w:lang w:val="en-CA"/>
    </w:rPr>
  </w:style>
  <w:style w:type="paragraph" w:customStyle="1" w:styleId="StandardL2">
    <w:name w:val="Standard_L2"/>
    <w:basedOn w:val="BodyText"/>
    <w:uiPriority w:val="49"/>
    <w:rsid w:val="00F37961"/>
    <w:pPr>
      <w:numPr>
        <w:ilvl w:val="1"/>
        <w:numId w:val="2"/>
      </w:numPr>
      <w:spacing w:line="240" w:lineRule="auto"/>
      <w:jc w:val="both"/>
      <w:outlineLvl w:val="1"/>
    </w:pPr>
    <w:rPr>
      <w:rFonts w:cs="Arial"/>
      <w:sz w:val="20"/>
      <w:lang w:val="en-CA"/>
    </w:rPr>
  </w:style>
  <w:style w:type="paragraph" w:customStyle="1" w:styleId="StandardL3">
    <w:name w:val="Standard_L3"/>
    <w:basedOn w:val="BodyText"/>
    <w:uiPriority w:val="49"/>
    <w:rsid w:val="00F37961"/>
    <w:pPr>
      <w:numPr>
        <w:ilvl w:val="2"/>
        <w:numId w:val="2"/>
      </w:numPr>
      <w:spacing w:line="240" w:lineRule="auto"/>
      <w:jc w:val="both"/>
      <w:outlineLvl w:val="2"/>
    </w:pPr>
    <w:rPr>
      <w:rFonts w:cs="Arial"/>
      <w:sz w:val="20"/>
      <w:lang w:val="en-CA"/>
    </w:rPr>
  </w:style>
  <w:style w:type="paragraph" w:customStyle="1" w:styleId="StandardL4">
    <w:name w:val="Standard_L4"/>
    <w:basedOn w:val="BodyText"/>
    <w:uiPriority w:val="49"/>
    <w:rsid w:val="00F37961"/>
    <w:pPr>
      <w:numPr>
        <w:ilvl w:val="3"/>
        <w:numId w:val="2"/>
      </w:numPr>
      <w:spacing w:line="240" w:lineRule="auto"/>
      <w:jc w:val="both"/>
      <w:outlineLvl w:val="3"/>
    </w:pPr>
    <w:rPr>
      <w:rFonts w:cs="Arial"/>
      <w:sz w:val="20"/>
      <w:lang w:val="en-CA"/>
    </w:rPr>
  </w:style>
  <w:style w:type="paragraph" w:customStyle="1" w:styleId="StandardL5">
    <w:name w:val="Standard_L5"/>
    <w:basedOn w:val="BodyText"/>
    <w:uiPriority w:val="49"/>
    <w:rsid w:val="00F37961"/>
    <w:pPr>
      <w:numPr>
        <w:ilvl w:val="4"/>
        <w:numId w:val="2"/>
      </w:numPr>
      <w:spacing w:line="240" w:lineRule="auto"/>
      <w:jc w:val="both"/>
      <w:outlineLvl w:val="4"/>
    </w:pPr>
    <w:rPr>
      <w:rFonts w:cs="Arial"/>
      <w:sz w:val="20"/>
      <w:lang w:val="en-CA"/>
    </w:rPr>
  </w:style>
  <w:style w:type="paragraph" w:customStyle="1" w:styleId="StandardL6">
    <w:name w:val="Standard_L6"/>
    <w:basedOn w:val="BodyText"/>
    <w:uiPriority w:val="49"/>
    <w:rsid w:val="00F37961"/>
    <w:pPr>
      <w:numPr>
        <w:ilvl w:val="5"/>
        <w:numId w:val="2"/>
      </w:numPr>
      <w:spacing w:line="240" w:lineRule="auto"/>
      <w:jc w:val="both"/>
      <w:outlineLvl w:val="5"/>
    </w:pPr>
    <w:rPr>
      <w:rFonts w:cs="Arial"/>
      <w:sz w:val="20"/>
      <w:lang w:val="en-CA"/>
    </w:rPr>
  </w:style>
  <w:style w:type="paragraph" w:customStyle="1" w:styleId="StandardL7">
    <w:name w:val="Standard_L7"/>
    <w:basedOn w:val="BodyText"/>
    <w:uiPriority w:val="49"/>
    <w:rsid w:val="00F37961"/>
    <w:pPr>
      <w:numPr>
        <w:ilvl w:val="6"/>
        <w:numId w:val="2"/>
      </w:numPr>
      <w:spacing w:line="240" w:lineRule="auto"/>
      <w:jc w:val="both"/>
      <w:outlineLvl w:val="6"/>
    </w:pPr>
    <w:rPr>
      <w:rFonts w:cs="Arial"/>
      <w:sz w:val="20"/>
      <w:lang w:val="en-CA"/>
    </w:rPr>
  </w:style>
  <w:style w:type="paragraph" w:customStyle="1" w:styleId="StandardL8">
    <w:name w:val="Standard_L8"/>
    <w:basedOn w:val="BodyText"/>
    <w:uiPriority w:val="49"/>
    <w:rsid w:val="00F37961"/>
    <w:pPr>
      <w:numPr>
        <w:ilvl w:val="7"/>
        <w:numId w:val="2"/>
      </w:numPr>
      <w:spacing w:line="240" w:lineRule="auto"/>
      <w:jc w:val="both"/>
      <w:outlineLvl w:val="7"/>
    </w:pPr>
    <w:rPr>
      <w:rFonts w:cs="Arial"/>
      <w:sz w:val="20"/>
      <w:lang w:val="en-CA"/>
    </w:rPr>
  </w:style>
  <w:style w:type="paragraph" w:customStyle="1" w:styleId="StandardL9">
    <w:name w:val="Standard_L9"/>
    <w:basedOn w:val="BodyText"/>
    <w:uiPriority w:val="49"/>
    <w:rsid w:val="00F37961"/>
    <w:pPr>
      <w:numPr>
        <w:ilvl w:val="8"/>
        <w:numId w:val="2"/>
      </w:numPr>
      <w:spacing w:line="240" w:lineRule="auto"/>
      <w:jc w:val="both"/>
      <w:outlineLvl w:val="8"/>
    </w:pPr>
    <w:rPr>
      <w:rFonts w:cs="Arial"/>
      <w:sz w:val="20"/>
      <w:lang w:val="en-CA"/>
    </w:rPr>
  </w:style>
  <w:style w:type="numbering" w:customStyle="1" w:styleId="StandardList1">
    <w:name w:val="_Standard List1"/>
    <w:basedOn w:val="Aucuneliste"/>
    <w:rsid w:val="00F37961"/>
    <w:pPr>
      <w:numPr>
        <w:numId w:val="5"/>
      </w:numPr>
    </w:pPr>
  </w:style>
  <w:style w:type="character" w:customStyle="1" w:styleId="00-StileDati">
    <w:name w:val="00-StileDati"/>
    <w:autoRedefine/>
    <w:rsid w:val="00F37961"/>
    <w:rPr>
      <w:color w:val="000000"/>
    </w:rPr>
  </w:style>
  <w:style w:type="paragraph" w:customStyle="1" w:styleId="normale">
    <w:name w:val="normale"/>
    <w:basedOn w:val="Normal"/>
    <w:rsid w:val="00F37961"/>
    <w:pPr>
      <w:tabs>
        <w:tab w:val="left" w:pos="0"/>
        <w:tab w:val="left" w:pos="360"/>
      </w:tabs>
      <w:overflowPunct w:val="0"/>
      <w:autoSpaceDE w:val="0"/>
      <w:autoSpaceDN w:val="0"/>
      <w:adjustRightInd w:val="0"/>
      <w:spacing w:after="60" w:line="240" w:lineRule="auto"/>
      <w:ind w:left="0" w:firstLine="340"/>
      <w:jc w:val="both"/>
      <w:textAlignment w:val="baseline"/>
    </w:pPr>
    <w:rPr>
      <w:rFonts w:ascii="Arial" w:eastAsia="Times New Roman" w:hAnsi="Arial" w:cs="Times New Roman"/>
      <w:color w:val="000000"/>
      <w:szCs w:val="20"/>
      <w:lang w:eastAsia="it-IT"/>
    </w:rPr>
  </w:style>
  <w:style w:type="paragraph" w:styleId="Listenumros">
    <w:name w:val="List Number"/>
    <w:basedOn w:val="Normal"/>
    <w:uiPriority w:val="99"/>
    <w:semiHidden/>
    <w:unhideWhenUsed/>
    <w:rsid w:val="00F37961"/>
    <w:pPr>
      <w:numPr>
        <w:numId w:val="1"/>
      </w:numPr>
      <w:contextualSpacing/>
    </w:pPr>
  </w:style>
  <w:style w:type="paragraph" w:styleId="Corpsdetexte">
    <w:name w:val="Body Text"/>
    <w:basedOn w:val="Normal"/>
    <w:link w:val="CorpsdetexteCar"/>
    <w:uiPriority w:val="99"/>
    <w:semiHidden/>
    <w:unhideWhenUsed/>
    <w:rsid w:val="008700AC"/>
    <w:pPr>
      <w:spacing w:after="120"/>
    </w:pPr>
  </w:style>
  <w:style w:type="character" w:customStyle="1" w:styleId="CorpsdetexteCar">
    <w:name w:val="Corps de texte Car"/>
    <w:basedOn w:val="Policepardfaut"/>
    <w:link w:val="Corpsdetexte"/>
    <w:uiPriority w:val="99"/>
    <w:semiHidden/>
    <w:rsid w:val="008700AC"/>
  </w:style>
  <w:style w:type="character" w:styleId="lev">
    <w:name w:val="Strong"/>
    <w:basedOn w:val="Policepardfaut"/>
    <w:uiPriority w:val="22"/>
    <w:qFormat/>
    <w:rsid w:val="00C054EE"/>
    <w:rPr>
      <w:b/>
      <w:bCs/>
    </w:rPr>
  </w:style>
  <w:style w:type="paragraph" w:customStyle="1" w:styleId="Default">
    <w:name w:val="Default"/>
    <w:rsid w:val="004C13DE"/>
    <w:pPr>
      <w:autoSpaceDE w:val="0"/>
      <w:autoSpaceDN w:val="0"/>
      <w:adjustRightInd w:val="0"/>
      <w:spacing w:after="0" w:line="240" w:lineRule="auto"/>
      <w:ind w:left="0"/>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B65724"/>
    <w:rPr>
      <w:sz w:val="16"/>
      <w:szCs w:val="16"/>
    </w:rPr>
  </w:style>
  <w:style w:type="paragraph" w:styleId="Commentaire">
    <w:name w:val="annotation text"/>
    <w:basedOn w:val="Normal"/>
    <w:link w:val="CommentaireCar"/>
    <w:uiPriority w:val="99"/>
    <w:unhideWhenUsed/>
    <w:rsid w:val="00B65724"/>
    <w:pPr>
      <w:spacing w:line="240" w:lineRule="auto"/>
    </w:pPr>
    <w:rPr>
      <w:sz w:val="20"/>
      <w:szCs w:val="20"/>
    </w:rPr>
  </w:style>
  <w:style w:type="character" w:customStyle="1" w:styleId="CommentaireCar">
    <w:name w:val="Commentaire Car"/>
    <w:basedOn w:val="Policepardfaut"/>
    <w:link w:val="Commentaire"/>
    <w:uiPriority w:val="99"/>
    <w:rsid w:val="00B65724"/>
    <w:rPr>
      <w:sz w:val="20"/>
      <w:szCs w:val="20"/>
    </w:rPr>
  </w:style>
  <w:style w:type="paragraph" w:styleId="Objetducommentaire">
    <w:name w:val="annotation subject"/>
    <w:basedOn w:val="Commentaire"/>
    <w:next w:val="Commentaire"/>
    <w:link w:val="ObjetducommentaireCar"/>
    <w:uiPriority w:val="99"/>
    <w:semiHidden/>
    <w:unhideWhenUsed/>
    <w:rsid w:val="00B65724"/>
    <w:rPr>
      <w:b/>
      <w:bCs/>
    </w:rPr>
  </w:style>
  <w:style w:type="character" w:customStyle="1" w:styleId="ObjetducommentaireCar">
    <w:name w:val="Objet du commentaire Car"/>
    <w:basedOn w:val="CommentaireCar"/>
    <w:link w:val="Objetducommentaire"/>
    <w:uiPriority w:val="99"/>
    <w:semiHidden/>
    <w:rsid w:val="00B65724"/>
    <w:rPr>
      <w:b/>
      <w:bCs/>
      <w:sz w:val="20"/>
      <w:szCs w:val="20"/>
    </w:rPr>
  </w:style>
  <w:style w:type="character" w:customStyle="1" w:styleId="ParagraphedelisteCar">
    <w:name w:val="Paragraphe de liste Car"/>
    <w:link w:val="Paragraphedeliste"/>
    <w:uiPriority w:val="34"/>
    <w:locked/>
    <w:rsid w:val="00832CE8"/>
    <w:rPr>
      <w:rFonts w:ascii="Calibri" w:eastAsia="MS Gothic" w:hAnsi="Calibri" w:cstheme="majorHAnsi"/>
      <w:color w:val="1F497D"/>
      <w:u w:color="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101">
      <w:bodyDiv w:val="1"/>
      <w:marLeft w:val="0"/>
      <w:marRight w:val="0"/>
      <w:marTop w:val="0"/>
      <w:marBottom w:val="0"/>
      <w:divBdr>
        <w:top w:val="none" w:sz="0" w:space="0" w:color="auto"/>
        <w:left w:val="none" w:sz="0" w:space="0" w:color="auto"/>
        <w:bottom w:val="none" w:sz="0" w:space="0" w:color="auto"/>
        <w:right w:val="none" w:sz="0" w:space="0" w:color="auto"/>
      </w:divBdr>
    </w:div>
    <w:div w:id="327446284">
      <w:bodyDiv w:val="1"/>
      <w:marLeft w:val="0"/>
      <w:marRight w:val="0"/>
      <w:marTop w:val="0"/>
      <w:marBottom w:val="0"/>
      <w:divBdr>
        <w:top w:val="none" w:sz="0" w:space="0" w:color="auto"/>
        <w:left w:val="none" w:sz="0" w:space="0" w:color="auto"/>
        <w:bottom w:val="none" w:sz="0" w:space="0" w:color="auto"/>
        <w:right w:val="none" w:sz="0" w:space="0" w:color="auto"/>
      </w:divBdr>
    </w:div>
    <w:div w:id="623466817">
      <w:bodyDiv w:val="1"/>
      <w:marLeft w:val="0"/>
      <w:marRight w:val="0"/>
      <w:marTop w:val="0"/>
      <w:marBottom w:val="0"/>
      <w:divBdr>
        <w:top w:val="none" w:sz="0" w:space="0" w:color="auto"/>
        <w:left w:val="none" w:sz="0" w:space="0" w:color="auto"/>
        <w:bottom w:val="none" w:sz="0" w:space="0" w:color="auto"/>
        <w:right w:val="none" w:sz="0" w:space="0" w:color="auto"/>
      </w:divBdr>
    </w:div>
    <w:div w:id="736897338">
      <w:bodyDiv w:val="1"/>
      <w:marLeft w:val="0"/>
      <w:marRight w:val="0"/>
      <w:marTop w:val="0"/>
      <w:marBottom w:val="0"/>
      <w:divBdr>
        <w:top w:val="none" w:sz="0" w:space="0" w:color="auto"/>
        <w:left w:val="none" w:sz="0" w:space="0" w:color="auto"/>
        <w:bottom w:val="none" w:sz="0" w:space="0" w:color="auto"/>
        <w:right w:val="none" w:sz="0" w:space="0" w:color="auto"/>
      </w:divBdr>
    </w:div>
    <w:div w:id="1085422138">
      <w:bodyDiv w:val="1"/>
      <w:marLeft w:val="0"/>
      <w:marRight w:val="0"/>
      <w:marTop w:val="0"/>
      <w:marBottom w:val="0"/>
      <w:divBdr>
        <w:top w:val="none" w:sz="0" w:space="0" w:color="auto"/>
        <w:left w:val="none" w:sz="0" w:space="0" w:color="auto"/>
        <w:bottom w:val="none" w:sz="0" w:space="0" w:color="auto"/>
        <w:right w:val="none" w:sz="0" w:space="0" w:color="auto"/>
      </w:divBdr>
    </w:div>
    <w:div w:id="19866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vc.tunisia@gvc-itali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A77CB125AC9D47B8F317E06869D400" ma:contentTypeVersion="12" ma:contentTypeDescription="Creare un nuovo documento." ma:contentTypeScope="" ma:versionID="162f61a75c7846ab2bb6e30d66c17c0e">
  <xsd:schema xmlns:xsd="http://www.w3.org/2001/XMLSchema" xmlns:xs="http://www.w3.org/2001/XMLSchema" xmlns:p="http://schemas.microsoft.com/office/2006/metadata/properties" xmlns:ns3="0ec6d0d5-2cb2-4e2e-8e95-24e305effeaf" xmlns:ns4="8c41b7a0-26f3-4fc8-b5f3-0f534f172665" targetNamespace="http://schemas.microsoft.com/office/2006/metadata/properties" ma:root="true" ma:fieldsID="afe580e5b4644841b883ba3cab840b63" ns3:_="" ns4:_="">
    <xsd:import namespace="0ec6d0d5-2cb2-4e2e-8e95-24e305effeaf"/>
    <xsd:import namespace="8c41b7a0-26f3-4fc8-b5f3-0f534f1726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6d0d5-2cb2-4e2e-8e95-24e305eff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1b7a0-26f3-4fc8-b5f3-0f534f1726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66D1-1993-411E-BBE5-63FDE4E80EE1}">
  <ds:schemaRefs>
    <ds:schemaRef ds:uri="http://schemas.microsoft.com/sharepoint/v3/contenttype/forms"/>
  </ds:schemaRefs>
</ds:datastoreItem>
</file>

<file path=customXml/itemProps2.xml><?xml version="1.0" encoding="utf-8"?>
<ds:datastoreItem xmlns:ds="http://schemas.openxmlformats.org/officeDocument/2006/customXml" ds:itemID="{B4C6D781-0E15-4E5A-A020-612B0EEA7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6d0d5-2cb2-4e2e-8e95-24e305effeaf"/>
    <ds:schemaRef ds:uri="8c41b7a0-26f3-4fc8-b5f3-0f534f17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70CFC-5CC7-4757-B8E8-A3E34839A3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ED0F7-C267-48EF-8CFB-8EC4201C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1264</Words>
  <Characters>6954</Characters>
  <Application>Microsoft Office Word</Application>
  <DocSecurity>0</DocSecurity>
  <Lines>57</Lines>
  <Paragraphs>16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Riadh Hantech</cp:lastModifiedBy>
  <cp:revision>7</cp:revision>
  <cp:lastPrinted>2019-07-23T08:13:00Z</cp:lastPrinted>
  <dcterms:created xsi:type="dcterms:W3CDTF">2022-09-29T09:40:00Z</dcterms:created>
  <dcterms:modified xsi:type="dcterms:W3CDTF">2022-11-14T12:40:00Z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0x0101004BA77CB125AC9D47B8F317E06869D400</vt:lpwstr>
  </property>
</Properties>
</file>