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4BA2" w14:textId="0F982F09" w:rsidR="00B706CF" w:rsidRDefault="00B706CF" w:rsidP="00124916">
      <w:pPr>
        <w:jc w:val="center"/>
        <w:rPr>
          <w:b/>
          <w:bCs/>
          <w:sz w:val="24"/>
          <w:szCs w:val="24"/>
          <w:rtl/>
          <w:lang w:bidi="ar-TN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40841037" wp14:editId="11CA3A57">
            <wp:simplePos x="0" y="0"/>
            <wp:positionH relativeFrom="column">
              <wp:posOffset>1828800</wp:posOffset>
            </wp:positionH>
            <wp:positionV relativeFrom="paragraph">
              <wp:posOffset>-556895</wp:posOffset>
            </wp:positionV>
            <wp:extent cx="1928813" cy="83524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8813" cy="835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77C049E" w14:textId="0C5E0FFE" w:rsidR="00B706CF" w:rsidRDefault="00B706CF" w:rsidP="00124916">
      <w:pPr>
        <w:jc w:val="center"/>
        <w:rPr>
          <w:b/>
          <w:bCs/>
          <w:sz w:val="24"/>
          <w:szCs w:val="24"/>
          <w:rtl/>
          <w:lang w:bidi="ar-TN"/>
        </w:rPr>
      </w:pPr>
    </w:p>
    <w:p w14:paraId="21745676" w14:textId="24658558" w:rsidR="00E14967" w:rsidRPr="00B706CF" w:rsidRDefault="00124916" w:rsidP="00124916">
      <w:pPr>
        <w:jc w:val="center"/>
        <w:rPr>
          <w:b/>
          <w:bCs/>
          <w:sz w:val="32"/>
          <w:szCs w:val="32"/>
          <w:rtl/>
          <w:lang w:bidi="ar-TN"/>
        </w:rPr>
      </w:pPr>
      <w:r w:rsidRPr="00B706CF">
        <w:rPr>
          <w:rFonts w:hint="cs"/>
          <w:b/>
          <w:bCs/>
          <w:sz w:val="32"/>
          <w:szCs w:val="32"/>
          <w:rtl/>
          <w:lang w:bidi="ar-TN"/>
        </w:rPr>
        <w:t xml:space="preserve">إعلان طلب عروض عدد </w:t>
      </w:r>
      <w:r w:rsidR="00246E28">
        <w:rPr>
          <w:rFonts w:hint="cs"/>
          <w:b/>
          <w:bCs/>
          <w:sz w:val="32"/>
          <w:szCs w:val="32"/>
          <w:rtl/>
          <w:lang w:bidi="ar-TN"/>
        </w:rPr>
        <w:t>05</w:t>
      </w:r>
      <w:r w:rsidRPr="00B706CF">
        <w:rPr>
          <w:rFonts w:hint="cs"/>
          <w:b/>
          <w:bCs/>
          <w:sz w:val="32"/>
          <w:szCs w:val="32"/>
          <w:rtl/>
          <w:lang w:bidi="ar-TN"/>
        </w:rPr>
        <w:t xml:space="preserve"> / 2022</w:t>
      </w:r>
    </w:p>
    <w:p w14:paraId="125E5FB9" w14:textId="10C3B62D" w:rsidR="004F0C18" w:rsidRPr="00246E28" w:rsidRDefault="004F0C18" w:rsidP="004F0C18">
      <w:pPr>
        <w:tabs>
          <w:tab w:val="left" w:pos="3007"/>
          <w:tab w:val="center" w:pos="5414"/>
        </w:tabs>
        <w:bidi/>
        <w:ind w:left="2268"/>
        <w:rPr>
          <w:rFonts w:cs="Arabic Transparent" w:hint="cs"/>
          <w:b/>
          <w:bCs/>
          <w:color w:val="FF0000"/>
          <w:sz w:val="44"/>
          <w:szCs w:val="44"/>
          <w:rtl/>
          <w:lang w:val="fr-FR" w:bidi="ar-TN"/>
        </w:rPr>
      </w:pPr>
      <w:r w:rsidRPr="004F0C18">
        <w:rPr>
          <w:rFonts w:cs="Arabic Transparent" w:hint="cs"/>
          <w:b/>
          <w:bCs/>
          <w:sz w:val="44"/>
          <w:szCs w:val="44"/>
          <w:rtl/>
          <w:lang w:bidi="ar-TN"/>
        </w:rPr>
        <w:t xml:space="preserve">أشغـــال </w:t>
      </w:r>
      <w:bookmarkStart w:id="0" w:name="_Hlk113604566"/>
      <w:r w:rsidR="00246E28">
        <w:rPr>
          <w:rFonts w:cs="Arabic Transparent" w:hint="cs"/>
          <w:b/>
          <w:bCs/>
          <w:sz w:val="44"/>
          <w:szCs w:val="44"/>
          <w:rtl/>
          <w:lang w:val="fr-FR" w:bidi="ar-TN"/>
        </w:rPr>
        <w:t>مركب ترفيهي عائلي ببلدية نبر</w:t>
      </w:r>
      <w:bookmarkEnd w:id="0"/>
    </w:p>
    <w:p w14:paraId="36B30958" w14:textId="04C34980" w:rsidR="00B706CF" w:rsidRDefault="00B706CF" w:rsidP="00124916">
      <w:pPr>
        <w:jc w:val="center"/>
        <w:rPr>
          <w:b/>
          <w:bCs/>
          <w:sz w:val="24"/>
          <w:szCs w:val="24"/>
          <w:rtl/>
          <w:lang w:bidi="ar-TN"/>
        </w:rPr>
      </w:pPr>
    </w:p>
    <w:p w14:paraId="52E761F4" w14:textId="11A5BF29" w:rsidR="004F0C18" w:rsidRDefault="004F0C18" w:rsidP="00124916">
      <w:pPr>
        <w:jc w:val="center"/>
        <w:rPr>
          <w:b/>
          <w:bCs/>
          <w:sz w:val="24"/>
          <w:szCs w:val="24"/>
          <w:rtl/>
          <w:lang w:bidi="ar-TN"/>
        </w:rPr>
      </w:pPr>
    </w:p>
    <w:p w14:paraId="1EA3427E" w14:textId="77777777" w:rsidR="004F0C18" w:rsidRPr="00124916" w:rsidRDefault="004F0C18" w:rsidP="00124916">
      <w:pPr>
        <w:jc w:val="center"/>
        <w:rPr>
          <w:b/>
          <w:bCs/>
          <w:sz w:val="24"/>
          <w:szCs w:val="24"/>
          <w:rtl/>
          <w:lang w:bidi="ar-TN"/>
        </w:rPr>
      </w:pPr>
    </w:p>
    <w:p w14:paraId="0B36A6AD" w14:textId="40863253" w:rsidR="00124916" w:rsidRDefault="009F63FC" w:rsidP="009445B3">
      <w:pPr>
        <w:bidi/>
        <w:ind w:right="284"/>
        <w:jc w:val="both"/>
        <w:rPr>
          <w:b/>
          <w:bCs/>
          <w:rtl/>
        </w:rPr>
      </w:pPr>
      <w:r w:rsidRPr="00045C55">
        <w:rPr>
          <w:rFonts w:ascii="Calibri" w:hAnsi="Calibri"/>
          <w:b/>
          <w:bCs/>
          <w:color w:val="222222"/>
          <w:sz w:val="24"/>
          <w:rtl/>
          <w:lang w:val="fr-FR" w:eastAsia="fr-FR"/>
        </w:rPr>
        <w:t xml:space="preserve">في إطار </w:t>
      </w:r>
      <w:r w:rsidRPr="00045C55">
        <w:rPr>
          <w:rFonts w:ascii="Calibri" w:hAnsi="Calibri" w:hint="cs"/>
          <w:b/>
          <w:bCs/>
          <w:color w:val="222222"/>
          <w:sz w:val="24"/>
          <w:rtl/>
          <w:lang w:val="fr-FR" w:eastAsia="fr-FR"/>
        </w:rPr>
        <w:t xml:space="preserve">تنفيذ </w:t>
      </w:r>
      <w:r w:rsidRPr="00045C55">
        <w:rPr>
          <w:rFonts w:ascii="Calibri" w:hAnsi="Calibri"/>
          <w:b/>
          <w:bCs/>
          <w:color w:val="222222"/>
          <w:sz w:val="24"/>
          <w:rtl/>
          <w:lang w:val="fr-FR" w:eastAsia="fr-FR"/>
        </w:rPr>
        <w:t xml:space="preserve">برنامج </w:t>
      </w:r>
      <w:r w:rsidRPr="00045C55">
        <w:rPr>
          <w:rFonts w:ascii="Calibri" w:hAnsi="Calibri" w:cs="Calibri"/>
          <w:b/>
          <w:bCs/>
          <w:sz w:val="24"/>
          <w:lang w:val="fr-FR"/>
        </w:rPr>
        <w:t>«</w:t>
      </w:r>
      <w:r w:rsidRPr="00045C55">
        <w:rPr>
          <w:rFonts w:ascii="Calibri" w:hAnsi="Calibri" w:cs="Calibri"/>
          <w:b/>
          <w:bCs/>
          <w:spacing w:val="-3"/>
          <w:sz w:val="24"/>
          <w:lang w:val="fr-CA"/>
        </w:rPr>
        <w:t>PACT</w:t>
      </w:r>
      <w:r w:rsidRPr="00045C55">
        <w:rPr>
          <w:rFonts w:ascii="Calibri" w:hAnsi="Calibri" w:cs="Calibri"/>
          <w:b/>
          <w:bCs/>
          <w:sz w:val="24"/>
          <w:lang w:val="fr-FR"/>
        </w:rPr>
        <w:t>»</w:t>
      </w:r>
      <w:r w:rsidRPr="00045C55">
        <w:rPr>
          <w:rFonts w:ascii="Calibri" w:hAnsi="Calibri" w:cs="Calibri"/>
          <w:b/>
          <w:bCs/>
          <w:color w:val="222222"/>
          <w:sz w:val="24"/>
          <w:rtl/>
          <w:lang w:val="fr-FR" w:eastAsia="fr-FR"/>
        </w:rPr>
        <w:t xml:space="preserve">- </w:t>
      </w:r>
      <w:r w:rsidRPr="00EE6960">
        <w:rPr>
          <w:rFonts w:ascii="Calibri" w:hAnsi="Calibri"/>
          <w:b/>
          <w:bCs/>
          <w:color w:val="222222"/>
          <w:sz w:val="24"/>
          <w:rtl/>
          <w:lang w:val="fr-FR" w:eastAsia="fr-FR"/>
        </w:rPr>
        <w:t>مشاركة</w:t>
      </w:r>
      <w:r w:rsidRPr="00EE6960">
        <w:rPr>
          <w:rFonts w:ascii="Calibri" w:hAnsi="Calibri" w:cs="Calibri"/>
          <w:b/>
          <w:bCs/>
          <w:color w:val="222222"/>
          <w:sz w:val="24"/>
          <w:lang w:val="fr-FR" w:eastAsia="fr-FR"/>
        </w:rPr>
        <w:t xml:space="preserve"> </w:t>
      </w:r>
      <w:r w:rsidRPr="00EE6960">
        <w:rPr>
          <w:rFonts w:ascii="Calibri" w:hAnsi="Calibri"/>
          <w:b/>
          <w:bCs/>
          <w:color w:val="222222"/>
          <w:sz w:val="24"/>
          <w:rtl/>
          <w:lang w:val="fr-FR" w:eastAsia="fr-FR"/>
        </w:rPr>
        <w:t>فاعلة للمواطنات والمواطنين</w:t>
      </w:r>
      <w:r w:rsidRPr="00EE6960">
        <w:rPr>
          <w:rFonts w:ascii="Calibri" w:hAnsi="Calibri" w:cs="Calibri"/>
          <w:b/>
          <w:bCs/>
          <w:color w:val="222222"/>
          <w:sz w:val="24"/>
          <w:lang w:val="fr-FR" w:eastAsia="fr-FR"/>
        </w:rPr>
        <w:t xml:space="preserve"> </w:t>
      </w:r>
      <w:r w:rsidRPr="00EE6960">
        <w:rPr>
          <w:rFonts w:ascii="Calibri" w:hAnsi="Calibri"/>
          <w:b/>
          <w:bCs/>
          <w:color w:val="222222"/>
          <w:sz w:val="24"/>
          <w:rtl/>
          <w:lang w:val="fr-FR" w:eastAsia="fr-FR"/>
        </w:rPr>
        <w:t>في تونس</w:t>
      </w:r>
      <w:r w:rsidRPr="00EE6960">
        <w:rPr>
          <w:rFonts w:ascii="Calibri" w:hAnsi="Calibri" w:hint="cs"/>
          <w:b/>
          <w:bCs/>
          <w:color w:val="222222"/>
          <w:sz w:val="24"/>
          <w:rtl/>
          <w:lang w:val="fr-FR" w:eastAsia="fr-FR"/>
        </w:rPr>
        <w:t xml:space="preserve"> الممول من قبل التعاون السويسري ، و</w:t>
      </w:r>
      <w:r>
        <w:rPr>
          <w:rFonts w:ascii="Calibri" w:hAnsi="Calibri" w:hint="cs"/>
          <w:b/>
          <w:bCs/>
          <w:color w:val="222222"/>
          <w:sz w:val="24"/>
          <w:rtl/>
          <w:lang w:val="fr-FR" w:eastAsia="fr-FR" w:bidi="ar-TN"/>
        </w:rPr>
        <w:t xml:space="preserve">الذي </w:t>
      </w:r>
      <w:r w:rsidRPr="00EE6960">
        <w:rPr>
          <w:rFonts w:ascii="Calibri" w:hAnsi="Calibri" w:hint="cs"/>
          <w:b/>
          <w:bCs/>
          <w:color w:val="222222"/>
          <w:sz w:val="24"/>
          <w:rtl/>
          <w:lang w:val="fr-FR" w:eastAsia="fr-FR"/>
        </w:rPr>
        <w:t xml:space="preserve">ينفذ في تونس من قبل </w:t>
      </w:r>
      <w:r w:rsidRPr="00045C55">
        <w:rPr>
          <w:rFonts w:ascii="Calibri" w:hAnsi="Calibri" w:cs="Calibri"/>
          <w:b/>
          <w:bCs/>
          <w:color w:val="222222"/>
          <w:sz w:val="24"/>
          <w:rtl/>
          <w:lang w:val="fr-FR" w:eastAsia="fr-FR"/>
        </w:rPr>
        <w:t>"</w:t>
      </w:r>
      <w:r w:rsidRPr="00045C55">
        <w:rPr>
          <w:rFonts w:ascii="Calibri" w:hAnsi="Calibri"/>
          <w:b/>
          <w:bCs/>
          <w:color w:val="222222"/>
          <w:sz w:val="24"/>
          <w:rtl/>
          <w:lang w:val="fr-FR" w:eastAsia="fr-FR"/>
        </w:rPr>
        <w:t>شركة التصرف في المشاركة الفاعلة المواطنية في تونس</w:t>
      </w:r>
      <w:r w:rsidRPr="00045C55">
        <w:rPr>
          <w:rFonts w:ascii="Calibri" w:hAnsi="Calibri" w:cs="Calibri"/>
          <w:b/>
          <w:bCs/>
          <w:color w:val="222222"/>
          <w:sz w:val="24"/>
          <w:rtl/>
          <w:lang w:val="fr-FR" w:eastAsia="fr-FR"/>
        </w:rPr>
        <w:t>"</w:t>
      </w:r>
      <w:r w:rsidRPr="00045C55">
        <w:rPr>
          <w:rFonts w:ascii="Calibri" w:hAnsi="Calibri" w:cs="Calibri" w:hint="cs"/>
          <w:b/>
          <w:bCs/>
          <w:color w:val="222222"/>
          <w:sz w:val="24"/>
          <w:rtl/>
          <w:lang w:val="fr-FR" w:eastAsia="fr-FR"/>
        </w:rPr>
        <w:t xml:space="preserve"> </w:t>
      </w:r>
      <w:r w:rsidRPr="00EE6960">
        <w:rPr>
          <w:rFonts w:hint="cs"/>
          <w:b/>
          <w:bCs/>
          <w:sz w:val="24"/>
          <w:szCs w:val="24"/>
          <w:rtl/>
          <w:lang w:bidi="ar-TN"/>
        </w:rPr>
        <w:t xml:space="preserve"> </w:t>
      </w:r>
      <w:r w:rsidRPr="00EE6960">
        <w:rPr>
          <w:b/>
          <w:bCs/>
          <w:sz w:val="24"/>
          <w:szCs w:val="24"/>
          <w:lang w:val="fr-FR" w:bidi="ar-TN"/>
        </w:rPr>
        <w:t xml:space="preserve">la société de gestion PACT </w:t>
      </w:r>
      <w:r w:rsidRPr="00EE6960">
        <w:rPr>
          <w:rFonts w:hint="cs"/>
          <w:b/>
          <w:bCs/>
          <w:sz w:val="24"/>
          <w:szCs w:val="24"/>
          <w:rtl/>
          <w:lang w:val="fr-FR" w:bidi="ar-TN"/>
        </w:rPr>
        <w:t xml:space="preserve">، وبالشراكة مع بلدية </w:t>
      </w:r>
      <w:r w:rsidR="004B6947">
        <w:rPr>
          <w:rFonts w:hint="cs"/>
          <w:b/>
          <w:bCs/>
          <w:sz w:val="24"/>
          <w:szCs w:val="24"/>
          <w:rtl/>
          <w:lang w:val="fr-FR" w:bidi="ar-TN"/>
        </w:rPr>
        <w:t>نبر</w:t>
      </w:r>
      <w:r w:rsidR="004F0C18">
        <w:rPr>
          <w:rFonts w:hint="cs"/>
          <w:b/>
          <w:bCs/>
          <w:sz w:val="24"/>
          <w:szCs w:val="24"/>
          <w:rtl/>
          <w:lang w:val="fr-FR" w:bidi="ar-TN"/>
        </w:rPr>
        <w:t xml:space="preserve"> </w:t>
      </w:r>
      <w:r>
        <w:rPr>
          <w:rFonts w:hint="cs"/>
          <w:b/>
          <w:bCs/>
          <w:sz w:val="24"/>
          <w:szCs w:val="24"/>
          <w:rtl/>
          <w:lang w:val="fr-FR" w:bidi="ar-TN"/>
        </w:rPr>
        <w:t xml:space="preserve">بولاية </w:t>
      </w:r>
      <w:r w:rsidR="004B6947">
        <w:rPr>
          <w:rFonts w:hint="cs"/>
          <w:b/>
          <w:bCs/>
          <w:sz w:val="24"/>
          <w:szCs w:val="24"/>
          <w:rtl/>
          <w:lang w:val="fr-FR" w:bidi="ar-TN"/>
        </w:rPr>
        <w:t>الكاف</w:t>
      </w:r>
      <w:r w:rsidRPr="00EE6960">
        <w:rPr>
          <w:rFonts w:hint="cs"/>
          <w:b/>
          <w:bCs/>
          <w:sz w:val="24"/>
          <w:szCs w:val="24"/>
          <w:rtl/>
          <w:lang w:val="fr-FR" w:bidi="ar-TN"/>
        </w:rPr>
        <w:t xml:space="preserve"> </w:t>
      </w:r>
      <w:r>
        <w:rPr>
          <w:rFonts w:hint="cs"/>
          <w:b/>
          <w:bCs/>
          <w:sz w:val="24"/>
          <w:szCs w:val="24"/>
          <w:rtl/>
          <w:lang w:val="fr-FR" w:bidi="ar-TN"/>
        </w:rPr>
        <w:t xml:space="preserve">يتم </w:t>
      </w:r>
      <w:r w:rsidR="00793C4B">
        <w:rPr>
          <w:rFonts w:hint="cs"/>
          <w:b/>
          <w:bCs/>
          <w:sz w:val="24"/>
          <w:szCs w:val="24"/>
          <w:rtl/>
          <w:lang w:val="fr-FR" w:bidi="ar-TN"/>
        </w:rPr>
        <w:t>الإعلان</w:t>
      </w:r>
      <w:r>
        <w:rPr>
          <w:rFonts w:hint="cs"/>
          <w:b/>
          <w:bCs/>
          <w:sz w:val="24"/>
          <w:szCs w:val="24"/>
          <w:rtl/>
          <w:lang w:val="fr-FR" w:bidi="ar-TN"/>
        </w:rPr>
        <w:t xml:space="preserve"> عن</w:t>
      </w:r>
      <w:r w:rsidR="00124916">
        <w:rPr>
          <w:rFonts w:hint="cs"/>
          <w:b/>
          <w:bCs/>
          <w:sz w:val="24"/>
          <w:szCs w:val="24"/>
          <w:rtl/>
          <w:lang w:val="fr-FR" w:bidi="ar-TN"/>
        </w:rPr>
        <w:t xml:space="preserve"> طلب عروض </w:t>
      </w:r>
      <w:r w:rsidR="004F0C18">
        <w:rPr>
          <w:rFonts w:hint="cs"/>
          <w:b/>
          <w:bCs/>
          <w:sz w:val="24"/>
          <w:szCs w:val="24"/>
          <w:rtl/>
          <w:lang w:val="fr-FR" w:bidi="ar-TN"/>
        </w:rPr>
        <w:t>ل</w:t>
      </w:r>
      <w:r w:rsidR="004B6947" w:rsidRPr="004B6947">
        <w:rPr>
          <w:rFonts w:cs="Arial"/>
          <w:b/>
          <w:bCs/>
          <w:sz w:val="24"/>
          <w:szCs w:val="24"/>
          <w:rtl/>
          <w:lang w:val="fr-FR" w:bidi="ar-TN"/>
        </w:rPr>
        <w:t>أشغـــال مركب ترفيهي عائلي ببلدية نبر</w:t>
      </w:r>
      <w:r w:rsidR="004F0C18" w:rsidRPr="004F0C18">
        <w:rPr>
          <w:rFonts w:cs="Arial" w:hint="cs"/>
          <w:b/>
          <w:bCs/>
          <w:sz w:val="24"/>
          <w:szCs w:val="24"/>
          <w:rtl/>
          <w:lang w:val="fr-FR" w:bidi="ar-TN"/>
        </w:rPr>
        <w:t xml:space="preserve"> </w:t>
      </w:r>
      <w:r w:rsidR="00124916">
        <w:rPr>
          <w:rFonts w:hint="cs"/>
          <w:b/>
          <w:bCs/>
          <w:sz w:val="24"/>
          <w:szCs w:val="24"/>
          <w:rtl/>
          <w:lang w:bidi="ar-TN"/>
        </w:rPr>
        <w:t xml:space="preserve">، فعلى المقاولين المتمتعين بترخيص من نوع ط </w:t>
      </w:r>
      <w:r w:rsidR="00246E28">
        <w:rPr>
          <w:rFonts w:hint="cs"/>
          <w:b/>
          <w:bCs/>
          <w:sz w:val="24"/>
          <w:szCs w:val="24"/>
          <w:rtl/>
          <w:lang w:bidi="ar-TN"/>
        </w:rPr>
        <w:t>0</w:t>
      </w:r>
      <w:r w:rsidR="00124916">
        <w:rPr>
          <w:rFonts w:hint="cs"/>
          <w:b/>
          <w:bCs/>
          <w:sz w:val="24"/>
          <w:szCs w:val="24"/>
          <w:rtl/>
          <w:lang w:bidi="ar-TN"/>
        </w:rPr>
        <w:t xml:space="preserve"> صنف </w:t>
      </w:r>
      <w:r w:rsidR="00246E28">
        <w:rPr>
          <w:rFonts w:hint="cs"/>
          <w:b/>
          <w:bCs/>
          <w:sz w:val="24"/>
          <w:szCs w:val="24"/>
          <w:rtl/>
          <w:lang w:bidi="ar-TN"/>
        </w:rPr>
        <w:t xml:space="preserve">02 </w:t>
      </w:r>
      <w:r w:rsidR="00124916">
        <w:rPr>
          <w:rFonts w:hint="cs"/>
          <w:b/>
          <w:bCs/>
          <w:sz w:val="24"/>
          <w:szCs w:val="24"/>
          <w:rtl/>
          <w:lang w:bidi="ar-TN"/>
        </w:rPr>
        <w:t xml:space="preserve">أو أكثر والراغبين في المشاركة </w:t>
      </w:r>
      <w:r w:rsidR="00027D9D">
        <w:rPr>
          <w:rFonts w:hint="cs"/>
          <w:b/>
          <w:bCs/>
          <w:sz w:val="24"/>
          <w:szCs w:val="24"/>
          <w:rtl/>
          <w:lang w:bidi="ar-TN"/>
        </w:rPr>
        <w:t>سحب ملف</w:t>
      </w:r>
      <w:r w:rsidR="00142A82">
        <w:rPr>
          <w:b/>
          <w:bCs/>
          <w:sz w:val="24"/>
          <w:szCs w:val="24"/>
          <w:lang w:val="fr-FR" w:bidi="ar-TN"/>
        </w:rPr>
        <w:t xml:space="preserve"> </w:t>
      </w:r>
      <w:r w:rsidR="00142A82">
        <w:rPr>
          <w:rFonts w:hint="cs"/>
          <w:b/>
          <w:bCs/>
          <w:sz w:val="24"/>
          <w:szCs w:val="24"/>
          <w:rtl/>
          <w:lang w:val="fr-FR" w:bidi="ar-TN"/>
        </w:rPr>
        <w:t>طلب</w:t>
      </w:r>
      <w:r w:rsidR="00027D9D">
        <w:rPr>
          <w:rFonts w:hint="cs"/>
          <w:b/>
          <w:bCs/>
          <w:sz w:val="24"/>
          <w:szCs w:val="24"/>
          <w:rtl/>
          <w:lang w:bidi="ar-TN"/>
        </w:rPr>
        <w:t xml:space="preserve"> العروض </w:t>
      </w:r>
      <w:r w:rsidR="00142A82">
        <w:rPr>
          <w:rFonts w:hint="cs"/>
          <w:b/>
          <w:bCs/>
          <w:sz w:val="24"/>
          <w:szCs w:val="24"/>
          <w:rtl/>
          <w:lang w:bidi="ar-TN"/>
        </w:rPr>
        <w:t>مجانا عبر ارس</w:t>
      </w:r>
      <w:r w:rsidR="00B706CF">
        <w:rPr>
          <w:rFonts w:hint="cs"/>
          <w:b/>
          <w:bCs/>
          <w:sz w:val="24"/>
          <w:szCs w:val="24"/>
          <w:rtl/>
          <w:lang w:val="fr-FR" w:bidi="ar-TN"/>
        </w:rPr>
        <w:t xml:space="preserve">ال رسالة الكترونية الى البريد الالكتروني التالي : </w:t>
      </w:r>
      <w:hyperlink r:id="rId5" w:history="1">
        <w:r w:rsidR="00B706CF" w:rsidRPr="005A6CB6">
          <w:rPr>
            <w:rStyle w:val="Lienhypertexte"/>
            <w:rFonts w:asciiTheme="majorBidi" w:hAnsiTheme="majorBidi" w:cstheme="majorBidi"/>
            <w:sz w:val="24"/>
            <w:szCs w:val="24"/>
            <w:shd w:val="clear" w:color="auto" w:fill="FFFFFF"/>
          </w:rPr>
          <w:t>pact.tunisie@gmail.com</w:t>
        </w:r>
      </w:hyperlink>
      <w:r w:rsidR="00B706CF">
        <w:rPr>
          <w:rStyle w:val="Lienhypertexte"/>
          <w:rFonts w:asciiTheme="majorBidi" w:hAnsiTheme="majorBidi" w:cstheme="majorBidi" w:hint="cs"/>
          <w:sz w:val="24"/>
          <w:szCs w:val="24"/>
          <w:shd w:val="clear" w:color="auto" w:fill="FFFFFF"/>
          <w:rtl/>
        </w:rPr>
        <w:t xml:space="preserve"> </w:t>
      </w:r>
      <w:r w:rsidR="00DF4D91" w:rsidRPr="00DF4D91">
        <w:rPr>
          <w:rFonts w:hint="cs"/>
          <w:b/>
          <w:bCs/>
          <w:rtl/>
        </w:rPr>
        <w:t>يكون موضوعها : الحصول على ملف طلب العروض عدد 0</w:t>
      </w:r>
      <w:r w:rsidR="004B6947">
        <w:rPr>
          <w:rFonts w:hint="cs"/>
          <w:b/>
          <w:bCs/>
          <w:rtl/>
        </w:rPr>
        <w:t>5</w:t>
      </w:r>
      <w:r w:rsidR="00DF4D91" w:rsidRPr="00DF4D91">
        <w:rPr>
          <w:rFonts w:hint="cs"/>
          <w:b/>
          <w:bCs/>
          <w:rtl/>
        </w:rPr>
        <w:t>/2022</w:t>
      </w:r>
      <w:r w:rsidR="00DF4D91">
        <w:rPr>
          <w:rFonts w:hint="cs"/>
          <w:b/>
          <w:bCs/>
          <w:rtl/>
        </w:rPr>
        <w:t>.</w:t>
      </w:r>
    </w:p>
    <w:p w14:paraId="7727BA80" w14:textId="77777777" w:rsidR="00DF4D91" w:rsidRDefault="00DF4D91" w:rsidP="00DF4D91">
      <w:pPr>
        <w:bidi/>
        <w:spacing w:before="100" w:beforeAutospacing="1" w:after="100" w:afterAutospacing="1" w:line="240" w:lineRule="auto"/>
        <w:jc w:val="both"/>
        <w:rPr>
          <w:b/>
          <w:bCs/>
          <w:sz w:val="24"/>
          <w:szCs w:val="24"/>
          <w:rtl/>
          <w:lang w:val="fr-FR" w:bidi="ar-TN"/>
        </w:rPr>
      </w:pPr>
      <w:r>
        <w:rPr>
          <w:rFonts w:hint="cs"/>
          <w:b/>
          <w:bCs/>
          <w:sz w:val="24"/>
          <w:szCs w:val="24"/>
          <w:rtl/>
          <w:lang w:val="fr-FR" w:bidi="ar-TN"/>
        </w:rPr>
        <w:t xml:space="preserve">يتم ارسال العروض في ظرف مغلق ومختوم عن طريق البريد المضمون الوصول إلى العنوان التالي : </w:t>
      </w:r>
    </w:p>
    <w:p w14:paraId="6BEA19C5" w14:textId="1BBB2FDC" w:rsidR="00DF4D91" w:rsidRPr="00EC6D3C" w:rsidRDefault="00DF4D91" w:rsidP="00DF4D91">
      <w:pPr>
        <w:bidi/>
        <w:spacing w:before="100" w:beforeAutospacing="1" w:after="100" w:afterAutospacing="1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lang w:bidi="ar-TN"/>
        </w:rPr>
      </w:pPr>
      <w:r w:rsidRPr="00EC6D3C">
        <w:rPr>
          <w:rFonts w:asciiTheme="majorBidi" w:hAnsiTheme="majorBidi" w:cstheme="majorBidi"/>
          <w:b/>
          <w:bCs/>
          <w:sz w:val="24"/>
          <w:szCs w:val="24"/>
          <w:lang w:bidi="ar-TN"/>
        </w:rPr>
        <w:t>Société PACT Chez RBH Consulting, A12, immeuble Zarrad, Rue des Emeraudes, les jardins du lac 2, 1053 Tunis, TUNISIE.</w:t>
      </w:r>
    </w:p>
    <w:p w14:paraId="546E2E64" w14:textId="1DAD03A1" w:rsidR="00DF4D91" w:rsidRDefault="004A7901" w:rsidP="00DF4D91">
      <w:pPr>
        <w:bidi/>
        <w:spacing w:line="360" w:lineRule="auto"/>
        <w:jc w:val="both"/>
        <w:rPr>
          <w:b/>
          <w:b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>أو عبر إيداعها مباشرة بمكتب الضبط بنفس العنوان.</w:t>
      </w:r>
    </w:p>
    <w:p w14:paraId="117103D8" w14:textId="03DF7BFD" w:rsidR="004A7901" w:rsidRDefault="004A7901" w:rsidP="004A7901">
      <w:pPr>
        <w:bidi/>
        <w:spacing w:line="360" w:lineRule="auto"/>
        <w:jc w:val="both"/>
        <w:rPr>
          <w:rFonts w:cs="Arial"/>
          <w:b/>
          <w:bCs/>
          <w:i/>
          <w:iCs/>
          <w:sz w:val="24"/>
          <w:szCs w:val="24"/>
          <w:rtl/>
          <w:lang w:bidi="ar-TN"/>
        </w:rPr>
      </w:pPr>
      <w:r>
        <w:rPr>
          <w:rFonts w:hint="cs"/>
          <w:b/>
          <w:bCs/>
          <w:sz w:val="24"/>
          <w:szCs w:val="24"/>
          <w:rtl/>
          <w:lang w:bidi="ar-TN"/>
        </w:rPr>
        <w:t>يحمل الظرف الخارجي عبارة : "</w:t>
      </w:r>
      <w:r w:rsidRPr="004A7901">
        <w:rPr>
          <w:rFonts w:hint="cs"/>
          <w:b/>
          <w:bCs/>
          <w:i/>
          <w:iCs/>
          <w:sz w:val="24"/>
          <w:szCs w:val="24"/>
          <w:rtl/>
          <w:lang w:bidi="ar-TN"/>
        </w:rPr>
        <w:t>لا يفتح، طلب عروض عدد</w:t>
      </w:r>
      <w:r w:rsidR="004B6947">
        <w:rPr>
          <w:rFonts w:hint="cs"/>
          <w:b/>
          <w:bCs/>
          <w:i/>
          <w:iCs/>
          <w:sz w:val="24"/>
          <w:szCs w:val="24"/>
          <w:rtl/>
          <w:lang w:bidi="ar-TN"/>
        </w:rPr>
        <w:t>05</w:t>
      </w:r>
      <w:r w:rsidRPr="004A7901">
        <w:rPr>
          <w:rFonts w:hint="cs"/>
          <w:b/>
          <w:bCs/>
          <w:i/>
          <w:iCs/>
          <w:sz w:val="24"/>
          <w:szCs w:val="24"/>
          <w:rtl/>
          <w:lang w:bidi="ar-TN"/>
        </w:rPr>
        <w:t xml:space="preserve">/2022 </w:t>
      </w:r>
      <w:r w:rsidR="004B6947" w:rsidRPr="004B6947">
        <w:rPr>
          <w:rFonts w:cs="Arial"/>
          <w:b/>
          <w:bCs/>
          <w:i/>
          <w:iCs/>
          <w:sz w:val="24"/>
          <w:szCs w:val="24"/>
          <w:rtl/>
          <w:lang w:bidi="ar-TN"/>
        </w:rPr>
        <w:t>مركب ترفيهي عائلي ببلدية نبر</w:t>
      </w:r>
      <w:r w:rsidR="004B6947" w:rsidRPr="004B6947">
        <w:rPr>
          <w:rFonts w:cs="Arial" w:hint="cs"/>
          <w:b/>
          <w:bCs/>
          <w:i/>
          <w:iCs/>
          <w:sz w:val="24"/>
          <w:szCs w:val="24"/>
          <w:rtl/>
          <w:lang w:bidi="ar-TN"/>
        </w:rPr>
        <w:t xml:space="preserve"> </w:t>
      </w:r>
      <w:r w:rsidR="00D476AE">
        <w:rPr>
          <w:rFonts w:cs="Arial" w:hint="cs"/>
          <w:b/>
          <w:bCs/>
          <w:i/>
          <w:iCs/>
          <w:sz w:val="24"/>
          <w:szCs w:val="24"/>
          <w:rtl/>
          <w:lang w:bidi="ar-TN"/>
        </w:rPr>
        <w:t>"</w:t>
      </w:r>
    </w:p>
    <w:p w14:paraId="7CBC6E92" w14:textId="44BE18F9" w:rsidR="004A7901" w:rsidRDefault="004A7901" w:rsidP="004A7901">
      <w:pPr>
        <w:bidi/>
        <w:spacing w:line="360" w:lineRule="auto"/>
        <w:jc w:val="both"/>
        <w:rPr>
          <w:rFonts w:cs="Arial"/>
          <w:b/>
          <w:bCs/>
          <w:sz w:val="24"/>
          <w:szCs w:val="24"/>
          <w:rtl/>
          <w:lang w:bidi="ar-TN"/>
        </w:rPr>
      </w:pPr>
      <w:r w:rsidRPr="004A7901">
        <w:rPr>
          <w:rFonts w:cs="Arial" w:hint="cs"/>
          <w:b/>
          <w:bCs/>
          <w:sz w:val="24"/>
          <w:szCs w:val="24"/>
          <w:rtl/>
          <w:lang w:bidi="ar-TN"/>
        </w:rPr>
        <w:t xml:space="preserve">يحتوي الظرف الخارجي </w:t>
      </w:r>
      <w:r>
        <w:rPr>
          <w:rFonts w:cs="Arial" w:hint="cs"/>
          <w:b/>
          <w:bCs/>
          <w:sz w:val="24"/>
          <w:szCs w:val="24"/>
          <w:rtl/>
          <w:lang w:bidi="ar-TN"/>
        </w:rPr>
        <w:t xml:space="preserve">على الوثائق الإدارية و ظرفين يحتويان </w:t>
      </w:r>
      <w:r w:rsidR="0011297A">
        <w:rPr>
          <w:rFonts w:cs="Arial" w:hint="cs"/>
          <w:b/>
          <w:bCs/>
          <w:sz w:val="24"/>
          <w:szCs w:val="24"/>
          <w:rtl/>
          <w:lang w:bidi="ar-TN"/>
        </w:rPr>
        <w:t xml:space="preserve">على التوالي على العروض الفنية والمالية المنصوص عليها </w:t>
      </w:r>
      <w:r w:rsidR="00E03583">
        <w:rPr>
          <w:rFonts w:cs="Arial" w:hint="cs"/>
          <w:b/>
          <w:bCs/>
          <w:sz w:val="24"/>
          <w:szCs w:val="24"/>
          <w:rtl/>
          <w:lang w:bidi="ar-TN"/>
        </w:rPr>
        <w:t>ب</w:t>
      </w:r>
      <w:r w:rsidR="0011297A">
        <w:rPr>
          <w:rFonts w:cs="Arial" w:hint="cs"/>
          <w:b/>
          <w:bCs/>
          <w:sz w:val="24"/>
          <w:szCs w:val="24"/>
          <w:rtl/>
          <w:lang w:bidi="ar-TN"/>
        </w:rPr>
        <w:t>كراس شروط طلب العروض</w:t>
      </w:r>
      <w:r w:rsidR="00825CB6">
        <w:rPr>
          <w:rFonts w:cs="Arial" w:hint="cs"/>
          <w:b/>
          <w:bCs/>
          <w:sz w:val="24"/>
          <w:szCs w:val="24"/>
          <w:rtl/>
          <w:lang w:bidi="ar-TN"/>
        </w:rPr>
        <w:t>.</w:t>
      </w:r>
    </w:p>
    <w:p w14:paraId="187B4E8D" w14:textId="6D2ED47F" w:rsidR="00825CB6" w:rsidRDefault="00825CB6" w:rsidP="00825CB6">
      <w:pPr>
        <w:bidi/>
        <w:spacing w:line="360" w:lineRule="auto"/>
        <w:jc w:val="both"/>
        <w:rPr>
          <w:rFonts w:cs="Arial"/>
          <w:b/>
          <w:bCs/>
          <w:sz w:val="24"/>
          <w:szCs w:val="24"/>
          <w:rtl/>
          <w:lang w:val="fr-FR" w:bidi="ar-TN"/>
        </w:rPr>
      </w:pPr>
      <w:r>
        <w:rPr>
          <w:rFonts w:cs="Arial" w:hint="cs"/>
          <w:b/>
          <w:bCs/>
          <w:sz w:val="24"/>
          <w:szCs w:val="24"/>
          <w:rtl/>
          <w:lang w:bidi="ar-TN"/>
        </w:rPr>
        <w:t xml:space="preserve">حدد آخر أجل لإرسال العروض يوم </w:t>
      </w:r>
      <w:r w:rsidR="00045C84">
        <w:rPr>
          <w:rFonts w:cs="Arial" w:hint="cs"/>
          <w:b/>
          <w:bCs/>
          <w:sz w:val="24"/>
          <w:szCs w:val="24"/>
          <w:rtl/>
          <w:lang w:val="fr-FR" w:bidi="ar-TN"/>
        </w:rPr>
        <w:t>الثلاثاء 20 سبتمبر</w:t>
      </w:r>
      <w:r w:rsidR="0098241E">
        <w:rPr>
          <w:rFonts w:cs="Arial" w:hint="cs"/>
          <w:b/>
          <w:bCs/>
          <w:sz w:val="24"/>
          <w:szCs w:val="24"/>
          <w:rtl/>
          <w:lang w:val="fr-FR" w:bidi="ar-TN"/>
        </w:rPr>
        <w:t xml:space="preserve"> 2022</w:t>
      </w:r>
      <w:r w:rsidR="0024603B">
        <w:rPr>
          <w:rFonts w:cs="Arial" w:hint="cs"/>
          <w:b/>
          <w:bCs/>
          <w:sz w:val="24"/>
          <w:szCs w:val="24"/>
          <w:rtl/>
          <w:lang w:val="fr-FR" w:bidi="ar-TN"/>
        </w:rPr>
        <w:t xml:space="preserve"> على الساعة العاشرة صباحا وتلغى الظروف التي ترد بعد التاريخ والساعة المذكورين.</w:t>
      </w:r>
    </w:p>
    <w:p w14:paraId="5F52041D" w14:textId="704431D8" w:rsidR="0024603B" w:rsidRPr="0098241E" w:rsidRDefault="0024603B" w:rsidP="0024603B">
      <w:pPr>
        <w:bidi/>
        <w:spacing w:line="360" w:lineRule="auto"/>
        <w:jc w:val="both"/>
        <w:rPr>
          <w:b/>
          <w:bCs/>
          <w:sz w:val="24"/>
          <w:szCs w:val="24"/>
          <w:rtl/>
          <w:lang w:val="fr-FR" w:bidi="ar-TN"/>
        </w:rPr>
      </w:pPr>
      <w:r>
        <w:rPr>
          <w:rFonts w:cs="Arial" w:hint="cs"/>
          <w:b/>
          <w:bCs/>
          <w:sz w:val="24"/>
          <w:szCs w:val="24"/>
          <w:rtl/>
          <w:lang w:val="fr-FR" w:bidi="ar-TN"/>
        </w:rPr>
        <w:t>يبقى العارض ملتزما بعرضه لمدة 120 يوما بداية من اليوم الموالي للتاريخ الأقصى المحدد لقبول العروض</w:t>
      </w:r>
    </w:p>
    <w:p w14:paraId="75406311" w14:textId="77777777" w:rsidR="00124916" w:rsidRDefault="00124916">
      <w:pPr>
        <w:rPr>
          <w:rtl/>
          <w:lang w:bidi="ar-TN"/>
        </w:rPr>
      </w:pPr>
    </w:p>
    <w:sectPr w:rsidR="0012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16"/>
    <w:rsid w:val="00027D9D"/>
    <w:rsid w:val="00045C84"/>
    <w:rsid w:val="0011297A"/>
    <w:rsid w:val="00124916"/>
    <w:rsid w:val="00142A82"/>
    <w:rsid w:val="0024603B"/>
    <w:rsid w:val="00246E28"/>
    <w:rsid w:val="004A7901"/>
    <w:rsid w:val="004B6947"/>
    <w:rsid w:val="004F0C18"/>
    <w:rsid w:val="006C5FE1"/>
    <w:rsid w:val="00793C4B"/>
    <w:rsid w:val="00825CB6"/>
    <w:rsid w:val="009445B3"/>
    <w:rsid w:val="0098241E"/>
    <w:rsid w:val="009F4F4D"/>
    <w:rsid w:val="009F63FC"/>
    <w:rsid w:val="00AA6EAC"/>
    <w:rsid w:val="00B706CF"/>
    <w:rsid w:val="00C62791"/>
    <w:rsid w:val="00D476AE"/>
    <w:rsid w:val="00DF4D91"/>
    <w:rsid w:val="00E03583"/>
    <w:rsid w:val="00E14967"/>
    <w:rsid w:val="00F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T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D600"/>
  <w15:chartTrackingRefBased/>
  <w15:docId w15:val="{0CDE2E14-56C8-4D6E-A45A-27A67352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06CF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9F4F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ct.tunisi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Nizar</dc:creator>
  <cp:keywords/>
  <dc:description/>
  <cp:lastModifiedBy>Nizar</cp:lastModifiedBy>
  <cp:revision>7</cp:revision>
  <dcterms:created xsi:type="dcterms:W3CDTF">2022-06-02T11:01:00Z</dcterms:created>
  <dcterms:modified xsi:type="dcterms:W3CDTF">2022-09-09T07:37:00Z</dcterms:modified>
</cp:coreProperties>
</file>