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2BC0" w14:textId="77777777" w:rsidR="00AB30A4" w:rsidRDefault="00AB30A4" w:rsidP="00AB30A4">
      <w:pPr>
        <w:pStyle w:val="Default"/>
      </w:pPr>
    </w:p>
    <w:p w14:paraId="798D166D" w14:textId="77777777" w:rsidR="00AB30A4" w:rsidRPr="003C4618" w:rsidRDefault="00AB30A4" w:rsidP="003C4618">
      <w:pPr>
        <w:pStyle w:val="Default"/>
        <w:pBdr>
          <w:top w:val="single" w:sz="12" w:space="31" w:color="auto"/>
          <w:left w:val="single" w:sz="12" w:space="4" w:color="auto"/>
          <w:bottom w:val="single" w:sz="12" w:space="1" w:color="auto"/>
          <w:right w:val="single" w:sz="12" w:space="4" w:color="auto"/>
        </w:pBdr>
        <w:jc w:val="center"/>
        <w:rPr>
          <w:b/>
          <w:bCs/>
          <w:color w:val="2E74B5" w:themeColor="accent1" w:themeShade="BF"/>
          <w:sz w:val="40"/>
          <w:szCs w:val="40"/>
          <w:lang w:val="fr-FR"/>
        </w:rPr>
      </w:pPr>
      <w:r w:rsidRPr="003C4618">
        <w:rPr>
          <w:b/>
          <w:bCs/>
          <w:color w:val="2E74B5" w:themeColor="accent1" w:themeShade="BF"/>
          <w:sz w:val="40"/>
          <w:szCs w:val="40"/>
          <w:lang w:val="fr-FR"/>
        </w:rPr>
        <w:t>AVIS</w:t>
      </w:r>
    </w:p>
    <w:p w14:paraId="34A23DD9" w14:textId="77777777" w:rsidR="00AB30A4" w:rsidRPr="00AB30A4" w:rsidRDefault="00AB30A4" w:rsidP="003C4618">
      <w:pPr>
        <w:pStyle w:val="Default"/>
        <w:pBdr>
          <w:top w:val="single" w:sz="12" w:space="31" w:color="auto"/>
          <w:left w:val="single" w:sz="12" w:space="4" w:color="auto"/>
          <w:bottom w:val="single" w:sz="12" w:space="1" w:color="auto"/>
          <w:right w:val="single" w:sz="12" w:space="4" w:color="auto"/>
        </w:pBdr>
        <w:rPr>
          <w:sz w:val="32"/>
          <w:szCs w:val="32"/>
          <w:lang w:val="fr-FR"/>
        </w:rPr>
      </w:pPr>
    </w:p>
    <w:p w14:paraId="4F2B7730" w14:textId="77777777" w:rsid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r w:rsidRPr="00AB30A4">
        <w:rPr>
          <w:sz w:val="23"/>
          <w:szCs w:val="23"/>
          <w:lang w:val="fr-FR"/>
        </w:rPr>
        <w:t xml:space="preserve">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 </w:t>
      </w:r>
    </w:p>
    <w:p w14:paraId="51883F9B"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0D4C8671" w14:textId="5AF4686D" w:rsidR="00670C23" w:rsidRDefault="00AB30A4" w:rsidP="004B5834">
      <w:pPr>
        <w:widowControl w:val="0"/>
        <w:pBdr>
          <w:top w:val="single" w:sz="12" w:space="31" w:color="auto"/>
          <w:left w:val="single" w:sz="12" w:space="4" w:color="auto"/>
          <w:bottom w:val="single" w:sz="12" w:space="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Le Bureau de l’OIT à Alger couvrant les pays du Maghreb cherche à </w:t>
      </w:r>
      <w:r w:rsidRPr="004B5834">
        <w:rPr>
          <w:rFonts w:ascii="Calibri" w:hAnsi="Calibri" w:cs="Calibri"/>
          <w:b/>
          <w:bCs/>
          <w:color w:val="000000"/>
          <w:sz w:val="23"/>
          <w:szCs w:val="23"/>
          <w:lang w:val="fr-FR"/>
        </w:rPr>
        <w:t>recruter</w:t>
      </w:r>
      <w:r w:rsidR="005D2241" w:rsidRPr="004B5834">
        <w:rPr>
          <w:rFonts w:ascii="Calibri" w:hAnsi="Calibri" w:cs="Calibri"/>
          <w:b/>
          <w:bCs/>
          <w:color w:val="000000"/>
          <w:sz w:val="23"/>
          <w:szCs w:val="23"/>
          <w:lang w:val="fr-FR"/>
        </w:rPr>
        <w:t xml:space="preserve"> </w:t>
      </w:r>
      <w:r w:rsidR="00731B1C">
        <w:rPr>
          <w:rFonts w:ascii="Calibri" w:hAnsi="Calibri" w:cs="Calibri"/>
          <w:b/>
          <w:bCs/>
          <w:color w:val="000000"/>
          <w:sz w:val="23"/>
          <w:szCs w:val="23"/>
          <w:lang w:val="fr-FR"/>
        </w:rPr>
        <w:t xml:space="preserve">un bureau de formation pour la mise en œuvre </w:t>
      </w:r>
      <w:r w:rsidR="00B76EB3">
        <w:rPr>
          <w:rFonts w:ascii="Calibri" w:hAnsi="Calibri" w:cs="Calibri"/>
          <w:b/>
          <w:bCs/>
          <w:color w:val="000000"/>
          <w:sz w:val="23"/>
          <w:szCs w:val="23"/>
          <w:lang w:val="fr-FR"/>
        </w:rPr>
        <w:t>de deux</w:t>
      </w:r>
      <w:r w:rsidR="00731B1C">
        <w:rPr>
          <w:rFonts w:ascii="Calibri" w:hAnsi="Calibri" w:cs="Calibri"/>
          <w:b/>
          <w:bCs/>
          <w:color w:val="000000"/>
          <w:sz w:val="23"/>
          <w:szCs w:val="23"/>
          <w:lang w:val="fr-FR"/>
        </w:rPr>
        <w:t xml:space="preserve"> session</w:t>
      </w:r>
      <w:r w:rsidR="00B76EB3">
        <w:rPr>
          <w:rFonts w:ascii="Calibri" w:hAnsi="Calibri" w:cs="Calibri"/>
          <w:b/>
          <w:bCs/>
          <w:color w:val="000000"/>
          <w:sz w:val="23"/>
          <w:szCs w:val="23"/>
          <w:lang w:val="fr-FR"/>
        </w:rPr>
        <w:t>s</w:t>
      </w:r>
      <w:r w:rsidR="00731B1C">
        <w:rPr>
          <w:rFonts w:ascii="Calibri" w:hAnsi="Calibri" w:cs="Calibri"/>
          <w:b/>
          <w:bCs/>
          <w:color w:val="000000"/>
          <w:sz w:val="23"/>
          <w:szCs w:val="23"/>
          <w:lang w:val="fr-FR"/>
        </w:rPr>
        <w:t xml:space="preserve"> de formation </w:t>
      </w:r>
      <w:r w:rsidR="00B76EB3">
        <w:rPr>
          <w:rFonts w:ascii="Calibri" w:hAnsi="Calibri" w:cs="Calibri"/>
          <w:b/>
          <w:bCs/>
          <w:color w:val="000000"/>
          <w:sz w:val="23"/>
          <w:szCs w:val="23"/>
          <w:lang w:val="fr-FR"/>
        </w:rPr>
        <w:t>en Gouvernance et en Commercialisation au profit des structures de l’ESS</w:t>
      </w:r>
      <w:r w:rsidR="00731B1C">
        <w:rPr>
          <w:rFonts w:ascii="Calibri" w:hAnsi="Calibri" w:cs="Calibri"/>
          <w:b/>
          <w:bCs/>
          <w:color w:val="000000"/>
          <w:sz w:val="23"/>
          <w:szCs w:val="23"/>
          <w:lang w:val="fr-FR"/>
        </w:rPr>
        <w:t>.</w:t>
      </w:r>
    </w:p>
    <w:p w14:paraId="72FD0EF9" w14:textId="0A0F701C" w:rsidR="00942A35" w:rsidRPr="00942A35" w:rsidRDefault="00AB30A4" w:rsidP="004B5834">
      <w:pPr>
        <w:widowControl w:val="0"/>
        <w:pBdr>
          <w:top w:val="single" w:sz="12" w:space="31" w:color="auto"/>
          <w:left w:val="single" w:sz="12" w:space="4" w:color="auto"/>
          <w:bottom w:val="single" w:sz="12" w:space="1" w:color="auto"/>
          <w:right w:val="single" w:sz="12" w:space="4" w:color="auto"/>
        </w:pBdr>
        <w:spacing w:before="120" w:after="120"/>
        <w:jc w:val="both"/>
        <w:rPr>
          <w:rFonts w:ascii="Calibri" w:hAnsi="Calibri" w:cs="Calibri"/>
          <w:color w:val="000000"/>
          <w:sz w:val="23"/>
          <w:szCs w:val="23"/>
          <w:lang w:val="fr-FR"/>
        </w:rPr>
      </w:pPr>
      <w:r w:rsidRPr="00942A35">
        <w:rPr>
          <w:rFonts w:ascii="Calibri" w:hAnsi="Calibri" w:cs="Calibri"/>
          <w:color w:val="000000"/>
          <w:sz w:val="23"/>
          <w:szCs w:val="23"/>
          <w:lang w:val="fr-FR"/>
        </w:rPr>
        <w:t xml:space="preserve">« </w:t>
      </w:r>
      <w:r w:rsidRPr="00942A35">
        <w:rPr>
          <w:rFonts w:ascii="Calibri" w:hAnsi="Calibri" w:cs="Calibri"/>
          <w:b/>
          <w:color w:val="000000"/>
          <w:sz w:val="23"/>
          <w:szCs w:val="23"/>
          <w:lang w:val="fr-FR"/>
        </w:rPr>
        <w:t>Promotion de l’Economie Sociale et Solidaire et création d’emploi décent pour la jeunesse tunisienne - JEUN’ESS</w:t>
      </w:r>
      <w:r w:rsidRPr="00942A35">
        <w:rPr>
          <w:rFonts w:ascii="Calibri" w:hAnsi="Calibri" w:cs="Calibri"/>
          <w:color w:val="000000"/>
          <w:sz w:val="23"/>
          <w:szCs w:val="23"/>
          <w:lang w:val="fr-FR"/>
        </w:rPr>
        <w:t xml:space="preserve"> » en Tunisie selon le</w:t>
      </w:r>
      <w:r w:rsidR="00942A35">
        <w:rPr>
          <w:rFonts w:ascii="Calibri" w:hAnsi="Calibri" w:cs="Calibri"/>
          <w:color w:val="000000"/>
          <w:sz w:val="23"/>
          <w:szCs w:val="23"/>
          <w:lang w:val="fr-FR"/>
        </w:rPr>
        <w:t>s termes de références ci-joint.</w:t>
      </w:r>
    </w:p>
    <w:p w14:paraId="71345559"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sz w:val="23"/>
          <w:szCs w:val="23"/>
          <w:lang w:val="fr-FR"/>
        </w:rPr>
      </w:pPr>
    </w:p>
    <w:p w14:paraId="7FBB30F0" w14:textId="77777777" w:rsidR="009E5D83" w:rsidRPr="006A707D" w:rsidRDefault="00AB30A4" w:rsidP="004B5834">
      <w:pPr>
        <w:pStyle w:val="Default"/>
        <w:pBdr>
          <w:top w:val="single" w:sz="12" w:space="31" w:color="auto"/>
          <w:left w:val="single" w:sz="12" w:space="4" w:color="auto"/>
          <w:bottom w:val="single" w:sz="12" w:space="1" w:color="auto"/>
          <w:right w:val="single" w:sz="12" w:space="4" w:color="auto"/>
        </w:pBdr>
        <w:jc w:val="both"/>
        <w:rPr>
          <w:color w:val="2E74B5" w:themeColor="accent1" w:themeShade="BF"/>
          <w:sz w:val="28"/>
          <w:szCs w:val="28"/>
          <w:lang w:val="fr-FR"/>
        </w:rPr>
      </w:pPr>
      <w:r w:rsidRPr="006A707D">
        <w:rPr>
          <w:b/>
          <w:bCs/>
          <w:color w:val="2E74B5" w:themeColor="accent1" w:themeShade="BF"/>
          <w:sz w:val="28"/>
          <w:szCs w:val="28"/>
          <w:lang w:val="fr-FR"/>
        </w:rPr>
        <w:t xml:space="preserve">Dépôt du dossier de candidature </w:t>
      </w:r>
    </w:p>
    <w:p w14:paraId="4B515FE6" w14:textId="77777777" w:rsidR="00AB30A4" w:rsidRPr="00AB30A4" w:rsidRDefault="00AB30A4" w:rsidP="004B5834">
      <w:pPr>
        <w:pStyle w:val="Default"/>
        <w:pBdr>
          <w:top w:val="single" w:sz="12" w:space="31" w:color="auto"/>
          <w:left w:val="single" w:sz="12" w:space="4" w:color="auto"/>
          <w:bottom w:val="single" w:sz="12" w:space="1" w:color="auto"/>
          <w:right w:val="single" w:sz="12" w:space="4" w:color="auto"/>
        </w:pBdr>
        <w:jc w:val="both"/>
        <w:rPr>
          <w:rFonts w:ascii="Arial" w:hAnsi="Arial" w:cs="Arial"/>
          <w:sz w:val="23"/>
          <w:szCs w:val="23"/>
          <w:lang w:val="fr-FR"/>
        </w:rPr>
      </w:pPr>
    </w:p>
    <w:p w14:paraId="7B29DC77" w14:textId="6B784FCC" w:rsidR="00FF10DB" w:rsidRDefault="006513F1"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r w:rsidRPr="00F656D4">
        <w:rPr>
          <w:rFonts w:cstheme="minorHAnsi"/>
          <w:bCs/>
          <w:sz w:val="24"/>
          <w:szCs w:val="24"/>
          <w:lang w:val="fr-FR"/>
        </w:rPr>
        <w:t>Les</w:t>
      </w:r>
      <w:r w:rsidR="00693CA2">
        <w:rPr>
          <w:rFonts w:cstheme="minorHAnsi"/>
          <w:bCs/>
          <w:sz w:val="24"/>
          <w:szCs w:val="24"/>
          <w:lang w:val="fr-FR"/>
        </w:rPr>
        <w:t xml:space="preserve"> </w:t>
      </w:r>
      <w:r w:rsidR="004B5834">
        <w:rPr>
          <w:rFonts w:ascii="Calibri" w:hAnsi="Calibri" w:cs="Calibri"/>
          <w:color w:val="000000"/>
          <w:sz w:val="23"/>
          <w:szCs w:val="23"/>
          <w:lang w:val="fr-FR"/>
        </w:rPr>
        <w:t>agences de communication</w:t>
      </w:r>
      <w:r w:rsidRPr="00F656D4">
        <w:rPr>
          <w:rFonts w:cstheme="minorHAnsi"/>
          <w:bCs/>
          <w:sz w:val="24"/>
          <w:szCs w:val="24"/>
          <w:lang w:val="fr-FR"/>
        </w:rPr>
        <w:t xml:space="preserve"> sont invitées à envoyer leurs dossiers de candidatures </w:t>
      </w:r>
      <w:r w:rsidR="006C2DA5">
        <w:rPr>
          <w:rFonts w:cstheme="minorHAnsi"/>
          <w:bCs/>
          <w:sz w:val="24"/>
          <w:szCs w:val="24"/>
          <w:lang w:val="fr-FR"/>
        </w:rPr>
        <w:t xml:space="preserve">par </w:t>
      </w:r>
      <w:r w:rsidRPr="00F656D4">
        <w:rPr>
          <w:rFonts w:cstheme="minorHAnsi"/>
          <w:bCs/>
          <w:sz w:val="24"/>
          <w:szCs w:val="24"/>
          <w:lang w:val="fr-FR"/>
        </w:rPr>
        <w:t xml:space="preserve">courrier électronique à l’adresse suivante </w:t>
      </w:r>
      <w:r w:rsidR="00670C23" w:rsidRPr="00670C23">
        <w:rPr>
          <w:rFonts w:cstheme="minorHAnsi"/>
          <w:sz w:val="24"/>
          <w:szCs w:val="24"/>
          <w:lang w:val="fr-FR"/>
        </w:rPr>
        <w:t xml:space="preserve">: </w:t>
      </w:r>
      <w:hyperlink r:id="rId4" w:history="1">
        <w:r w:rsidR="004E4CF0" w:rsidRPr="00670C23">
          <w:rPr>
            <w:rStyle w:val="Hyperlink"/>
            <w:rFonts w:cstheme="minorHAnsi"/>
            <w:sz w:val="24"/>
            <w:szCs w:val="24"/>
            <w:lang w:val="fr-FR"/>
          </w:rPr>
          <w:t>belgecem@ilo.org</w:t>
        </w:r>
      </w:hyperlink>
      <w:r w:rsidR="00670C23" w:rsidRPr="00670C23">
        <w:rPr>
          <w:rFonts w:cstheme="minorHAnsi"/>
          <w:sz w:val="24"/>
          <w:szCs w:val="24"/>
          <w:lang w:val="fr-FR"/>
        </w:rPr>
        <w:t xml:space="preserve"> avec en copie</w:t>
      </w:r>
      <w:r w:rsidR="004E4CF0">
        <w:rPr>
          <w:rFonts w:cstheme="minorHAnsi"/>
          <w:sz w:val="24"/>
          <w:szCs w:val="24"/>
          <w:lang w:val="fr-FR"/>
        </w:rPr>
        <w:t xml:space="preserve"> </w:t>
      </w:r>
      <w:hyperlink r:id="rId5" w:history="1">
        <w:r w:rsidR="004E4CF0" w:rsidRPr="00E91CB4">
          <w:rPr>
            <w:rStyle w:val="Hyperlink"/>
            <w:rFonts w:cstheme="minorHAnsi"/>
            <w:sz w:val="24"/>
            <w:szCs w:val="24"/>
            <w:lang w:val="fr-FR"/>
          </w:rPr>
          <w:t>infos.jeuness@gmail.com</w:t>
        </w:r>
      </w:hyperlink>
      <w:r w:rsidR="00670C23" w:rsidRPr="00670C23">
        <w:rPr>
          <w:rFonts w:cstheme="minorHAnsi"/>
          <w:sz w:val="24"/>
          <w:szCs w:val="24"/>
          <w:lang w:val="fr-FR"/>
        </w:rPr>
        <w:t xml:space="preserve"> </w:t>
      </w:r>
      <w:r w:rsidR="00FF10DB" w:rsidRPr="00FF10DB">
        <w:rPr>
          <w:rFonts w:cstheme="minorHAnsi"/>
          <w:b/>
          <w:bCs/>
          <w:sz w:val="24"/>
          <w:szCs w:val="24"/>
          <w:lang w:val="fr-FR"/>
        </w:rPr>
        <w:t xml:space="preserve">au plus tard le </w:t>
      </w:r>
      <w:r w:rsidR="00731B1C">
        <w:rPr>
          <w:rFonts w:cstheme="minorHAnsi"/>
          <w:b/>
          <w:bCs/>
          <w:sz w:val="24"/>
          <w:szCs w:val="24"/>
          <w:lang w:val="fr-FR"/>
        </w:rPr>
        <w:t>31</w:t>
      </w:r>
      <w:r w:rsidR="00FF10DB" w:rsidRPr="00FF10DB">
        <w:rPr>
          <w:rFonts w:cstheme="minorHAnsi"/>
          <w:b/>
          <w:bCs/>
          <w:sz w:val="24"/>
          <w:szCs w:val="24"/>
          <w:lang w:val="fr-FR"/>
        </w:rPr>
        <w:t xml:space="preserve"> </w:t>
      </w:r>
      <w:r w:rsidR="00731B1C">
        <w:rPr>
          <w:rFonts w:cstheme="minorHAnsi"/>
          <w:b/>
          <w:bCs/>
          <w:sz w:val="24"/>
          <w:szCs w:val="24"/>
          <w:lang w:val="fr-FR"/>
        </w:rPr>
        <w:t>août</w:t>
      </w:r>
      <w:r w:rsidR="00FF10DB" w:rsidRPr="00FF10DB">
        <w:rPr>
          <w:rFonts w:cstheme="minorHAnsi"/>
          <w:b/>
          <w:bCs/>
          <w:sz w:val="24"/>
          <w:szCs w:val="24"/>
          <w:lang w:val="fr-FR"/>
        </w:rPr>
        <w:t xml:space="preserve"> 2022 à 23h59, heure de Tunis</w:t>
      </w:r>
      <w:r w:rsidR="00FF10DB" w:rsidRPr="00FF10DB">
        <w:rPr>
          <w:rFonts w:cstheme="minorHAnsi"/>
          <w:sz w:val="24"/>
          <w:szCs w:val="24"/>
          <w:lang w:val="fr-FR"/>
        </w:rPr>
        <w:t>.</w:t>
      </w:r>
      <w:r w:rsidR="00FF10DB">
        <w:rPr>
          <w:rFonts w:cstheme="minorHAnsi"/>
          <w:sz w:val="24"/>
          <w:szCs w:val="24"/>
          <w:lang w:val="fr-FR"/>
        </w:rPr>
        <w:t xml:space="preserve"> L’objet du mail devra comporter la mention suivante : </w:t>
      </w:r>
      <w:r w:rsidR="00FF10DB" w:rsidRPr="004B5834">
        <w:rPr>
          <w:rFonts w:cstheme="minorHAnsi"/>
          <w:b/>
          <w:bCs/>
          <w:sz w:val="24"/>
          <w:szCs w:val="24"/>
          <w:lang w:val="fr-FR"/>
        </w:rPr>
        <w:t>« </w:t>
      </w:r>
      <w:r w:rsidR="00731B1C">
        <w:rPr>
          <w:rFonts w:cstheme="minorHAnsi"/>
          <w:b/>
          <w:bCs/>
          <w:sz w:val="24"/>
          <w:szCs w:val="24"/>
          <w:lang w:val="fr-FR"/>
        </w:rPr>
        <w:t>Formation</w:t>
      </w:r>
      <w:r w:rsidR="00B76EB3">
        <w:rPr>
          <w:rFonts w:cstheme="minorHAnsi"/>
          <w:b/>
          <w:bCs/>
          <w:sz w:val="24"/>
          <w:szCs w:val="24"/>
          <w:lang w:val="fr-FR"/>
        </w:rPr>
        <w:t>s Gouvernance et Commercialisation</w:t>
      </w:r>
      <w:r w:rsidR="00731B1C">
        <w:rPr>
          <w:rFonts w:cstheme="minorHAnsi"/>
          <w:b/>
          <w:bCs/>
          <w:sz w:val="24"/>
          <w:szCs w:val="24"/>
          <w:lang w:val="fr-FR"/>
        </w:rPr>
        <w:t xml:space="preserve"> -</w:t>
      </w:r>
      <w:r w:rsidR="004B5834" w:rsidRPr="004B5834">
        <w:rPr>
          <w:rFonts w:cstheme="minorHAnsi"/>
          <w:b/>
          <w:bCs/>
          <w:sz w:val="24"/>
          <w:szCs w:val="24"/>
          <w:lang w:val="fr-FR"/>
        </w:rPr>
        <w:t xml:space="preserve"> JEUN’ESS</w:t>
      </w:r>
      <w:r w:rsidR="00FF10DB" w:rsidRPr="004B5834">
        <w:rPr>
          <w:rFonts w:cstheme="minorHAnsi"/>
          <w:b/>
          <w:bCs/>
          <w:sz w:val="24"/>
          <w:szCs w:val="24"/>
          <w:lang w:val="fr-FR"/>
        </w:rPr>
        <w:t> »</w:t>
      </w:r>
      <w:r w:rsidR="00425922">
        <w:rPr>
          <w:rFonts w:cstheme="minorHAnsi"/>
          <w:sz w:val="24"/>
          <w:szCs w:val="24"/>
          <w:lang w:val="fr-FR"/>
        </w:rPr>
        <w:t>.</w:t>
      </w:r>
    </w:p>
    <w:p w14:paraId="4F723990" w14:textId="77777777" w:rsidR="00FF10DB" w:rsidRPr="00FF10DB" w:rsidRDefault="00FF10DB" w:rsidP="004B5834">
      <w:pPr>
        <w:pBdr>
          <w:top w:val="single" w:sz="12" w:space="31" w:color="auto"/>
          <w:left w:val="single" w:sz="12" w:space="4" w:color="auto"/>
          <w:bottom w:val="single" w:sz="12" w:space="1" w:color="auto"/>
          <w:right w:val="single" w:sz="12" w:space="4" w:color="auto"/>
        </w:pBdr>
        <w:jc w:val="both"/>
        <w:rPr>
          <w:rFonts w:cstheme="minorHAnsi"/>
          <w:sz w:val="24"/>
          <w:szCs w:val="24"/>
          <w:lang w:val="fr-FR"/>
        </w:rPr>
      </w:pPr>
    </w:p>
    <w:p w14:paraId="16311132" w14:textId="77777777" w:rsidR="009E5D83" w:rsidRDefault="009E5D83" w:rsidP="004B5834">
      <w:pPr>
        <w:pBdr>
          <w:top w:val="single" w:sz="12" w:space="31" w:color="auto"/>
          <w:left w:val="single" w:sz="12" w:space="4" w:color="auto"/>
          <w:bottom w:val="single" w:sz="12" w:space="1" w:color="auto"/>
          <w:right w:val="single" w:sz="12" w:space="4" w:color="auto"/>
        </w:pBdr>
        <w:jc w:val="both"/>
        <w:rPr>
          <w:rFonts w:cstheme="minorHAnsi"/>
          <w:b/>
          <w:bCs/>
          <w:sz w:val="24"/>
          <w:szCs w:val="24"/>
          <w:lang w:val="fr-FR"/>
        </w:rPr>
      </w:pPr>
      <w:r w:rsidRPr="00B20D15">
        <w:rPr>
          <w:rFonts w:cstheme="minorHAnsi"/>
          <w:b/>
          <w:bCs/>
          <w:sz w:val="24"/>
          <w:szCs w:val="24"/>
          <w:lang w:val="fr-FR"/>
        </w:rPr>
        <w:t>Tout dossier soumis après cette date ne sera pas pris en compte.</w:t>
      </w:r>
    </w:p>
    <w:p w14:paraId="736D762A"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95B22A4"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84CD14F" w14:textId="77777777" w:rsidR="003C4618"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46069479" w14:textId="77777777" w:rsidR="003C4618" w:rsidRPr="00B20D15" w:rsidRDefault="003C4618" w:rsidP="003C4618">
      <w:pPr>
        <w:pBdr>
          <w:top w:val="single" w:sz="12" w:space="31" w:color="auto"/>
          <w:left w:val="single" w:sz="12" w:space="4" w:color="auto"/>
          <w:bottom w:val="single" w:sz="12" w:space="1" w:color="auto"/>
          <w:right w:val="single" w:sz="12" w:space="4" w:color="auto"/>
        </w:pBdr>
        <w:rPr>
          <w:rFonts w:cstheme="minorHAnsi"/>
          <w:b/>
          <w:bCs/>
          <w:sz w:val="24"/>
          <w:szCs w:val="24"/>
          <w:lang w:val="fr-FR"/>
        </w:rPr>
      </w:pPr>
    </w:p>
    <w:p w14:paraId="057AB875" w14:textId="77777777" w:rsidR="006513F1" w:rsidRPr="00AB30A4" w:rsidRDefault="006513F1" w:rsidP="00AB30A4">
      <w:pPr>
        <w:rPr>
          <w:lang w:val="fr-FR"/>
        </w:rPr>
      </w:pPr>
    </w:p>
    <w:sectPr w:rsidR="006513F1" w:rsidRPr="00AB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A4"/>
    <w:rsid w:val="002F1B9A"/>
    <w:rsid w:val="002F25E0"/>
    <w:rsid w:val="003C4618"/>
    <w:rsid w:val="00425922"/>
    <w:rsid w:val="004B5834"/>
    <w:rsid w:val="004E4CF0"/>
    <w:rsid w:val="00595D91"/>
    <w:rsid w:val="005D2241"/>
    <w:rsid w:val="006513F1"/>
    <w:rsid w:val="00670C23"/>
    <w:rsid w:val="00693CA2"/>
    <w:rsid w:val="006A707D"/>
    <w:rsid w:val="006C2DA5"/>
    <w:rsid w:val="00731B1C"/>
    <w:rsid w:val="00942A35"/>
    <w:rsid w:val="009562D5"/>
    <w:rsid w:val="009E5D83"/>
    <w:rsid w:val="00AB30A4"/>
    <w:rsid w:val="00B76EB3"/>
    <w:rsid w:val="00D62295"/>
    <w:rsid w:val="00F656D4"/>
    <w:rsid w:val="00FF1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6C3"/>
  <w15:chartTrackingRefBased/>
  <w15:docId w15:val="{1D2E68E4-79FF-4B77-AB53-2E7BC12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670C23"/>
    <w:rPr>
      <w:rFonts w:cs="Times New Roman"/>
      <w:color w:val="0000FF"/>
      <w:u w:val="single"/>
    </w:rPr>
  </w:style>
  <w:style w:type="character" w:styleId="UnresolvedMention">
    <w:name w:val="Unresolved Mention"/>
    <w:basedOn w:val="DefaultParagraphFont"/>
    <w:uiPriority w:val="99"/>
    <w:semiHidden/>
    <w:unhideWhenUsed/>
    <w:rsid w:val="004E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27031">
      <w:bodyDiv w:val="1"/>
      <w:marLeft w:val="0"/>
      <w:marRight w:val="0"/>
      <w:marTop w:val="0"/>
      <w:marBottom w:val="0"/>
      <w:divBdr>
        <w:top w:val="none" w:sz="0" w:space="0" w:color="auto"/>
        <w:left w:val="none" w:sz="0" w:space="0" w:color="auto"/>
        <w:bottom w:val="none" w:sz="0" w:space="0" w:color="auto"/>
        <w:right w:val="none" w:sz="0" w:space="0" w:color="auto"/>
      </w:divBdr>
    </w:div>
    <w:div w:id="1101530590">
      <w:bodyDiv w:val="1"/>
      <w:marLeft w:val="0"/>
      <w:marRight w:val="0"/>
      <w:marTop w:val="0"/>
      <w:marBottom w:val="0"/>
      <w:divBdr>
        <w:top w:val="none" w:sz="0" w:space="0" w:color="auto"/>
        <w:left w:val="none" w:sz="0" w:space="0" w:color="auto"/>
        <w:bottom w:val="none" w:sz="0" w:space="0" w:color="auto"/>
        <w:right w:val="none" w:sz="0" w:space="0" w:color="auto"/>
      </w:divBdr>
    </w:div>
    <w:div w:id="15523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jeuness@gmail.com" TargetMode="External"/><Relationship Id="rId4" Type="http://schemas.openxmlformats.org/officeDocument/2006/relationships/hyperlink" Target="mailto:belgecem@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Benjebara, Arij</dc:creator>
  <cp:keywords/>
  <dc:description/>
  <cp:lastModifiedBy>Mhadhbi, Fakhreddine</cp:lastModifiedBy>
  <cp:revision>4</cp:revision>
  <dcterms:created xsi:type="dcterms:W3CDTF">2022-04-20T12:05:00Z</dcterms:created>
  <dcterms:modified xsi:type="dcterms:W3CDTF">2022-08-24T07:16:00Z</dcterms:modified>
</cp:coreProperties>
</file>