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843F" w14:textId="460519D6" w:rsidR="00974BED" w:rsidRPr="00907C51" w:rsidRDefault="00E91A61" w:rsidP="00E91A61">
      <w:pPr>
        <w:pStyle w:val="NormalWeb"/>
        <w:jc w:val="center"/>
        <w:rPr>
          <w:rFonts w:ascii="Cambria" w:hAnsi="Cambria"/>
          <w:b/>
          <w:bCs/>
          <w:sz w:val="32"/>
          <w:szCs w:val="32"/>
          <w:lang w:val="en-US"/>
        </w:rPr>
      </w:pPr>
      <w:bookmarkStart w:id="0" w:name="_Hlk105847559"/>
      <w:bookmarkEnd w:id="0"/>
      <w:r w:rsidRPr="00907C51">
        <w:rPr>
          <w:rFonts w:ascii="Cambria" w:hAnsi="Cambria"/>
          <w:b/>
          <w:bCs/>
          <w:sz w:val="32"/>
          <w:szCs w:val="32"/>
          <w:lang w:val="en-US"/>
        </w:rPr>
        <w:t xml:space="preserve">FHI 360 Tunisia </w:t>
      </w:r>
    </w:p>
    <w:p w14:paraId="213C1FF3" w14:textId="1A1E47EE" w:rsidR="00012A10" w:rsidRPr="00907C51" w:rsidRDefault="00B46145" w:rsidP="00DD47B6">
      <w:pPr>
        <w:rPr>
          <w:rFonts w:ascii="Cambria" w:eastAsia="Times New Roman" w:hAnsi="Cambria" w:cs="Times New Roman"/>
          <w:lang w:val="en-US"/>
        </w:rPr>
      </w:pPr>
      <w:r w:rsidRPr="00907C51">
        <w:rPr>
          <w:rFonts w:ascii="Cambria" w:hAnsi="Cambria" w:cs="Calibri"/>
          <w:b/>
          <w:bCs/>
          <w:lang w:val="en-US"/>
        </w:rPr>
        <w:t>Solicitation</w:t>
      </w:r>
      <w:r w:rsidR="00E91A61" w:rsidRPr="00907C51">
        <w:rPr>
          <w:rFonts w:ascii="Cambria" w:hAnsi="Cambria" w:cs="Calibri"/>
          <w:b/>
          <w:bCs/>
          <w:lang w:val="en-US"/>
        </w:rPr>
        <w:t xml:space="preserve"> # </w:t>
      </w:r>
      <w:r w:rsidR="00012A10" w:rsidRPr="00907C51">
        <w:rPr>
          <w:rFonts w:ascii="Cambria" w:eastAsia="Times New Roman" w:hAnsi="Cambria" w:cs="Segoe UI"/>
          <w:b/>
          <w:bCs/>
          <w:color w:val="242424"/>
          <w:shd w:val="clear" w:color="auto" w:fill="FFFFFF"/>
          <w:lang w:val="en-US"/>
        </w:rPr>
        <w:t xml:space="preserve">FHI360/CSA </w:t>
      </w:r>
      <w:r w:rsidR="00907C51" w:rsidRPr="00907C51">
        <w:rPr>
          <w:rFonts w:ascii="Cambria" w:eastAsia="Times New Roman" w:hAnsi="Cambria" w:cs="Segoe UI"/>
          <w:b/>
          <w:bCs/>
          <w:color w:val="242424"/>
          <w:shd w:val="clear" w:color="auto" w:fill="FFFFFF"/>
          <w:lang w:val="en-US"/>
        </w:rPr>
        <w:t>Thala, Mohamedia</w:t>
      </w:r>
      <w:r w:rsidR="00212249">
        <w:rPr>
          <w:rFonts w:ascii="Cambria" w:eastAsia="Times New Roman" w:hAnsi="Cambria" w:cs="Segoe UI"/>
          <w:b/>
          <w:bCs/>
          <w:color w:val="242424"/>
          <w:shd w:val="clear" w:color="auto" w:fill="FFFFFF"/>
          <w:lang w:val="en-US"/>
        </w:rPr>
        <w:t xml:space="preserve"> and </w:t>
      </w:r>
      <w:r w:rsidR="00084537">
        <w:rPr>
          <w:rFonts w:ascii="Cambria" w:eastAsia="Times New Roman" w:hAnsi="Cambria" w:cs="Segoe UI"/>
          <w:b/>
          <w:bCs/>
          <w:color w:val="242424"/>
          <w:shd w:val="clear" w:color="auto" w:fill="FFFFFF"/>
          <w:lang w:val="en-US"/>
        </w:rPr>
        <w:t>Mdhilla</w:t>
      </w:r>
      <w:r w:rsidR="00907C51" w:rsidRPr="00907C51">
        <w:rPr>
          <w:rFonts w:ascii="Cambria" w:eastAsia="Times New Roman" w:hAnsi="Cambria" w:cs="Segoe UI"/>
          <w:b/>
          <w:bCs/>
          <w:color w:val="242424"/>
          <w:shd w:val="clear" w:color="auto" w:fill="FFFFFF"/>
          <w:lang w:val="en-US"/>
        </w:rPr>
        <w:t xml:space="preserve"> </w:t>
      </w:r>
      <w:r w:rsidR="009B66CC">
        <w:rPr>
          <w:rFonts w:ascii="Cambria" w:eastAsia="Times New Roman" w:hAnsi="Cambria" w:cs="Segoe UI"/>
          <w:b/>
          <w:bCs/>
          <w:color w:val="242424"/>
          <w:shd w:val="clear" w:color="auto" w:fill="FFFFFF"/>
          <w:lang w:val="en-US"/>
        </w:rPr>
        <w:t xml:space="preserve">/ </w:t>
      </w:r>
      <w:r w:rsidRPr="00907C51">
        <w:rPr>
          <w:rFonts w:ascii="Cambria" w:eastAsia="Times New Roman" w:hAnsi="Cambria" w:cs="Segoe UI"/>
          <w:b/>
          <w:bCs/>
          <w:color w:val="242424"/>
          <w:shd w:val="clear" w:color="auto" w:fill="FFFFFF"/>
          <w:lang w:val="en-US"/>
        </w:rPr>
        <w:t>IK</w:t>
      </w:r>
      <w:r w:rsidR="00012A10" w:rsidRPr="00907C51">
        <w:rPr>
          <w:rFonts w:ascii="Cambria" w:eastAsia="Times New Roman" w:hAnsi="Cambria" w:cs="Segoe UI"/>
          <w:b/>
          <w:bCs/>
          <w:color w:val="242424"/>
          <w:shd w:val="clear" w:color="auto" w:fill="FFFFFF"/>
          <w:lang w:val="en-US"/>
        </w:rPr>
        <w:t>/RFQ/</w:t>
      </w:r>
      <w:r w:rsidR="00012A10" w:rsidRPr="00907C51">
        <w:rPr>
          <w:rFonts w:ascii="Cambria" w:eastAsia="Times New Roman" w:hAnsi="Cambria" w:cs="Segoe UI"/>
          <w:b/>
          <w:bCs/>
          <w:color w:val="242424"/>
          <w:highlight w:val="yellow"/>
          <w:shd w:val="clear" w:color="auto" w:fill="FFFFFF"/>
          <w:lang w:val="en-US"/>
        </w:rPr>
        <w:t>22135/2022</w:t>
      </w:r>
    </w:p>
    <w:p w14:paraId="32CBB8DA" w14:textId="24274E0B" w:rsidR="00974BED" w:rsidRDefault="00E91A61" w:rsidP="00DD47B6">
      <w:pPr>
        <w:pStyle w:val="NormalWeb"/>
        <w:jc w:val="center"/>
        <w:rPr>
          <w:rFonts w:asciiTheme="majorHAnsi" w:hAnsiTheme="majorHAnsi" w:cstheme="majorHAnsi"/>
          <w:sz w:val="22"/>
          <w:szCs w:val="22"/>
        </w:rPr>
      </w:pPr>
      <w:r w:rsidRPr="0043742A">
        <w:rPr>
          <w:rFonts w:asciiTheme="majorHAnsi" w:hAnsiTheme="majorHAnsi" w:cstheme="majorHAnsi"/>
          <w:sz w:val="22"/>
          <w:szCs w:val="22"/>
        </w:rPr>
        <w:t xml:space="preserve">Address: Tanit Business Center, Avenue Fleur de Lys, Les Berges du Lac 2,1053 </w:t>
      </w:r>
      <w:r w:rsidR="00DD47B6">
        <w:rPr>
          <w:rFonts w:asciiTheme="majorHAnsi" w:hAnsiTheme="majorHAnsi" w:cstheme="majorHAnsi"/>
          <w:sz w:val="22"/>
          <w:szCs w:val="22"/>
        </w:rPr>
        <w:t xml:space="preserve">- </w:t>
      </w:r>
      <w:r w:rsidRPr="0043742A">
        <w:rPr>
          <w:rFonts w:asciiTheme="majorHAnsi" w:hAnsiTheme="majorHAnsi" w:cstheme="majorHAnsi"/>
          <w:sz w:val="22"/>
          <w:szCs w:val="22"/>
        </w:rPr>
        <w:t>Tunis, Tunisia</w:t>
      </w:r>
    </w:p>
    <w:tbl>
      <w:tblPr>
        <w:tblpPr w:leftFromText="180" w:rightFromText="180" w:vertAnchor="text" w:horzAnchor="margin" w:tblpXSpec="center" w:tblpY="-43"/>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3"/>
        <w:gridCol w:w="5742"/>
      </w:tblGrid>
      <w:tr w:rsidR="00DD47B6" w:rsidRPr="0043742A" w14:paraId="1112C1E0" w14:textId="77777777" w:rsidTr="00573123">
        <w:trPr>
          <w:trHeight w:val="959"/>
        </w:trPr>
        <w:tc>
          <w:tcPr>
            <w:tcW w:w="4063" w:type="dxa"/>
            <w:vAlign w:val="center"/>
          </w:tcPr>
          <w:p w14:paraId="4535AB4B" w14:textId="77777777" w:rsidR="00DD47B6" w:rsidRPr="0043742A" w:rsidRDefault="00DD47B6" w:rsidP="00DD47B6">
            <w:pPr>
              <w:pStyle w:val="TableParagraph"/>
              <w:spacing w:before="147"/>
              <w:ind w:left="0"/>
              <w:rPr>
                <w:rFonts w:asciiTheme="majorHAnsi" w:hAnsiTheme="majorHAnsi" w:cstheme="majorHAnsi"/>
              </w:rPr>
            </w:pPr>
            <w:r w:rsidRPr="0043742A">
              <w:rPr>
                <w:rFonts w:asciiTheme="majorHAnsi" w:hAnsiTheme="majorHAnsi" w:cstheme="majorHAnsi"/>
              </w:rPr>
              <w:t xml:space="preserve">  Service demandé :</w:t>
            </w:r>
          </w:p>
        </w:tc>
        <w:tc>
          <w:tcPr>
            <w:tcW w:w="5742" w:type="dxa"/>
            <w:vAlign w:val="center"/>
          </w:tcPr>
          <w:p w14:paraId="36F9327D" w14:textId="77777777" w:rsidR="00DD47B6" w:rsidRPr="0043742A" w:rsidRDefault="00DD47B6" w:rsidP="00DD47B6">
            <w:pPr>
              <w:pStyle w:val="TableParagraph"/>
              <w:spacing w:line="252" w:lineRule="auto"/>
              <w:ind w:left="110" w:right="291"/>
              <w:rPr>
                <w:rFonts w:asciiTheme="majorHAnsi" w:hAnsiTheme="majorHAnsi" w:cstheme="majorHAnsi"/>
              </w:rPr>
            </w:pPr>
            <w:r w:rsidRPr="0043742A">
              <w:rPr>
                <w:rFonts w:asciiTheme="majorHAnsi" w:hAnsiTheme="majorHAnsi" w:cstheme="majorHAnsi"/>
              </w:rPr>
              <w:t xml:space="preserve">Fourniture, Pose </w:t>
            </w:r>
            <w:r>
              <w:rPr>
                <w:rFonts w:asciiTheme="majorHAnsi" w:hAnsiTheme="majorHAnsi" w:cstheme="majorHAnsi"/>
              </w:rPr>
              <w:t>e</w:t>
            </w:r>
            <w:r w:rsidRPr="0043742A">
              <w:rPr>
                <w:rFonts w:asciiTheme="majorHAnsi" w:hAnsiTheme="majorHAnsi" w:cstheme="majorHAnsi"/>
              </w:rPr>
              <w:t xml:space="preserve">t Installation Des Equipements Streetworkout Au Maison Des Jeunes Thala, Parc Municipal Mdhilla Et Mohamedia </w:t>
            </w:r>
          </w:p>
        </w:tc>
      </w:tr>
      <w:tr w:rsidR="00DD47B6" w:rsidRPr="0043742A" w14:paraId="6623EEF2" w14:textId="77777777" w:rsidTr="00573123">
        <w:trPr>
          <w:trHeight w:val="440"/>
        </w:trPr>
        <w:tc>
          <w:tcPr>
            <w:tcW w:w="4063" w:type="dxa"/>
            <w:vAlign w:val="center"/>
          </w:tcPr>
          <w:p w14:paraId="17A46766" w14:textId="77777777" w:rsidR="00DD47B6" w:rsidRPr="0043742A" w:rsidRDefault="00DD47B6" w:rsidP="00DD47B6">
            <w:pPr>
              <w:pStyle w:val="TableParagraph"/>
              <w:spacing w:before="46" w:line="257" w:lineRule="exact"/>
              <w:rPr>
                <w:rFonts w:asciiTheme="majorHAnsi" w:hAnsiTheme="majorHAnsi" w:cstheme="majorHAnsi"/>
              </w:rPr>
            </w:pPr>
            <w:r w:rsidRPr="0043742A">
              <w:rPr>
                <w:rFonts w:asciiTheme="majorHAnsi" w:hAnsiTheme="majorHAnsi" w:cstheme="majorHAnsi"/>
              </w:rPr>
              <w:t>Type de Contrat :</w:t>
            </w:r>
          </w:p>
        </w:tc>
        <w:tc>
          <w:tcPr>
            <w:tcW w:w="5742" w:type="dxa"/>
            <w:vAlign w:val="center"/>
          </w:tcPr>
          <w:p w14:paraId="191F704D" w14:textId="77777777" w:rsidR="00DD47B6" w:rsidRPr="0043742A" w:rsidRDefault="00DD47B6" w:rsidP="00DD47B6">
            <w:pPr>
              <w:pStyle w:val="TableParagraph"/>
              <w:spacing w:before="46" w:line="257" w:lineRule="exact"/>
              <w:ind w:left="110"/>
              <w:rPr>
                <w:rFonts w:asciiTheme="majorHAnsi" w:hAnsiTheme="majorHAnsi" w:cstheme="majorHAnsi"/>
              </w:rPr>
            </w:pPr>
            <w:r w:rsidRPr="0043742A">
              <w:rPr>
                <w:rFonts w:asciiTheme="majorHAnsi" w:hAnsiTheme="majorHAnsi" w:cstheme="majorHAnsi"/>
              </w:rPr>
              <w:t>Bon de commande</w:t>
            </w:r>
          </w:p>
        </w:tc>
      </w:tr>
      <w:tr w:rsidR="00DD47B6" w:rsidRPr="00B8694E" w14:paraId="4221FAE7" w14:textId="77777777" w:rsidTr="006351E4">
        <w:trPr>
          <w:trHeight w:val="554"/>
        </w:trPr>
        <w:tc>
          <w:tcPr>
            <w:tcW w:w="4063" w:type="dxa"/>
            <w:vAlign w:val="center"/>
          </w:tcPr>
          <w:p w14:paraId="0B92A3DE" w14:textId="77777777" w:rsidR="00DD47B6" w:rsidRPr="0043742A" w:rsidRDefault="00DD47B6" w:rsidP="00DD47B6">
            <w:pPr>
              <w:pStyle w:val="TableParagraph"/>
              <w:spacing w:before="140"/>
              <w:rPr>
                <w:rFonts w:asciiTheme="majorHAnsi" w:hAnsiTheme="majorHAnsi" w:cstheme="majorHAnsi"/>
              </w:rPr>
            </w:pPr>
            <w:r w:rsidRPr="0043742A">
              <w:rPr>
                <w:rFonts w:asciiTheme="majorHAnsi" w:hAnsiTheme="majorHAnsi" w:cstheme="majorHAnsi"/>
              </w:rPr>
              <w:t>Bailleur du fond :</w:t>
            </w:r>
          </w:p>
        </w:tc>
        <w:tc>
          <w:tcPr>
            <w:tcW w:w="5742" w:type="dxa"/>
            <w:vAlign w:val="center"/>
          </w:tcPr>
          <w:p w14:paraId="13A528FC" w14:textId="77777777" w:rsidR="00DD47B6" w:rsidRPr="0043742A" w:rsidRDefault="00DD47B6" w:rsidP="00DD47B6">
            <w:pPr>
              <w:pStyle w:val="TableParagraph"/>
              <w:spacing w:line="256" w:lineRule="auto"/>
              <w:ind w:left="110" w:right="20"/>
              <w:rPr>
                <w:rFonts w:asciiTheme="majorHAnsi" w:hAnsiTheme="majorHAnsi" w:cstheme="majorHAnsi"/>
                <w:lang w:val="en-US"/>
              </w:rPr>
            </w:pPr>
            <w:r w:rsidRPr="0043742A">
              <w:rPr>
                <w:rFonts w:asciiTheme="majorHAnsi" w:hAnsiTheme="majorHAnsi" w:cstheme="majorHAnsi"/>
                <w:lang w:val="en-US"/>
              </w:rPr>
              <w:t>United States Agency for International Development (USAID)</w:t>
            </w:r>
          </w:p>
        </w:tc>
      </w:tr>
      <w:tr w:rsidR="00DD47B6" w:rsidRPr="0043742A" w14:paraId="74A0AB90" w14:textId="77777777" w:rsidTr="006351E4">
        <w:trPr>
          <w:trHeight w:val="437"/>
        </w:trPr>
        <w:tc>
          <w:tcPr>
            <w:tcW w:w="4063" w:type="dxa"/>
            <w:vAlign w:val="center"/>
          </w:tcPr>
          <w:p w14:paraId="2CA341F7" w14:textId="77777777" w:rsidR="00DD47B6" w:rsidRPr="0043742A" w:rsidRDefault="00DD47B6" w:rsidP="00DD47B6">
            <w:pPr>
              <w:pStyle w:val="TableParagraph"/>
              <w:spacing w:before="140"/>
              <w:ind w:left="0"/>
              <w:rPr>
                <w:rFonts w:asciiTheme="majorHAnsi" w:hAnsiTheme="majorHAnsi" w:cstheme="majorHAnsi"/>
              </w:rPr>
            </w:pPr>
            <w:r w:rsidRPr="0043742A">
              <w:rPr>
                <w:rFonts w:asciiTheme="majorHAnsi" w:hAnsiTheme="majorHAnsi" w:cstheme="majorHAnsi"/>
                <w:lang w:val="en-US"/>
              </w:rPr>
              <w:t xml:space="preserve">  </w:t>
            </w:r>
            <w:r w:rsidRPr="0043742A">
              <w:rPr>
                <w:rFonts w:asciiTheme="majorHAnsi" w:hAnsiTheme="majorHAnsi" w:cstheme="majorHAnsi"/>
              </w:rPr>
              <w:t>Nom de Projet :</w:t>
            </w:r>
          </w:p>
        </w:tc>
        <w:tc>
          <w:tcPr>
            <w:tcW w:w="5742" w:type="dxa"/>
            <w:vAlign w:val="center"/>
          </w:tcPr>
          <w:p w14:paraId="0E26769A" w14:textId="77777777" w:rsidR="00DD47B6" w:rsidRPr="0043742A" w:rsidRDefault="00DD47B6" w:rsidP="00DD47B6">
            <w:pPr>
              <w:pStyle w:val="TableParagraph"/>
              <w:spacing w:line="264" w:lineRule="exact"/>
              <w:ind w:left="110"/>
              <w:rPr>
                <w:rFonts w:asciiTheme="majorHAnsi" w:hAnsiTheme="majorHAnsi" w:cstheme="majorHAnsi"/>
              </w:rPr>
            </w:pPr>
            <w:r w:rsidRPr="0043742A">
              <w:rPr>
                <w:rFonts w:asciiTheme="majorHAnsi" w:hAnsiTheme="majorHAnsi" w:cstheme="majorHAnsi"/>
              </w:rPr>
              <w:t>Ma3an</w:t>
            </w:r>
          </w:p>
        </w:tc>
      </w:tr>
      <w:tr w:rsidR="00DD47B6" w:rsidRPr="0043742A" w14:paraId="15028757" w14:textId="77777777" w:rsidTr="00573123">
        <w:trPr>
          <w:trHeight w:val="318"/>
        </w:trPr>
        <w:tc>
          <w:tcPr>
            <w:tcW w:w="4063" w:type="dxa"/>
            <w:vAlign w:val="center"/>
          </w:tcPr>
          <w:p w14:paraId="52E2A74D" w14:textId="77777777" w:rsidR="00DD47B6" w:rsidRPr="0043742A" w:rsidRDefault="00DD47B6" w:rsidP="00DD47B6">
            <w:pPr>
              <w:pStyle w:val="TableParagraph"/>
              <w:spacing w:before="41" w:line="257" w:lineRule="exact"/>
              <w:rPr>
                <w:rFonts w:asciiTheme="majorHAnsi" w:hAnsiTheme="majorHAnsi" w:cstheme="majorHAnsi"/>
              </w:rPr>
            </w:pPr>
            <w:r w:rsidRPr="0043742A">
              <w:rPr>
                <w:rFonts w:asciiTheme="majorHAnsi" w:hAnsiTheme="majorHAnsi" w:cstheme="majorHAnsi"/>
              </w:rPr>
              <w:t>Date de publication :</w:t>
            </w:r>
          </w:p>
        </w:tc>
        <w:tc>
          <w:tcPr>
            <w:tcW w:w="5742" w:type="dxa"/>
            <w:vAlign w:val="center"/>
          </w:tcPr>
          <w:p w14:paraId="5C3915B4" w14:textId="3F706526" w:rsidR="00DD47B6" w:rsidRPr="0043742A" w:rsidRDefault="00DD47B6" w:rsidP="00DD47B6">
            <w:pPr>
              <w:pStyle w:val="TableParagraph"/>
              <w:spacing w:before="36" w:line="262" w:lineRule="exact"/>
              <w:ind w:left="110"/>
              <w:rPr>
                <w:rFonts w:asciiTheme="majorHAnsi" w:hAnsiTheme="majorHAnsi" w:cstheme="majorHAnsi"/>
              </w:rPr>
            </w:pPr>
            <w:r>
              <w:rPr>
                <w:rFonts w:asciiTheme="majorHAnsi" w:hAnsiTheme="majorHAnsi" w:cstheme="majorHAnsi"/>
                <w:color w:val="000000"/>
                <w:shd w:val="clear" w:color="auto" w:fill="FFFFFF"/>
              </w:rPr>
              <w:t>1</w:t>
            </w:r>
            <w:r w:rsidR="00B8694E">
              <w:rPr>
                <w:rFonts w:asciiTheme="majorHAnsi" w:hAnsiTheme="majorHAnsi" w:cstheme="majorHAnsi"/>
                <w:color w:val="000000"/>
                <w:shd w:val="clear" w:color="auto" w:fill="FFFFFF"/>
              </w:rPr>
              <w:t>6</w:t>
            </w:r>
            <w:r w:rsidR="007A6738">
              <w:rPr>
                <w:rFonts w:asciiTheme="majorHAnsi" w:hAnsiTheme="majorHAnsi" w:cstheme="majorHAnsi"/>
                <w:color w:val="000000"/>
                <w:shd w:val="clear" w:color="auto" w:fill="FFFFFF"/>
              </w:rPr>
              <w:t xml:space="preserve"> </w:t>
            </w:r>
            <w:r>
              <w:rPr>
                <w:rFonts w:asciiTheme="majorHAnsi" w:hAnsiTheme="majorHAnsi" w:cstheme="majorHAnsi"/>
                <w:color w:val="000000"/>
                <w:shd w:val="clear" w:color="auto" w:fill="FFFFFF"/>
              </w:rPr>
              <w:t xml:space="preserve">juin, </w:t>
            </w:r>
            <w:r w:rsidRPr="0043742A">
              <w:rPr>
                <w:rFonts w:asciiTheme="majorHAnsi" w:hAnsiTheme="majorHAnsi" w:cstheme="majorHAnsi"/>
                <w:color w:val="000000"/>
                <w:shd w:val="clear" w:color="auto" w:fill="FFFFFF"/>
              </w:rPr>
              <w:t>2022</w:t>
            </w:r>
          </w:p>
        </w:tc>
      </w:tr>
      <w:tr w:rsidR="00DD47B6" w:rsidRPr="0043742A" w14:paraId="03AC7C76" w14:textId="77777777" w:rsidTr="00573123">
        <w:trPr>
          <w:trHeight w:val="366"/>
        </w:trPr>
        <w:tc>
          <w:tcPr>
            <w:tcW w:w="4063" w:type="dxa"/>
            <w:vAlign w:val="center"/>
          </w:tcPr>
          <w:p w14:paraId="1D0ECC21" w14:textId="77777777" w:rsidR="00DD47B6" w:rsidRPr="0043742A" w:rsidRDefault="00DD47B6" w:rsidP="00DD47B6">
            <w:pPr>
              <w:pStyle w:val="TableParagraph"/>
              <w:spacing w:before="68"/>
              <w:rPr>
                <w:rFonts w:asciiTheme="majorHAnsi" w:hAnsiTheme="majorHAnsi" w:cstheme="majorHAnsi"/>
              </w:rPr>
            </w:pPr>
            <w:r w:rsidRPr="0043742A">
              <w:rPr>
                <w:rFonts w:asciiTheme="majorHAnsi" w:hAnsiTheme="majorHAnsi" w:cstheme="majorHAnsi"/>
              </w:rPr>
              <w:t>Date des questions :</w:t>
            </w:r>
          </w:p>
        </w:tc>
        <w:tc>
          <w:tcPr>
            <w:tcW w:w="5742" w:type="dxa"/>
            <w:vAlign w:val="center"/>
          </w:tcPr>
          <w:p w14:paraId="5BB9D851" w14:textId="54602E1D" w:rsidR="00DD47B6" w:rsidRPr="0043742A" w:rsidRDefault="00DD47B6" w:rsidP="00DD47B6">
            <w:pPr>
              <w:pStyle w:val="TableParagraph"/>
              <w:spacing w:before="39"/>
              <w:ind w:left="110"/>
              <w:rPr>
                <w:rFonts w:asciiTheme="majorHAnsi" w:hAnsiTheme="majorHAnsi" w:cstheme="majorHAnsi"/>
              </w:rPr>
            </w:pPr>
            <w:r>
              <w:rPr>
                <w:rFonts w:asciiTheme="majorHAnsi" w:hAnsiTheme="majorHAnsi" w:cstheme="majorHAnsi"/>
                <w:color w:val="000000"/>
                <w:shd w:val="clear" w:color="auto" w:fill="FFFFFF"/>
              </w:rPr>
              <w:t>1</w:t>
            </w:r>
            <w:r w:rsidR="00B8694E">
              <w:rPr>
                <w:rFonts w:asciiTheme="majorHAnsi" w:hAnsiTheme="majorHAnsi" w:cstheme="majorHAnsi"/>
                <w:color w:val="000000"/>
                <w:shd w:val="clear" w:color="auto" w:fill="FFFFFF"/>
              </w:rPr>
              <w:t>7</w:t>
            </w:r>
            <w:r>
              <w:rPr>
                <w:rFonts w:asciiTheme="majorHAnsi" w:hAnsiTheme="majorHAnsi" w:cstheme="majorHAnsi"/>
                <w:color w:val="000000"/>
                <w:shd w:val="clear" w:color="auto" w:fill="FFFFFF"/>
              </w:rPr>
              <w:t xml:space="preserve">juin, </w:t>
            </w:r>
            <w:r w:rsidRPr="0043742A">
              <w:rPr>
                <w:rFonts w:asciiTheme="majorHAnsi" w:hAnsiTheme="majorHAnsi" w:cstheme="majorHAnsi"/>
                <w:color w:val="000000"/>
                <w:shd w:val="clear" w:color="auto" w:fill="FFFFFF"/>
              </w:rPr>
              <w:t>2022</w:t>
            </w:r>
          </w:p>
        </w:tc>
      </w:tr>
      <w:tr w:rsidR="00DD47B6" w:rsidRPr="0043742A" w14:paraId="37D2B965" w14:textId="77777777" w:rsidTr="00573123">
        <w:trPr>
          <w:trHeight w:val="364"/>
        </w:trPr>
        <w:tc>
          <w:tcPr>
            <w:tcW w:w="4063" w:type="dxa"/>
            <w:vAlign w:val="center"/>
          </w:tcPr>
          <w:p w14:paraId="0B2F76F7" w14:textId="77777777" w:rsidR="00DD47B6" w:rsidRPr="0043742A" w:rsidRDefault="00DD47B6" w:rsidP="00DD47B6">
            <w:pPr>
              <w:pStyle w:val="TableParagraph"/>
              <w:spacing w:before="65"/>
              <w:rPr>
                <w:rFonts w:asciiTheme="majorHAnsi" w:hAnsiTheme="majorHAnsi" w:cstheme="majorHAnsi"/>
              </w:rPr>
            </w:pPr>
            <w:r w:rsidRPr="0043742A">
              <w:rPr>
                <w:rFonts w:asciiTheme="majorHAnsi" w:hAnsiTheme="majorHAnsi" w:cstheme="majorHAnsi"/>
              </w:rPr>
              <w:t>Date butoir de soumission :</w:t>
            </w:r>
          </w:p>
        </w:tc>
        <w:tc>
          <w:tcPr>
            <w:tcW w:w="5742" w:type="dxa"/>
            <w:vAlign w:val="center"/>
          </w:tcPr>
          <w:p w14:paraId="36F388C5" w14:textId="45FB5DBF" w:rsidR="00DD47B6" w:rsidRPr="0043742A" w:rsidRDefault="007A6738" w:rsidP="00DD47B6">
            <w:pPr>
              <w:pStyle w:val="TableParagraph"/>
              <w:spacing w:before="36"/>
              <w:ind w:left="110"/>
              <w:rPr>
                <w:rFonts w:asciiTheme="majorHAnsi" w:hAnsiTheme="majorHAnsi" w:cstheme="majorHAnsi"/>
              </w:rPr>
            </w:pPr>
            <w:r>
              <w:rPr>
                <w:rFonts w:asciiTheme="majorHAnsi" w:hAnsiTheme="majorHAnsi" w:cstheme="majorHAnsi"/>
              </w:rPr>
              <w:t>22</w:t>
            </w:r>
            <w:r w:rsidR="00DD47B6" w:rsidRPr="0043742A">
              <w:rPr>
                <w:rFonts w:asciiTheme="majorHAnsi" w:hAnsiTheme="majorHAnsi" w:cstheme="majorHAnsi"/>
              </w:rPr>
              <w:t xml:space="preserve"> juin 2022</w:t>
            </w:r>
          </w:p>
        </w:tc>
      </w:tr>
      <w:tr w:rsidR="00DD47B6" w:rsidRPr="0043742A" w14:paraId="6B0DCAB6" w14:textId="77777777" w:rsidTr="00573123">
        <w:trPr>
          <w:trHeight w:val="362"/>
        </w:trPr>
        <w:tc>
          <w:tcPr>
            <w:tcW w:w="4063" w:type="dxa"/>
            <w:vAlign w:val="center"/>
          </w:tcPr>
          <w:p w14:paraId="2A1F2AA4" w14:textId="77777777" w:rsidR="00DD47B6" w:rsidRPr="0043742A" w:rsidRDefault="00DD47B6" w:rsidP="00DD47B6">
            <w:pPr>
              <w:pStyle w:val="TableParagraph"/>
              <w:spacing w:before="65"/>
              <w:rPr>
                <w:rFonts w:asciiTheme="majorHAnsi" w:hAnsiTheme="majorHAnsi" w:cstheme="majorHAnsi"/>
              </w:rPr>
            </w:pPr>
            <w:r w:rsidRPr="0043742A">
              <w:rPr>
                <w:rFonts w:asciiTheme="majorHAnsi" w:hAnsiTheme="majorHAnsi" w:cstheme="majorHAnsi"/>
              </w:rPr>
              <w:t>Attribution du contrat</w:t>
            </w:r>
          </w:p>
        </w:tc>
        <w:tc>
          <w:tcPr>
            <w:tcW w:w="5742" w:type="dxa"/>
            <w:vAlign w:val="center"/>
          </w:tcPr>
          <w:p w14:paraId="08B38BFB" w14:textId="77777777" w:rsidR="00DD47B6" w:rsidRPr="0043742A" w:rsidRDefault="00DD47B6" w:rsidP="00DD47B6">
            <w:pPr>
              <w:pStyle w:val="TableParagraph"/>
              <w:spacing w:before="60"/>
              <w:ind w:left="110"/>
              <w:rPr>
                <w:rFonts w:asciiTheme="majorHAnsi" w:hAnsiTheme="majorHAnsi" w:cstheme="majorHAnsi"/>
              </w:rPr>
            </w:pPr>
            <w:r w:rsidRPr="0043742A">
              <w:rPr>
                <w:rFonts w:asciiTheme="majorHAnsi" w:hAnsiTheme="majorHAnsi" w:cstheme="majorHAnsi"/>
              </w:rPr>
              <w:t>1 juillet 2022</w:t>
            </w:r>
          </w:p>
        </w:tc>
      </w:tr>
      <w:tr w:rsidR="00DD47B6" w:rsidRPr="0043742A" w14:paraId="724CA484" w14:textId="77777777" w:rsidTr="00573123">
        <w:trPr>
          <w:trHeight w:val="424"/>
        </w:trPr>
        <w:tc>
          <w:tcPr>
            <w:tcW w:w="4063" w:type="dxa"/>
            <w:vAlign w:val="center"/>
          </w:tcPr>
          <w:p w14:paraId="0B26A09B" w14:textId="77777777" w:rsidR="00DD47B6" w:rsidRPr="0043742A" w:rsidRDefault="00DD47B6" w:rsidP="00DD47B6">
            <w:pPr>
              <w:pStyle w:val="TableParagraph"/>
              <w:spacing w:before="104"/>
              <w:rPr>
                <w:rFonts w:asciiTheme="majorHAnsi" w:hAnsiTheme="majorHAnsi" w:cstheme="majorHAnsi"/>
              </w:rPr>
            </w:pPr>
            <w:r w:rsidRPr="0043742A">
              <w:rPr>
                <w:rFonts w:asciiTheme="majorHAnsi" w:hAnsiTheme="majorHAnsi" w:cstheme="majorHAnsi"/>
              </w:rPr>
              <w:t>Adresse email :</w:t>
            </w:r>
          </w:p>
        </w:tc>
        <w:tc>
          <w:tcPr>
            <w:tcW w:w="5742" w:type="dxa"/>
            <w:vAlign w:val="center"/>
          </w:tcPr>
          <w:p w14:paraId="63EC10C8" w14:textId="77777777" w:rsidR="00DD47B6" w:rsidRPr="0043742A" w:rsidRDefault="00B91025" w:rsidP="00DD47B6">
            <w:pPr>
              <w:pStyle w:val="TableParagraph"/>
              <w:spacing w:before="104"/>
              <w:ind w:left="4"/>
              <w:rPr>
                <w:rFonts w:asciiTheme="majorHAnsi" w:hAnsiTheme="majorHAnsi" w:cstheme="majorHAnsi"/>
              </w:rPr>
            </w:pPr>
            <w:hyperlink r:id="rId8">
              <w:r w:rsidR="00DD47B6" w:rsidRPr="0043742A">
                <w:rPr>
                  <w:rFonts w:asciiTheme="majorHAnsi" w:hAnsiTheme="majorHAnsi" w:cstheme="majorHAnsi"/>
                  <w:color w:val="0000FF"/>
                  <w:u w:val="single" w:color="0000FF"/>
                </w:rPr>
                <w:t>tunisprocurement@fhi360.org</w:t>
              </w:r>
            </w:hyperlink>
          </w:p>
        </w:tc>
      </w:tr>
    </w:tbl>
    <w:p w14:paraId="012610B7" w14:textId="77777777" w:rsidR="00DD47B6" w:rsidRDefault="00DD47B6" w:rsidP="00DD47B6">
      <w:pPr>
        <w:rPr>
          <w:rFonts w:asciiTheme="majorHAnsi" w:hAnsiTheme="majorHAnsi" w:cstheme="majorHAnsi"/>
        </w:rPr>
      </w:pPr>
    </w:p>
    <w:p w14:paraId="7DCDDED8" w14:textId="6B0D5267" w:rsidR="00974BED" w:rsidRPr="0043742A" w:rsidRDefault="00DD47B6" w:rsidP="00DD47B6">
      <w:pPr>
        <w:rPr>
          <w:rFonts w:asciiTheme="majorHAnsi" w:hAnsiTheme="majorHAnsi" w:cstheme="majorHAnsi"/>
        </w:rPr>
      </w:pPr>
      <w:r>
        <w:rPr>
          <w:rFonts w:asciiTheme="majorHAnsi" w:hAnsiTheme="majorHAnsi" w:cstheme="majorHAnsi"/>
        </w:rPr>
        <w:t xml:space="preserve">       </w:t>
      </w:r>
      <w:r w:rsidR="00C708A2" w:rsidRPr="0043742A">
        <w:rPr>
          <w:rFonts w:asciiTheme="majorHAnsi" w:hAnsiTheme="majorHAnsi" w:cstheme="majorHAnsi"/>
        </w:rPr>
        <w:t>Annexes</w:t>
      </w:r>
      <w:r w:rsidR="00974BED" w:rsidRPr="0043742A">
        <w:rPr>
          <w:rFonts w:asciiTheme="majorHAnsi" w:hAnsiTheme="majorHAnsi" w:cstheme="majorHAnsi"/>
        </w:rPr>
        <w:t xml:space="preserve"> d</w:t>
      </w:r>
      <w:r w:rsidR="00C06A71">
        <w:rPr>
          <w:rFonts w:asciiTheme="majorHAnsi" w:hAnsiTheme="majorHAnsi" w:cstheme="majorHAnsi"/>
        </w:rPr>
        <w:t>e l’appel d’offre</w:t>
      </w:r>
      <w:r w:rsidR="00C06A71" w:rsidRPr="0043742A">
        <w:rPr>
          <w:rFonts w:asciiTheme="majorHAnsi" w:hAnsiTheme="majorHAnsi" w:cstheme="majorHAnsi"/>
        </w:rPr>
        <w:t xml:space="preserve"> :</w:t>
      </w:r>
    </w:p>
    <w:p w14:paraId="11CC26CE" w14:textId="5FF977C3" w:rsidR="00F17BC5" w:rsidRPr="0043742A" w:rsidRDefault="00F17BC5">
      <w:pPr>
        <w:rPr>
          <w:rFonts w:asciiTheme="majorHAnsi" w:hAnsiTheme="majorHAnsi" w:cstheme="majorHAnsi"/>
        </w:rPr>
      </w:pPr>
    </w:p>
    <w:p w14:paraId="0E95DEA0" w14:textId="77777777" w:rsidR="00F17BC5" w:rsidRPr="0043742A" w:rsidRDefault="00F17BC5" w:rsidP="00F17BC5">
      <w:pPr>
        <w:rPr>
          <w:rFonts w:asciiTheme="majorHAnsi" w:hAnsiTheme="majorHAnsi" w:cstheme="majorHAnsi"/>
        </w:rPr>
      </w:pPr>
      <w:r w:rsidRPr="0043742A">
        <w:rPr>
          <w:rFonts w:asciiTheme="majorHAnsi" w:hAnsiTheme="majorHAnsi" w:cstheme="majorHAnsi"/>
        </w:rPr>
        <w:t>Pièces jointes à la RFQ :</w:t>
      </w:r>
    </w:p>
    <w:p w14:paraId="268A4807" w14:textId="469748A3" w:rsidR="00F17BC5" w:rsidRPr="0043742A" w:rsidRDefault="00F17BC5" w:rsidP="00F17BC5">
      <w:pPr>
        <w:rPr>
          <w:rFonts w:asciiTheme="majorHAnsi" w:hAnsiTheme="majorHAnsi" w:cstheme="majorHAnsi"/>
        </w:rPr>
      </w:pPr>
      <w:r w:rsidRPr="0043742A">
        <w:rPr>
          <w:rFonts w:asciiTheme="majorHAnsi" w:hAnsiTheme="majorHAnsi" w:cstheme="majorHAnsi"/>
        </w:rPr>
        <w:t>1- Annex "A" : Exigences</w:t>
      </w:r>
    </w:p>
    <w:p w14:paraId="21F9F09A" w14:textId="1CC249DD" w:rsidR="00F17BC5" w:rsidRPr="0043742A" w:rsidRDefault="00F17BC5" w:rsidP="00F17BC5">
      <w:pPr>
        <w:rPr>
          <w:rFonts w:asciiTheme="majorHAnsi" w:hAnsiTheme="majorHAnsi" w:cstheme="majorHAnsi"/>
        </w:rPr>
      </w:pPr>
      <w:r w:rsidRPr="0043742A">
        <w:rPr>
          <w:rFonts w:asciiTheme="majorHAnsi" w:hAnsiTheme="majorHAnsi" w:cstheme="majorHAnsi"/>
        </w:rPr>
        <w:t xml:space="preserve">2- Annex "B" : Instructions aux </w:t>
      </w:r>
      <w:r w:rsidR="005925EA">
        <w:rPr>
          <w:rFonts w:asciiTheme="majorHAnsi" w:hAnsiTheme="majorHAnsi" w:cstheme="majorHAnsi"/>
        </w:rPr>
        <w:t>S</w:t>
      </w:r>
      <w:r w:rsidRPr="0043742A">
        <w:rPr>
          <w:rFonts w:asciiTheme="majorHAnsi" w:hAnsiTheme="majorHAnsi" w:cstheme="majorHAnsi"/>
        </w:rPr>
        <w:t>oumissionnaires</w:t>
      </w:r>
    </w:p>
    <w:p w14:paraId="00746642" w14:textId="09F2877C" w:rsidR="00F17BC5" w:rsidRPr="0043742A" w:rsidRDefault="00C06A71" w:rsidP="00F17BC5">
      <w:pPr>
        <w:rPr>
          <w:rFonts w:asciiTheme="majorHAnsi" w:hAnsiTheme="majorHAnsi" w:cstheme="majorHAnsi"/>
        </w:rPr>
      </w:pPr>
      <w:r>
        <w:rPr>
          <w:rFonts w:asciiTheme="majorHAnsi" w:hAnsiTheme="majorHAnsi" w:cstheme="majorHAnsi"/>
        </w:rPr>
        <w:t>3</w:t>
      </w:r>
      <w:r w:rsidR="00F17BC5" w:rsidRPr="0043742A">
        <w:rPr>
          <w:rFonts w:asciiTheme="majorHAnsi" w:hAnsiTheme="majorHAnsi" w:cstheme="majorHAnsi"/>
        </w:rPr>
        <w:t>- Les termes et conditions applicables au PO attribué sont listés sur le site web de FHI360 :</w:t>
      </w:r>
    </w:p>
    <w:p w14:paraId="451C5B8F" w14:textId="30D395C7" w:rsidR="003F7BAC" w:rsidRPr="0043742A" w:rsidRDefault="00B91025" w:rsidP="00F17BC5">
      <w:pPr>
        <w:rPr>
          <w:rStyle w:val="Hyperlink"/>
          <w:rFonts w:asciiTheme="majorHAnsi" w:hAnsiTheme="majorHAnsi" w:cstheme="majorHAnsi"/>
          <w:sz w:val="22"/>
          <w:szCs w:val="22"/>
        </w:rPr>
      </w:pPr>
      <w:hyperlink r:id="rId9" w:history="1">
        <w:r w:rsidR="005925EA" w:rsidRPr="000A5DA7">
          <w:rPr>
            <w:rStyle w:val="Hyperlink"/>
          </w:rPr>
          <w:t>https://www.fhi360.org/sites/default/files/media/documents/purchasing-terms-conditions-may-22.pdf</w:t>
        </w:r>
      </w:hyperlink>
    </w:p>
    <w:p w14:paraId="2CA66CF4" w14:textId="07AE8777" w:rsidR="00212514" w:rsidRPr="0043742A" w:rsidRDefault="00212514" w:rsidP="00F17BC5">
      <w:pPr>
        <w:rPr>
          <w:rStyle w:val="Hyperlink"/>
          <w:rFonts w:asciiTheme="majorHAnsi" w:hAnsiTheme="majorHAnsi" w:cstheme="majorHAnsi"/>
          <w:sz w:val="22"/>
          <w:szCs w:val="22"/>
        </w:rPr>
      </w:pPr>
    </w:p>
    <w:p w14:paraId="149DE00F" w14:textId="1BABBABE" w:rsidR="00212514" w:rsidRPr="0043742A" w:rsidRDefault="00424F26" w:rsidP="00F17BC5">
      <w:pPr>
        <w:rPr>
          <w:rFonts w:asciiTheme="majorHAnsi" w:hAnsiTheme="majorHAnsi" w:cstheme="majorHAnsi"/>
        </w:rPr>
      </w:pPr>
      <w:r w:rsidRPr="0043742A">
        <w:rPr>
          <w:rFonts w:asciiTheme="majorHAnsi" w:hAnsiTheme="majorHAnsi" w:cstheme="majorHAnsi"/>
        </w:rPr>
        <w:t>Tous les soumissionnaires sont tenus d'examiner attentivement chaque annexe et de suivre toutes les instructions qui peuvent être pertinentes pour ce marché.</w:t>
      </w:r>
    </w:p>
    <w:p w14:paraId="52F30D20" w14:textId="07A24F36" w:rsidR="00252FB7" w:rsidRPr="0043742A" w:rsidRDefault="00252FB7" w:rsidP="00252FB7">
      <w:pPr>
        <w:rPr>
          <w:rFonts w:asciiTheme="majorHAnsi" w:hAnsiTheme="majorHAnsi" w:cstheme="majorHAnsi"/>
        </w:rPr>
      </w:pPr>
    </w:p>
    <w:p w14:paraId="7D70E8A6" w14:textId="7824E139" w:rsidR="00322AA5" w:rsidRDefault="00C708A2" w:rsidP="006351E4">
      <w:pPr>
        <w:jc w:val="center"/>
        <w:rPr>
          <w:rFonts w:asciiTheme="majorHAnsi" w:hAnsiTheme="majorHAnsi" w:cstheme="majorHAnsi"/>
          <w:b/>
          <w:bCs/>
          <w:sz w:val="28"/>
          <w:szCs w:val="28"/>
        </w:rPr>
      </w:pPr>
      <w:r w:rsidRPr="0043742A">
        <w:rPr>
          <w:rFonts w:asciiTheme="majorHAnsi" w:hAnsiTheme="majorHAnsi" w:cstheme="majorHAnsi"/>
          <w:b/>
          <w:bCs/>
          <w:sz w:val="28"/>
          <w:szCs w:val="28"/>
        </w:rPr>
        <w:t>Annex</w:t>
      </w:r>
      <w:r w:rsidR="00322AA5" w:rsidRPr="0043742A">
        <w:rPr>
          <w:rFonts w:asciiTheme="majorHAnsi" w:hAnsiTheme="majorHAnsi" w:cstheme="majorHAnsi"/>
          <w:b/>
          <w:bCs/>
          <w:sz w:val="28"/>
          <w:szCs w:val="28"/>
        </w:rPr>
        <w:t xml:space="preserve"> A – </w:t>
      </w:r>
      <w:r w:rsidR="00424F26" w:rsidRPr="0043742A">
        <w:rPr>
          <w:rFonts w:asciiTheme="majorHAnsi" w:hAnsiTheme="majorHAnsi" w:cstheme="majorHAnsi"/>
          <w:b/>
          <w:bCs/>
          <w:sz w:val="28"/>
          <w:szCs w:val="28"/>
        </w:rPr>
        <w:t>Exigences</w:t>
      </w:r>
    </w:p>
    <w:p w14:paraId="39E12E82" w14:textId="77777777" w:rsidR="006351E4" w:rsidRPr="006351E4" w:rsidRDefault="006351E4" w:rsidP="006351E4">
      <w:pPr>
        <w:jc w:val="center"/>
        <w:rPr>
          <w:rFonts w:asciiTheme="majorHAnsi" w:hAnsiTheme="majorHAnsi" w:cstheme="majorHAnsi"/>
        </w:rPr>
      </w:pPr>
    </w:p>
    <w:p w14:paraId="6F9A3671" w14:textId="77777777" w:rsidR="00322AA5" w:rsidRPr="0043742A" w:rsidRDefault="00322AA5" w:rsidP="00322AA5">
      <w:pPr>
        <w:pStyle w:val="Heading2"/>
        <w:ind w:left="227"/>
        <w:rPr>
          <w:rFonts w:asciiTheme="majorHAnsi" w:hAnsiTheme="majorHAnsi" w:cstheme="majorHAnsi"/>
        </w:rPr>
      </w:pPr>
      <w:r w:rsidRPr="0043742A">
        <w:rPr>
          <w:rFonts w:asciiTheme="majorHAnsi" w:hAnsiTheme="majorHAnsi" w:cstheme="majorHAnsi"/>
        </w:rPr>
        <w:t>Organisation</w:t>
      </w:r>
    </w:p>
    <w:p w14:paraId="69455633" w14:textId="77777777" w:rsidR="00DD47B6" w:rsidRDefault="00322AA5" w:rsidP="00DD47B6">
      <w:pPr>
        <w:pStyle w:val="BodyText"/>
        <w:spacing w:before="18" w:line="276" w:lineRule="auto"/>
        <w:ind w:left="227" w:right="20"/>
        <w:jc w:val="both"/>
        <w:rPr>
          <w:rFonts w:asciiTheme="majorHAnsi" w:hAnsiTheme="majorHAnsi" w:cstheme="majorHAnsi"/>
        </w:rPr>
      </w:pPr>
      <w:r w:rsidRPr="0043742A">
        <w:rPr>
          <w:rFonts w:asciiTheme="majorHAnsi" w:hAnsiTheme="majorHAnsi" w:cstheme="majorHAnsi"/>
        </w:rPr>
        <w:t>FHI 360 est une organisation de développement humain à but non lucratif qui est présente dans plus de 70 pays et qui compte sur l’appui de plus de 4500 collaborateurs. Depuis sa création en 1971, FHI 360 a su se positionner comme acteur en matière de développement international, notamment dans les secteurs de la santé, de l’éducation, de la nutrition, de l’environnement, le développement économique, de la société civile, de l’égalité des</w:t>
      </w:r>
      <w:r w:rsidR="00DF5682" w:rsidRPr="0043742A">
        <w:rPr>
          <w:rFonts w:asciiTheme="majorHAnsi" w:hAnsiTheme="majorHAnsi" w:cstheme="majorHAnsi"/>
        </w:rPr>
        <w:t xml:space="preserve"> </w:t>
      </w:r>
      <w:r w:rsidRPr="0043742A">
        <w:rPr>
          <w:rFonts w:asciiTheme="majorHAnsi" w:hAnsiTheme="majorHAnsi" w:cstheme="majorHAnsi"/>
        </w:rPr>
        <w:t>genres, de la jeunesse ainsi que de la recherche et des technologies.</w:t>
      </w:r>
      <w:r w:rsidR="00DD47B6">
        <w:rPr>
          <w:rFonts w:asciiTheme="majorHAnsi" w:hAnsiTheme="majorHAnsi" w:cstheme="majorHAnsi"/>
        </w:rPr>
        <w:t xml:space="preserve"> </w:t>
      </w:r>
      <w:r w:rsidRPr="0043742A">
        <w:rPr>
          <w:rFonts w:asciiTheme="majorHAnsi" w:hAnsiTheme="majorHAnsi" w:cstheme="majorHAnsi"/>
        </w:rPr>
        <w:t>Dans le cadre son projet Ma3an qui vise plusieurs communautés qui compte plusieurs sites nécessitent des travaux de réaménagement :</w:t>
      </w:r>
    </w:p>
    <w:p w14:paraId="6C866CAB" w14:textId="77777777" w:rsidR="006351E4" w:rsidRDefault="006351E4" w:rsidP="00DD47B6">
      <w:pPr>
        <w:pStyle w:val="BodyText"/>
        <w:spacing w:before="18" w:line="276" w:lineRule="auto"/>
        <w:ind w:left="227" w:right="20"/>
        <w:jc w:val="both"/>
        <w:rPr>
          <w:rFonts w:asciiTheme="majorHAnsi" w:hAnsiTheme="majorHAnsi" w:cstheme="majorHAnsi"/>
        </w:rPr>
      </w:pPr>
    </w:p>
    <w:p w14:paraId="3A36B8C3" w14:textId="77777777" w:rsidR="006351E4" w:rsidRDefault="006351E4" w:rsidP="00DD47B6">
      <w:pPr>
        <w:pStyle w:val="BodyText"/>
        <w:spacing w:before="18" w:line="276" w:lineRule="auto"/>
        <w:ind w:left="227" w:right="20"/>
        <w:jc w:val="both"/>
        <w:rPr>
          <w:rFonts w:asciiTheme="majorHAnsi" w:hAnsiTheme="majorHAnsi" w:cstheme="majorHAnsi"/>
        </w:rPr>
      </w:pPr>
    </w:p>
    <w:p w14:paraId="1C0959F4" w14:textId="77777777" w:rsidR="006351E4" w:rsidRDefault="006351E4" w:rsidP="00DD47B6">
      <w:pPr>
        <w:pStyle w:val="BodyText"/>
        <w:spacing w:before="18" w:line="276" w:lineRule="auto"/>
        <w:ind w:left="227" w:right="20"/>
        <w:jc w:val="both"/>
        <w:rPr>
          <w:rFonts w:asciiTheme="majorHAnsi" w:hAnsiTheme="majorHAnsi" w:cstheme="majorHAnsi"/>
        </w:rPr>
      </w:pPr>
    </w:p>
    <w:p w14:paraId="1E851547" w14:textId="77777777" w:rsidR="006351E4" w:rsidRDefault="006351E4" w:rsidP="00DD47B6">
      <w:pPr>
        <w:pStyle w:val="BodyText"/>
        <w:spacing w:before="18" w:line="276" w:lineRule="auto"/>
        <w:ind w:left="227" w:right="20"/>
        <w:jc w:val="both"/>
        <w:rPr>
          <w:rFonts w:asciiTheme="majorHAnsi" w:hAnsiTheme="majorHAnsi" w:cstheme="majorHAnsi"/>
        </w:rPr>
      </w:pPr>
    </w:p>
    <w:p w14:paraId="4E1522BC" w14:textId="77777777" w:rsidR="006351E4" w:rsidRDefault="006351E4" w:rsidP="00DD47B6">
      <w:pPr>
        <w:pStyle w:val="BodyText"/>
        <w:spacing w:before="18" w:line="276" w:lineRule="auto"/>
        <w:ind w:left="227" w:right="20"/>
        <w:jc w:val="both"/>
        <w:rPr>
          <w:rFonts w:asciiTheme="majorHAnsi" w:hAnsiTheme="majorHAnsi" w:cstheme="majorHAnsi"/>
        </w:rPr>
      </w:pPr>
    </w:p>
    <w:p w14:paraId="1448BB96" w14:textId="77777777" w:rsidR="006351E4" w:rsidRDefault="006351E4" w:rsidP="00DD47B6">
      <w:pPr>
        <w:pStyle w:val="BodyText"/>
        <w:spacing w:before="18" w:line="276" w:lineRule="auto"/>
        <w:ind w:left="227" w:right="20"/>
        <w:jc w:val="both"/>
        <w:rPr>
          <w:rFonts w:asciiTheme="majorHAnsi" w:hAnsiTheme="majorHAnsi" w:cstheme="majorHAnsi"/>
        </w:rPr>
      </w:pPr>
    </w:p>
    <w:p w14:paraId="73F444D3" w14:textId="468FC36B" w:rsidR="00322AA5" w:rsidRPr="0043742A" w:rsidRDefault="00322AA5" w:rsidP="00DD47B6">
      <w:pPr>
        <w:pStyle w:val="BodyText"/>
        <w:spacing w:before="18" w:line="276" w:lineRule="auto"/>
        <w:ind w:left="227" w:right="20"/>
        <w:jc w:val="both"/>
        <w:rPr>
          <w:rFonts w:asciiTheme="majorHAnsi" w:hAnsiTheme="majorHAnsi" w:cstheme="majorHAnsi"/>
        </w:rPr>
      </w:pPr>
      <w:r w:rsidRPr="0043742A">
        <w:rPr>
          <w:rFonts w:asciiTheme="majorHAnsi" w:hAnsiTheme="majorHAnsi" w:cstheme="majorHAnsi"/>
        </w:rPr>
        <w:lastRenderedPageBreak/>
        <w:t>Type d’intervention :</w:t>
      </w:r>
    </w:p>
    <w:p w14:paraId="7D0151A7" w14:textId="77777777" w:rsidR="00322AA5" w:rsidRPr="0043742A" w:rsidRDefault="00322AA5" w:rsidP="00322AA5">
      <w:pPr>
        <w:pStyle w:val="BodyText"/>
        <w:spacing w:before="2"/>
        <w:rPr>
          <w:rFonts w:asciiTheme="majorHAnsi" w:hAnsiTheme="majorHAnsi" w:cstheme="majorHAnsi"/>
          <w:b/>
          <w:sz w:val="14"/>
        </w:rPr>
      </w:pPr>
    </w:p>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5"/>
        <w:gridCol w:w="5045"/>
      </w:tblGrid>
      <w:tr w:rsidR="00322AA5" w:rsidRPr="0043742A" w14:paraId="17F43866" w14:textId="77777777" w:rsidTr="0074696F">
        <w:trPr>
          <w:trHeight w:val="246"/>
          <w:jc w:val="center"/>
        </w:trPr>
        <w:tc>
          <w:tcPr>
            <w:tcW w:w="3775" w:type="dxa"/>
            <w:shd w:val="clear" w:color="auto" w:fill="BEBEBE"/>
          </w:tcPr>
          <w:p w14:paraId="36A66F60" w14:textId="77777777" w:rsidR="00322AA5" w:rsidRPr="0043742A" w:rsidRDefault="00322AA5" w:rsidP="00580E43">
            <w:pPr>
              <w:pStyle w:val="TableParagraph"/>
              <w:spacing w:before="6" w:line="220" w:lineRule="exact"/>
              <w:ind w:left="627" w:right="618"/>
              <w:jc w:val="center"/>
              <w:rPr>
                <w:rFonts w:asciiTheme="majorHAnsi" w:hAnsiTheme="majorHAnsi" w:cstheme="majorHAnsi"/>
                <w:b/>
                <w:sz w:val="20"/>
              </w:rPr>
            </w:pPr>
            <w:r w:rsidRPr="0043742A">
              <w:rPr>
                <w:rFonts w:asciiTheme="majorHAnsi" w:hAnsiTheme="majorHAnsi" w:cstheme="majorHAnsi"/>
                <w:b/>
                <w:sz w:val="20"/>
              </w:rPr>
              <w:t>Lieu</w:t>
            </w:r>
          </w:p>
        </w:tc>
        <w:tc>
          <w:tcPr>
            <w:tcW w:w="5045" w:type="dxa"/>
            <w:shd w:val="clear" w:color="auto" w:fill="BEBEBE"/>
          </w:tcPr>
          <w:p w14:paraId="2A0B8B85" w14:textId="77777777" w:rsidR="00322AA5" w:rsidRPr="0043742A" w:rsidRDefault="00322AA5" w:rsidP="00580E43">
            <w:pPr>
              <w:pStyle w:val="TableParagraph"/>
              <w:spacing w:before="6" w:line="220" w:lineRule="exact"/>
              <w:ind w:left="1824"/>
              <w:rPr>
                <w:rFonts w:asciiTheme="majorHAnsi" w:hAnsiTheme="majorHAnsi" w:cstheme="majorHAnsi"/>
                <w:b/>
                <w:sz w:val="20"/>
              </w:rPr>
            </w:pPr>
            <w:r w:rsidRPr="0043742A">
              <w:rPr>
                <w:rFonts w:asciiTheme="majorHAnsi" w:hAnsiTheme="majorHAnsi" w:cstheme="majorHAnsi"/>
                <w:b/>
                <w:sz w:val="20"/>
              </w:rPr>
              <w:t>Description des services demandées</w:t>
            </w:r>
          </w:p>
        </w:tc>
      </w:tr>
      <w:tr w:rsidR="00322AA5" w:rsidRPr="0043742A" w14:paraId="21C82770" w14:textId="77777777" w:rsidTr="007A6738">
        <w:trPr>
          <w:trHeight w:val="77"/>
          <w:jc w:val="center"/>
        </w:trPr>
        <w:tc>
          <w:tcPr>
            <w:tcW w:w="3775" w:type="dxa"/>
            <w:vAlign w:val="center"/>
          </w:tcPr>
          <w:p w14:paraId="6C732845" w14:textId="1BA3F279" w:rsidR="00A30724" w:rsidRPr="0043742A" w:rsidRDefault="00A30724" w:rsidP="007B57AD">
            <w:pPr>
              <w:pStyle w:val="TableParagraph"/>
              <w:numPr>
                <w:ilvl w:val="0"/>
                <w:numId w:val="7"/>
              </w:numPr>
              <w:spacing w:before="1"/>
              <w:ind w:right="617"/>
              <w:rPr>
                <w:rFonts w:asciiTheme="majorHAnsi" w:hAnsiTheme="majorHAnsi" w:cstheme="majorHAnsi"/>
              </w:rPr>
            </w:pPr>
            <w:r w:rsidRPr="0043742A">
              <w:rPr>
                <w:rFonts w:asciiTheme="majorHAnsi" w:hAnsiTheme="majorHAnsi" w:cstheme="majorHAnsi"/>
                <w:b/>
              </w:rPr>
              <w:t xml:space="preserve">Parc </w:t>
            </w:r>
            <w:r w:rsidR="0074696F" w:rsidRPr="0043742A">
              <w:rPr>
                <w:rFonts w:asciiTheme="majorHAnsi" w:hAnsiTheme="majorHAnsi" w:cstheme="majorHAnsi"/>
                <w:b/>
              </w:rPr>
              <w:t xml:space="preserve">Municipal </w:t>
            </w:r>
            <w:r w:rsidRPr="0043742A">
              <w:rPr>
                <w:rFonts w:asciiTheme="majorHAnsi" w:hAnsiTheme="majorHAnsi" w:cstheme="majorHAnsi"/>
                <w:b/>
              </w:rPr>
              <w:t xml:space="preserve">Mdhilla </w:t>
            </w:r>
          </w:p>
          <w:p w14:paraId="43B64991" w14:textId="588D863D" w:rsidR="00A30724" w:rsidRPr="0043742A" w:rsidRDefault="00A30724" w:rsidP="007D14D5">
            <w:pPr>
              <w:pStyle w:val="TableParagraph"/>
              <w:numPr>
                <w:ilvl w:val="0"/>
                <w:numId w:val="7"/>
              </w:numPr>
              <w:spacing w:before="1"/>
              <w:ind w:right="617"/>
              <w:rPr>
                <w:rFonts w:asciiTheme="majorHAnsi" w:hAnsiTheme="majorHAnsi" w:cstheme="majorHAnsi"/>
              </w:rPr>
            </w:pPr>
            <w:bookmarkStart w:id="1" w:name="_Hlk105706481"/>
            <w:r w:rsidRPr="0043742A">
              <w:rPr>
                <w:rFonts w:asciiTheme="majorHAnsi" w:hAnsiTheme="majorHAnsi" w:cstheme="majorHAnsi"/>
                <w:b/>
              </w:rPr>
              <w:t xml:space="preserve">Parc </w:t>
            </w:r>
            <w:r w:rsidR="0074696F" w:rsidRPr="0043742A">
              <w:rPr>
                <w:rFonts w:asciiTheme="majorHAnsi" w:hAnsiTheme="majorHAnsi" w:cstheme="majorHAnsi"/>
                <w:b/>
              </w:rPr>
              <w:t xml:space="preserve">Municipal </w:t>
            </w:r>
            <w:r w:rsidR="007D14D5" w:rsidRPr="0043742A">
              <w:rPr>
                <w:rFonts w:asciiTheme="majorHAnsi" w:hAnsiTheme="majorHAnsi" w:cstheme="majorHAnsi"/>
                <w:b/>
              </w:rPr>
              <w:t>Mohamedia</w:t>
            </w:r>
          </w:p>
          <w:bookmarkEnd w:id="1"/>
          <w:p w14:paraId="0F2454AF" w14:textId="770FD266" w:rsidR="00DF5682" w:rsidRPr="00C06A71" w:rsidRDefault="007D14D5" w:rsidP="00C06A71">
            <w:pPr>
              <w:pStyle w:val="TableParagraph"/>
              <w:numPr>
                <w:ilvl w:val="0"/>
                <w:numId w:val="7"/>
              </w:numPr>
              <w:spacing w:before="1"/>
              <w:ind w:right="617"/>
              <w:rPr>
                <w:rFonts w:asciiTheme="majorHAnsi" w:hAnsiTheme="majorHAnsi" w:cstheme="majorHAnsi"/>
                <w:b/>
              </w:rPr>
            </w:pPr>
            <w:r w:rsidRPr="0043742A">
              <w:rPr>
                <w:rFonts w:asciiTheme="majorHAnsi" w:hAnsiTheme="majorHAnsi" w:cstheme="majorHAnsi"/>
                <w:b/>
              </w:rPr>
              <w:t xml:space="preserve">Maison </w:t>
            </w:r>
            <w:r w:rsidR="0074696F" w:rsidRPr="0043742A">
              <w:rPr>
                <w:rFonts w:asciiTheme="majorHAnsi" w:hAnsiTheme="majorHAnsi" w:cstheme="majorHAnsi"/>
                <w:b/>
              </w:rPr>
              <w:t xml:space="preserve">Des Jeune </w:t>
            </w:r>
            <w:r w:rsidR="00015BA0" w:rsidRPr="0043742A">
              <w:rPr>
                <w:rFonts w:asciiTheme="majorHAnsi" w:hAnsiTheme="majorHAnsi" w:cstheme="majorHAnsi"/>
                <w:b/>
              </w:rPr>
              <w:t>Thala</w:t>
            </w:r>
          </w:p>
        </w:tc>
        <w:tc>
          <w:tcPr>
            <w:tcW w:w="5045" w:type="dxa"/>
            <w:vAlign w:val="center"/>
          </w:tcPr>
          <w:p w14:paraId="7FD176D1" w14:textId="272F10FE" w:rsidR="00322AA5" w:rsidRPr="0043742A" w:rsidRDefault="00324427" w:rsidP="00580E43">
            <w:pPr>
              <w:pStyle w:val="TableParagraph"/>
              <w:ind w:left="0"/>
              <w:rPr>
                <w:rFonts w:asciiTheme="majorHAnsi" w:hAnsiTheme="majorHAnsi" w:cstheme="majorHAnsi"/>
                <w:sz w:val="20"/>
              </w:rPr>
            </w:pPr>
            <w:r w:rsidRPr="0043742A">
              <w:rPr>
                <w:rFonts w:asciiTheme="majorHAnsi" w:hAnsiTheme="majorHAnsi" w:cstheme="majorHAnsi"/>
                <w:b/>
              </w:rPr>
              <w:t xml:space="preserve">Fourniture, Pose et installation des </w:t>
            </w:r>
            <w:r w:rsidR="002006A8" w:rsidRPr="0043742A">
              <w:rPr>
                <w:rFonts w:asciiTheme="majorHAnsi" w:hAnsiTheme="majorHAnsi" w:cstheme="majorHAnsi"/>
                <w:b/>
              </w:rPr>
              <w:t>équipement</w:t>
            </w:r>
            <w:r w:rsidRPr="0043742A">
              <w:rPr>
                <w:rFonts w:asciiTheme="majorHAnsi" w:hAnsiTheme="majorHAnsi" w:cstheme="majorHAnsi"/>
                <w:b/>
              </w:rPr>
              <w:t xml:space="preserve"> </w:t>
            </w:r>
            <w:r w:rsidR="00A30724" w:rsidRPr="0043742A">
              <w:rPr>
                <w:rFonts w:asciiTheme="majorHAnsi" w:hAnsiTheme="majorHAnsi" w:cstheme="majorHAnsi"/>
                <w:b/>
              </w:rPr>
              <w:t xml:space="preserve">Street-workout </w:t>
            </w:r>
            <w:r w:rsidR="0074696F" w:rsidRPr="0043742A">
              <w:rPr>
                <w:rFonts w:asciiTheme="majorHAnsi" w:hAnsiTheme="majorHAnsi" w:cstheme="majorHAnsi"/>
                <w:b/>
              </w:rPr>
              <w:t>et Espace de rassemblement pour les jeunes</w:t>
            </w:r>
          </w:p>
        </w:tc>
      </w:tr>
    </w:tbl>
    <w:p w14:paraId="169DC2BD" w14:textId="1D2C5142" w:rsidR="00322AA5" w:rsidRPr="0043742A" w:rsidRDefault="00322AA5" w:rsidP="00EA1AAA">
      <w:pPr>
        <w:pStyle w:val="BodyText"/>
        <w:spacing w:line="276" w:lineRule="auto"/>
        <w:rPr>
          <w:rFonts w:asciiTheme="majorHAnsi" w:hAnsiTheme="majorHAnsi" w:cstheme="majorHAnsi"/>
          <w:b/>
          <w:sz w:val="28"/>
        </w:rPr>
      </w:pPr>
    </w:p>
    <w:p w14:paraId="5B33295D" w14:textId="049B44C2" w:rsidR="00FE78CC" w:rsidRPr="0043742A" w:rsidRDefault="00FE78CC" w:rsidP="00FE78CC">
      <w:pPr>
        <w:pStyle w:val="NormalWeb"/>
        <w:shd w:val="clear" w:color="auto" w:fill="FFFFFF"/>
        <w:spacing w:before="0" w:beforeAutospacing="0" w:after="0" w:afterAutospacing="0"/>
        <w:jc w:val="both"/>
        <w:rPr>
          <w:rFonts w:asciiTheme="majorHAnsi" w:hAnsiTheme="majorHAnsi" w:cstheme="majorHAnsi"/>
          <w:b/>
          <w:bCs/>
          <w:color w:val="FF0000"/>
          <w:bdr w:val="none" w:sz="0" w:space="0" w:color="auto" w:frame="1"/>
        </w:rPr>
      </w:pPr>
      <w:r w:rsidRPr="0043742A">
        <w:rPr>
          <w:rFonts w:asciiTheme="majorHAnsi" w:hAnsiTheme="majorHAnsi" w:cstheme="majorHAnsi"/>
          <w:b/>
        </w:rPr>
        <w:t xml:space="preserve">Ci-dessous les listes des équipement Street-workout et Espace de rassemblement pour les jeunes repartis sur </w:t>
      </w:r>
      <w:r w:rsidR="00EF5B1E">
        <w:rPr>
          <w:rFonts w:asciiTheme="majorHAnsi" w:hAnsiTheme="majorHAnsi" w:cstheme="majorHAnsi"/>
          <w:b/>
        </w:rPr>
        <w:t>3</w:t>
      </w:r>
      <w:r w:rsidRPr="0043742A">
        <w:rPr>
          <w:rFonts w:asciiTheme="majorHAnsi" w:hAnsiTheme="majorHAnsi" w:cstheme="majorHAnsi"/>
          <w:b/>
        </w:rPr>
        <w:t xml:space="preserve"> lots.</w:t>
      </w:r>
    </w:p>
    <w:p w14:paraId="54C6B943" w14:textId="77777777" w:rsidR="00FE78CC" w:rsidRPr="0043742A" w:rsidRDefault="00FE78CC" w:rsidP="00FE78CC">
      <w:pPr>
        <w:pStyle w:val="NormalWeb"/>
        <w:shd w:val="clear" w:color="auto" w:fill="FFFFFF"/>
        <w:spacing w:before="0" w:beforeAutospacing="0" w:after="0" w:afterAutospacing="0"/>
        <w:jc w:val="both"/>
        <w:rPr>
          <w:rFonts w:asciiTheme="majorHAnsi" w:hAnsiTheme="majorHAnsi" w:cstheme="majorHAnsi"/>
          <w:color w:val="201F1E"/>
        </w:rPr>
      </w:pPr>
    </w:p>
    <w:p w14:paraId="66BE2F6E" w14:textId="081ED1FB" w:rsidR="00FE78CC" w:rsidRPr="0043742A" w:rsidRDefault="00EF5B1E" w:rsidP="00FE78CC">
      <w:pPr>
        <w:pStyle w:val="Heading1"/>
        <w:rPr>
          <w:rFonts w:asciiTheme="majorHAnsi" w:hAnsiTheme="majorHAnsi" w:cstheme="majorHAnsi"/>
        </w:rPr>
      </w:pPr>
      <w:r>
        <w:rPr>
          <w:rFonts w:asciiTheme="majorHAnsi" w:hAnsiTheme="majorHAnsi" w:cstheme="majorHAnsi"/>
        </w:rPr>
        <w:t xml:space="preserve">    </w:t>
      </w:r>
      <w:r w:rsidR="00FE78CC" w:rsidRPr="0043742A">
        <w:rPr>
          <w:rFonts w:asciiTheme="majorHAnsi" w:hAnsiTheme="majorHAnsi" w:cstheme="majorHAnsi"/>
        </w:rPr>
        <w:t xml:space="preserve">Lot 1 : </w:t>
      </w:r>
      <w:r w:rsidR="00EA1721" w:rsidRPr="0043742A">
        <w:rPr>
          <w:rFonts w:asciiTheme="majorHAnsi" w:hAnsiTheme="majorHAnsi" w:cstheme="majorHAnsi"/>
        </w:rPr>
        <w:t>Maison Des Jeune Thala</w:t>
      </w:r>
    </w:p>
    <w:p w14:paraId="292E84FA" w14:textId="77777777" w:rsidR="00FE78CC" w:rsidRPr="0043742A" w:rsidRDefault="00FE78CC" w:rsidP="00FE78CC">
      <w:pPr>
        <w:pStyle w:val="Heading1"/>
        <w:rPr>
          <w:rFonts w:asciiTheme="majorHAnsi" w:hAnsiTheme="majorHAnsi" w:cstheme="majorHAnsi"/>
        </w:rPr>
      </w:pP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6715"/>
        <w:gridCol w:w="1025"/>
      </w:tblGrid>
      <w:tr w:rsidR="00FE78CC" w:rsidRPr="0043742A" w14:paraId="5FC18BAC" w14:textId="77777777" w:rsidTr="00592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hideMark/>
          </w:tcPr>
          <w:p w14:paraId="78B02184" w14:textId="77777777" w:rsidR="00FE78CC" w:rsidRPr="0043742A" w:rsidRDefault="00FE78CC" w:rsidP="001F003B">
            <w:pPr>
              <w:jc w:val="center"/>
              <w:rPr>
                <w:rFonts w:asciiTheme="majorHAnsi" w:eastAsia="Times New Roman" w:hAnsiTheme="majorHAnsi" w:cstheme="majorHAnsi"/>
                <w:color w:val="000000"/>
                <w:lang w:val="en-US"/>
              </w:rPr>
            </w:pPr>
            <w:r w:rsidRPr="0043742A">
              <w:rPr>
                <w:rFonts w:asciiTheme="majorHAnsi" w:eastAsia="Times New Roman" w:hAnsiTheme="majorHAnsi" w:cstheme="majorHAnsi"/>
                <w:color w:val="000000"/>
              </w:rPr>
              <w:t>Equipment</w:t>
            </w:r>
          </w:p>
        </w:tc>
        <w:tc>
          <w:tcPr>
            <w:tcW w:w="6766" w:type="dxa"/>
            <w:tcBorders>
              <w:bottom w:val="none" w:sz="0" w:space="0" w:color="auto"/>
            </w:tcBorders>
            <w:hideMark/>
          </w:tcPr>
          <w:p w14:paraId="1802B5B9" w14:textId="77777777" w:rsidR="00FE78CC" w:rsidRPr="0043742A" w:rsidRDefault="00FE78CC" w:rsidP="001F00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hAnsiTheme="majorHAnsi" w:cstheme="majorHAnsi"/>
              </w:rPr>
              <w:t>Description</w:t>
            </w:r>
          </w:p>
        </w:tc>
        <w:tc>
          <w:tcPr>
            <w:tcW w:w="1025" w:type="dxa"/>
            <w:tcBorders>
              <w:bottom w:val="none" w:sz="0" w:space="0" w:color="auto"/>
            </w:tcBorders>
            <w:hideMark/>
          </w:tcPr>
          <w:p w14:paraId="3B023BEB" w14:textId="77777777" w:rsidR="00FE78CC" w:rsidRPr="0043742A" w:rsidRDefault="00FE78CC" w:rsidP="001F00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hAnsiTheme="majorHAnsi" w:cstheme="majorHAnsi"/>
              </w:rPr>
              <w:t>Quantity</w:t>
            </w:r>
          </w:p>
        </w:tc>
      </w:tr>
      <w:tr w:rsidR="00FE78CC" w:rsidRPr="0043742A" w14:paraId="4FC46C50" w14:textId="77777777" w:rsidTr="005925EA">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14:paraId="1F183581" w14:textId="77777777" w:rsidR="00FE78CC" w:rsidRPr="0043742A" w:rsidRDefault="00FE78CC" w:rsidP="001F003B">
            <w:pPr>
              <w:rPr>
                <w:rFonts w:asciiTheme="majorHAnsi" w:eastAsia="Times New Roman" w:hAnsiTheme="majorHAnsi" w:cstheme="majorHAnsi"/>
                <w:color w:val="000000"/>
              </w:rPr>
            </w:pPr>
            <w:r w:rsidRPr="0043742A">
              <w:rPr>
                <w:rFonts w:asciiTheme="majorHAnsi" w:eastAsia="Times New Roman" w:hAnsiTheme="majorHAnsi" w:cstheme="majorHAnsi"/>
                <w:color w:val="000000"/>
              </w:rPr>
              <w:t>Outdoor CrossFit</w:t>
            </w:r>
          </w:p>
        </w:tc>
        <w:tc>
          <w:tcPr>
            <w:tcW w:w="6766" w:type="dxa"/>
            <w:hideMark/>
          </w:tcPr>
          <w:p w14:paraId="7EC95E8A" w14:textId="3E7DA470"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 xml:space="preserve">Barres </w:t>
            </w:r>
            <w:r w:rsidR="00F21899" w:rsidRPr="0043742A">
              <w:rPr>
                <w:rFonts w:asciiTheme="majorHAnsi" w:eastAsia="Times New Roman" w:hAnsiTheme="majorHAnsi" w:cstheme="majorHAnsi"/>
                <w:sz w:val="20"/>
                <w:szCs w:val="20"/>
              </w:rPr>
              <w:t>fixe :</w:t>
            </w:r>
            <w:r w:rsidRPr="0043742A">
              <w:rPr>
                <w:rFonts w:asciiTheme="majorHAnsi" w:eastAsia="Times New Roman" w:hAnsiTheme="majorHAnsi" w:cstheme="majorHAnsi"/>
                <w:sz w:val="20"/>
                <w:szCs w:val="20"/>
              </w:rPr>
              <w:t xml:space="preserve"> BARRE DE TRACTION EXTÉRIEURE - STREET </w:t>
            </w:r>
            <w:r w:rsidR="00C06A71" w:rsidRPr="0043742A">
              <w:rPr>
                <w:rFonts w:asciiTheme="majorHAnsi" w:eastAsia="Times New Roman" w:hAnsiTheme="majorHAnsi" w:cstheme="majorHAnsi"/>
                <w:sz w:val="20"/>
                <w:szCs w:val="20"/>
              </w:rPr>
              <w:t>WORKOUT :</w:t>
            </w:r>
            <w:r w:rsidRPr="0043742A">
              <w:rPr>
                <w:rFonts w:asciiTheme="majorHAnsi" w:eastAsia="Times New Roman" w:hAnsiTheme="majorHAnsi" w:cstheme="majorHAnsi"/>
                <w:sz w:val="20"/>
                <w:szCs w:val="20"/>
              </w:rPr>
              <w:br/>
              <w:t>DONNÉES TECHNIQUES</w:t>
            </w:r>
            <w:r w:rsidRPr="0043742A">
              <w:rPr>
                <w:rFonts w:asciiTheme="majorHAnsi" w:eastAsia="Times New Roman" w:hAnsiTheme="majorHAnsi" w:cstheme="majorHAnsi"/>
                <w:sz w:val="20"/>
                <w:szCs w:val="20"/>
              </w:rPr>
              <w:br/>
              <w:t xml:space="preserve">• dimensions : 2.705 x 1.650 </w:t>
            </w:r>
            <w:r w:rsidRPr="0043742A">
              <w:rPr>
                <w:rFonts w:asciiTheme="majorHAnsi" w:eastAsia="Times New Roman" w:hAnsiTheme="majorHAnsi" w:cstheme="majorHAnsi"/>
                <w:sz w:val="20"/>
                <w:szCs w:val="20"/>
              </w:rPr>
              <w:br/>
              <w:t xml:space="preserve">• Charge maximale : </w:t>
            </w:r>
            <w:r w:rsidR="0019100B">
              <w:rPr>
                <w:rFonts w:asciiTheme="majorHAnsi" w:eastAsia="Times New Roman" w:hAnsiTheme="majorHAnsi" w:cstheme="majorHAnsi"/>
                <w:sz w:val="20"/>
                <w:szCs w:val="20"/>
              </w:rPr>
              <w:t>200</w:t>
            </w:r>
            <w:r w:rsidRPr="0043742A">
              <w:rPr>
                <w:rFonts w:asciiTheme="majorHAnsi" w:eastAsia="Times New Roman" w:hAnsiTheme="majorHAnsi" w:cstheme="majorHAnsi"/>
                <w:sz w:val="20"/>
                <w:szCs w:val="20"/>
              </w:rPr>
              <w:t xml:space="preserve"> kg</w:t>
            </w:r>
            <w:r w:rsidRPr="0043742A">
              <w:rPr>
                <w:rFonts w:asciiTheme="majorHAnsi" w:eastAsia="Times New Roman" w:hAnsiTheme="majorHAnsi" w:cstheme="majorHAnsi"/>
                <w:sz w:val="20"/>
                <w:szCs w:val="20"/>
              </w:rPr>
              <w:br/>
              <w:t>• Hauteur de la barre au-dessus du sol : 2.035 mm</w:t>
            </w:r>
            <w:r w:rsidRPr="0043742A">
              <w:rPr>
                <w:rFonts w:asciiTheme="majorHAnsi" w:eastAsia="Times New Roman" w:hAnsiTheme="majorHAnsi" w:cstheme="majorHAnsi"/>
                <w:sz w:val="20"/>
                <w:szCs w:val="20"/>
              </w:rPr>
              <w:br/>
              <w:t xml:space="preserve">• Cadre en acier </w:t>
            </w:r>
            <w:r w:rsidR="00CC3AD3">
              <w:rPr>
                <w:rFonts w:asciiTheme="majorHAnsi" w:eastAsia="Times New Roman" w:hAnsiTheme="majorHAnsi" w:cstheme="majorHAnsi"/>
                <w:sz w:val="20"/>
                <w:szCs w:val="20"/>
              </w:rPr>
              <w:t>galvanisé a chaud peint en epoxy</w:t>
            </w:r>
          </w:p>
        </w:tc>
        <w:tc>
          <w:tcPr>
            <w:tcW w:w="1025" w:type="dxa"/>
            <w:hideMark/>
          </w:tcPr>
          <w:p w14:paraId="0E3CDBAE"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eastAsia="Times New Roman" w:hAnsiTheme="majorHAnsi" w:cstheme="majorHAnsi"/>
                <w:sz w:val="20"/>
                <w:szCs w:val="20"/>
              </w:rPr>
              <w:t>3</w:t>
            </w:r>
          </w:p>
        </w:tc>
      </w:tr>
      <w:tr w:rsidR="00FE78CC" w:rsidRPr="0043742A" w14:paraId="1DD624D3" w14:textId="77777777" w:rsidTr="005925EA">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D7C2B8E" w14:textId="77777777" w:rsidR="00FE78CC" w:rsidRPr="0043742A" w:rsidRDefault="00FE78CC" w:rsidP="001F003B">
            <w:pPr>
              <w:rPr>
                <w:rFonts w:asciiTheme="majorHAnsi" w:eastAsia="Times New Roman" w:hAnsiTheme="majorHAnsi" w:cstheme="majorHAnsi"/>
                <w:color w:val="000000"/>
              </w:rPr>
            </w:pPr>
          </w:p>
        </w:tc>
        <w:tc>
          <w:tcPr>
            <w:tcW w:w="6766" w:type="dxa"/>
            <w:hideMark/>
          </w:tcPr>
          <w:p w14:paraId="5F9FAF0A" w14:textId="7DB1DEBB"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Banc de musculation</w:t>
            </w:r>
            <w:r w:rsidR="002C700E">
              <w:rPr>
                <w:rFonts w:asciiTheme="majorHAnsi" w:eastAsia="Times New Roman" w:hAnsiTheme="majorHAnsi" w:cstheme="majorHAnsi"/>
                <w:sz w:val="20"/>
                <w:szCs w:val="20"/>
              </w:rPr>
              <w:t xml:space="preserve"> poitrine</w:t>
            </w:r>
            <w:r w:rsidRPr="0043742A">
              <w:rPr>
                <w:rFonts w:asciiTheme="majorHAnsi" w:eastAsia="Times New Roman" w:hAnsiTheme="majorHAnsi" w:cstheme="majorHAnsi"/>
                <w:sz w:val="20"/>
                <w:szCs w:val="20"/>
              </w:rPr>
              <w:t xml:space="preserve"> </w:t>
            </w:r>
            <w:r w:rsidR="0085061B" w:rsidRPr="0043742A">
              <w:rPr>
                <w:rFonts w:asciiTheme="majorHAnsi" w:eastAsia="Times New Roman" w:hAnsiTheme="majorHAnsi" w:cstheme="majorHAnsi"/>
                <w:sz w:val="20"/>
                <w:szCs w:val="20"/>
              </w:rPr>
              <w:t>réglable :</w:t>
            </w:r>
            <w:r w:rsidRPr="0043742A">
              <w:rPr>
                <w:rFonts w:asciiTheme="majorHAnsi" w:eastAsia="Times New Roman" w:hAnsiTheme="majorHAnsi" w:cstheme="majorHAnsi"/>
                <w:sz w:val="20"/>
                <w:szCs w:val="20"/>
              </w:rPr>
              <w:t xml:space="preserve"> Banc développé couché incliné pliable.</w:t>
            </w:r>
            <w:r w:rsidR="005236C3">
              <w:rPr>
                <w:rFonts w:asciiTheme="majorHAnsi" w:eastAsia="Times New Roman" w:hAnsiTheme="majorHAnsi" w:cstheme="majorHAnsi"/>
                <w:sz w:val="20"/>
                <w:szCs w:val="20"/>
              </w:rPr>
              <w:t xml:space="preserve"> Avec barre et disque</w:t>
            </w:r>
          </w:p>
        </w:tc>
        <w:tc>
          <w:tcPr>
            <w:tcW w:w="1025" w:type="dxa"/>
            <w:hideMark/>
          </w:tcPr>
          <w:p w14:paraId="0C0B0547"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eastAsia="Times New Roman" w:hAnsiTheme="majorHAnsi" w:cstheme="majorHAnsi"/>
                <w:sz w:val="20"/>
                <w:szCs w:val="20"/>
              </w:rPr>
              <w:t>2</w:t>
            </w:r>
          </w:p>
        </w:tc>
      </w:tr>
      <w:tr w:rsidR="00FE78CC" w:rsidRPr="0043742A" w14:paraId="18983F35" w14:textId="77777777" w:rsidTr="005925EA">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B4F76B0" w14:textId="77777777" w:rsidR="00FE78CC" w:rsidRPr="0043742A" w:rsidRDefault="00FE78CC" w:rsidP="001F003B">
            <w:pPr>
              <w:rPr>
                <w:rFonts w:asciiTheme="majorHAnsi" w:eastAsia="Times New Roman" w:hAnsiTheme="majorHAnsi" w:cstheme="majorHAnsi"/>
                <w:color w:val="000000"/>
              </w:rPr>
            </w:pPr>
          </w:p>
        </w:tc>
        <w:tc>
          <w:tcPr>
            <w:tcW w:w="6766" w:type="dxa"/>
            <w:hideMark/>
          </w:tcPr>
          <w:p w14:paraId="72891514"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banc abdominal EXTÉRIEURE</w:t>
            </w:r>
          </w:p>
        </w:tc>
        <w:tc>
          <w:tcPr>
            <w:tcW w:w="1025" w:type="dxa"/>
            <w:hideMark/>
          </w:tcPr>
          <w:p w14:paraId="0FFA83A0"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eastAsia="Times New Roman" w:hAnsiTheme="majorHAnsi" w:cstheme="majorHAnsi"/>
                <w:sz w:val="20"/>
                <w:szCs w:val="20"/>
              </w:rPr>
              <w:t>2</w:t>
            </w:r>
          </w:p>
        </w:tc>
      </w:tr>
      <w:tr w:rsidR="00FE78CC" w:rsidRPr="0043742A" w14:paraId="6B41B3DB" w14:textId="77777777" w:rsidTr="005925EA">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3BDA2EE" w14:textId="77777777" w:rsidR="00FE78CC" w:rsidRPr="0043742A" w:rsidRDefault="00FE78CC" w:rsidP="001F003B">
            <w:pPr>
              <w:rPr>
                <w:rFonts w:asciiTheme="majorHAnsi" w:eastAsia="Times New Roman" w:hAnsiTheme="majorHAnsi" w:cstheme="majorHAnsi"/>
                <w:color w:val="000000"/>
              </w:rPr>
            </w:pPr>
          </w:p>
        </w:tc>
        <w:tc>
          <w:tcPr>
            <w:tcW w:w="6766" w:type="dxa"/>
            <w:hideMark/>
          </w:tcPr>
          <w:p w14:paraId="3D2053A9"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corde d’oscillation</w:t>
            </w:r>
          </w:p>
        </w:tc>
        <w:tc>
          <w:tcPr>
            <w:tcW w:w="1025" w:type="dxa"/>
            <w:hideMark/>
          </w:tcPr>
          <w:p w14:paraId="1C365403"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eastAsia="Times New Roman" w:hAnsiTheme="majorHAnsi" w:cstheme="majorHAnsi"/>
                <w:sz w:val="20"/>
                <w:szCs w:val="20"/>
              </w:rPr>
              <w:t>2</w:t>
            </w:r>
          </w:p>
        </w:tc>
      </w:tr>
      <w:tr w:rsidR="00FE78CC" w:rsidRPr="0043742A" w14:paraId="61A60B9D" w14:textId="77777777" w:rsidTr="005925EA">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29DBE4F" w14:textId="77777777" w:rsidR="00FE78CC" w:rsidRPr="0043742A" w:rsidRDefault="00FE78CC" w:rsidP="001F003B">
            <w:pPr>
              <w:rPr>
                <w:rFonts w:asciiTheme="majorHAnsi" w:eastAsia="Times New Roman" w:hAnsiTheme="majorHAnsi" w:cstheme="majorHAnsi"/>
                <w:color w:val="000000"/>
              </w:rPr>
            </w:pPr>
          </w:p>
        </w:tc>
        <w:tc>
          <w:tcPr>
            <w:tcW w:w="6766" w:type="dxa"/>
            <w:hideMark/>
          </w:tcPr>
          <w:p w14:paraId="089AD051"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 xml:space="preserve">Vélo elliptique de Fitness en Plein air </w:t>
            </w:r>
          </w:p>
        </w:tc>
        <w:tc>
          <w:tcPr>
            <w:tcW w:w="1025" w:type="dxa"/>
            <w:hideMark/>
          </w:tcPr>
          <w:p w14:paraId="36367151"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eastAsia="Times New Roman" w:hAnsiTheme="majorHAnsi" w:cstheme="majorHAnsi"/>
                <w:sz w:val="20"/>
                <w:szCs w:val="20"/>
              </w:rPr>
              <w:t>1</w:t>
            </w:r>
          </w:p>
        </w:tc>
      </w:tr>
      <w:tr w:rsidR="00FE78CC" w:rsidRPr="0043742A" w14:paraId="68D330DA" w14:textId="77777777" w:rsidTr="005925EA">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A18620C" w14:textId="77777777" w:rsidR="00FE78CC" w:rsidRPr="0043742A" w:rsidRDefault="00FE78CC" w:rsidP="001F003B">
            <w:pPr>
              <w:rPr>
                <w:rFonts w:asciiTheme="majorHAnsi" w:eastAsia="Times New Roman" w:hAnsiTheme="majorHAnsi" w:cstheme="majorHAnsi"/>
                <w:color w:val="000000"/>
              </w:rPr>
            </w:pPr>
          </w:p>
        </w:tc>
        <w:tc>
          <w:tcPr>
            <w:tcW w:w="6766" w:type="dxa"/>
            <w:hideMark/>
          </w:tcPr>
          <w:p w14:paraId="5476424C"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barre de musculation 1,2m</w:t>
            </w:r>
          </w:p>
        </w:tc>
        <w:tc>
          <w:tcPr>
            <w:tcW w:w="1025" w:type="dxa"/>
            <w:hideMark/>
          </w:tcPr>
          <w:p w14:paraId="57DA3294"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eastAsia="Times New Roman" w:hAnsiTheme="majorHAnsi" w:cstheme="majorHAnsi"/>
                <w:sz w:val="20"/>
                <w:szCs w:val="20"/>
              </w:rPr>
              <w:t>2</w:t>
            </w:r>
          </w:p>
        </w:tc>
      </w:tr>
      <w:tr w:rsidR="00FE78CC" w:rsidRPr="0043742A" w14:paraId="744CC18C" w14:textId="77777777" w:rsidTr="005925EA">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9061A47" w14:textId="77777777" w:rsidR="00FE78CC" w:rsidRPr="0043742A" w:rsidRDefault="00FE78CC" w:rsidP="001F003B">
            <w:pPr>
              <w:rPr>
                <w:rFonts w:asciiTheme="majorHAnsi" w:eastAsia="Times New Roman" w:hAnsiTheme="majorHAnsi" w:cstheme="majorHAnsi"/>
                <w:color w:val="000000"/>
              </w:rPr>
            </w:pPr>
          </w:p>
        </w:tc>
        <w:tc>
          <w:tcPr>
            <w:tcW w:w="6766" w:type="dxa"/>
            <w:hideMark/>
          </w:tcPr>
          <w:p w14:paraId="4A2ACBAB"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Sangle de Suspension DTS100</w:t>
            </w:r>
          </w:p>
        </w:tc>
        <w:tc>
          <w:tcPr>
            <w:tcW w:w="1025" w:type="dxa"/>
            <w:hideMark/>
          </w:tcPr>
          <w:p w14:paraId="66D42999"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eastAsia="Times New Roman" w:hAnsiTheme="majorHAnsi" w:cstheme="majorHAnsi"/>
                <w:sz w:val="20"/>
                <w:szCs w:val="20"/>
              </w:rPr>
              <w:t>4</w:t>
            </w:r>
          </w:p>
        </w:tc>
      </w:tr>
      <w:tr w:rsidR="00FE78CC" w:rsidRPr="0043742A" w14:paraId="1CF9C514" w14:textId="77777777" w:rsidTr="005925EA">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FAA1870" w14:textId="77777777" w:rsidR="00FE78CC" w:rsidRPr="0043742A" w:rsidRDefault="00FE78CC" w:rsidP="001F003B">
            <w:pPr>
              <w:rPr>
                <w:rFonts w:asciiTheme="majorHAnsi" w:eastAsia="Times New Roman" w:hAnsiTheme="majorHAnsi" w:cstheme="majorHAnsi"/>
                <w:color w:val="000000"/>
              </w:rPr>
            </w:pPr>
          </w:p>
        </w:tc>
        <w:tc>
          <w:tcPr>
            <w:tcW w:w="6766" w:type="dxa"/>
            <w:hideMark/>
          </w:tcPr>
          <w:p w14:paraId="7B784ED6"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Barre à Dips training station pour l'extérieur</w:t>
            </w:r>
          </w:p>
        </w:tc>
        <w:tc>
          <w:tcPr>
            <w:tcW w:w="1025" w:type="dxa"/>
            <w:hideMark/>
          </w:tcPr>
          <w:p w14:paraId="517552E4"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eastAsia="Times New Roman" w:hAnsiTheme="majorHAnsi" w:cstheme="majorHAnsi"/>
                <w:sz w:val="20"/>
                <w:szCs w:val="20"/>
              </w:rPr>
              <w:t>1</w:t>
            </w:r>
          </w:p>
        </w:tc>
      </w:tr>
      <w:tr w:rsidR="00FE78CC" w:rsidRPr="0043742A" w14:paraId="2CE12613" w14:textId="77777777" w:rsidTr="005925EA">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50A5859" w14:textId="77777777" w:rsidR="00FE78CC" w:rsidRPr="0043742A" w:rsidRDefault="00FE78CC" w:rsidP="001F003B">
            <w:pPr>
              <w:rPr>
                <w:rFonts w:asciiTheme="majorHAnsi" w:eastAsia="Times New Roman" w:hAnsiTheme="majorHAnsi" w:cstheme="majorHAnsi"/>
                <w:color w:val="000000"/>
              </w:rPr>
            </w:pPr>
          </w:p>
        </w:tc>
        <w:tc>
          <w:tcPr>
            <w:tcW w:w="6766" w:type="dxa"/>
            <w:hideMark/>
          </w:tcPr>
          <w:p w14:paraId="68EC1E21"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Anneaux de gym</w:t>
            </w:r>
          </w:p>
        </w:tc>
        <w:tc>
          <w:tcPr>
            <w:tcW w:w="1025" w:type="dxa"/>
            <w:hideMark/>
          </w:tcPr>
          <w:p w14:paraId="454CC2FC"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eastAsia="Times New Roman" w:hAnsiTheme="majorHAnsi" w:cstheme="majorHAnsi"/>
                <w:sz w:val="20"/>
                <w:szCs w:val="20"/>
              </w:rPr>
              <w:t>4</w:t>
            </w:r>
          </w:p>
        </w:tc>
      </w:tr>
      <w:tr w:rsidR="00FE78CC" w:rsidRPr="0043742A" w14:paraId="4D861FD8" w14:textId="77777777" w:rsidTr="00573123">
        <w:trPr>
          <w:trHeight w:val="3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47E694A" w14:textId="77777777" w:rsidR="00FE78CC" w:rsidRPr="0043742A" w:rsidRDefault="00FE78CC" w:rsidP="001F003B">
            <w:pPr>
              <w:rPr>
                <w:rFonts w:asciiTheme="majorHAnsi" w:eastAsia="Times New Roman" w:hAnsiTheme="majorHAnsi" w:cstheme="majorHAnsi"/>
                <w:color w:val="000000"/>
              </w:rPr>
            </w:pPr>
          </w:p>
        </w:tc>
        <w:tc>
          <w:tcPr>
            <w:tcW w:w="6766" w:type="dxa"/>
            <w:hideMark/>
          </w:tcPr>
          <w:p w14:paraId="109A132D"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barre de musculation 1,75m</w:t>
            </w:r>
          </w:p>
        </w:tc>
        <w:tc>
          <w:tcPr>
            <w:tcW w:w="1025" w:type="dxa"/>
            <w:hideMark/>
          </w:tcPr>
          <w:p w14:paraId="01DE7048" w14:textId="77777777" w:rsidR="00FE78CC" w:rsidRPr="0043742A" w:rsidRDefault="00FE78CC" w:rsidP="001F00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eastAsia="Times New Roman" w:hAnsiTheme="majorHAnsi" w:cstheme="majorHAnsi"/>
                <w:sz w:val="20"/>
                <w:szCs w:val="20"/>
              </w:rPr>
              <w:t>2</w:t>
            </w:r>
          </w:p>
        </w:tc>
      </w:tr>
    </w:tbl>
    <w:p w14:paraId="2D808953" w14:textId="77777777" w:rsidR="00FE78CC" w:rsidRPr="0043742A" w:rsidRDefault="00FE78CC" w:rsidP="00FE78CC">
      <w:pPr>
        <w:rPr>
          <w:rFonts w:asciiTheme="majorHAnsi" w:hAnsiTheme="majorHAnsi" w:cstheme="majorHAnsi"/>
        </w:rPr>
      </w:pPr>
    </w:p>
    <w:tbl>
      <w:tblPr>
        <w:tblStyle w:val="GridTable1Light-Accent1"/>
        <w:tblpPr w:leftFromText="180" w:rightFromText="180" w:vertAnchor="text" w:horzAnchor="margin" w:tblpY="8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692"/>
        <w:gridCol w:w="1025"/>
      </w:tblGrid>
      <w:tr w:rsidR="006351E4" w:rsidRPr="0043742A" w14:paraId="47EB1220" w14:textId="77777777" w:rsidTr="00635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tcBorders>
              <w:bottom w:val="none" w:sz="0" w:space="0" w:color="auto"/>
            </w:tcBorders>
            <w:hideMark/>
          </w:tcPr>
          <w:p w14:paraId="02186E55" w14:textId="77777777" w:rsidR="006351E4" w:rsidRPr="0043742A" w:rsidRDefault="006351E4" w:rsidP="006351E4">
            <w:pPr>
              <w:jc w:val="center"/>
              <w:rPr>
                <w:rFonts w:asciiTheme="majorHAnsi" w:eastAsia="Times New Roman" w:hAnsiTheme="majorHAnsi" w:cstheme="majorHAnsi"/>
                <w:color w:val="000000"/>
                <w:lang w:val="en-US"/>
              </w:rPr>
            </w:pPr>
            <w:bookmarkStart w:id="2" w:name="_Hlk105847443"/>
            <w:r w:rsidRPr="0043742A">
              <w:rPr>
                <w:rFonts w:asciiTheme="majorHAnsi" w:eastAsia="Times New Roman" w:hAnsiTheme="majorHAnsi" w:cstheme="majorHAnsi"/>
                <w:color w:val="000000"/>
              </w:rPr>
              <w:t>Equipment</w:t>
            </w:r>
          </w:p>
        </w:tc>
        <w:tc>
          <w:tcPr>
            <w:tcW w:w="6692" w:type="dxa"/>
            <w:tcBorders>
              <w:bottom w:val="none" w:sz="0" w:space="0" w:color="auto"/>
            </w:tcBorders>
            <w:hideMark/>
          </w:tcPr>
          <w:p w14:paraId="7E4D6D65" w14:textId="77777777" w:rsidR="006351E4" w:rsidRPr="0043742A" w:rsidRDefault="006351E4" w:rsidP="006351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hAnsiTheme="majorHAnsi" w:cstheme="majorHAnsi"/>
              </w:rPr>
              <w:t>Description</w:t>
            </w:r>
          </w:p>
        </w:tc>
        <w:tc>
          <w:tcPr>
            <w:tcW w:w="1025" w:type="dxa"/>
            <w:tcBorders>
              <w:bottom w:val="none" w:sz="0" w:space="0" w:color="auto"/>
            </w:tcBorders>
            <w:hideMark/>
          </w:tcPr>
          <w:p w14:paraId="7B6AB693" w14:textId="77777777" w:rsidR="006351E4" w:rsidRPr="0043742A" w:rsidRDefault="006351E4" w:rsidP="006351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43742A">
              <w:rPr>
                <w:rFonts w:asciiTheme="majorHAnsi" w:hAnsiTheme="majorHAnsi" w:cstheme="majorHAnsi"/>
              </w:rPr>
              <w:t>Quantity</w:t>
            </w:r>
          </w:p>
        </w:tc>
      </w:tr>
      <w:tr w:rsidR="006351E4" w:rsidRPr="0043742A" w14:paraId="4440F394" w14:textId="77777777" w:rsidTr="006351E4">
        <w:tc>
          <w:tcPr>
            <w:cnfStyle w:val="001000000000" w:firstRow="0" w:lastRow="0" w:firstColumn="1" w:lastColumn="0" w:oddVBand="0" w:evenVBand="0" w:oddHBand="0" w:evenHBand="0" w:firstRowFirstColumn="0" w:firstRowLastColumn="0" w:lastRowFirstColumn="0" w:lastRowLastColumn="0"/>
            <w:tcW w:w="1293" w:type="dxa"/>
            <w:vMerge w:val="restart"/>
            <w:vAlign w:val="center"/>
            <w:hideMark/>
          </w:tcPr>
          <w:p w14:paraId="20231EAF" w14:textId="77777777" w:rsidR="006351E4" w:rsidRPr="0043742A" w:rsidRDefault="006351E4" w:rsidP="006351E4">
            <w:pPr>
              <w:rPr>
                <w:rFonts w:asciiTheme="majorHAnsi" w:eastAsia="Times New Roman" w:hAnsiTheme="majorHAnsi" w:cstheme="majorHAnsi"/>
                <w:color w:val="000000"/>
              </w:rPr>
            </w:pPr>
            <w:r w:rsidRPr="0043742A">
              <w:rPr>
                <w:rFonts w:asciiTheme="majorHAnsi" w:eastAsia="Times New Roman" w:hAnsiTheme="majorHAnsi" w:cstheme="majorHAnsi"/>
                <w:color w:val="000000"/>
              </w:rPr>
              <w:t>Outdoor CrossFit</w:t>
            </w:r>
          </w:p>
        </w:tc>
        <w:tc>
          <w:tcPr>
            <w:tcW w:w="6692" w:type="dxa"/>
            <w:vAlign w:val="center"/>
            <w:hideMark/>
          </w:tcPr>
          <w:p w14:paraId="7E5CD6DE" w14:textId="16399C6A"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Barre de traction extérieur métallique galvanisé a chaud : Barre de singe, équipement d'entraînement physique en plein air.</w:t>
            </w:r>
            <w:r w:rsidRPr="0043742A">
              <w:rPr>
                <w:rFonts w:asciiTheme="majorHAnsi" w:eastAsia="Times New Roman" w:hAnsiTheme="majorHAnsi" w:cstheme="majorHAnsi"/>
                <w:sz w:val="20"/>
                <w:szCs w:val="20"/>
              </w:rPr>
              <w:br/>
            </w:r>
            <w:r w:rsidR="00341B23" w:rsidRPr="0043742A">
              <w:rPr>
                <w:rFonts w:asciiTheme="majorHAnsi" w:eastAsia="Times New Roman" w:hAnsiTheme="majorHAnsi" w:cstheme="majorHAnsi"/>
                <w:sz w:val="20"/>
                <w:szCs w:val="20"/>
              </w:rPr>
              <w:t>Dimensions :</w:t>
            </w:r>
            <w:r w:rsidRPr="0043742A">
              <w:rPr>
                <w:rFonts w:asciiTheme="majorHAnsi" w:eastAsia="Times New Roman" w:hAnsiTheme="majorHAnsi" w:cstheme="majorHAnsi"/>
                <w:sz w:val="20"/>
                <w:szCs w:val="20"/>
              </w:rPr>
              <w:t xml:space="preserve"> 300*110*210cm</w:t>
            </w:r>
          </w:p>
        </w:tc>
        <w:tc>
          <w:tcPr>
            <w:tcW w:w="1025" w:type="dxa"/>
          </w:tcPr>
          <w:p w14:paraId="4AAC04CC"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Pr>
                <w:rFonts w:asciiTheme="majorHAnsi" w:eastAsia="Times New Roman" w:hAnsiTheme="majorHAnsi" w:cstheme="majorHAnsi"/>
                <w:sz w:val="20"/>
                <w:szCs w:val="20"/>
              </w:rPr>
              <w:t>2</w:t>
            </w:r>
          </w:p>
        </w:tc>
      </w:tr>
      <w:tr w:rsidR="006351E4" w:rsidRPr="0043742A" w14:paraId="7BE253C2" w14:textId="77777777" w:rsidTr="006351E4">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ACD5D12" w14:textId="77777777" w:rsidR="006351E4" w:rsidRPr="0043742A" w:rsidRDefault="006351E4" w:rsidP="006351E4">
            <w:pPr>
              <w:rPr>
                <w:rFonts w:asciiTheme="majorHAnsi" w:eastAsia="Times New Roman" w:hAnsiTheme="majorHAnsi" w:cstheme="majorHAnsi"/>
                <w:color w:val="000000"/>
              </w:rPr>
            </w:pPr>
          </w:p>
        </w:tc>
        <w:tc>
          <w:tcPr>
            <w:tcW w:w="6692" w:type="dxa"/>
            <w:vAlign w:val="center"/>
            <w:hideMark/>
          </w:tcPr>
          <w:p w14:paraId="03782906"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banc abdominal EXTÉRIEURE métallique galvanisé a chaud</w:t>
            </w:r>
          </w:p>
        </w:tc>
        <w:tc>
          <w:tcPr>
            <w:tcW w:w="1025" w:type="dxa"/>
            <w:vAlign w:val="center"/>
            <w:hideMark/>
          </w:tcPr>
          <w:p w14:paraId="33CA8879"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2</w:t>
            </w:r>
          </w:p>
        </w:tc>
      </w:tr>
      <w:tr w:rsidR="006351E4" w:rsidRPr="0043742A" w14:paraId="4F5AD348" w14:textId="77777777" w:rsidTr="006351E4">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4B43675" w14:textId="77777777" w:rsidR="006351E4" w:rsidRPr="0043742A" w:rsidRDefault="006351E4" w:rsidP="006351E4">
            <w:pPr>
              <w:rPr>
                <w:rFonts w:asciiTheme="majorHAnsi" w:eastAsia="Times New Roman" w:hAnsiTheme="majorHAnsi" w:cstheme="majorHAnsi"/>
                <w:color w:val="000000"/>
              </w:rPr>
            </w:pPr>
          </w:p>
        </w:tc>
        <w:tc>
          <w:tcPr>
            <w:tcW w:w="6692" w:type="dxa"/>
            <w:vAlign w:val="center"/>
            <w:hideMark/>
          </w:tcPr>
          <w:p w14:paraId="0099FF73"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corde d’oscillation</w:t>
            </w:r>
          </w:p>
        </w:tc>
        <w:tc>
          <w:tcPr>
            <w:tcW w:w="1025" w:type="dxa"/>
            <w:vAlign w:val="center"/>
            <w:hideMark/>
          </w:tcPr>
          <w:p w14:paraId="2EE98332"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2</w:t>
            </w:r>
          </w:p>
        </w:tc>
      </w:tr>
      <w:tr w:rsidR="006351E4" w:rsidRPr="0043742A" w14:paraId="6702712A" w14:textId="77777777" w:rsidTr="006351E4">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A684663" w14:textId="77777777" w:rsidR="006351E4" w:rsidRPr="0043742A" w:rsidRDefault="006351E4" w:rsidP="006351E4">
            <w:pPr>
              <w:rPr>
                <w:rFonts w:asciiTheme="majorHAnsi" w:eastAsia="Times New Roman" w:hAnsiTheme="majorHAnsi" w:cstheme="majorHAnsi"/>
                <w:color w:val="000000"/>
              </w:rPr>
            </w:pPr>
          </w:p>
        </w:tc>
        <w:tc>
          <w:tcPr>
            <w:tcW w:w="6692" w:type="dxa"/>
            <w:vAlign w:val="center"/>
            <w:hideMark/>
          </w:tcPr>
          <w:p w14:paraId="3D61223A"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Barre à Dips métallique galvanisé a chaud training station pour l'extérieur</w:t>
            </w:r>
          </w:p>
        </w:tc>
        <w:tc>
          <w:tcPr>
            <w:tcW w:w="1025" w:type="dxa"/>
            <w:vAlign w:val="center"/>
            <w:hideMark/>
          </w:tcPr>
          <w:p w14:paraId="526AD1E0"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4</w:t>
            </w:r>
          </w:p>
        </w:tc>
      </w:tr>
      <w:tr w:rsidR="006351E4" w:rsidRPr="0043742A" w14:paraId="14549A7B" w14:textId="77777777" w:rsidTr="006351E4">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3BC3C96" w14:textId="77777777" w:rsidR="006351E4" w:rsidRPr="0043742A" w:rsidRDefault="006351E4" w:rsidP="006351E4">
            <w:pPr>
              <w:rPr>
                <w:rFonts w:asciiTheme="majorHAnsi" w:eastAsia="Times New Roman" w:hAnsiTheme="majorHAnsi" w:cstheme="majorHAnsi"/>
                <w:color w:val="000000"/>
              </w:rPr>
            </w:pPr>
          </w:p>
        </w:tc>
        <w:tc>
          <w:tcPr>
            <w:tcW w:w="6692" w:type="dxa"/>
            <w:vAlign w:val="center"/>
            <w:hideMark/>
          </w:tcPr>
          <w:p w14:paraId="476D28A6"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Chaise de musculation extérieur métallique galvanisé a chaud</w:t>
            </w:r>
          </w:p>
        </w:tc>
        <w:tc>
          <w:tcPr>
            <w:tcW w:w="1025" w:type="dxa"/>
            <w:vAlign w:val="center"/>
            <w:hideMark/>
          </w:tcPr>
          <w:p w14:paraId="41BD4032"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4</w:t>
            </w:r>
          </w:p>
        </w:tc>
      </w:tr>
      <w:tr w:rsidR="006351E4" w:rsidRPr="0043742A" w14:paraId="35E891B1" w14:textId="77777777" w:rsidTr="006351E4">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CB70BC5" w14:textId="77777777" w:rsidR="006351E4" w:rsidRPr="0043742A" w:rsidRDefault="006351E4" w:rsidP="006351E4">
            <w:pPr>
              <w:rPr>
                <w:rFonts w:asciiTheme="majorHAnsi" w:eastAsia="Times New Roman" w:hAnsiTheme="majorHAnsi" w:cstheme="majorHAnsi"/>
                <w:color w:val="000000"/>
              </w:rPr>
            </w:pPr>
          </w:p>
        </w:tc>
        <w:tc>
          <w:tcPr>
            <w:tcW w:w="6692" w:type="dxa"/>
            <w:vAlign w:val="center"/>
            <w:hideMark/>
          </w:tcPr>
          <w:p w14:paraId="654B490D"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Vélo elliptique de Fitness en Plein air métallique galvanisé a chaud</w:t>
            </w:r>
          </w:p>
        </w:tc>
        <w:tc>
          <w:tcPr>
            <w:tcW w:w="1025" w:type="dxa"/>
            <w:vAlign w:val="center"/>
            <w:hideMark/>
          </w:tcPr>
          <w:p w14:paraId="143E5250"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2</w:t>
            </w:r>
          </w:p>
        </w:tc>
      </w:tr>
      <w:tr w:rsidR="006351E4" w:rsidRPr="0043742A" w14:paraId="32D1D462" w14:textId="77777777" w:rsidTr="006351E4">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62A09D8" w14:textId="77777777" w:rsidR="006351E4" w:rsidRPr="0043742A" w:rsidRDefault="006351E4" w:rsidP="006351E4">
            <w:pPr>
              <w:rPr>
                <w:rFonts w:asciiTheme="majorHAnsi" w:eastAsia="Times New Roman" w:hAnsiTheme="majorHAnsi" w:cstheme="majorHAnsi"/>
                <w:color w:val="000000"/>
              </w:rPr>
            </w:pPr>
          </w:p>
        </w:tc>
        <w:tc>
          <w:tcPr>
            <w:tcW w:w="6692" w:type="dxa"/>
            <w:vAlign w:val="center"/>
            <w:hideMark/>
          </w:tcPr>
          <w:p w14:paraId="05C87572"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 xml:space="preserve">Table de </w:t>
            </w:r>
            <w:r>
              <w:rPr>
                <w:rFonts w:asciiTheme="majorHAnsi" w:eastAsia="Times New Roman" w:hAnsiTheme="majorHAnsi" w:cstheme="majorHAnsi"/>
                <w:sz w:val="20"/>
                <w:szCs w:val="20"/>
              </w:rPr>
              <w:t xml:space="preserve">ping Pong </w:t>
            </w:r>
            <w:r w:rsidRPr="0043742A">
              <w:rPr>
                <w:rFonts w:asciiTheme="majorHAnsi" w:eastAsia="Times New Roman" w:hAnsiTheme="majorHAnsi" w:cstheme="majorHAnsi"/>
                <w:sz w:val="20"/>
                <w:szCs w:val="20"/>
              </w:rPr>
              <w:t xml:space="preserve">métallique galvanisé a chaud : </w:t>
            </w:r>
            <w:r>
              <w:rPr>
                <w:rFonts w:asciiTheme="majorHAnsi" w:eastAsia="Times New Roman" w:hAnsiTheme="majorHAnsi" w:cstheme="majorHAnsi"/>
                <w:sz w:val="20"/>
                <w:szCs w:val="20"/>
              </w:rPr>
              <w:t xml:space="preserve">pour aire de jeu extérieur anché au sol </w:t>
            </w:r>
            <w:r w:rsidRPr="0043742A">
              <w:rPr>
                <w:rFonts w:asciiTheme="majorHAnsi" w:eastAsia="Times New Roman" w:hAnsiTheme="majorHAnsi" w:cstheme="majorHAnsi"/>
                <w:sz w:val="20"/>
                <w:szCs w:val="20"/>
              </w:rPr>
              <w:t xml:space="preserve">- Dimensions réglementaires pour les tournois </w:t>
            </w:r>
            <w:r>
              <w:rPr>
                <w:rFonts w:asciiTheme="majorHAnsi" w:eastAsia="Times New Roman" w:hAnsiTheme="majorHAnsi" w:cstheme="majorHAnsi"/>
                <w:sz w:val="20"/>
                <w:szCs w:val="20"/>
              </w:rPr>
              <w:t>– y compris</w:t>
            </w:r>
            <w:r w:rsidRPr="0043742A">
              <w:rPr>
                <w:rFonts w:asciiTheme="majorHAnsi" w:eastAsia="Times New Roman" w:hAnsiTheme="majorHAnsi" w:cstheme="majorHAnsi"/>
                <w:sz w:val="20"/>
                <w:szCs w:val="20"/>
              </w:rPr>
              <w:t xml:space="preserve"> Poteaux et filet fixes </w:t>
            </w:r>
            <w:r>
              <w:rPr>
                <w:rFonts w:asciiTheme="majorHAnsi" w:eastAsia="Times New Roman" w:hAnsiTheme="majorHAnsi" w:cstheme="majorHAnsi"/>
                <w:sz w:val="20"/>
                <w:szCs w:val="20"/>
              </w:rPr>
              <w:t>–</w:t>
            </w:r>
            <w:r w:rsidRPr="0043742A">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et 3 jeu de raquette </w:t>
            </w:r>
          </w:p>
        </w:tc>
        <w:tc>
          <w:tcPr>
            <w:tcW w:w="1025" w:type="dxa"/>
            <w:vAlign w:val="center"/>
            <w:hideMark/>
          </w:tcPr>
          <w:p w14:paraId="764E3EF3"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2</w:t>
            </w:r>
          </w:p>
        </w:tc>
      </w:tr>
      <w:tr w:rsidR="006351E4" w:rsidRPr="0043742A" w14:paraId="34BFA4BE" w14:textId="77777777" w:rsidTr="006351E4">
        <w:trPr>
          <w:trHeight w:val="193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6CD80DB" w14:textId="77777777" w:rsidR="006351E4" w:rsidRPr="0043742A" w:rsidRDefault="006351E4" w:rsidP="006351E4">
            <w:pPr>
              <w:rPr>
                <w:rFonts w:asciiTheme="majorHAnsi" w:eastAsia="Times New Roman" w:hAnsiTheme="majorHAnsi" w:cstheme="majorHAnsi"/>
                <w:color w:val="000000"/>
              </w:rPr>
            </w:pPr>
          </w:p>
        </w:tc>
        <w:tc>
          <w:tcPr>
            <w:tcW w:w="6692" w:type="dxa"/>
            <w:vAlign w:val="center"/>
            <w:hideMark/>
          </w:tcPr>
          <w:p w14:paraId="04D50F74"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Barres fixe : BARRE DE TRACTION EXTÉRIEURE - STREET WORKOUT :</w:t>
            </w:r>
            <w:r w:rsidRPr="0043742A">
              <w:rPr>
                <w:rFonts w:asciiTheme="majorHAnsi" w:eastAsia="Times New Roman" w:hAnsiTheme="majorHAnsi" w:cstheme="majorHAnsi"/>
                <w:sz w:val="20"/>
                <w:szCs w:val="20"/>
              </w:rPr>
              <w:br/>
              <w:t>DONNÉES TECHNIQUES</w:t>
            </w:r>
            <w:r w:rsidRPr="0043742A">
              <w:rPr>
                <w:rFonts w:asciiTheme="majorHAnsi" w:eastAsia="Times New Roman" w:hAnsiTheme="majorHAnsi" w:cstheme="majorHAnsi"/>
                <w:sz w:val="20"/>
                <w:szCs w:val="20"/>
              </w:rPr>
              <w:br/>
              <w:t>• dimensions : 2.705 x 1.650 x 50 mm</w:t>
            </w:r>
            <w:r w:rsidRPr="0043742A">
              <w:rPr>
                <w:rFonts w:asciiTheme="majorHAnsi" w:eastAsia="Times New Roman" w:hAnsiTheme="majorHAnsi" w:cstheme="majorHAnsi"/>
                <w:sz w:val="20"/>
                <w:szCs w:val="20"/>
              </w:rPr>
              <w:br/>
              <w:t xml:space="preserve">• Charge maximale : </w:t>
            </w:r>
            <w:r>
              <w:rPr>
                <w:rFonts w:asciiTheme="majorHAnsi" w:eastAsia="Times New Roman" w:hAnsiTheme="majorHAnsi" w:cstheme="majorHAnsi"/>
                <w:sz w:val="20"/>
                <w:szCs w:val="20"/>
              </w:rPr>
              <w:t>200</w:t>
            </w:r>
            <w:r w:rsidRPr="0043742A">
              <w:rPr>
                <w:rFonts w:asciiTheme="majorHAnsi" w:eastAsia="Times New Roman" w:hAnsiTheme="majorHAnsi" w:cstheme="majorHAnsi"/>
                <w:sz w:val="20"/>
                <w:szCs w:val="20"/>
              </w:rPr>
              <w:t xml:space="preserve"> kg</w:t>
            </w:r>
            <w:r w:rsidRPr="0043742A">
              <w:rPr>
                <w:rFonts w:asciiTheme="majorHAnsi" w:eastAsia="Times New Roman" w:hAnsiTheme="majorHAnsi" w:cstheme="majorHAnsi"/>
                <w:sz w:val="20"/>
                <w:szCs w:val="20"/>
              </w:rPr>
              <w:br/>
              <w:t>• Hauteur de la barre au-dessus du sol : 2.035 mm</w:t>
            </w:r>
            <w:r w:rsidRPr="0043742A">
              <w:rPr>
                <w:rFonts w:asciiTheme="majorHAnsi" w:eastAsia="Times New Roman" w:hAnsiTheme="majorHAnsi" w:cstheme="majorHAnsi"/>
                <w:sz w:val="20"/>
                <w:szCs w:val="20"/>
              </w:rPr>
              <w:br/>
              <w:t>• Cadre en acier solide et galvanisé a chaud</w:t>
            </w:r>
          </w:p>
        </w:tc>
        <w:tc>
          <w:tcPr>
            <w:tcW w:w="1025" w:type="dxa"/>
            <w:vAlign w:val="center"/>
            <w:hideMark/>
          </w:tcPr>
          <w:p w14:paraId="7CBE89F6" w14:textId="77777777" w:rsidR="006351E4" w:rsidRPr="0043742A" w:rsidRDefault="006351E4" w:rsidP="006351E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3742A">
              <w:rPr>
                <w:rFonts w:asciiTheme="majorHAnsi" w:eastAsia="Times New Roman" w:hAnsiTheme="majorHAnsi" w:cstheme="majorHAnsi"/>
                <w:sz w:val="20"/>
                <w:szCs w:val="20"/>
              </w:rPr>
              <w:t>3</w:t>
            </w:r>
          </w:p>
        </w:tc>
      </w:tr>
    </w:tbl>
    <w:bookmarkEnd w:id="2"/>
    <w:p w14:paraId="069182C2" w14:textId="4AE88E55" w:rsidR="00FE78CC" w:rsidRDefault="006351E4" w:rsidP="006351E4">
      <w:pPr>
        <w:pStyle w:val="Heading1"/>
        <w:ind w:hanging="1850"/>
        <w:rPr>
          <w:rFonts w:asciiTheme="majorHAnsi" w:hAnsiTheme="majorHAnsi" w:cstheme="majorHAnsi"/>
        </w:rPr>
      </w:pPr>
      <w:r w:rsidRPr="0043742A">
        <w:rPr>
          <w:rFonts w:asciiTheme="majorHAnsi" w:hAnsiTheme="majorHAnsi" w:cstheme="majorHAnsi"/>
        </w:rPr>
        <w:t xml:space="preserve">Lot 2 : </w:t>
      </w:r>
      <w:r w:rsidRPr="00EA1721">
        <w:rPr>
          <w:rFonts w:asciiTheme="majorHAnsi" w:hAnsiTheme="majorHAnsi" w:cstheme="majorHAnsi"/>
        </w:rPr>
        <w:t>Parc Municipal Mdhilla</w:t>
      </w:r>
    </w:p>
    <w:p w14:paraId="56A92B98" w14:textId="32FA4275" w:rsidR="006351E4" w:rsidRDefault="006351E4" w:rsidP="006351E4">
      <w:pPr>
        <w:pStyle w:val="Heading1"/>
        <w:ind w:hanging="1850"/>
        <w:rPr>
          <w:rFonts w:asciiTheme="majorHAnsi" w:hAnsiTheme="majorHAnsi" w:cstheme="majorHAnsi"/>
        </w:rPr>
      </w:pPr>
    </w:p>
    <w:p w14:paraId="45D44CFC" w14:textId="7C9A2826" w:rsidR="006351E4" w:rsidRDefault="006351E4" w:rsidP="006351E4">
      <w:pPr>
        <w:pStyle w:val="Heading1"/>
        <w:ind w:hanging="1850"/>
        <w:rPr>
          <w:rFonts w:asciiTheme="majorHAnsi" w:hAnsiTheme="majorHAnsi" w:cstheme="majorHAnsi"/>
        </w:rPr>
      </w:pPr>
    </w:p>
    <w:p w14:paraId="46B71337" w14:textId="77777777" w:rsidR="006351E4" w:rsidRPr="0043742A" w:rsidRDefault="006351E4" w:rsidP="006351E4">
      <w:pPr>
        <w:pStyle w:val="Heading1"/>
        <w:ind w:hanging="1850"/>
        <w:rPr>
          <w:rFonts w:asciiTheme="majorHAnsi" w:hAnsiTheme="majorHAnsi" w:cstheme="majorHAnsi"/>
        </w:rPr>
      </w:pPr>
    </w:p>
    <w:p w14:paraId="3A94244E" w14:textId="77777777" w:rsidR="00FE78CC" w:rsidRPr="0043742A" w:rsidRDefault="00FE78CC" w:rsidP="00FE78CC">
      <w:pPr>
        <w:rPr>
          <w:rFonts w:asciiTheme="majorHAnsi" w:hAnsiTheme="majorHAnsi" w:cstheme="majorHAnsi"/>
        </w:rPr>
      </w:pPr>
    </w:p>
    <w:p w14:paraId="7C6A2F1D" w14:textId="3128869D" w:rsidR="00FE78CC" w:rsidRPr="0043742A" w:rsidRDefault="00FE78CC" w:rsidP="00EF5B1E">
      <w:pPr>
        <w:pStyle w:val="Heading1"/>
        <w:ind w:left="0" w:firstLine="0"/>
        <w:rPr>
          <w:rFonts w:asciiTheme="majorHAnsi" w:hAnsiTheme="majorHAnsi" w:cstheme="majorHAnsi"/>
        </w:rPr>
      </w:pPr>
      <w:r w:rsidRPr="0043742A">
        <w:rPr>
          <w:rFonts w:asciiTheme="majorHAnsi" w:hAnsiTheme="majorHAnsi" w:cstheme="majorHAnsi"/>
        </w:rPr>
        <w:lastRenderedPageBreak/>
        <w:t xml:space="preserve">Lot </w:t>
      </w:r>
      <w:r w:rsidR="00EF5B1E">
        <w:rPr>
          <w:rFonts w:asciiTheme="majorHAnsi" w:hAnsiTheme="majorHAnsi" w:cstheme="majorHAnsi"/>
        </w:rPr>
        <w:t>3</w:t>
      </w:r>
      <w:r w:rsidRPr="0043742A">
        <w:rPr>
          <w:rFonts w:asciiTheme="majorHAnsi" w:hAnsiTheme="majorHAnsi" w:cstheme="majorHAnsi"/>
        </w:rPr>
        <w:t> :</w:t>
      </w:r>
      <w:r w:rsidR="00EF5B1E">
        <w:rPr>
          <w:rFonts w:asciiTheme="majorHAnsi" w:hAnsiTheme="majorHAnsi" w:cstheme="majorHAnsi"/>
        </w:rPr>
        <w:t xml:space="preserve"> </w:t>
      </w:r>
      <w:r w:rsidR="00EF5B1E" w:rsidRPr="00EF5B1E">
        <w:rPr>
          <w:rFonts w:asciiTheme="majorHAnsi" w:hAnsiTheme="majorHAnsi" w:cstheme="majorHAnsi"/>
        </w:rPr>
        <w:t>Parc Municipal Mohamedia</w:t>
      </w:r>
    </w:p>
    <w:p w14:paraId="257BC74F" w14:textId="77777777" w:rsidR="00FE78CC" w:rsidRPr="0043742A" w:rsidRDefault="00FE78CC" w:rsidP="00FE78CC">
      <w:pPr>
        <w:pStyle w:val="Heading1"/>
        <w:ind w:left="0" w:firstLine="0"/>
        <w:rPr>
          <w:rFonts w:asciiTheme="majorHAnsi" w:hAnsiTheme="majorHAnsi" w:cstheme="majorHAnsi"/>
        </w:rPr>
      </w:pP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684"/>
        <w:gridCol w:w="1023"/>
      </w:tblGrid>
      <w:tr w:rsidR="00FE78CC" w:rsidRPr="0043742A" w14:paraId="0535C8A3" w14:textId="77777777" w:rsidTr="005925EA">
        <w:trPr>
          <w:trHeight w:val="590"/>
        </w:trPr>
        <w:tc>
          <w:tcPr>
            <w:tcW w:w="1216" w:type="dxa"/>
            <w:shd w:val="clear" w:color="auto" w:fill="auto"/>
            <w:vAlign w:val="center"/>
            <w:hideMark/>
          </w:tcPr>
          <w:p w14:paraId="1899D94C" w14:textId="77777777" w:rsidR="00FE78CC" w:rsidRPr="0043742A" w:rsidRDefault="00FE78CC" w:rsidP="001F003B">
            <w:pPr>
              <w:jc w:val="center"/>
              <w:rPr>
                <w:rFonts w:asciiTheme="majorHAnsi" w:eastAsia="Times New Roman" w:hAnsiTheme="majorHAnsi" w:cstheme="majorHAnsi"/>
                <w:b/>
                <w:bCs/>
                <w:color w:val="000000"/>
                <w:sz w:val="22"/>
                <w:szCs w:val="22"/>
                <w:lang w:val="en-US"/>
              </w:rPr>
            </w:pPr>
            <w:r w:rsidRPr="0043742A">
              <w:rPr>
                <w:rFonts w:asciiTheme="majorHAnsi" w:eastAsia="Times New Roman" w:hAnsiTheme="majorHAnsi" w:cstheme="majorHAnsi"/>
                <w:b/>
                <w:bCs/>
                <w:color w:val="000000"/>
                <w:sz w:val="22"/>
                <w:szCs w:val="22"/>
                <w:lang w:val="en-US"/>
              </w:rPr>
              <w:t>Equipment</w:t>
            </w:r>
          </w:p>
        </w:tc>
        <w:tc>
          <w:tcPr>
            <w:tcW w:w="6751" w:type="dxa"/>
            <w:shd w:val="clear" w:color="auto" w:fill="auto"/>
            <w:vAlign w:val="center"/>
            <w:hideMark/>
          </w:tcPr>
          <w:p w14:paraId="613209E8" w14:textId="77777777" w:rsidR="00FE78CC" w:rsidRPr="0043742A" w:rsidRDefault="00FE78CC" w:rsidP="001F003B">
            <w:pPr>
              <w:jc w:val="center"/>
              <w:rPr>
                <w:rFonts w:asciiTheme="majorHAnsi" w:eastAsia="Times New Roman" w:hAnsiTheme="majorHAnsi" w:cstheme="majorHAnsi"/>
                <w:b/>
                <w:bCs/>
                <w:color w:val="000000"/>
                <w:sz w:val="22"/>
                <w:szCs w:val="22"/>
                <w:lang w:val="en-US"/>
              </w:rPr>
            </w:pPr>
            <w:r w:rsidRPr="0043742A">
              <w:rPr>
                <w:rFonts w:asciiTheme="majorHAnsi" w:eastAsia="Times New Roman" w:hAnsiTheme="majorHAnsi" w:cstheme="majorHAnsi"/>
                <w:b/>
                <w:bCs/>
                <w:color w:val="000000"/>
                <w:sz w:val="22"/>
                <w:szCs w:val="22"/>
                <w:lang w:val="en-US"/>
              </w:rPr>
              <w:t>Description</w:t>
            </w:r>
          </w:p>
        </w:tc>
        <w:tc>
          <w:tcPr>
            <w:tcW w:w="1023" w:type="dxa"/>
            <w:shd w:val="clear" w:color="auto" w:fill="auto"/>
            <w:vAlign w:val="center"/>
            <w:hideMark/>
          </w:tcPr>
          <w:p w14:paraId="57B2E631" w14:textId="77777777" w:rsidR="00FE78CC" w:rsidRPr="0043742A" w:rsidRDefault="00FE78CC" w:rsidP="001F003B">
            <w:pPr>
              <w:jc w:val="center"/>
              <w:rPr>
                <w:rFonts w:asciiTheme="majorHAnsi" w:eastAsia="Times New Roman" w:hAnsiTheme="majorHAnsi" w:cstheme="majorHAnsi"/>
                <w:b/>
                <w:bCs/>
                <w:color w:val="000000"/>
                <w:sz w:val="22"/>
                <w:szCs w:val="22"/>
                <w:lang w:val="en-US"/>
              </w:rPr>
            </w:pPr>
            <w:r w:rsidRPr="0043742A">
              <w:rPr>
                <w:rFonts w:asciiTheme="majorHAnsi" w:eastAsia="Times New Roman" w:hAnsiTheme="majorHAnsi" w:cstheme="majorHAnsi"/>
                <w:b/>
                <w:bCs/>
                <w:color w:val="000000"/>
                <w:sz w:val="22"/>
                <w:szCs w:val="22"/>
                <w:lang w:val="en-US"/>
              </w:rPr>
              <w:t>Quantity</w:t>
            </w:r>
          </w:p>
        </w:tc>
      </w:tr>
      <w:tr w:rsidR="00FE78CC" w:rsidRPr="0043742A" w14:paraId="433893D0" w14:textId="77777777" w:rsidTr="005925EA">
        <w:trPr>
          <w:trHeight w:val="290"/>
        </w:trPr>
        <w:tc>
          <w:tcPr>
            <w:tcW w:w="1216" w:type="dxa"/>
            <w:vMerge w:val="restart"/>
            <w:shd w:val="clear" w:color="auto" w:fill="auto"/>
            <w:vAlign w:val="center"/>
            <w:hideMark/>
          </w:tcPr>
          <w:p w14:paraId="7B5EB8BA" w14:textId="49B1E9A4" w:rsidR="00FE78CC" w:rsidRPr="0043742A" w:rsidRDefault="00EF5B1E" w:rsidP="001F003B">
            <w:pPr>
              <w:jc w:val="center"/>
              <w:rPr>
                <w:rFonts w:asciiTheme="majorHAnsi" w:eastAsia="Times New Roman" w:hAnsiTheme="majorHAnsi" w:cstheme="majorHAnsi"/>
                <w:b/>
                <w:bCs/>
                <w:color w:val="000000"/>
                <w:sz w:val="20"/>
                <w:szCs w:val="20"/>
                <w:lang w:val="en-US"/>
              </w:rPr>
            </w:pPr>
            <w:r>
              <w:rPr>
                <w:rFonts w:asciiTheme="majorHAnsi" w:eastAsia="Times New Roman" w:hAnsiTheme="majorHAnsi" w:cstheme="majorHAnsi"/>
                <w:b/>
                <w:bCs/>
                <w:color w:val="000000"/>
                <w:sz w:val="20"/>
                <w:szCs w:val="20"/>
                <w:lang w:val="en-US"/>
              </w:rPr>
              <w:t>erfsz</w:t>
            </w:r>
            <w:r w:rsidR="00FE78CC" w:rsidRPr="0043742A">
              <w:rPr>
                <w:rFonts w:asciiTheme="majorHAnsi" w:eastAsia="Times New Roman" w:hAnsiTheme="majorHAnsi" w:cstheme="majorHAnsi"/>
                <w:b/>
                <w:bCs/>
                <w:color w:val="000000"/>
                <w:sz w:val="20"/>
                <w:szCs w:val="20"/>
                <w:lang w:val="en-US"/>
              </w:rPr>
              <w:t>Outdoor CrossFit</w:t>
            </w:r>
          </w:p>
        </w:tc>
        <w:tc>
          <w:tcPr>
            <w:tcW w:w="6751" w:type="dxa"/>
            <w:shd w:val="clear" w:color="auto" w:fill="auto"/>
            <w:vAlign w:val="center"/>
            <w:hideMark/>
          </w:tcPr>
          <w:p w14:paraId="7BE1BB84" w14:textId="77777777" w:rsidR="00FE78CC" w:rsidRPr="0043742A" w:rsidRDefault="00FE78CC" w:rsidP="001F003B">
            <w:pPr>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 xml:space="preserve">Machine Marcheur exterieur  </w:t>
            </w:r>
          </w:p>
        </w:tc>
        <w:tc>
          <w:tcPr>
            <w:tcW w:w="1023" w:type="dxa"/>
            <w:vMerge w:val="restart"/>
            <w:shd w:val="clear" w:color="auto" w:fill="auto"/>
            <w:noWrap/>
            <w:vAlign w:val="center"/>
            <w:hideMark/>
          </w:tcPr>
          <w:p w14:paraId="1DE3B236" w14:textId="77777777" w:rsidR="00FE78CC" w:rsidRPr="0043742A" w:rsidRDefault="00FE78CC" w:rsidP="001F003B">
            <w:pPr>
              <w:jc w:val="right"/>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3</w:t>
            </w:r>
          </w:p>
        </w:tc>
      </w:tr>
      <w:tr w:rsidR="00FE78CC" w:rsidRPr="0043742A" w14:paraId="45245C73" w14:textId="77777777" w:rsidTr="005925EA">
        <w:trPr>
          <w:trHeight w:val="290"/>
        </w:trPr>
        <w:tc>
          <w:tcPr>
            <w:tcW w:w="1216" w:type="dxa"/>
            <w:vMerge/>
            <w:vAlign w:val="center"/>
            <w:hideMark/>
          </w:tcPr>
          <w:p w14:paraId="6C8B765D"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3D48CBE4" w14:textId="12033342" w:rsidR="00FE78CC" w:rsidRPr="0043742A" w:rsidRDefault="00341B23" w:rsidP="001F003B">
            <w:pPr>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lang w:val="en-US"/>
              </w:rPr>
              <w:t>Dimensions:</w:t>
            </w:r>
            <w:r w:rsidR="00FE78CC" w:rsidRPr="0043742A">
              <w:rPr>
                <w:rFonts w:asciiTheme="majorHAnsi" w:eastAsia="Times New Roman" w:hAnsiTheme="majorHAnsi" w:cstheme="majorHAnsi"/>
                <w:color w:val="000000"/>
                <w:sz w:val="20"/>
                <w:szCs w:val="20"/>
                <w:lang w:val="en-US"/>
              </w:rPr>
              <w:t xml:space="preserve"> 1,0 m x 0,5 m</w:t>
            </w:r>
          </w:p>
        </w:tc>
        <w:tc>
          <w:tcPr>
            <w:tcW w:w="1023" w:type="dxa"/>
            <w:vMerge/>
            <w:vAlign w:val="center"/>
            <w:hideMark/>
          </w:tcPr>
          <w:p w14:paraId="2CC2B848" w14:textId="77777777" w:rsidR="00FE78CC" w:rsidRPr="0043742A" w:rsidRDefault="00FE78CC" w:rsidP="001F003B">
            <w:pPr>
              <w:rPr>
                <w:rFonts w:asciiTheme="majorHAnsi" w:eastAsia="Times New Roman" w:hAnsiTheme="majorHAnsi" w:cstheme="majorHAnsi"/>
                <w:color w:val="000000"/>
                <w:sz w:val="20"/>
                <w:szCs w:val="20"/>
                <w:lang w:val="en-US"/>
              </w:rPr>
            </w:pPr>
          </w:p>
        </w:tc>
      </w:tr>
      <w:tr w:rsidR="00FE78CC" w:rsidRPr="0043742A" w14:paraId="41DEF489" w14:textId="77777777" w:rsidTr="005925EA">
        <w:trPr>
          <w:trHeight w:val="290"/>
        </w:trPr>
        <w:tc>
          <w:tcPr>
            <w:tcW w:w="1216" w:type="dxa"/>
            <w:vMerge/>
            <w:vAlign w:val="center"/>
            <w:hideMark/>
          </w:tcPr>
          <w:p w14:paraId="1EFB8DC2"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337A071F"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Zone de sécurité et d'aération : 2,0 m x 1,5 m</w:t>
            </w:r>
          </w:p>
        </w:tc>
        <w:tc>
          <w:tcPr>
            <w:tcW w:w="1023" w:type="dxa"/>
            <w:vMerge/>
            <w:vAlign w:val="center"/>
            <w:hideMark/>
          </w:tcPr>
          <w:p w14:paraId="6B6FFA37" w14:textId="77777777" w:rsidR="00FE78CC" w:rsidRPr="0043742A" w:rsidRDefault="00FE78CC" w:rsidP="001F003B">
            <w:pPr>
              <w:rPr>
                <w:rFonts w:asciiTheme="majorHAnsi" w:eastAsia="Times New Roman" w:hAnsiTheme="majorHAnsi" w:cstheme="majorHAnsi"/>
                <w:color w:val="000000"/>
                <w:sz w:val="20"/>
                <w:szCs w:val="20"/>
              </w:rPr>
            </w:pPr>
          </w:p>
        </w:tc>
      </w:tr>
      <w:tr w:rsidR="00FE78CC" w:rsidRPr="0043742A" w14:paraId="25159F51" w14:textId="77777777" w:rsidTr="005925EA">
        <w:trPr>
          <w:trHeight w:val="290"/>
        </w:trPr>
        <w:tc>
          <w:tcPr>
            <w:tcW w:w="1216" w:type="dxa"/>
            <w:vMerge/>
            <w:vAlign w:val="center"/>
            <w:hideMark/>
          </w:tcPr>
          <w:p w14:paraId="2157FC9F" w14:textId="77777777" w:rsidR="00FE78CC" w:rsidRPr="0043742A" w:rsidRDefault="00FE78CC" w:rsidP="001F003B">
            <w:pPr>
              <w:rPr>
                <w:rFonts w:asciiTheme="majorHAnsi" w:eastAsia="Times New Roman" w:hAnsiTheme="majorHAnsi" w:cstheme="majorHAnsi"/>
                <w:b/>
                <w:bCs/>
                <w:color w:val="000000"/>
                <w:sz w:val="20"/>
                <w:szCs w:val="20"/>
              </w:rPr>
            </w:pPr>
          </w:p>
        </w:tc>
        <w:tc>
          <w:tcPr>
            <w:tcW w:w="6751" w:type="dxa"/>
            <w:shd w:val="clear" w:color="auto" w:fill="auto"/>
            <w:vAlign w:val="center"/>
            <w:hideMark/>
          </w:tcPr>
          <w:p w14:paraId="478312DD" w14:textId="77777777" w:rsidR="00FE78CC" w:rsidRPr="0043742A" w:rsidRDefault="00FE78CC" w:rsidP="001F003B">
            <w:pPr>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lang w:val="en-US"/>
              </w:rPr>
              <w:t>Nombre d’utilisateurs : 1 personne</w:t>
            </w:r>
          </w:p>
        </w:tc>
        <w:tc>
          <w:tcPr>
            <w:tcW w:w="1023" w:type="dxa"/>
            <w:vMerge/>
            <w:vAlign w:val="center"/>
            <w:hideMark/>
          </w:tcPr>
          <w:p w14:paraId="0A777D7B" w14:textId="77777777" w:rsidR="00FE78CC" w:rsidRPr="0043742A" w:rsidRDefault="00FE78CC" w:rsidP="001F003B">
            <w:pPr>
              <w:rPr>
                <w:rFonts w:asciiTheme="majorHAnsi" w:eastAsia="Times New Roman" w:hAnsiTheme="majorHAnsi" w:cstheme="majorHAnsi"/>
                <w:color w:val="000000"/>
                <w:sz w:val="20"/>
                <w:szCs w:val="20"/>
                <w:lang w:val="en-US"/>
              </w:rPr>
            </w:pPr>
          </w:p>
        </w:tc>
      </w:tr>
      <w:tr w:rsidR="00FE78CC" w:rsidRPr="0043742A" w14:paraId="5A8AB86E" w14:textId="77777777" w:rsidTr="005925EA">
        <w:trPr>
          <w:trHeight w:val="290"/>
        </w:trPr>
        <w:tc>
          <w:tcPr>
            <w:tcW w:w="1216" w:type="dxa"/>
            <w:vMerge/>
            <w:vAlign w:val="center"/>
            <w:hideMark/>
          </w:tcPr>
          <w:p w14:paraId="498DB2C7"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5C1059A7"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 xml:space="preserve">Taille minimum des utilisateurs : 140 cm </w:t>
            </w:r>
          </w:p>
        </w:tc>
        <w:tc>
          <w:tcPr>
            <w:tcW w:w="1023" w:type="dxa"/>
            <w:vMerge/>
            <w:vAlign w:val="center"/>
            <w:hideMark/>
          </w:tcPr>
          <w:p w14:paraId="7A4C41F1" w14:textId="77777777" w:rsidR="00FE78CC" w:rsidRPr="0043742A" w:rsidRDefault="00FE78CC" w:rsidP="001F003B">
            <w:pPr>
              <w:rPr>
                <w:rFonts w:asciiTheme="majorHAnsi" w:eastAsia="Times New Roman" w:hAnsiTheme="majorHAnsi" w:cstheme="majorHAnsi"/>
                <w:color w:val="000000"/>
                <w:sz w:val="20"/>
                <w:szCs w:val="20"/>
              </w:rPr>
            </w:pPr>
          </w:p>
        </w:tc>
      </w:tr>
      <w:tr w:rsidR="00FE78CC" w:rsidRPr="0043742A" w14:paraId="5FE058D3" w14:textId="77777777" w:rsidTr="005925EA">
        <w:trPr>
          <w:trHeight w:val="290"/>
        </w:trPr>
        <w:tc>
          <w:tcPr>
            <w:tcW w:w="1216" w:type="dxa"/>
            <w:vMerge/>
            <w:vAlign w:val="center"/>
            <w:hideMark/>
          </w:tcPr>
          <w:p w14:paraId="16D233CC" w14:textId="77777777" w:rsidR="00FE78CC" w:rsidRPr="0043742A" w:rsidRDefault="00FE78CC" w:rsidP="001F003B">
            <w:pPr>
              <w:rPr>
                <w:rFonts w:asciiTheme="majorHAnsi" w:eastAsia="Times New Roman" w:hAnsiTheme="majorHAnsi" w:cstheme="majorHAnsi"/>
                <w:b/>
                <w:bCs/>
                <w:color w:val="000000"/>
                <w:sz w:val="20"/>
                <w:szCs w:val="20"/>
              </w:rPr>
            </w:pPr>
          </w:p>
        </w:tc>
        <w:tc>
          <w:tcPr>
            <w:tcW w:w="6751" w:type="dxa"/>
            <w:shd w:val="clear" w:color="auto" w:fill="auto"/>
            <w:vAlign w:val="center"/>
            <w:hideMark/>
          </w:tcPr>
          <w:p w14:paraId="1919D8CD" w14:textId="77777777" w:rsidR="00FE78CC" w:rsidRPr="0043742A" w:rsidRDefault="00FE78CC" w:rsidP="001F003B">
            <w:pPr>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 xml:space="preserve"> Machine Marcheur double</w:t>
            </w:r>
          </w:p>
        </w:tc>
        <w:tc>
          <w:tcPr>
            <w:tcW w:w="1023" w:type="dxa"/>
            <w:vMerge w:val="restart"/>
            <w:shd w:val="clear" w:color="auto" w:fill="auto"/>
            <w:noWrap/>
            <w:vAlign w:val="center"/>
            <w:hideMark/>
          </w:tcPr>
          <w:p w14:paraId="0F9EF316" w14:textId="77777777" w:rsidR="00FE78CC" w:rsidRPr="0043742A" w:rsidRDefault="00FE78CC" w:rsidP="001F003B">
            <w:pPr>
              <w:jc w:val="right"/>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2</w:t>
            </w:r>
          </w:p>
        </w:tc>
      </w:tr>
      <w:tr w:rsidR="00FE78CC" w:rsidRPr="0043742A" w14:paraId="45B63C12" w14:textId="77777777" w:rsidTr="005925EA">
        <w:trPr>
          <w:trHeight w:val="290"/>
        </w:trPr>
        <w:tc>
          <w:tcPr>
            <w:tcW w:w="1216" w:type="dxa"/>
            <w:vMerge/>
            <w:vAlign w:val="center"/>
            <w:hideMark/>
          </w:tcPr>
          <w:p w14:paraId="3CBC7B95"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25DDD04F"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Dimensions: Long.1884 x Larg.969 x Haut.1104 mm</w:t>
            </w:r>
          </w:p>
        </w:tc>
        <w:tc>
          <w:tcPr>
            <w:tcW w:w="1023" w:type="dxa"/>
            <w:vMerge/>
            <w:vAlign w:val="center"/>
            <w:hideMark/>
          </w:tcPr>
          <w:p w14:paraId="498D1D9F" w14:textId="77777777" w:rsidR="00FE78CC" w:rsidRPr="0043742A" w:rsidRDefault="00FE78CC" w:rsidP="001F003B">
            <w:pPr>
              <w:rPr>
                <w:rFonts w:asciiTheme="majorHAnsi" w:eastAsia="Times New Roman" w:hAnsiTheme="majorHAnsi" w:cstheme="majorHAnsi"/>
                <w:color w:val="000000"/>
                <w:sz w:val="20"/>
                <w:szCs w:val="20"/>
              </w:rPr>
            </w:pPr>
          </w:p>
        </w:tc>
      </w:tr>
      <w:tr w:rsidR="00FE78CC" w:rsidRPr="0043742A" w14:paraId="4E32021A" w14:textId="77777777" w:rsidTr="005925EA">
        <w:trPr>
          <w:trHeight w:val="290"/>
        </w:trPr>
        <w:tc>
          <w:tcPr>
            <w:tcW w:w="1216" w:type="dxa"/>
            <w:vMerge/>
            <w:vAlign w:val="center"/>
            <w:hideMark/>
          </w:tcPr>
          <w:p w14:paraId="7B2B5A2C" w14:textId="77777777" w:rsidR="00FE78CC" w:rsidRPr="0043742A" w:rsidRDefault="00FE78CC" w:rsidP="001F003B">
            <w:pPr>
              <w:rPr>
                <w:rFonts w:asciiTheme="majorHAnsi" w:eastAsia="Times New Roman" w:hAnsiTheme="majorHAnsi" w:cstheme="majorHAnsi"/>
                <w:b/>
                <w:bCs/>
                <w:color w:val="000000"/>
                <w:sz w:val="20"/>
                <w:szCs w:val="20"/>
              </w:rPr>
            </w:pPr>
          </w:p>
        </w:tc>
        <w:tc>
          <w:tcPr>
            <w:tcW w:w="6751" w:type="dxa"/>
            <w:shd w:val="clear" w:color="auto" w:fill="auto"/>
            <w:vAlign w:val="center"/>
            <w:hideMark/>
          </w:tcPr>
          <w:p w14:paraId="492F4FCE" w14:textId="77777777" w:rsidR="00FE78CC" w:rsidRPr="0043742A" w:rsidRDefault="00FE78CC" w:rsidP="001F003B">
            <w:pPr>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lang w:val="en-US"/>
              </w:rPr>
              <w:t xml:space="preserve">Hauteur de chute: 64 cm </w:t>
            </w:r>
          </w:p>
        </w:tc>
        <w:tc>
          <w:tcPr>
            <w:tcW w:w="1023" w:type="dxa"/>
            <w:vMerge/>
            <w:vAlign w:val="center"/>
            <w:hideMark/>
          </w:tcPr>
          <w:p w14:paraId="37157B90" w14:textId="77777777" w:rsidR="00FE78CC" w:rsidRPr="0043742A" w:rsidRDefault="00FE78CC" w:rsidP="001F003B">
            <w:pPr>
              <w:rPr>
                <w:rFonts w:asciiTheme="majorHAnsi" w:eastAsia="Times New Roman" w:hAnsiTheme="majorHAnsi" w:cstheme="majorHAnsi"/>
                <w:color w:val="000000"/>
                <w:sz w:val="20"/>
                <w:szCs w:val="20"/>
                <w:lang w:val="en-US"/>
              </w:rPr>
            </w:pPr>
          </w:p>
        </w:tc>
      </w:tr>
      <w:tr w:rsidR="00FE78CC" w:rsidRPr="0043742A" w14:paraId="28891855" w14:textId="77777777" w:rsidTr="005925EA">
        <w:trPr>
          <w:trHeight w:val="290"/>
        </w:trPr>
        <w:tc>
          <w:tcPr>
            <w:tcW w:w="1216" w:type="dxa"/>
            <w:vMerge/>
            <w:vAlign w:val="center"/>
            <w:hideMark/>
          </w:tcPr>
          <w:p w14:paraId="6F878186"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3C80E8F7"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Combiné barres fixes abdo incliné Composé de 2 barres fixes de longueur 150 cm, 1 table à abdominaux.</w:t>
            </w:r>
          </w:p>
        </w:tc>
        <w:tc>
          <w:tcPr>
            <w:tcW w:w="1023" w:type="dxa"/>
            <w:vMerge w:val="restart"/>
            <w:shd w:val="clear" w:color="auto" w:fill="auto"/>
            <w:noWrap/>
            <w:vAlign w:val="center"/>
            <w:hideMark/>
          </w:tcPr>
          <w:p w14:paraId="38762C2A" w14:textId="77777777" w:rsidR="00FE78CC" w:rsidRPr="0043742A" w:rsidRDefault="00FE78CC" w:rsidP="001F003B">
            <w:pPr>
              <w:jc w:val="right"/>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2</w:t>
            </w:r>
          </w:p>
        </w:tc>
      </w:tr>
      <w:tr w:rsidR="00FE78CC" w:rsidRPr="0043742A" w14:paraId="64B6F4EF" w14:textId="77777777" w:rsidTr="005925EA">
        <w:trPr>
          <w:trHeight w:val="290"/>
        </w:trPr>
        <w:tc>
          <w:tcPr>
            <w:tcW w:w="1216" w:type="dxa"/>
            <w:vMerge/>
            <w:vAlign w:val="center"/>
            <w:hideMark/>
          </w:tcPr>
          <w:p w14:paraId="2E773CE3"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2F67994C"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Hauteur de chute (HIC) : 1,30 m.</w:t>
            </w:r>
          </w:p>
        </w:tc>
        <w:tc>
          <w:tcPr>
            <w:tcW w:w="1023" w:type="dxa"/>
            <w:vMerge/>
            <w:vAlign w:val="center"/>
            <w:hideMark/>
          </w:tcPr>
          <w:p w14:paraId="3470C15E" w14:textId="77777777" w:rsidR="00FE78CC" w:rsidRPr="0043742A" w:rsidRDefault="00FE78CC" w:rsidP="001F003B">
            <w:pPr>
              <w:rPr>
                <w:rFonts w:asciiTheme="majorHAnsi" w:eastAsia="Times New Roman" w:hAnsiTheme="majorHAnsi" w:cstheme="majorHAnsi"/>
                <w:color w:val="000000"/>
                <w:sz w:val="20"/>
                <w:szCs w:val="20"/>
              </w:rPr>
            </w:pPr>
          </w:p>
        </w:tc>
      </w:tr>
      <w:tr w:rsidR="00FE78CC" w:rsidRPr="0043742A" w14:paraId="0671A6CE" w14:textId="77777777" w:rsidTr="005925EA">
        <w:trPr>
          <w:trHeight w:val="290"/>
        </w:trPr>
        <w:tc>
          <w:tcPr>
            <w:tcW w:w="1216" w:type="dxa"/>
            <w:vMerge/>
            <w:vAlign w:val="center"/>
            <w:hideMark/>
          </w:tcPr>
          <w:p w14:paraId="59DF6118" w14:textId="77777777" w:rsidR="00FE78CC" w:rsidRPr="0043742A" w:rsidRDefault="00FE78CC" w:rsidP="001F003B">
            <w:pPr>
              <w:rPr>
                <w:rFonts w:asciiTheme="majorHAnsi" w:eastAsia="Times New Roman" w:hAnsiTheme="majorHAnsi" w:cstheme="majorHAnsi"/>
                <w:b/>
                <w:bCs/>
                <w:color w:val="000000"/>
                <w:sz w:val="20"/>
                <w:szCs w:val="20"/>
              </w:rPr>
            </w:pPr>
          </w:p>
        </w:tc>
        <w:tc>
          <w:tcPr>
            <w:tcW w:w="6751" w:type="dxa"/>
            <w:shd w:val="clear" w:color="auto" w:fill="auto"/>
            <w:vAlign w:val="center"/>
            <w:hideMark/>
          </w:tcPr>
          <w:p w14:paraId="699CC19D"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 xml:space="preserve">Dimensions totale (H x L x P) : 304 x 332 x 130 cm. </w:t>
            </w:r>
          </w:p>
        </w:tc>
        <w:tc>
          <w:tcPr>
            <w:tcW w:w="1023" w:type="dxa"/>
            <w:vMerge/>
            <w:vAlign w:val="center"/>
            <w:hideMark/>
          </w:tcPr>
          <w:p w14:paraId="3DBC9374" w14:textId="77777777" w:rsidR="00FE78CC" w:rsidRPr="0043742A" w:rsidRDefault="00FE78CC" w:rsidP="001F003B">
            <w:pPr>
              <w:rPr>
                <w:rFonts w:asciiTheme="majorHAnsi" w:eastAsia="Times New Roman" w:hAnsiTheme="majorHAnsi" w:cstheme="majorHAnsi"/>
                <w:color w:val="000000"/>
                <w:sz w:val="20"/>
                <w:szCs w:val="20"/>
              </w:rPr>
            </w:pPr>
          </w:p>
        </w:tc>
      </w:tr>
      <w:tr w:rsidR="00FE78CC" w:rsidRPr="0043742A" w14:paraId="5298426F" w14:textId="77777777" w:rsidTr="005925EA">
        <w:trPr>
          <w:trHeight w:val="290"/>
        </w:trPr>
        <w:tc>
          <w:tcPr>
            <w:tcW w:w="1216" w:type="dxa"/>
            <w:vMerge/>
            <w:vAlign w:val="center"/>
            <w:hideMark/>
          </w:tcPr>
          <w:p w14:paraId="5118E242" w14:textId="77777777" w:rsidR="00FE78CC" w:rsidRPr="0043742A" w:rsidRDefault="00FE78CC" w:rsidP="001F003B">
            <w:pPr>
              <w:rPr>
                <w:rFonts w:asciiTheme="majorHAnsi" w:eastAsia="Times New Roman" w:hAnsiTheme="majorHAnsi" w:cstheme="majorHAnsi"/>
                <w:b/>
                <w:bCs/>
                <w:color w:val="000000"/>
                <w:sz w:val="20"/>
                <w:szCs w:val="20"/>
              </w:rPr>
            </w:pPr>
          </w:p>
        </w:tc>
        <w:tc>
          <w:tcPr>
            <w:tcW w:w="6751" w:type="dxa"/>
            <w:shd w:val="clear" w:color="auto" w:fill="auto"/>
            <w:vAlign w:val="center"/>
            <w:hideMark/>
          </w:tcPr>
          <w:p w14:paraId="42ACEB5F" w14:textId="77777777" w:rsidR="00FE78CC" w:rsidRPr="0043742A" w:rsidRDefault="00FE78CC" w:rsidP="001F003B">
            <w:pPr>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 xml:space="preserve"> Barres de pompes triple de street work out.</w:t>
            </w:r>
          </w:p>
        </w:tc>
        <w:tc>
          <w:tcPr>
            <w:tcW w:w="1023" w:type="dxa"/>
            <w:vMerge w:val="restart"/>
            <w:shd w:val="clear" w:color="auto" w:fill="auto"/>
            <w:noWrap/>
            <w:vAlign w:val="center"/>
            <w:hideMark/>
          </w:tcPr>
          <w:p w14:paraId="7ECE7CD7" w14:textId="77777777" w:rsidR="00FE78CC" w:rsidRPr="0043742A" w:rsidRDefault="00FE78CC" w:rsidP="001F003B">
            <w:pPr>
              <w:jc w:val="right"/>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3</w:t>
            </w:r>
          </w:p>
        </w:tc>
      </w:tr>
      <w:tr w:rsidR="00FE78CC" w:rsidRPr="0043742A" w14:paraId="4C637460" w14:textId="77777777" w:rsidTr="005925EA">
        <w:trPr>
          <w:trHeight w:val="290"/>
        </w:trPr>
        <w:tc>
          <w:tcPr>
            <w:tcW w:w="1216" w:type="dxa"/>
            <w:vMerge/>
            <w:vAlign w:val="center"/>
            <w:hideMark/>
          </w:tcPr>
          <w:p w14:paraId="36397FC1"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56E6EA60" w14:textId="77777777" w:rsidR="00FE78CC" w:rsidRPr="0043742A" w:rsidRDefault="00FE78CC" w:rsidP="001F003B">
            <w:pPr>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lang w:val="en-US"/>
              </w:rPr>
              <w:t xml:space="preserve">Hauteurs 20, 50 et 80 cm. </w:t>
            </w:r>
          </w:p>
        </w:tc>
        <w:tc>
          <w:tcPr>
            <w:tcW w:w="1023" w:type="dxa"/>
            <w:vMerge/>
            <w:vAlign w:val="center"/>
            <w:hideMark/>
          </w:tcPr>
          <w:p w14:paraId="73BA47DA" w14:textId="77777777" w:rsidR="00FE78CC" w:rsidRPr="0043742A" w:rsidRDefault="00FE78CC" w:rsidP="001F003B">
            <w:pPr>
              <w:rPr>
                <w:rFonts w:asciiTheme="majorHAnsi" w:eastAsia="Times New Roman" w:hAnsiTheme="majorHAnsi" w:cstheme="majorHAnsi"/>
                <w:color w:val="000000"/>
                <w:sz w:val="20"/>
                <w:szCs w:val="20"/>
                <w:lang w:val="en-US"/>
              </w:rPr>
            </w:pPr>
          </w:p>
        </w:tc>
      </w:tr>
      <w:tr w:rsidR="00FE78CC" w:rsidRPr="0043742A" w14:paraId="5EF44B15" w14:textId="77777777" w:rsidTr="005925EA">
        <w:trPr>
          <w:trHeight w:val="290"/>
        </w:trPr>
        <w:tc>
          <w:tcPr>
            <w:tcW w:w="1216" w:type="dxa"/>
            <w:vMerge/>
            <w:vAlign w:val="center"/>
            <w:hideMark/>
          </w:tcPr>
          <w:p w14:paraId="1E745C38"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7102A5E9" w14:textId="77777777" w:rsidR="00FE78CC" w:rsidRPr="0043742A" w:rsidRDefault="00FE78CC" w:rsidP="001F003B">
            <w:pPr>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 xml:space="preserve"> Snake Barre street workout</w:t>
            </w:r>
          </w:p>
        </w:tc>
        <w:tc>
          <w:tcPr>
            <w:tcW w:w="1023" w:type="dxa"/>
            <w:vMerge w:val="restart"/>
            <w:shd w:val="clear" w:color="auto" w:fill="auto"/>
            <w:noWrap/>
            <w:vAlign w:val="center"/>
            <w:hideMark/>
          </w:tcPr>
          <w:p w14:paraId="0DA3C61F" w14:textId="77777777" w:rsidR="00FE78CC" w:rsidRPr="0043742A" w:rsidRDefault="00FE78CC" w:rsidP="001F003B">
            <w:pPr>
              <w:jc w:val="right"/>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2</w:t>
            </w:r>
          </w:p>
        </w:tc>
      </w:tr>
      <w:tr w:rsidR="00FE78CC" w:rsidRPr="0043742A" w14:paraId="5CC8E566" w14:textId="77777777" w:rsidTr="005925EA">
        <w:trPr>
          <w:trHeight w:val="290"/>
        </w:trPr>
        <w:tc>
          <w:tcPr>
            <w:tcW w:w="1216" w:type="dxa"/>
            <w:vMerge/>
            <w:vAlign w:val="center"/>
            <w:hideMark/>
          </w:tcPr>
          <w:p w14:paraId="5CF14AD4"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2FD09DEE"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Hauteur de chute (HIC) : 1,20 m.</w:t>
            </w:r>
          </w:p>
        </w:tc>
        <w:tc>
          <w:tcPr>
            <w:tcW w:w="1023" w:type="dxa"/>
            <w:vMerge/>
            <w:vAlign w:val="center"/>
            <w:hideMark/>
          </w:tcPr>
          <w:p w14:paraId="7147710D" w14:textId="77777777" w:rsidR="00FE78CC" w:rsidRPr="0043742A" w:rsidRDefault="00FE78CC" w:rsidP="001F003B">
            <w:pPr>
              <w:rPr>
                <w:rFonts w:asciiTheme="majorHAnsi" w:eastAsia="Times New Roman" w:hAnsiTheme="majorHAnsi" w:cstheme="majorHAnsi"/>
                <w:color w:val="000000"/>
                <w:sz w:val="20"/>
                <w:szCs w:val="20"/>
              </w:rPr>
            </w:pPr>
          </w:p>
        </w:tc>
      </w:tr>
      <w:tr w:rsidR="00FE78CC" w:rsidRPr="0043742A" w14:paraId="446819C4" w14:textId="77777777" w:rsidTr="005925EA">
        <w:trPr>
          <w:trHeight w:val="290"/>
        </w:trPr>
        <w:tc>
          <w:tcPr>
            <w:tcW w:w="1216" w:type="dxa"/>
            <w:vMerge/>
            <w:vAlign w:val="center"/>
            <w:hideMark/>
          </w:tcPr>
          <w:p w14:paraId="221566A1" w14:textId="77777777" w:rsidR="00FE78CC" w:rsidRPr="0043742A" w:rsidRDefault="00FE78CC" w:rsidP="001F003B">
            <w:pPr>
              <w:rPr>
                <w:rFonts w:asciiTheme="majorHAnsi" w:eastAsia="Times New Roman" w:hAnsiTheme="majorHAnsi" w:cstheme="majorHAnsi"/>
                <w:b/>
                <w:bCs/>
                <w:color w:val="000000"/>
                <w:sz w:val="20"/>
                <w:szCs w:val="20"/>
              </w:rPr>
            </w:pPr>
          </w:p>
        </w:tc>
        <w:tc>
          <w:tcPr>
            <w:tcW w:w="6751" w:type="dxa"/>
            <w:shd w:val="clear" w:color="auto" w:fill="auto"/>
            <w:vAlign w:val="center"/>
            <w:hideMark/>
          </w:tcPr>
          <w:p w14:paraId="2A0EE989"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Dimensions totale (L x P x H) : 250 x 65 x 255 cm</w:t>
            </w:r>
          </w:p>
        </w:tc>
        <w:tc>
          <w:tcPr>
            <w:tcW w:w="1023" w:type="dxa"/>
            <w:vMerge/>
            <w:vAlign w:val="center"/>
            <w:hideMark/>
          </w:tcPr>
          <w:p w14:paraId="1921E558" w14:textId="77777777" w:rsidR="00FE78CC" w:rsidRPr="0043742A" w:rsidRDefault="00FE78CC" w:rsidP="001F003B">
            <w:pPr>
              <w:rPr>
                <w:rFonts w:asciiTheme="majorHAnsi" w:eastAsia="Times New Roman" w:hAnsiTheme="majorHAnsi" w:cstheme="majorHAnsi"/>
                <w:color w:val="000000"/>
                <w:sz w:val="20"/>
                <w:szCs w:val="20"/>
              </w:rPr>
            </w:pPr>
          </w:p>
        </w:tc>
      </w:tr>
      <w:tr w:rsidR="00FE78CC" w:rsidRPr="0043742A" w14:paraId="2762990B" w14:textId="77777777" w:rsidTr="005925EA">
        <w:trPr>
          <w:trHeight w:val="290"/>
        </w:trPr>
        <w:tc>
          <w:tcPr>
            <w:tcW w:w="1216" w:type="dxa"/>
            <w:vMerge/>
            <w:vAlign w:val="center"/>
            <w:hideMark/>
          </w:tcPr>
          <w:p w14:paraId="68B141E7" w14:textId="77777777" w:rsidR="00FE78CC" w:rsidRPr="0043742A" w:rsidRDefault="00FE78CC" w:rsidP="001F003B">
            <w:pPr>
              <w:rPr>
                <w:rFonts w:asciiTheme="majorHAnsi" w:eastAsia="Times New Roman" w:hAnsiTheme="majorHAnsi" w:cstheme="majorHAnsi"/>
                <w:b/>
                <w:bCs/>
                <w:color w:val="000000"/>
                <w:sz w:val="20"/>
                <w:szCs w:val="20"/>
              </w:rPr>
            </w:pPr>
          </w:p>
        </w:tc>
        <w:tc>
          <w:tcPr>
            <w:tcW w:w="6751" w:type="dxa"/>
            <w:shd w:val="clear" w:color="auto" w:fill="auto"/>
            <w:vAlign w:val="center"/>
            <w:hideMark/>
          </w:tcPr>
          <w:p w14:paraId="733A229E" w14:textId="77777777" w:rsidR="00FE78CC" w:rsidRPr="0043742A" w:rsidRDefault="00FE78CC" w:rsidP="001F003B">
            <w:pPr>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lang w:val="en-US"/>
              </w:rPr>
              <w:t xml:space="preserve">Indoor et outdoor. </w:t>
            </w:r>
          </w:p>
        </w:tc>
        <w:tc>
          <w:tcPr>
            <w:tcW w:w="1023" w:type="dxa"/>
            <w:vMerge/>
            <w:vAlign w:val="center"/>
            <w:hideMark/>
          </w:tcPr>
          <w:p w14:paraId="184EF03A" w14:textId="77777777" w:rsidR="00FE78CC" w:rsidRPr="0043742A" w:rsidRDefault="00FE78CC" w:rsidP="001F003B">
            <w:pPr>
              <w:rPr>
                <w:rFonts w:asciiTheme="majorHAnsi" w:eastAsia="Times New Roman" w:hAnsiTheme="majorHAnsi" w:cstheme="majorHAnsi"/>
                <w:color w:val="000000"/>
                <w:sz w:val="20"/>
                <w:szCs w:val="20"/>
                <w:lang w:val="en-US"/>
              </w:rPr>
            </w:pPr>
          </w:p>
        </w:tc>
      </w:tr>
      <w:tr w:rsidR="00FE78CC" w:rsidRPr="0043742A" w14:paraId="76C66322" w14:textId="77777777" w:rsidTr="005925EA">
        <w:trPr>
          <w:trHeight w:val="290"/>
        </w:trPr>
        <w:tc>
          <w:tcPr>
            <w:tcW w:w="1216" w:type="dxa"/>
            <w:vMerge/>
            <w:vAlign w:val="center"/>
            <w:hideMark/>
          </w:tcPr>
          <w:p w14:paraId="0C9608C6"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72DB5C3C"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 xml:space="preserve"> Banc Abdos incliné en acier galvanisé </w:t>
            </w:r>
          </w:p>
        </w:tc>
        <w:tc>
          <w:tcPr>
            <w:tcW w:w="1023" w:type="dxa"/>
            <w:shd w:val="clear" w:color="auto" w:fill="auto"/>
            <w:noWrap/>
            <w:vAlign w:val="center"/>
            <w:hideMark/>
          </w:tcPr>
          <w:p w14:paraId="646E4E80" w14:textId="77777777" w:rsidR="00FE78CC" w:rsidRPr="0043742A" w:rsidRDefault="00FE78CC" w:rsidP="001F003B">
            <w:pPr>
              <w:jc w:val="right"/>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2</w:t>
            </w:r>
          </w:p>
        </w:tc>
      </w:tr>
      <w:tr w:rsidR="00FE78CC" w:rsidRPr="0043742A" w14:paraId="0B5F0020" w14:textId="77777777" w:rsidTr="005925EA">
        <w:trPr>
          <w:trHeight w:val="290"/>
        </w:trPr>
        <w:tc>
          <w:tcPr>
            <w:tcW w:w="1216" w:type="dxa"/>
            <w:vMerge/>
            <w:vAlign w:val="center"/>
            <w:hideMark/>
          </w:tcPr>
          <w:p w14:paraId="33D5F900"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32BE5356"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Vélo à bras et à pédales pour PMR</w:t>
            </w:r>
          </w:p>
        </w:tc>
        <w:tc>
          <w:tcPr>
            <w:tcW w:w="1023" w:type="dxa"/>
            <w:shd w:val="clear" w:color="auto" w:fill="auto"/>
            <w:noWrap/>
            <w:vAlign w:val="center"/>
            <w:hideMark/>
          </w:tcPr>
          <w:p w14:paraId="4A8FD804" w14:textId="77777777" w:rsidR="00FE78CC" w:rsidRPr="0043742A" w:rsidRDefault="00FE78CC" w:rsidP="001F003B">
            <w:pPr>
              <w:jc w:val="right"/>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1</w:t>
            </w:r>
          </w:p>
        </w:tc>
      </w:tr>
      <w:tr w:rsidR="00FE78CC" w:rsidRPr="0043742A" w14:paraId="63077482" w14:textId="77777777" w:rsidTr="005925EA">
        <w:trPr>
          <w:trHeight w:val="290"/>
        </w:trPr>
        <w:tc>
          <w:tcPr>
            <w:tcW w:w="1216" w:type="dxa"/>
            <w:vMerge/>
            <w:vAlign w:val="center"/>
            <w:hideMark/>
          </w:tcPr>
          <w:p w14:paraId="569489F7"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1B7DA75E"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Barres d'entrainement parallèles pour PMR</w:t>
            </w:r>
          </w:p>
        </w:tc>
        <w:tc>
          <w:tcPr>
            <w:tcW w:w="1023" w:type="dxa"/>
            <w:shd w:val="clear" w:color="auto" w:fill="auto"/>
            <w:noWrap/>
            <w:vAlign w:val="center"/>
            <w:hideMark/>
          </w:tcPr>
          <w:p w14:paraId="3E8A846F" w14:textId="77777777" w:rsidR="00FE78CC" w:rsidRPr="0043742A" w:rsidRDefault="00FE78CC" w:rsidP="001F003B">
            <w:pPr>
              <w:jc w:val="right"/>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6</w:t>
            </w:r>
          </w:p>
        </w:tc>
      </w:tr>
      <w:tr w:rsidR="00FE78CC" w:rsidRPr="0043742A" w14:paraId="02389265" w14:textId="77777777" w:rsidTr="005925EA">
        <w:trPr>
          <w:trHeight w:val="290"/>
        </w:trPr>
        <w:tc>
          <w:tcPr>
            <w:tcW w:w="1216" w:type="dxa"/>
            <w:vMerge/>
            <w:vAlign w:val="center"/>
            <w:hideMark/>
          </w:tcPr>
          <w:p w14:paraId="300D856E"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11C49D83" w14:textId="77777777" w:rsidR="00FE78CC" w:rsidRPr="0043742A" w:rsidRDefault="00FE78CC" w:rsidP="001F003B">
            <w:pPr>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lang w:val="en-US"/>
              </w:rPr>
              <w:t xml:space="preserve"> Triple barre basse street workout</w:t>
            </w:r>
          </w:p>
        </w:tc>
        <w:tc>
          <w:tcPr>
            <w:tcW w:w="1023" w:type="dxa"/>
            <w:vMerge w:val="restart"/>
            <w:shd w:val="clear" w:color="auto" w:fill="auto"/>
            <w:noWrap/>
            <w:vAlign w:val="center"/>
            <w:hideMark/>
          </w:tcPr>
          <w:p w14:paraId="3EDB682E" w14:textId="77777777" w:rsidR="00FE78CC" w:rsidRPr="0043742A" w:rsidRDefault="00FE78CC" w:rsidP="001F003B">
            <w:pPr>
              <w:jc w:val="right"/>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3</w:t>
            </w:r>
          </w:p>
        </w:tc>
      </w:tr>
      <w:tr w:rsidR="00FE78CC" w:rsidRPr="0043742A" w14:paraId="1974476A" w14:textId="77777777" w:rsidTr="005925EA">
        <w:trPr>
          <w:trHeight w:val="290"/>
        </w:trPr>
        <w:tc>
          <w:tcPr>
            <w:tcW w:w="1216" w:type="dxa"/>
            <w:vMerge/>
            <w:vAlign w:val="center"/>
            <w:hideMark/>
          </w:tcPr>
          <w:p w14:paraId="4F54CC76" w14:textId="77777777" w:rsidR="00FE78CC" w:rsidRPr="0043742A" w:rsidRDefault="00FE78CC" w:rsidP="001F003B">
            <w:pPr>
              <w:rPr>
                <w:rFonts w:asciiTheme="majorHAnsi" w:eastAsia="Times New Roman" w:hAnsiTheme="majorHAnsi" w:cstheme="majorHAnsi"/>
                <w:b/>
                <w:bCs/>
                <w:color w:val="000000"/>
                <w:sz w:val="20"/>
                <w:szCs w:val="20"/>
                <w:lang w:val="en-US"/>
              </w:rPr>
            </w:pPr>
          </w:p>
        </w:tc>
        <w:tc>
          <w:tcPr>
            <w:tcW w:w="6751" w:type="dxa"/>
            <w:shd w:val="clear" w:color="auto" w:fill="auto"/>
            <w:vAlign w:val="center"/>
            <w:hideMark/>
          </w:tcPr>
          <w:p w14:paraId="0334A550"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Hauteur de chute (HIC) : 1,25 m.</w:t>
            </w:r>
          </w:p>
        </w:tc>
        <w:tc>
          <w:tcPr>
            <w:tcW w:w="1023" w:type="dxa"/>
            <w:vMerge/>
            <w:vAlign w:val="center"/>
            <w:hideMark/>
          </w:tcPr>
          <w:p w14:paraId="15B69B66" w14:textId="77777777" w:rsidR="00FE78CC" w:rsidRPr="0043742A" w:rsidRDefault="00FE78CC" w:rsidP="001F003B">
            <w:pPr>
              <w:rPr>
                <w:rFonts w:asciiTheme="majorHAnsi" w:eastAsia="Times New Roman" w:hAnsiTheme="majorHAnsi" w:cstheme="majorHAnsi"/>
                <w:color w:val="000000"/>
                <w:sz w:val="20"/>
                <w:szCs w:val="20"/>
              </w:rPr>
            </w:pPr>
          </w:p>
        </w:tc>
      </w:tr>
      <w:tr w:rsidR="00FE78CC" w:rsidRPr="0043742A" w14:paraId="2F9F99B0" w14:textId="77777777" w:rsidTr="005925EA">
        <w:trPr>
          <w:trHeight w:val="290"/>
        </w:trPr>
        <w:tc>
          <w:tcPr>
            <w:tcW w:w="1216" w:type="dxa"/>
            <w:vMerge/>
            <w:vAlign w:val="center"/>
            <w:hideMark/>
          </w:tcPr>
          <w:p w14:paraId="1CE47032" w14:textId="77777777" w:rsidR="00FE78CC" w:rsidRPr="0043742A" w:rsidRDefault="00FE78CC" w:rsidP="001F003B">
            <w:pPr>
              <w:rPr>
                <w:rFonts w:asciiTheme="majorHAnsi" w:eastAsia="Times New Roman" w:hAnsiTheme="majorHAnsi" w:cstheme="majorHAnsi"/>
                <w:b/>
                <w:bCs/>
                <w:color w:val="000000"/>
                <w:sz w:val="20"/>
                <w:szCs w:val="20"/>
              </w:rPr>
            </w:pPr>
          </w:p>
        </w:tc>
        <w:tc>
          <w:tcPr>
            <w:tcW w:w="6751" w:type="dxa"/>
            <w:shd w:val="clear" w:color="auto" w:fill="auto"/>
            <w:vAlign w:val="center"/>
            <w:hideMark/>
          </w:tcPr>
          <w:p w14:paraId="02B0FAF8"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 xml:space="preserve">Dimensions totale (L x P x H) : 461 x 12 x 139 cm </w:t>
            </w:r>
          </w:p>
        </w:tc>
        <w:tc>
          <w:tcPr>
            <w:tcW w:w="1023" w:type="dxa"/>
            <w:vMerge/>
            <w:vAlign w:val="center"/>
            <w:hideMark/>
          </w:tcPr>
          <w:p w14:paraId="5A98B689" w14:textId="77777777" w:rsidR="00FE78CC" w:rsidRPr="0043742A" w:rsidRDefault="00FE78CC" w:rsidP="001F003B">
            <w:pPr>
              <w:rPr>
                <w:rFonts w:asciiTheme="majorHAnsi" w:eastAsia="Times New Roman" w:hAnsiTheme="majorHAnsi" w:cstheme="majorHAnsi"/>
                <w:color w:val="000000"/>
                <w:sz w:val="20"/>
                <w:szCs w:val="20"/>
              </w:rPr>
            </w:pPr>
          </w:p>
        </w:tc>
      </w:tr>
      <w:tr w:rsidR="00FE78CC" w:rsidRPr="0043742A" w14:paraId="068C33B9" w14:textId="77777777" w:rsidTr="005925EA">
        <w:trPr>
          <w:trHeight w:val="290"/>
        </w:trPr>
        <w:tc>
          <w:tcPr>
            <w:tcW w:w="1216" w:type="dxa"/>
            <w:vMerge/>
            <w:vAlign w:val="center"/>
            <w:hideMark/>
          </w:tcPr>
          <w:p w14:paraId="18D7BF58" w14:textId="77777777" w:rsidR="00FE78CC" w:rsidRPr="0043742A" w:rsidRDefault="00FE78CC" w:rsidP="001F003B">
            <w:pPr>
              <w:rPr>
                <w:rFonts w:asciiTheme="majorHAnsi" w:eastAsia="Times New Roman" w:hAnsiTheme="majorHAnsi" w:cstheme="majorHAnsi"/>
                <w:b/>
                <w:bCs/>
                <w:color w:val="000000"/>
                <w:sz w:val="20"/>
                <w:szCs w:val="20"/>
              </w:rPr>
            </w:pPr>
          </w:p>
        </w:tc>
        <w:tc>
          <w:tcPr>
            <w:tcW w:w="6751" w:type="dxa"/>
            <w:shd w:val="clear" w:color="auto" w:fill="auto"/>
            <w:vAlign w:val="center"/>
            <w:hideMark/>
          </w:tcPr>
          <w:p w14:paraId="27D4549C" w14:textId="77777777" w:rsidR="00FE78CC" w:rsidRPr="0043742A" w:rsidRDefault="00FE78CC" w:rsidP="001F003B">
            <w:pPr>
              <w:rPr>
                <w:rFonts w:asciiTheme="majorHAnsi" w:eastAsia="Times New Roman" w:hAnsiTheme="majorHAnsi" w:cstheme="majorHAnsi"/>
                <w:color w:val="000000"/>
                <w:sz w:val="20"/>
                <w:szCs w:val="20"/>
              </w:rPr>
            </w:pPr>
            <w:r w:rsidRPr="0043742A">
              <w:rPr>
                <w:rFonts w:asciiTheme="majorHAnsi" w:eastAsia="Times New Roman" w:hAnsiTheme="majorHAnsi" w:cstheme="majorHAnsi"/>
                <w:color w:val="000000"/>
                <w:sz w:val="20"/>
                <w:szCs w:val="20"/>
              </w:rPr>
              <w:t xml:space="preserve"> </w:t>
            </w:r>
            <w:r w:rsidRPr="0043742A">
              <w:rPr>
                <w:rFonts w:asciiTheme="majorHAnsi" w:eastAsia="Times New Roman" w:hAnsiTheme="majorHAnsi" w:cstheme="majorHAnsi"/>
                <w:color w:val="000000"/>
                <w:sz w:val="20"/>
                <w:szCs w:val="20"/>
                <w:lang w:val="en-US"/>
              </w:rPr>
              <w:t xml:space="preserve">Module à dips de street work out. </w:t>
            </w:r>
            <w:r w:rsidRPr="0043742A">
              <w:rPr>
                <w:rFonts w:asciiTheme="majorHAnsi" w:eastAsia="Times New Roman" w:hAnsiTheme="majorHAnsi" w:cstheme="majorHAnsi"/>
                <w:color w:val="000000"/>
                <w:sz w:val="20"/>
                <w:szCs w:val="20"/>
              </w:rPr>
              <w:t xml:space="preserve">Hauteurs des poignées : 70 et 90 cm </w:t>
            </w:r>
          </w:p>
        </w:tc>
        <w:tc>
          <w:tcPr>
            <w:tcW w:w="1023" w:type="dxa"/>
            <w:shd w:val="clear" w:color="auto" w:fill="auto"/>
            <w:noWrap/>
            <w:vAlign w:val="center"/>
            <w:hideMark/>
          </w:tcPr>
          <w:p w14:paraId="17BE9CA5" w14:textId="77777777" w:rsidR="00FE78CC" w:rsidRPr="0043742A" w:rsidRDefault="00FE78CC" w:rsidP="001F003B">
            <w:pPr>
              <w:jc w:val="right"/>
              <w:rPr>
                <w:rFonts w:asciiTheme="majorHAnsi" w:eastAsia="Times New Roman" w:hAnsiTheme="majorHAnsi" w:cstheme="majorHAnsi"/>
                <w:color w:val="000000"/>
                <w:sz w:val="20"/>
                <w:szCs w:val="20"/>
                <w:lang w:val="en-US"/>
              </w:rPr>
            </w:pPr>
            <w:r w:rsidRPr="0043742A">
              <w:rPr>
                <w:rFonts w:asciiTheme="majorHAnsi" w:eastAsia="Times New Roman" w:hAnsiTheme="majorHAnsi" w:cstheme="majorHAnsi"/>
                <w:color w:val="000000"/>
                <w:sz w:val="20"/>
                <w:szCs w:val="20"/>
              </w:rPr>
              <w:t>2</w:t>
            </w:r>
          </w:p>
        </w:tc>
      </w:tr>
    </w:tbl>
    <w:p w14:paraId="4BA8E226" w14:textId="77777777" w:rsidR="00FE78CC" w:rsidRPr="0043742A" w:rsidRDefault="00FE78CC" w:rsidP="00FE78CC">
      <w:pPr>
        <w:pStyle w:val="Heading1"/>
        <w:rPr>
          <w:rFonts w:asciiTheme="majorHAnsi" w:hAnsiTheme="majorHAnsi" w:cstheme="majorHAnsi"/>
          <w:sz w:val="20"/>
          <w:szCs w:val="20"/>
        </w:rPr>
      </w:pPr>
    </w:p>
    <w:p w14:paraId="08817D0B" w14:textId="77777777" w:rsidR="0043742A" w:rsidRPr="0043742A" w:rsidRDefault="0043742A" w:rsidP="0043742A">
      <w:pPr>
        <w:pStyle w:val="NormalWeb"/>
        <w:shd w:val="clear" w:color="auto" w:fill="FFFFFF"/>
        <w:spacing w:before="0" w:beforeAutospacing="0" w:after="0" w:afterAutospacing="0"/>
        <w:jc w:val="both"/>
        <w:rPr>
          <w:rFonts w:asciiTheme="majorHAnsi" w:hAnsiTheme="majorHAnsi" w:cstheme="majorHAnsi"/>
          <w:b/>
          <w:bCs/>
          <w:color w:val="FF0000"/>
          <w:bdr w:val="none" w:sz="0" w:space="0" w:color="auto" w:frame="1"/>
        </w:rPr>
      </w:pPr>
    </w:p>
    <w:p w14:paraId="1E8B0568" w14:textId="77777777" w:rsidR="005925EA" w:rsidRDefault="0043742A" w:rsidP="005925EA">
      <w:pPr>
        <w:jc w:val="both"/>
        <w:rPr>
          <w:rFonts w:asciiTheme="majorHAnsi" w:eastAsia="Carlito" w:hAnsiTheme="majorHAnsi" w:cstheme="majorHAnsi"/>
          <w:color w:val="FF0000"/>
          <w:sz w:val="22"/>
          <w:szCs w:val="22"/>
        </w:rPr>
      </w:pPr>
      <w:r w:rsidRPr="0043742A">
        <w:rPr>
          <w:rFonts w:asciiTheme="majorHAnsi" w:eastAsia="Carlito" w:hAnsiTheme="majorHAnsi" w:cstheme="majorHAnsi"/>
          <w:color w:val="FF0000"/>
          <w:sz w:val="22"/>
          <w:szCs w:val="22"/>
        </w:rPr>
        <w:t>Important :</w:t>
      </w:r>
      <w:r w:rsidRPr="0043742A">
        <w:rPr>
          <w:rFonts w:asciiTheme="majorHAnsi" w:eastAsia="Carlito" w:hAnsiTheme="majorHAnsi" w:cstheme="majorHAnsi"/>
          <w:color w:val="FF0000"/>
          <w:sz w:val="22"/>
          <w:szCs w:val="22"/>
        </w:rPr>
        <w:br/>
        <w:t xml:space="preserve">1) Tous les éléments en acier, des équipements à usages extérieures, doivent être galvanisé à chaud, après soudure et façonnage et en cas de l’impossibilité de galvanisé tous les équipements en une seule fois et qu’il doit être fait en 2 parties, les soudures faites après galvanisation à chaud, doivent être passivé avant peinture. Ainsi </w:t>
      </w:r>
      <w:r w:rsidR="00DB393B" w:rsidRPr="0043742A">
        <w:rPr>
          <w:rFonts w:asciiTheme="majorHAnsi" w:eastAsia="Carlito" w:hAnsiTheme="majorHAnsi" w:cstheme="majorHAnsi"/>
          <w:color w:val="FF0000"/>
          <w:sz w:val="22"/>
          <w:szCs w:val="22"/>
        </w:rPr>
        <w:t>la boulonnerie utilisée</w:t>
      </w:r>
      <w:r w:rsidRPr="0043742A">
        <w:rPr>
          <w:rFonts w:asciiTheme="majorHAnsi" w:eastAsia="Carlito" w:hAnsiTheme="majorHAnsi" w:cstheme="majorHAnsi"/>
          <w:color w:val="FF0000"/>
          <w:sz w:val="22"/>
          <w:szCs w:val="22"/>
        </w:rPr>
        <w:t xml:space="preserve"> doit être galvanisé à chaud.</w:t>
      </w:r>
    </w:p>
    <w:p w14:paraId="473AE717" w14:textId="4665CEE1" w:rsidR="005925EA" w:rsidRDefault="0043742A" w:rsidP="005925EA">
      <w:pPr>
        <w:jc w:val="both"/>
        <w:rPr>
          <w:rFonts w:asciiTheme="majorHAnsi" w:eastAsia="Carlito" w:hAnsiTheme="majorHAnsi" w:cstheme="majorHAnsi"/>
          <w:color w:val="FF0000"/>
          <w:sz w:val="22"/>
          <w:szCs w:val="22"/>
        </w:rPr>
      </w:pPr>
      <w:r w:rsidRPr="0043742A">
        <w:rPr>
          <w:rFonts w:asciiTheme="majorHAnsi" w:eastAsia="Carlito" w:hAnsiTheme="majorHAnsi" w:cstheme="majorHAnsi"/>
          <w:color w:val="FF0000"/>
          <w:sz w:val="22"/>
          <w:szCs w:val="22"/>
        </w:rPr>
        <w:t>2) La peinture sur les équipements galvanisé à chaud doit être de type époxy appliqué sur une couche d’accrochage adéquate à la surface de support</w:t>
      </w:r>
    </w:p>
    <w:p w14:paraId="31CFA25A" w14:textId="4ABE766A" w:rsidR="00DF6C17" w:rsidRDefault="0043742A" w:rsidP="005925EA">
      <w:pPr>
        <w:jc w:val="both"/>
        <w:rPr>
          <w:rFonts w:asciiTheme="majorHAnsi" w:eastAsia="Carlito" w:hAnsiTheme="majorHAnsi" w:cstheme="majorHAnsi"/>
          <w:color w:val="FF0000"/>
          <w:sz w:val="22"/>
          <w:szCs w:val="22"/>
        </w:rPr>
      </w:pPr>
      <w:r w:rsidRPr="0043742A">
        <w:rPr>
          <w:rFonts w:asciiTheme="majorHAnsi" w:eastAsia="Carlito" w:hAnsiTheme="majorHAnsi" w:cstheme="majorHAnsi"/>
          <w:color w:val="FF0000"/>
          <w:sz w:val="22"/>
          <w:szCs w:val="22"/>
        </w:rPr>
        <w:t>3) Interdiction d’utiliser des pièces en fonte (par exemple les paliers de roulement et autres…)</w:t>
      </w:r>
    </w:p>
    <w:p w14:paraId="32D2A99F" w14:textId="75694A70" w:rsidR="005925EA" w:rsidRDefault="00DF6C17" w:rsidP="005925EA">
      <w:pPr>
        <w:jc w:val="both"/>
        <w:rPr>
          <w:rFonts w:asciiTheme="majorHAnsi" w:eastAsia="Carlito" w:hAnsiTheme="majorHAnsi" w:cstheme="majorHAnsi"/>
          <w:color w:val="FF0000"/>
          <w:sz w:val="22"/>
          <w:szCs w:val="22"/>
        </w:rPr>
      </w:pPr>
      <w:r>
        <w:rPr>
          <w:rFonts w:asciiTheme="majorHAnsi" w:eastAsia="Carlito" w:hAnsiTheme="majorHAnsi" w:cstheme="majorHAnsi"/>
          <w:color w:val="FF0000"/>
          <w:sz w:val="22"/>
          <w:szCs w:val="22"/>
        </w:rPr>
        <w:t>4</w:t>
      </w:r>
      <w:r w:rsidR="00EF4AEE">
        <w:rPr>
          <w:rFonts w:asciiTheme="majorHAnsi" w:eastAsia="Carlito" w:hAnsiTheme="majorHAnsi" w:cstheme="majorHAnsi"/>
          <w:color w:val="FF0000"/>
          <w:sz w:val="22"/>
          <w:szCs w:val="22"/>
        </w:rPr>
        <w:t xml:space="preserve">) </w:t>
      </w:r>
      <w:r w:rsidR="00DB393B">
        <w:rPr>
          <w:rFonts w:asciiTheme="majorHAnsi" w:eastAsia="Carlito" w:hAnsiTheme="majorHAnsi" w:cstheme="majorHAnsi"/>
          <w:color w:val="FF0000"/>
          <w:sz w:val="22"/>
          <w:szCs w:val="22"/>
        </w:rPr>
        <w:t>tous les roulements</w:t>
      </w:r>
      <w:r w:rsidR="00EF4AEE">
        <w:rPr>
          <w:rFonts w:asciiTheme="majorHAnsi" w:eastAsia="Carlito" w:hAnsiTheme="majorHAnsi" w:cstheme="majorHAnsi"/>
          <w:color w:val="FF0000"/>
          <w:sz w:val="22"/>
          <w:szCs w:val="22"/>
        </w:rPr>
        <w:t xml:space="preserve"> et </w:t>
      </w:r>
      <w:r w:rsidR="006351E4">
        <w:rPr>
          <w:rFonts w:asciiTheme="majorHAnsi" w:eastAsia="Carlito" w:hAnsiTheme="majorHAnsi" w:cstheme="majorHAnsi"/>
          <w:color w:val="FF0000"/>
          <w:sz w:val="22"/>
          <w:szCs w:val="22"/>
        </w:rPr>
        <w:t>les cavités</w:t>
      </w:r>
      <w:r w:rsidR="0000200E">
        <w:rPr>
          <w:rFonts w:asciiTheme="majorHAnsi" w:eastAsia="Carlito" w:hAnsiTheme="majorHAnsi" w:cstheme="majorHAnsi"/>
          <w:color w:val="FF0000"/>
          <w:sz w:val="22"/>
          <w:szCs w:val="22"/>
        </w:rPr>
        <w:t xml:space="preserve"> des roulement doivent être remplis de </w:t>
      </w:r>
      <w:r w:rsidR="006351E4">
        <w:rPr>
          <w:rFonts w:asciiTheme="majorHAnsi" w:eastAsia="Carlito" w:hAnsiTheme="majorHAnsi" w:cstheme="majorHAnsi"/>
          <w:color w:val="FF0000"/>
          <w:sz w:val="22"/>
          <w:szCs w:val="22"/>
        </w:rPr>
        <w:t>graisse.</w:t>
      </w:r>
    </w:p>
    <w:p w14:paraId="3EF8B24F" w14:textId="460C7759" w:rsidR="005925EA" w:rsidRDefault="00DF6C17" w:rsidP="005925EA">
      <w:pPr>
        <w:jc w:val="both"/>
        <w:rPr>
          <w:rFonts w:asciiTheme="majorHAnsi" w:eastAsia="Carlito" w:hAnsiTheme="majorHAnsi" w:cstheme="majorHAnsi"/>
          <w:color w:val="FF0000"/>
          <w:sz w:val="22"/>
          <w:szCs w:val="22"/>
        </w:rPr>
      </w:pPr>
      <w:r>
        <w:rPr>
          <w:rFonts w:asciiTheme="majorHAnsi" w:eastAsia="Carlito" w:hAnsiTheme="majorHAnsi" w:cstheme="majorHAnsi"/>
          <w:color w:val="FF0000"/>
          <w:sz w:val="22"/>
          <w:szCs w:val="22"/>
        </w:rPr>
        <w:t>5</w:t>
      </w:r>
      <w:r w:rsidR="0043742A" w:rsidRPr="0043742A">
        <w:rPr>
          <w:rFonts w:asciiTheme="majorHAnsi" w:eastAsia="Carlito" w:hAnsiTheme="majorHAnsi" w:cstheme="majorHAnsi"/>
          <w:color w:val="FF0000"/>
          <w:sz w:val="22"/>
          <w:szCs w:val="22"/>
        </w:rPr>
        <w:t xml:space="preserve">) le fournisseur sélectionné doit soumettre à FHI 360 </w:t>
      </w:r>
      <w:r w:rsidR="006351E4" w:rsidRPr="0043742A">
        <w:rPr>
          <w:rFonts w:asciiTheme="majorHAnsi" w:eastAsia="Carlito" w:hAnsiTheme="majorHAnsi" w:cstheme="majorHAnsi"/>
          <w:color w:val="FF0000"/>
          <w:sz w:val="22"/>
          <w:szCs w:val="22"/>
        </w:rPr>
        <w:t>les plans détaillés</w:t>
      </w:r>
      <w:r w:rsidR="0043742A" w:rsidRPr="0043742A">
        <w:rPr>
          <w:rFonts w:asciiTheme="majorHAnsi" w:eastAsia="Carlito" w:hAnsiTheme="majorHAnsi" w:cstheme="majorHAnsi"/>
          <w:color w:val="FF0000"/>
          <w:sz w:val="22"/>
          <w:szCs w:val="22"/>
        </w:rPr>
        <w:t xml:space="preserve"> </w:t>
      </w:r>
      <w:r w:rsidR="006351E4" w:rsidRPr="0043742A">
        <w:rPr>
          <w:rFonts w:asciiTheme="majorHAnsi" w:eastAsia="Carlito" w:hAnsiTheme="majorHAnsi" w:cstheme="majorHAnsi"/>
          <w:color w:val="FF0000"/>
          <w:sz w:val="22"/>
          <w:szCs w:val="22"/>
        </w:rPr>
        <w:t>des équipements proposés</w:t>
      </w:r>
      <w:r w:rsidR="007E1CA9">
        <w:rPr>
          <w:rFonts w:asciiTheme="majorHAnsi" w:eastAsia="Carlito" w:hAnsiTheme="majorHAnsi" w:cstheme="majorHAnsi"/>
          <w:color w:val="FF0000"/>
          <w:sz w:val="22"/>
          <w:szCs w:val="22"/>
        </w:rPr>
        <w:t xml:space="preserve"> approuvé par FHI en premier lieu puis</w:t>
      </w:r>
      <w:r w:rsidR="0043742A" w:rsidRPr="0043742A">
        <w:rPr>
          <w:rFonts w:asciiTheme="majorHAnsi" w:eastAsia="Carlito" w:hAnsiTheme="majorHAnsi" w:cstheme="majorHAnsi"/>
          <w:color w:val="FF0000"/>
          <w:sz w:val="22"/>
          <w:szCs w:val="22"/>
        </w:rPr>
        <w:t xml:space="preserve"> approuvé par un bureau de contrôle ou un architecte habilité</w:t>
      </w:r>
      <w:r w:rsidR="007E1CA9">
        <w:rPr>
          <w:rFonts w:asciiTheme="majorHAnsi" w:eastAsia="Carlito" w:hAnsiTheme="majorHAnsi" w:cstheme="majorHAnsi"/>
          <w:color w:val="FF0000"/>
          <w:sz w:val="22"/>
          <w:szCs w:val="22"/>
        </w:rPr>
        <w:t xml:space="preserve"> </w:t>
      </w:r>
      <w:r w:rsidR="00F75F0B" w:rsidRPr="0043742A">
        <w:rPr>
          <w:rFonts w:asciiTheme="majorHAnsi" w:eastAsia="Carlito" w:hAnsiTheme="majorHAnsi" w:cstheme="majorHAnsi"/>
          <w:color w:val="FF0000"/>
          <w:sz w:val="22"/>
          <w:szCs w:val="22"/>
        </w:rPr>
        <w:t>l’approbation</w:t>
      </w:r>
      <w:r w:rsidR="0043742A" w:rsidRPr="0043742A">
        <w:rPr>
          <w:rFonts w:asciiTheme="majorHAnsi" w:eastAsia="Carlito" w:hAnsiTheme="majorHAnsi" w:cstheme="majorHAnsi"/>
          <w:color w:val="FF0000"/>
          <w:sz w:val="22"/>
          <w:szCs w:val="22"/>
        </w:rPr>
        <w:t xml:space="preserve"> de ce genre d'</w:t>
      </w:r>
      <w:r w:rsidR="00F75F0B" w:rsidRPr="0043742A">
        <w:rPr>
          <w:rFonts w:asciiTheme="majorHAnsi" w:eastAsia="Carlito" w:hAnsiTheme="majorHAnsi" w:cstheme="majorHAnsi"/>
          <w:color w:val="FF0000"/>
          <w:sz w:val="22"/>
          <w:szCs w:val="22"/>
        </w:rPr>
        <w:t>équipements</w:t>
      </w:r>
      <w:r w:rsidR="0043742A" w:rsidRPr="0043742A">
        <w:rPr>
          <w:rFonts w:asciiTheme="majorHAnsi" w:eastAsia="Carlito" w:hAnsiTheme="majorHAnsi" w:cstheme="majorHAnsi"/>
          <w:color w:val="FF0000"/>
          <w:sz w:val="22"/>
          <w:szCs w:val="22"/>
        </w:rPr>
        <w:t xml:space="preserve"> avant la fabrication et l'installation</w:t>
      </w:r>
      <w:r w:rsidR="005925EA">
        <w:rPr>
          <w:rFonts w:asciiTheme="majorHAnsi" w:eastAsia="Carlito" w:hAnsiTheme="majorHAnsi" w:cstheme="majorHAnsi"/>
          <w:color w:val="FF0000"/>
          <w:sz w:val="22"/>
          <w:szCs w:val="22"/>
        </w:rPr>
        <w:t>.</w:t>
      </w:r>
    </w:p>
    <w:p w14:paraId="39865721" w14:textId="587CEC8F" w:rsidR="0043742A" w:rsidRDefault="00DF6C17" w:rsidP="005925EA">
      <w:pPr>
        <w:jc w:val="both"/>
        <w:rPr>
          <w:rFonts w:asciiTheme="majorHAnsi" w:eastAsia="Carlito" w:hAnsiTheme="majorHAnsi" w:cstheme="majorHAnsi"/>
          <w:color w:val="FF0000"/>
          <w:sz w:val="22"/>
          <w:szCs w:val="22"/>
        </w:rPr>
      </w:pPr>
      <w:r>
        <w:rPr>
          <w:rFonts w:asciiTheme="majorHAnsi" w:eastAsia="Carlito" w:hAnsiTheme="majorHAnsi" w:cstheme="majorHAnsi"/>
          <w:color w:val="FF0000"/>
          <w:sz w:val="22"/>
          <w:szCs w:val="22"/>
        </w:rPr>
        <w:t>6</w:t>
      </w:r>
      <w:r w:rsidR="0043742A" w:rsidRPr="0043742A">
        <w:rPr>
          <w:rFonts w:asciiTheme="majorHAnsi" w:eastAsia="Carlito" w:hAnsiTheme="majorHAnsi" w:cstheme="majorHAnsi"/>
          <w:color w:val="FF0000"/>
          <w:sz w:val="22"/>
          <w:szCs w:val="22"/>
        </w:rPr>
        <w:t xml:space="preserve">) </w:t>
      </w:r>
      <w:r w:rsidR="006351E4" w:rsidRPr="0043742A">
        <w:rPr>
          <w:rFonts w:asciiTheme="majorHAnsi" w:eastAsia="Carlito" w:hAnsiTheme="majorHAnsi" w:cstheme="majorHAnsi"/>
          <w:color w:val="FF0000"/>
          <w:sz w:val="22"/>
          <w:szCs w:val="22"/>
        </w:rPr>
        <w:t>les équipements proposés</w:t>
      </w:r>
      <w:r w:rsidR="0043742A" w:rsidRPr="0043742A">
        <w:rPr>
          <w:rFonts w:asciiTheme="majorHAnsi" w:eastAsia="Carlito" w:hAnsiTheme="majorHAnsi" w:cstheme="majorHAnsi"/>
          <w:color w:val="FF0000"/>
          <w:sz w:val="22"/>
          <w:szCs w:val="22"/>
        </w:rPr>
        <w:t xml:space="preserve"> sur plan </w:t>
      </w:r>
      <w:r w:rsidR="006351E4" w:rsidRPr="0043742A">
        <w:rPr>
          <w:rFonts w:asciiTheme="majorHAnsi" w:eastAsia="Carlito" w:hAnsiTheme="majorHAnsi" w:cstheme="majorHAnsi"/>
          <w:color w:val="FF0000"/>
          <w:sz w:val="22"/>
          <w:szCs w:val="22"/>
        </w:rPr>
        <w:t>doivent</w:t>
      </w:r>
      <w:r w:rsidR="0043742A" w:rsidRPr="0043742A">
        <w:rPr>
          <w:rFonts w:asciiTheme="majorHAnsi" w:eastAsia="Carlito" w:hAnsiTheme="majorHAnsi" w:cstheme="majorHAnsi"/>
          <w:color w:val="FF0000"/>
          <w:sz w:val="22"/>
          <w:szCs w:val="22"/>
        </w:rPr>
        <w:t xml:space="preserve"> être de très bonne qualité avec des accessoires robuste en particulier les pièces de liaison mécanique</w:t>
      </w:r>
    </w:p>
    <w:p w14:paraId="6D74070F" w14:textId="7DF0FAD2" w:rsidR="004032B9" w:rsidRDefault="004032B9" w:rsidP="005925EA">
      <w:pPr>
        <w:jc w:val="both"/>
        <w:rPr>
          <w:rFonts w:asciiTheme="majorHAnsi" w:eastAsia="Carlito" w:hAnsiTheme="majorHAnsi" w:cstheme="majorHAnsi"/>
          <w:color w:val="FF0000"/>
          <w:sz w:val="22"/>
          <w:szCs w:val="22"/>
        </w:rPr>
      </w:pPr>
      <w:r>
        <w:rPr>
          <w:rFonts w:asciiTheme="majorHAnsi" w:eastAsia="Carlito" w:hAnsiTheme="majorHAnsi" w:cstheme="majorHAnsi"/>
          <w:color w:val="FF0000"/>
          <w:sz w:val="22"/>
          <w:szCs w:val="22"/>
        </w:rPr>
        <w:t xml:space="preserve">7) </w:t>
      </w:r>
      <w:r w:rsidR="006838E7">
        <w:rPr>
          <w:rFonts w:asciiTheme="majorHAnsi" w:eastAsia="Carlito" w:hAnsiTheme="majorHAnsi" w:cstheme="majorHAnsi"/>
          <w:color w:val="FF0000"/>
          <w:sz w:val="22"/>
          <w:szCs w:val="22"/>
        </w:rPr>
        <w:t xml:space="preserve">tous les boulons ou </w:t>
      </w:r>
      <w:r w:rsidR="007F781C">
        <w:rPr>
          <w:rFonts w:asciiTheme="majorHAnsi" w:eastAsia="Carlito" w:hAnsiTheme="majorHAnsi" w:cstheme="majorHAnsi"/>
          <w:color w:val="FF0000"/>
          <w:sz w:val="22"/>
          <w:szCs w:val="22"/>
        </w:rPr>
        <w:t>écrous</w:t>
      </w:r>
      <w:r w:rsidR="006838E7">
        <w:rPr>
          <w:rFonts w:asciiTheme="majorHAnsi" w:eastAsia="Carlito" w:hAnsiTheme="majorHAnsi" w:cstheme="majorHAnsi"/>
          <w:color w:val="FF0000"/>
          <w:sz w:val="22"/>
          <w:szCs w:val="22"/>
        </w:rPr>
        <w:t xml:space="preserve"> apparents</w:t>
      </w:r>
      <w:r>
        <w:rPr>
          <w:rFonts w:asciiTheme="majorHAnsi" w:eastAsia="Carlito" w:hAnsiTheme="majorHAnsi" w:cstheme="majorHAnsi"/>
          <w:color w:val="FF0000"/>
          <w:sz w:val="22"/>
          <w:szCs w:val="22"/>
        </w:rPr>
        <w:t xml:space="preserve"> doives être de type </w:t>
      </w:r>
      <w:r w:rsidR="007F781C">
        <w:rPr>
          <w:rFonts w:asciiTheme="majorHAnsi" w:eastAsia="Carlito" w:hAnsiTheme="majorHAnsi" w:cstheme="majorHAnsi"/>
          <w:color w:val="FF0000"/>
          <w:sz w:val="22"/>
          <w:szCs w:val="22"/>
        </w:rPr>
        <w:t>a tête bombée</w:t>
      </w:r>
    </w:p>
    <w:p w14:paraId="1A3E6D22" w14:textId="64259DCC" w:rsidR="007E7B0A" w:rsidRDefault="007E7B0A" w:rsidP="005925EA">
      <w:pPr>
        <w:jc w:val="both"/>
        <w:rPr>
          <w:rFonts w:asciiTheme="majorHAnsi" w:eastAsia="Carlito" w:hAnsiTheme="majorHAnsi" w:cstheme="majorHAnsi"/>
          <w:color w:val="FF0000"/>
          <w:sz w:val="22"/>
          <w:szCs w:val="22"/>
        </w:rPr>
      </w:pPr>
      <w:r>
        <w:rPr>
          <w:rFonts w:asciiTheme="majorHAnsi" w:eastAsia="Carlito" w:hAnsiTheme="majorHAnsi" w:cstheme="majorHAnsi"/>
          <w:color w:val="FF0000"/>
          <w:sz w:val="22"/>
          <w:szCs w:val="22"/>
        </w:rPr>
        <w:t>8)</w:t>
      </w:r>
      <w:r w:rsidR="004E27C1">
        <w:rPr>
          <w:rFonts w:asciiTheme="majorHAnsi" w:eastAsia="Carlito" w:hAnsiTheme="majorHAnsi" w:cstheme="majorHAnsi"/>
          <w:color w:val="FF0000"/>
          <w:sz w:val="22"/>
          <w:szCs w:val="22"/>
        </w:rPr>
        <w:t xml:space="preserve"> </w:t>
      </w:r>
      <w:r w:rsidR="00C03423">
        <w:rPr>
          <w:rFonts w:asciiTheme="majorHAnsi" w:eastAsia="Carlito" w:hAnsiTheme="majorHAnsi" w:cstheme="majorHAnsi"/>
          <w:color w:val="FF0000"/>
          <w:sz w:val="22"/>
          <w:szCs w:val="22"/>
        </w:rPr>
        <w:t>les équipements fabriqués</w:t>
      </w:r>
      <w:r w:rsidR="00A81014">
        <w:rPr>
          <w:rFonts w:asciiTheme="majorHAnsi" w:eastAsia="Carlito" w:hAnsiTheme="majorHAnsi" w:cstheme="majorHAnsi"/>
          <w:color w:val="FF0000"/>
          <w:sz w:val="22"/>
          <w:szCs w:val="22"/>
        </w:rPr>
        <w:t xml:space="preserve"> seront </w:t>
      </w:r>
      <w:r w:rsidR="0025276F">
        <w:rPr>
          <w:rFonts w:asciiTheme="majorHAnsi" w:eastAsia="Carlito" w:hAnsiTheme="majorHAnsi" w:cstheme="majorHAnsi"/>
          <w:color w:val="FF0000"/>
          <w:sz w:val="22"/>
          <w:szCs w:val="22"/>
        </w:rPr>
        <w:t>inspectés</w:t>
      </w:r>
      <w:r w:rsidR="00A81014">
        <w:rPr>
          <w:rFonts w:asciiTheme="majorHAnsi" w:eastAsia="Carlito" w:hAnsiTheme="majorHAnsi" w:cstheme="majorHAnsi"/>
          <w:color w:val="FF0000"/>
          <w:sz w:val="22"/>
          <w:szCs w:val="22"/>
        </w:rPr>
        <w:t xml:space="preserve"> sur les </w:t>
      </w:r>
      <w:r w:rsidR="007C1874">
        <w:rPr>
          <w:rFonts w:asciiTheme="majorHAnsi" w:eastAsia="Carlito" w:hAnsiTheme="majorHAnsi" w:cstheme="majorHAnsi"/>
          <w:color w:val="FF0000"/>
          <w:sz w:val="22"/>
          <w:szCs w:val="22"/>
        </w:rPr>
        <w:t>locaux</w:t>
      </w:r>
      <w:r w:rsidR="00A81014">
        <w:rPr>
          <w:rFonts w:asciiTheme="majorHAnsi" w:eastAsia="Carlito" w:hAnsiTheme="majorHAnsi" w:cstheme="majorHAnsi"/>
          <w:color w:val="FF0000"/>
          <w:sz w:val="22"/>
          <w:szCs w:val="22"/>
        </w:rPr>
        <w:t xml:space="preserve"> </w:t>
      </w:r>
      <w:r w:rsidR="007C1874">
        <w:rPr>
          <w:rFonts w:asciiTheme="majorHAnsi" w:eastAsia="Carlito" w:hAnsiTheme="majorHAnsi" w:cstheme="majorHAnsi"/>
          <w:color w:val="FF0000"/>
          <w:sz w:val="22"/>
          <w:szCs w:val="22"/>
        </w:rPr>
        <w:t xml:space="preserve">du fabricant </w:t>
      </w:r>
      <w:r w:rsidR="004E27C1">
        <w:rPr>
          <w:rFonts w:asciiTheme="majorHAnsi" w:eastAsia="Carlito" w:hAnsiTheme="majorHAnsi" w:cstheme="majorHAnsi"/>
          <w:color w:val="FF0000"/>
          <w:sz w:val="22"/>
          <w:szCs w:val="22"/>
        </w:rPr>
        <w:t xml:space="preserve">avant la livraison </w:t>
      </w:r>
      <w:r w:rsidR="0012664D">
        <w:rPr>
          <w:rFonts w:asciiTheme="majorHAnsi" w:eastAsia="Carlito" w:hAnsiTheme="majorHAnsi" w:cstheme="majorHAnsi"/>
          <w:color w:val="FF0000"/>
          <w:sz w:val="22"/>
          <w:szCs w:val="22"/>
        </w:rPr>
        <w:t>sachant que cette inspection ne remplace pas l’inspection finale sur site après installation.</w:t>
      </w:r>
    </w:p>
    <w:p w14:paraId="740576B3" w14:textId="77777777" w:rsidR="00471343" w:rsidRPr="0043742A" w:rsidRDefault="00471343" w:rsidP="00DF6C17">
      <w:pPr>
        <w:rPr>
          <w:rFonts w:asciiTheme="majorHAnsi" w:eastAsia="Carlito" w:hAnsiTheme="majorHAnsi" w:cstheme="majorHAnsi"/>
          <w:color w:val="FF0000"/>
          <w:sz w:val="22"/>
          <w:szCs w:val="22"/>
        </w:rPr>
      </w:pPr>
    </w:p>
    <w:p w14:paraId="674324BB" w14:textId="15E51558" w:rsidR="00424F26" w:rsidRPr="0043742A" w:rsidRDefault="00424F26" w:rsidP="00EA1AAA">
      <w:pPr>
        <w:pStyle w:val="BodyText"/>
        <w:spacing w:line="276" w:lineRule="auto"/>
        <w:rPr>
          <w:rFonts w:asciiTheme="majorHAnsi" w:eastAsiaTheme="minorHAnsi" w:hAnsiTheme="majorHAnsi" w:cstheme="majorHAnsi"/>
          <w:b/>
          <w:bCs/>
          <w:sz w:val="28"/>
          <w:szCs w:val="28"/>
        </w:rPr>
      </w:pPr>
    </w:p>
    <w:p w14:paraId="758C7CF9" w14:textId="77777777" w:rsidR="005925EA" w:rsidRDefault="005925EA">
      <w:pPr>
        <w:rPr>
          <w:rFonts w:asciiTheme="majorHAnsi" w:hAnsiTheme="majorHAnsi" w:cstheme="majorHAnsi"/>
          <w:b/>
          <w:bCs/>
          <w:sz w:val="28"/>
          <w:szCs w:val="28"/>
        </w:rPr>
      </w:pPr>
      <w:r>
        <w:rPr>
          <w:rFonts w:asciiTheme="majorHAnsi" w:hAnsiTheme="majorHAnsi" w:cstheme="majorHAnsi"/>
          <w:b/>
          <w:bCs/>
          <w:sz w:val="28"/>
          <w:szCs w:val="28"/>
        </w:rPr>
        <w:br w:type="page"/>
      </w:r>
    </w:p>
    <w:p w14:paraId="4884705A" w14:textId="122376AD" w:rsidR="00424F26" w:rsidRPr="0043742A" w:rsidRDefault="00424F26" w:rsidP="00424F26">
      <w:pPr>
        <w:jc w:val="center"/>
        <w:rPr>
          <w:rFonts w:asciiTheme="majorHAnsi" w:eastAsia="Carlito" w:hAnsiTheme="majorHAnsi" w:cstheme="majorHAnsi"/>
          <w:sz w:val="22"/>
          <w:szCs w:val="22"/>
        </w:rPr>
      </w:pPr>
      <w:r w:rsidRPr="0043742A">
        <w:rPr>
          <w:rFonts w:asciiTheme="majorHAnsi" w:hAnsiTheme="majorHAnsi" w:cstheme="majorHAnsi"/>
          <w:b/>
          <w:bCs/>
          <w:sz w:val="28"/>
          <w:szCs w:val="28"/>
        </w:rPr>
        <w:lastRenderedPageBreak/>
        <w:t>Annex B</w:t>
      </w:r>
      <w:r w:rsidRPr="0043742A">
        <w:rPr>
          <w:rFonts w:asciiTheme="majorHAnsi" w:eastAsia="Carlito" w:hAnsiTheme="majorHAnsi" w:cstheme="majorHAnsi"/>
          <w:sz w:val="22"/>
          <w:szCs w:val="22"/>
        </w:rPr>
        <w:t xml:space="preserve"> – </w:t>
      </w:r>
      <w:bookmarkStart w:id="3" w:name="_Hlk105706807"/>
      <w:r w:rsidRPr="0043742A">
        <w:rPr>
          <w:rFonts w:asciiTheme="majorHAnsi" w:hAnsiTheme="majorHAnsi" w:cstheme="majorHAnsi"/>
          <w:b/>
          <w:bCs/>
          <w:sz w:val="28"/>
          <w:szCs w:val="28"/>
        </w:rPr>
        <w:t>Instructions aux soumissionnaires</w:t>
      </w:r>
      <w:bookmarkEnd w:id="3"/>
    </w:p>
    <w:p w14:paraId="724BE161" w14:textId="6412344E" w:rsidR="00D314AB" w:rsidRPr="0043742A" w:rsidRDefault="00D314AB" w:rsidP="006670A4">
      <w:pPr>
        <w:jc w:val="both"/>
        <w:rPr>
          <w:rFonts w:asciiTheme="majorHAnsi" w:eastAsia="Carlito" w:hAnsiTheme="majorHAnsi" w:cstheme="majorHAnsi"/>
          <w:sz w:val="22"/>
          <w:szCs w:val="22"/>
        </w:rPr>
      </w:pPr>
    </w:p>
    <w:p w14:paraId="555285BA" w14:textId="77777777" w:rsidR="006670A4" w:rsidRPr="00AB335E" w:rsidRDefault="006670A4" w:rsidP="006670A4">
      <w:pPr>
        <w:jc w:val="both"/>
        <w:rPr>
          <w:rFonts w:asciiTheme="majorHAnsi" w:eastAsia="Carlito" w:hAnsiTheme="majorHAnsi" w:cstheme="majorHAnsi"/>
          <w:b/>
          <w:bCs/>
          <w:sz w:val="22"/>
          <w:szCs w:val="22"/>
        </w:rPr>
      </w:pPr>
      <w:r w:rsidRPr="00AB335E">
        <w:rPr>
          <w:rFonts w:asciiTheme="majorHAnsi" w:eastAsia="Carlito" w:hAnsiTheme="majorHAnsi" w:cstheme="majorHAnsi"/>
          <w:b/>
          <w:bCs/>
          <w:sz w:val="22"/>
          <w:szCs w:val="22"/>
        </w:rPr>
        <w:t>1.</w:t>
      </w:r>
      <w:r w:rsidRPr="00AB335E">
        <w:rPr>
          <w:rFonts w:asciiTheme="majorHAnsi" w:eastAsia="Carlito" w:hAnsiTheme="majorHAnsi" w:cstheme="majorHAnsi"/>
          <w:b/>
          <w:bCs/>
          <w:sz w:val="22"/>
          <w:szCs w:val="22"/>
        </w:rPr>
        <w:tab/>
        <w:t>Description narrative de l'approvisionnement :</w:t>
      </w:r>
    </w:p>
    <w:p w14:paraId="59E11FD6" w14:textId="58762642" w:rsidR="006670A4" w:rsidRPr="0043742A" w:rsidRDefault="006670A4" w:rsidP="006670A4">
      <w:pPr>
        <w:jc w:val="both"/>
        <w:rPr>
          <w:rFonts w:asciiTheme="majorHAnsi" w:eastAsia="Carlito" w:hAnsiTheme="majorHAnsi" w:cstheme="majorHAnsi"/>
          <w:sz w:val="22"/>
          <w:szCs w:val="22"/>
        </w:rPr>
      </w:pPr>
      <w:r w:rsidRPr="0043742A">
        <w:rPr>
          <w:rFonts w:asciiTheme="majorHAnsi" w:eastAsia="Carlito" w:hAnsiTheme="majorHAnsi" w:cstheme="majorHAnsi"/>
          <w:sz w:val="22"/>
          <w:szCs w:val="22"/>
        </w:rPr>
        <w:t>FHI 360 a l'intention d'attribuer le marché à un ou plusieurs fournisseurs "approuvé" sur la base de la conformité aux exigences énumérées. FHI 360 se réserve le droit d'augmenter ou de diminuer les quantités.</w:t>
      </w:r>
    </w:p>
    <w:p w14:paraId="2C8F4AD5" w14:textId="77777777" w:rsidR="006670A4" w:rsidRPr="0043742A" w:rsidRDefault="006670A4" w:rsidP="006670A4">
      <w:pPr>
        <w:jc w:val="both"/>
        <w:rPr>
          <w:rFonts w:asciiTheme="majorHAnsi" w:eastAsia="Carlito" w:hAnsiTheme="majorHAnsi" w:cstheme="majorHAnsi"/>
          <w:sz w:val="22"/>
          <w:szCs w:val="22"/>
        </w:rPr>
      </w:pPr>
    </w:p>
    <w:p w14:paraId="10368B0C" w14:textId="77777777" w:rsidR="006670A4" w:rsidRPr="00AB335E" w:rsidRDefault="006670A4" w:rsidP="006670A4">
      <w:pPr>
        <w:jc w:val="both"/>
        <w:rPr>
          <w:rFonts w:asciiTheme="majorHAnsi" w:eastAsia="Carlito" w:hAnsiTheme="majorHAnsi" w:cstheme="majorHAnsi"/>
          <w:b/>
          <w:bCs/>
          <w:sz w:val="22"/>
          <w:szCs w:val="22"/>
        </w:rPr>
      </w:pPr>
      <w:r w:rsidRPr="00AB335E">
        <w:rPr>
          <w:rFonts w:asciiTheme="majorHAnsi" w:eastAsia="Carlito" w:hAnsiTheme="majorHAnsi" w:cstheme="majorHAnsi"/>
          <w:b/>
          <w:bCs/>
          <w:sz w:val="22"/>
          <w:szCs w:val="22"/>
        </w:rPr>
        <w:t>2.</w:t>
      </w:r>
      <w:r w:rsidRPr="00AB335E">
        <w:rPr>
          <w:rFonts w:asciiTheme="majorHAnsi" w:eastAsia="Carlito" w:hAnsiTheme="majorHAnsi" w:cstheme="majorHAnsi"/>
          <w:b/>
          <w:bCs/>
          <w:sz w:val="22"/>
          <w:szCs w:val="22"/>
        </w:rPr>
        <w:tab/>
        <w:t>Exigences de la proposition :</w:t>
      </w:r>
    </w:p>
    <w:p w14:paraId="178111A5" w14:textId="3DD057D3" w:rsidR="006670A4" w:rsidRPr="0043742A" w:rsidRDefault="006670A4" w:rsidP="006670A4">
      <w:pPr>
        <w:jc w:val="both"/>
        <w:rPr>
          <w:rFonts w:asciiTheme="majorHAnsi" w:eastAsia="Carlito" w:hAnsiTheme="majorHAnsi" w:cstheme="majorHAnsi"/>
          <w:sz w:val="22"/>
          <w:szCs w:val="22"/>
        </w:rPr>
      </w:pPr>
      <w:r w:rsidRPr="0043742A">
        <w:rPr>
          <w:rFonts w:asciiTheme="majorHAnsi" w:eastAsia="Carlito" w:hAnsiTheme="majorHAnsi" w:cstheme="majorHAnsi"/>
          <w:sz w:val="22"/>
          <w:szCs w:val="22"/>
        </w:rPr>
        <w:t>Tous les fournisseurs soumettront un devis qui contient une offre pour les articles et options inclus dans cet appel de propositions. Toutes les informations présentées dans le devis du soumissionnaire seront prises en compte lors de l'évaluation par FHI 360.</w:t>
      </w:r>
    </w:p>
    <w:p w14:paraId="4D8EA8F4" w14:textId="77777777" w:rsidR="006670A4" w:rsidRPr="0043742A" w:rsidRDefault="006670A4" w:rsidP="006670A4">
      <w:pPr>
        <w:jc w:val="both"/>
        <w:rPr>
          <w:rFonts w:asciiTheme="majorHAnsi" w:eastAsia="Carlito" w:hAnsiTheme="majorHAnsi" w:cstheme="majorHAnsi"/>
          <w:sz w:val="22"/>
          <w:szCs w:val="22"/>
        </w:rPr>
      </w:pPr>
    </w:p>
    <w:p w14:paraId="3E356501" w14:textId="77777777" w:rsidR="003F5F92" w:rsidRPr="0043742A" w:rsidRDefault="006670A4" w:rsidP="006670A4">
      <w:pPr>
        <w:jc w:val="both"/>
        <w:rPr>
          <w:rFonts w:asciiTheme="majorHAnsi" w:eastAsia="Carlito" w:hAnsiTheme="majorHAnsi" w:cstheme="majorHAnsi"/>
          <w:sz w:val="22"/>
          <w:szCs w:val="22"/>
        </w:rPr>
      </w:pPr>
      <w:r w:rsidRPr="0043742A">
        <w:rPr>
          <w:rFonts w:asciiTheme="majorHAnsi" w:eastAsia="Carlito" w:hAnsiTheme="majorHAnsi" w:cstheme="majorHAnsi"/>
          <w:sz w:val="22"/>
          <w:szCs w:val="22"/>
        </w:rPr>
        <w:t xml:space="preserve">Si le soumissionnaire ne soumet pas les informations demandées dans cet appel de proposition, son offre peut être jugée non recevable. Les vendeurs sont responsables de la soumission des offres, et de toute modification, révision ou retrait, à la date spécifiée dans </w:t>
      </w:r>
      <w:r w:rsidR="003F5F92" w:rsidRPr="0043742A">
        <w:rPr>
          <w:rFonts w:asciiTheme="majorHAnsi" w:eastAsia="Carlito" w:hAnsiTheme="majorHAnsi" w:cstheme="majorHAnsi"/>
          <w:sz w:val="22"/>
          <w:szCs w:val="22"/>
        </w:rPr>
        <w:t>ce document</w:t>
      </w:r>
      <w:r w:rsidRPr="0043742A">
        <w:rPr>
          <w:rFonts w:asciiTheme="majorHAnsi" w:eastAsia="Carlito" w:hAnsiTheme="majorHAnsi" w:cstheme="majorHAnsi"/>
          <w:sz w:val="22"/>
          <w:szCs w:val="22"/>
        </w:rPr>
        <w:t xml:space="preserve">. Toute offre reçue après la date de clôture ne sera pas prise en considération. </w:t>
      </w:r>
    </w:p>
    <w:p w14:paraId="74F47373" w14:textId="208234EE" w:rsidR="006670A4" w:rsidRPr="0043742A" w:rsidRDefault="006670A4" w:rsidP="006670A4">
      <w:pPr>
        <w:jc w:val="both"/>
        <w:rPr>
          <w:rFonts w:asciiTheme="majorHAnsi" w:eastAsia="Carlito" w:hAnsiTheme="majorHAnsi" w:cstheme="majorHAnsi"/>
          <w:sz w:val="22"/>
          <w:szCs w:val="22"/>
        </w:rPr>
      </w:pPr>
      <w:r w:rsidRPr="0043742A">
        <w:rPr>
          <w:rFonts w:asciiTheme="majorHAnsi" w:eastAsia="Carlito" w:hAnsiTheme="majorHAnsi" w:cstheme="majorHAnsi"/>
          <w:sz w:val="22"/>
          <w:szCs w:val="22"/>
        </w:rPr>
        <w:t>La proposition du soumissionnaire doit comprendre les éléments suivants :</w:t>
      </w:r>
    </w:p>
    <w:p w14:paraId="60FE08AC" w14:textId="77777777" w:rsidR="006670A4" w:rsidRPr="0043742A" w:rsidRDefault="006670A4" w:rsidP="006670A4">
      <w:pPr>
        <w:jc w:val="center"/>
        <w:rPr>
          <w:rFonts w:asciiTheme="majorHAnsi" w:hAnsiTheme="majorHAnsi" w:cstheme="majorHAnsi"/>
          <w:b/>
          <w:bCs/>
          <w:sz w:val="28"/>
          <w:szCs w:val="28"/>
        </w:rPr>
      </w:pPr>
    </w:p>
    <w:p w14:paraId="6922E570" w14:textId="77777777" w:rsidR="00424F26" w:rsidRPr="0043742A" w:rsidRDefault="00424F26" w:rsidP="00424F26">
      <w:pPr>
        <w:pStyle w:val="ListParagraph"/>
        <w:widowControl w:val="0"/>
        <w:numPr>
          <w:ilvl w:val="0"/>
          <w:numId w:val="3"/>
        </w:numPr>
        <w:tabs>
          <w:tab w:val="left" w:pos="944"/>
        </w:tabs>
        <w:autoSpaceDE w:val="0"/>
        <w:autoSpaceDN w:val="0"/>
        <w:spacing w:line="235" w:lineRule="auto"/>
        <w:ind w:right="20"/>
        <w:contextualSpacing w:val="0"/>
        <w:jc w:val="both"/>
        <w:rPr>
          <w:rFonts w:asciiTheme="majorHAnsi" w:hAnsiTheme="majorHAnsi" w:cstheme="majorHAnsi"/>
        </w:rPr>
      </w:pPr>
      <w:r w:rsidRPr="0043742A">
        <w:rPr>
          <w:rFonts w:asciiTheme="majorHAnsi" w:hAnsiTheme="majorHAnsi" w:cstheme="majorHAnsi"/>
        </w:rPr>
        <w:t>Les</w:t>
      </w:r>
      <w:r w:rsidRPr="0043742A">
        <w:rPr>
          <w:rFonts w:asciiTheme="majorHAnsi" w:hAnsiTheme="majorHAnsi" w:cstheme="majorHAnsi"/>
          <w:spacing w:val="-8"/>
        </w:rPr>
        <w:t xml:space="preserve"> </w:t>
      </w:r>
      <w:r w:rsidRPr="0043742A">
        <w:rPr>
          <w:rFonts w:asciiTheme="majorHAnsi" w:hAnsiTheme="majorHAnsi" w:cstheme="majorHAnsi"/>
        </w:rPr>
        <w:t>devis</w:t>
      </w:r>
      <w:r w:rsidRPr="0043742A">
        <w:rPr>
          <w:rFonts w:asciiTheme="majorHAnsi" w:hAnsiTheme="majorHAnsi" w:cstheme="majorHAnsi"/>
          <w:spacing w:val="-7"/>
        </w:rPr>
        <w:t xml:space="preserve"> </w:t>
      </w:r>
      <w:r w:rsidRPr="0043742A">
        <w:rPr>
          <w:rFonts w:asciiTheme="majorHAnsi" w:hAnsiTheme="majorHAnsi" w:cstheme="majorHAnsi"/>
        </w:rPr>
        <w:t>en</w:t>
      </w:r>
      <w:r w:rsidRPr="0043742A">
        <w:rPr>
          <w:rFonts w:asciiTheme="majorHAnsi" w:hAnsiTheme="majorHAnsi" w:cstheme="majorHAnsi"/>
          <w:spacing w:val="-8"/>
        </w:rPr>
        <w:t xml:space="preserve"> </w:t>
      </w:r>
      <w:r w:rsidRPr="0043742A">
        <w:rPr>
          <w:rFonts w:asciiTheme="majorHAnsi" w:hAnsiTheme="majorHAnsi" w:cstheme="majorHAnsi"/>
        </w:rPr>
        <w:t>annexes</w:t>
      </w:r>
      <w:r w:rsidRPr="0043742A">
        <w:rPr>
          <w:rFonts w:asciiTheme="majorHAnsi" w:hAnsiTheme="majorHAnsi" w:cstheme="majorHAnsi"/>
          <w:spacing w:val="-6"/>
        </w:rPr>
        <w:t xml:space="preserve"> </w:t>
      </w:r>
      <w:r w:rsidRPr="0043742A">
        <w:rPr>
          <w:rFonts w:asciiTheme="majorHAnsi" w:hAnsiTheme="majorHAnsi" w:cstheme="majorHAnsi"/>
        </w:rPr>
        <w:t>doivent</w:t>
      </w:r>
      <w:r w:rsidRPr="0043742A">
        <w:rPr>
          <w:rFonts w:asciiTheme="majorHAnsi" w:hAnsiTheme="majorHAnsi" w:cstheme="majorHAnsi"/>
          <w:spacing w:val="-8"/>
        </w:rPr>
        <w:t xml:space="preserve"> </w:t>
      </w:r>
      <w:r w:rsidRPr="0043742A">
        <w:rPr>
          <w:rFonts w:asciiTheme="majorHAnsi" w:hAnsiTheme="majorHAnsi" w:cstheme="majorHAnsi"/>
        </w:rPr>
        <w:t>clairement</w:t>
      </w:r>
      <w:r w:rsidRPr="0043742A">
        <w:rPr>
          <w:rFonts w:asciiTheme="majorHAnsi" w:hAnsiTheme="majorHAnsi" w:cstheme="majorHAnsi"/>
          <w:spacing w:val="-7"/>
        </w:rPr>
        <w:t xml:space="preserve"> </w:t>
      </w:r>
      <w:r w:rsidRPr="0043742A">
        <w:rPr>
          <w:rFonts w:asciiTheme="majorHAnsi" w:hAnsiTheme="majorHAnsi" w:cstheme="majorHAnsi"/>
        </w:rPr>
        <w:t>indiquer</w:t>
      </w:r>
      <w:r w:rsidRPr="0043742A">
        <w:rPr>
          <w:rFonts w:asciiTheme="majorHAnsi" w:hAnsiTheme="majorHAnsi" w:cstheme="majorHAnsi"/>
          <w:spacing w:val="-7"/>
        </w:rPr>
        <w:t xml:space="preserve"> </w:t>
      </w:r>
      <w:r w:rsidRPr="0043742A">
        <w:rPr>
          <w:rFonts w:asciiTheme="majorHAnsi" w:hAnsiTheme="majorHAnsi" w:cstheme="majorHAnsi"/>
        </w:rPr>
        <w:t>le</w:t>
      </w:r>
      <w:r w:rsidRPr="0043742A">
        <w:rPr>
          <w:rFonts w:asciiTheme="majorHAnsi" w:hAnsiTheme="majorHAnsi" w:cstheme="majorHAnsi"/>
          <w:spacing w:val="-8"/>
        </w:rPr>
        <w:t xml:space="preserve"> </w:t>
      </w:r>
      <w:r w:rsidRPr="0043742A">
        <w:rPr>
          <w:rFonts w:asciiTheme="majorHAnsi" w:hAnsiTheme="majorHAnsi" w:cstheme="majorHAnsi"/>
        </w:rPr>
        <w:t>nom,</w:t>
      </w:r>
      <w:r w:rsidRPr="0043742A">
        <w:rPr>
          <w:rFonts w:asciiTheme="majorHAnsi" w:hAnsiTheme="majorHAnsi" w:cstheme="majorHAnsi"/>
          <w:spacing w:val="-8"/>
        </w:rPr>
        <w:t xml:space="preserve"> </w:t>
      </w:r>
      <w:r w:rsidRPr="0043742A">
        <w:rPr>
          <w:rFonts w:asciiTheme="majorHAnsi" w:hAnsiTheme="majorHAnsi" w:cstheme="majorHAnsi"/>
        </w:rPr>
        <w:t>l'adresse,</w:t>
      </w:r>
      <w:r w:rsidRPr="0043742A">
        <w:rPr>
          <w:rFonts w:asciiTheme="majorHAnsi" w:hAnsiTheme="majorHAnsi" w:cstheme="majorHAnsi"/>
          <w:spacing w:val="-7"/>
        </w:rPr>
        <w:t xml:space="preserve"> </w:t>
      </w:r>
      <w:r w:rsidRPr="0043742A">
        <w:rPr>
          <w:rFonts w:asciiTheme="majorHAnsi" w:hAnsiTheme="majorHAnsi" w:cstheme="majorHAnsi"/>
        </w:rPr>
        <w:t>l'e-mail,</w:t>
      </w:r>
      <w:r w:rsidRPr="0043742A">
        <w:rPr>
          <w:rFonts w:asciiTheme="majorHAnsi" w:hAnsiTheme="majorHAnsi" w:cstheme="majorHAnsi"/>
          <w:spacing w:val="-10"/>
        </w:rPr>
        <w:t xml:space="preserve"> </w:t>
      </w:r>
      <w:r w:rsidRPr="0043742A">
        <w:rPr>
          <w:rFonts w:asciiTheme="majorHAnsi" w:hAnsiTheme="majorHAnsi" w:cstheme="majorHAnsi"/>
        </w:rPr>
        <w:t>validité</w:t>
      </w:r>
      <w:r w:rsidRPr="0043742A">
        <w:rPr>
          <w:rFonts w:asciiTheme="majorHAnsi" w:hAnsiTheme="majorHAnsi" w:cstheme="majorHAnsi"/>
          <w:spacing w:val="-7"/>
        </w:rPr>
        <w:t xml:space="preserve"> </w:t>
      </w:r>
      <w:r w:rsidRPr="0043742A">
        <w:rPr>
          <w:rFonts w:asciiTheme="majorHAnsi" w:hAnsiTheme="majorHAnsi" w:cstheme="majorHAnsi"/>
        </w:rPr>
        <w:t>de</w:t>
      </w:r>
      <w:r w:rsidRPr="0043742A">
        <w:rPr>
          <w:rFonts w:asciiTheme="majorHAnsi" w:hAnsiTheme="majorHAnsi" w:cstheme="majorHAnsi"/>
          <w:spacing w:val="-7"/>
        </w:rPr>
        <w:t xml:space="preserve"> </w:t>
      </w:r>
      <w:r w:rsidRPr="0043742A">
        <w:rPr>
          <w:rFonts w:asciiTheme="majorHAnsi" w:hAnsiTheme="majorHAnsi" w:cstheme="majorHAnsi"/>
        </w:rPr>
        <w:t>l’offre</w:t>
      </w:r>
      <w:r w:rsidRPr="0043742A">
        <w:rPr>
          <w:rFonts w:asciiTheme="majorHAnsi" w:hAnsiTheme="majorHAnsi" w:cstheme="majorHAnsi"/>
          <w:spacing w:val="-9"/>
        </w:rPr>
        <w:t xml:space="preserve"> </w:t>
      </w:r>
      <w:r w:rsidRPr="0043742A">
        <w:rPr>
          <w:rFonts w:asciiTheme="majorHAnsi" w:hAnsiTheme="majorHAnsi" w:cstheme="majorHAnsi"/>
        </w:rPr>
        <w:t>et</w:t>
      </w:r>
      <w:r w:rsidRPr="0043742A">
        <w:rPr>
          <w:rFonts w:asciiTheme="majorHAnsi" w:hAnsiTheme="majorHAnsi" w:cstheme="majorHAnsi"/>
          <w:spacing w:val="-7"/>
        </w:rPr>
        <w:t xml:space="preserve"> </w:t>
      </w:r>
      <w:r w:rsidRPr="0043742A">
        <w:rPr>
          <w:rFonts w:asciiTheme="majorHAnsi" w:hAnsiTheme="majorHAnsi" w:cstheme="majorHAnsi"/>
        </w:rPr>
        <w:t>le</w:t>
      </w:r>
      <w:r w:rsidRPr="0043742A">
        <w:rPr>
          <w:rFonts w:asciiTheme="majorHAnsi" w:hAnsiTheme="majorHAnsi" w:cstheme="majorHAnsi"/>
          <w:spacing w:val="-5"/>
        </w:rPr>
        <w:t xml:space="preserve"> </w:t>
      </w:r>
      <w:r w:rsidRPr="0043742A">
        <w:rPr>
          <w:rFonts w:asciiTheme="majorHAnsi" w:hAnsiTheme="majorHAnsi" w:cstheme="majorHAnsi"/>
          <w:spacing w:val="-3"/>
        </w:rPr>
        <w:t xml:space="preserve">numéro </w:t>
      </w:r>
      <w:r w:rsidRPr="0043742A">
        <w:rPr>
          <w:rFonts w:asciiTheme="majorHAnsi" w:hAnsiTheme="majorHAnsi" w:cstheme="majorHAnsi"/>
        </w:rPr>
        <w:t>de</w:t>
      </w:r>
      <w:r w:rsidRPr="0043742A">
        <w:rPr>
          <w:rFonts w:asciiTheme="majorHAnsi" w:hAnsiTheme="majorHAnsi" w:cstheme="majorHAnsi"/>
          <w:spacing w:val="-5"/>
        </w:rPr>
        <w:t xml:space="preserve"> </w:t>
      </w:r>
      <w:r w:rsidRPr="0043742A">
        <w:rPr>
          <w:rFonts w:asciiTheme="majorHAnsi" w:hAnsiTheme="majorHAnsi" w:cstheme="majorHAnsi"/>
        </w:rPr>
        <w:t>téléphone</w:t>
      </w:r>
      <w:r w:rsidRPr="0043742A">
        <w:rPr>
          <w:rFonts w:asciiTheme="majorHAnsi" w:hAnsiTheme="majorHAnsi" w:cstheme="majorHAnsi"/>
          <w:spacing w:val="-4"/>
        </w:rPr>
        <w:t xml:space="preserve"> </w:t>
      </w:r>
      <w:r w:rsidRPr="0043742A">
        <w:rPr>
          <w:rFonts w:asciiTheme="majorHAnsi" w:hAnsiTheme="majorHAnsi" w:cstheme="majorHAnsi"/>
        </w:rPr>
        <w:t>de</w:t>
      </w:r>
      <w:r w:rsidRPr="0043742A">
        <w:rPr>
          <w:rFonts w:asciiTheme="majorHAnsi" w:hAnsiTheme="majorHAnsi" w:cstheme="majorHAnsi"/>
          <w:spacing w:val="-4"/>
        </w:rPr>
        <w:t xml:space="preserve"> </w:t>
      </w:r>
      <w:r w:rsidRPr="0043742A">
        <w:rPr>
          <w:rFonts w:asciiTheme="majorHAnsi" w:hAnsiTheme="majorHAnsi" w:cstheme="majorHAnsi"/>
        </w:rPr>
        <w:t>l'entreprise.</w:t>
      </w:r>
      <w:r w:rsidRPr="0043742A">
        <w:rPr>
          <w:rFonts w:asciiTheme="majorHAnsi" w:hAnsiTheme="majorHAnsi" w:cstheme="majorHAnsi"/>
          <w:spacing w:val="-7"/>
        </w:rPr>
        <w:t xml:space="preserve"> </w:t>
      </w:r>
      <w:r w:rsidRPr="0043742A">
        <w:rPr>
          <w:rFonts w:asciiTheme="majorHAnsi" w:hAnsiTheme="majorHAnsi" w:cstheme="majorHAnsi"/>
        </w:rPr>
        <w:t>La</w:t>
      </w:r>
      <w:r w:rsidRPr="0043742A">
        <w:rPr>
          <w:rFonts w:asciiTheme="majorHAnsi" w:hAnsiTheme="majorHAnsi" w:cstheme="majorHAnsi"/>
          <w:spacing w:val="-5"/>
        </w:rPr>
        <w:t xml:space="preserve"> </w:t>
      </w:r>
      <w:r w:rsidRPr="0043742A">
        <w:rPr>
          <w:rFonts w:asciiTheme="majorHAnsi" w:hAnsiTheme="majorHAnsi" w:cstheme="majorHAnsi"/>
        </w:rPr>
        <w:t>proposition</w:t>
      </w:r>
      <w:r w:rsidRPr="0043742A">
        <w:rPr>
          <w:rFonts w:asciiTheme="majorHAnsi" w:hAnsiTheme="majorHAnsi" w:cstheme="majorHAnsi"/>
          <w:spacing w:val="-5"/>
        </w:rPr>
        <w:t xml:space="preserve"> </w:t>
      </w:r>
      <w:r w:rsidRPr="0043742A">
        <w:rPr>
          <w:rFonts w:asciiTheme="majorHAnsi" w:hAnsiTheme="majorHAnsi" w:cstheme="majorHAnsi"/>
        </w:rPr>
        <w:t>doit</w:t>
      </w:r>
      <w:r w:rsidRPr="0043742A">
        <w:rPr>
          <w:rFonts w:asciiTheme="majorHAnsi" w:hAnsiTheme="majorHAnsi" w:cstheme="majorHAnsi"/>
          <w:spacing w:val="-7"/>
        </w:rPr>
        <w:t xml:space="preserve"> </w:t>
      </w:r>
      <w:r w:rsidRPr="0043742A">
        <w:rPr>
          <w:rFonts w:asciiTheme="majorHAnsi" w:hAnsiTheme="majorHAnsi" w:cstheme="majorHAnsi"/>
        </w:rPr>
        <w:t>être</w:t>
      </w:r>
      <w:r w:rsidRPr="0043742A">
        <w:rPr>
          <w:rFonts w:asciiTheme="majorHAnsi" w:hAnsiTheme="majorHAnsi" w:cstheme="majorHAnsi"/>
          <w:spacing w:val="-4"/>
        </w:rPr>
        <w:t xml:space="preserve"> </w:t>
      </w:r>
      <w:r w:rsidRPr="0043742A">
        <w:rPr>
          <w:rFonts w:asciiTheme="majorHAnsi" w:hAnsiTheme="majorHAnsi" w:cstheme="majorHAnsi"/>
        </w:rPr>
        <w:t>signée</w:t>
      </w:r>
      <w:r w:rsidRPr="0043742A">
        <w:rPr>
          <w:rFonts w:asciiTheme="majorHAnsi" w:hAnsiTheme="majorHAnsi" w:cstheme="majorHAnsi"/>
          <w:spacing w:val="-4"/>
        </w:rPr>
        <w:t xml:space="preserve"> </w:t>
      </w:r>
      <w:r w:rsidRPr="0043742A">
        <w:rPr>
          <w:rFonts w:asciiTheme="majorHAnsi" w:hAnsiTheme="majorHAnsi" w:cstheme="majorHAnsi"/>
        </w:rPr>
        <w:t>et</w:t>
      </w:r>
      <w:r w:rsidRPr="0043742A">
        <w:rPr>
          <w:rFonts w:asciiTheme="majorHAnsi" w:hAnsiTheme="majorHAnsi" w:cstheme="majorHAnsi"/>
          <w:spacing w:val="-5"/>
        </w:rPr>
        <w:t xml:space="preserve"> </w:t>
      </w:r>
      <w:r w:rsidRPr="0043742A">
        <w:rPr>
          <w:rFonts w:asciiTheme="majorHAnsi" w:hAnsiTheme="majorHAnsi" w:cstheme="majorHAnsi"/>
        </w:rPr>
        <w:t>tamponnée</w:t>
      </w:r>
      <w:r w:rsidRPr="0043742A">
        <w:rPr>
          <w:rFonts w:asciiTheme="majorHAnsi" w:hAnsiTheme="majorHAnsi" w:cstheme="majorHAnsi"/>
          <w:spacing w:val="-4"/>
        </w:rPr>
        <w:t xml:space="preserve"> </w:t>
      </w:r>
      <w:r w:rsidRPr="0043742A">
        <w:rPr>
          <w:rFonts w:asciiTheme="majorHAnsi" w:hAnsiTheme="majorHAnsi" w:cstheme="majorHAnsi"/>
        </w:rPr>
        <w:t>par</w:t>
      </w:r>
      <w:r w:rsidRPr="0043742A">
        <w:rPr>
          <w:rFonts w:asciiTheme="majorHAnsi" w:hAnsiTheme="majorHAnsi" w:cstheme="majorHAnsi"/>
          <w:spacing w:val="-5"/>
        </w:rPr>
        <w:t xml:space="preserve"> </w:t>
      </w:r>
      <w:r w:rsidRPr="0043742A">
        <w:rPr>
          <w:rFonts w:asciiTheme="majorHAnsi" w:hAnsiTheme="majorHAnsi" w:cstheme="majorHAnsi"/>
        </w:rPr>
        <w:t>l'entreprise.</w:t>
      </w:r>
    </w:p>
    <w:p w14:paraId="0A5B5AB0" w14:textId="0C1AF0C3" w:rsidR="00424F26" w:rsidRPr="0043742A" w:rsidRDefault="00424F26" w:rsidP="003771E8">
      <w:pPr>
        <w:pStyle w:val="ListParagraph"/>
        <w:widowControl w:val="0"/>
        <w:numPr>
          <w:ilvl w:val="0"/>
          <w:numId w:val="3"/>
        </w:numPr>
        <w:tabs>
          <w:tab w:val="left" w:pos="944"/>
        </w:tabs>
        <w:autoSpaceDE w:val="0"/>
        <w:autoSpaceDN w:val="0"/>
        <w:spacing w:before="7" w:line="261" w:lineRule="exact"/>
        <w:ind w:right="20" w:hanging="361"/>
        <w:contextualSpacing w:val="0"/>
        <w:jc w:val="both"/>
        <w:rPr>
          <w:rFonts w:asciiTheme="majorHAnsi" w:hAnsiTheme="majorHAnsi" w:cstheme="majorHAnsi"/>
        </w:rPr>
      </w:pPr>
      <w:r w:rsidRPr="0043742A">
        <w:rPr>
          <w:rFonts w:asciiTheme="majorHAnsi" w:hAnsiTheme="majorHAnsi" w:cstheme="majorHAnsi"/>
        </w:rPr>
        <w:t>Présentation de</w:t>
      </w:r>
      <w:r w:rsidRPr="0043742A">
        <w:rPr>
          <w:rFonts w:asciiTheme="majorHAnsi" w:hAnsiTheme="majorHAnsi" w:cstheme="majorHAnsi"/>
          <w:spacing w:val="-2"/>
        </w:rPr>
        <w:t xml:space="preserve"> </w:t>
      </w:r>
      <w:r w:rsidRPr="0043742A">
        <w:rPr>
          <w:rFonts w:asciiTheme="majorHAnsi" w:hAnsiTheme="majorHAnsi" w:cstheme="majorHAnsi"/>
        </w:rPr>
        <w:t>l’entreprise</w:t>
      </w:r>
    </w:p>
    <w:p w14:paraId="6DB2B6BA" w14:textId="77777777" w:rsidR="00424F26" w:rsidRPr="0043742A" w:rsidRDefault="00424F26" w:rsidP="00424F26">
      <w:pPr>
        <w:pStyle w:val="ListParagraph"/>
        <w:widowControl w:val="0"/>
        <w:numPr>
          <w:ilvl w:val="0"/>
          <w:numId w:val="3"/>
        </w:numPr>
        <w:tabs>
          <w:tab w:val="left" w:pos="944"/>
        </w:tabs>
        <w:autoSpaceDE w:val="0"/>
        <w:autoSpaceDN w:val="0"/>
        <w:spacing w:line="264" w:lineRule="exact"/>
        <w:ind w:right="20" w:hanging="361"/>
        <w:contextualSpacing w:val="0"/>
        <w:jc w:val="both"/>
        <w:rPr>
          <w:rFonts w:asciiTheme="majorHAnsi" w:hAnsiTheme="majorHAnsi" w:cstheme="majorHAnsi"/>
        </w:rPr>
      </w:pPr>
      <w:r w:rsidRPr="0043742A">
        <w:rPr>
          <w:rFonts w:asciiTheme="majorHAnsi" w:hAnsiTheme="majorHAnsi" w:cstheme="majorHAnsi"/>
        </w:rPr>
        <w:t xml:space="preserve">La fiche fournisseur en annexe doit </w:t>
      </w:r>
      <w:r w:rsidRPr="0043742A">
        <w:rPr>
          <w:rFonts w:asciiTheme="majorHAnsi" w:hAnsiTheme="majorHAnsi" w:cstheme="majorHAnsi"/>
          <w:position w:val="1"/>
        </w:rPr>
        <w:t>être signée et tamponnée par</w:t>
      </w:r>
      <w:r w:rsidRPr="0043742A">
        <w:rPr>
          <w:rFonts w:asciiTheme="majorHAnsi" w:hAnsiTheme="majorHAnsi" w:cstheme="majorHAnsi"/>
          <w:spacing w:val="-26"/>
          <w:position w:val="1"/>
        </w:rPr>
        <w:t xml:space="preserve"> </w:t>
      </w:r>
      <w:r w:rsidRPr="0043742A">
        <w:rPr>
          <w:rFonts w:asciiTheme="majorHAnsi" w:hAnsiTheme="majorHAnsi" w:cstheme="majorHAnsi"/>
          <w:position w:val="1"/>
        </w:rPr>
        <w:t>l'entreprise,</w:t>
      </w:r>
    </w:p>
    <w:p w14:paraId="7C18DE86" w14:textId="77777777" w:rsidR="00424F26" w:rsidRPr="0043742A" w:rsidRDefault="00424F26" w:rsidP="00424F26">
      <w:pPr>
        <w:pStyle w:val="ListParagraph"/>
        <w:widowControl w:val="0"/>
        <w:numPr>
          <w:ilvl w:val="0"/>
          <w:numId w:val="3"/>
        </w:numPr>
        <w:tabs>
          <w:tab w:val="left" w:pos="944"/>
        </w:tabs>
        <w:autoSpaceDE w:val="0"/>
        <w:autoSpaceDN w:val="0"/>
        <w:spacing w:line="261" w:lineRule="exact"/>
        <w:ind w:right="20" w:hanging="361"/>
        <w:contextualSpacing w:val="0"/>
        <w:jc w:val="both"/>
        <w:rPr>
          <w:rFonts w:asciiTheme="majorHAnsi" w:hAnsiTheme="majorHAnsi" w:cstheme="majorHAnsi"/>
        </w:rPr>
      </w:pPr>
      <w:r w:rsidRPr="0043742A">
        <w:rPr>
          <w:rFonts w:asciiTheme="majorHAnsi" w:hAnsiTheme="majorHAnsi" w:cstheme="majorHAnsi"/>
        </w:rPr>
        <w:t>Calendrier de livraison et l’achèvement d’installation</w:t>
      </w:r>
    </w:p>
    <w:p w14:paraId="611DBCAE" w14:textId="77777777" w:rsidR="00424F26" w:rsidRPr="0043742A" w:rsidRDefault="00424F26" w:rsidP="00424F26">
      <w:pPr>
        <w:pStyle w:val="ListParagraph"/>
        <w:widowControl w:val="0"/>
        <w:numPr>
          <w:ilvl w:val="0"/>
          <w:numId w:val="3"/>
        </w:numPr>
        <w:tabs>
          <w:tab w:val="left" w:pos="944"/>
        </w:tabs>
        <w:autoSpaceDE w:val="0"/>
        <w:autoSpaceDN w:val="0"/>
        <w:spacing w:before="5" w:line="261" w:lineRule="exact"/>
        <w:ind w:hanging="361"/>
        <w:contextualSpacing w:val="0"/>
        <w:jc w:val="both"/>
        <w:rPr>
          <w:rFonts w:asciiTheme="majorHAnsi" w:hAnsiTheme="majorHAnsi" w:cstheme="majorHAnsi"/>
        </w:rPr>
      </w:pPr>
      <w:r w:rsidRPr="0043742A">
        <w:rPr>
          <w:rFonts w:asciiTheme="majorHAnsi" w:hAnsiTheme="majorHAnsi" w:cstheme="majorHAnsi"/>
        </w:rPr>
        <w:t>Termes de</w:t>
      </w:r>
      <w:r w:rsidRPr="0043742A">
        <w:rPr>
          <w:rFonts w:asciiTheme="majorHAnsi" w:hAnsiTheme="majorHAnsi" w:cstheme="majorHAnsi"/>
          <w:spacing w:val="1"/>
        </w:rPr>
        <w:t xml:space="preserve"> </w:t>
      </w:r>
      <w:r w:rsidRPr="0043742A">
        <w:rPr>
          <w:rFonts w:asciiTheme="majorHAnsi" w:hAnsiTheme="majorHAnsi" w:cstheme="majorHAnsi"/>
        </w:rPr>
        <w:t>paiement,</w:t>
      </w:r>
    </w:p>
    <w:p w14:paraId="385FEF91" w14:textId="77777777" w:rsidR="00424F26" w:rsidRPr="0043742A" w:rsidRDefault="00424F26" w:rsidP="00424F26">
      <w:pPr>
        <w:pStyle w:val="ListParagraph"/>
        <w:widowControl w:val="0"/>
        <w:numPr>
          <w:ilvl w:val="0"/>
          <w:numId w:val="3"/>
        </w:numPr>
        <w:tabs>
          <w:tab w:val="left" w:pos="944"/>
        </w:tabs>
        <w:autoSpaceDE w:val="0"/>
        <w:autoSpaceDN w:val="0"/>
        <w:spacing w:line="259" w:lineRule="exact"/>
        <w:ind w:hanging="361"/>
        <w:contextualSpacing w:val="0"/>
        <w:jc w:val="both"/>
        <w:rPr>
          <w:rFonts w:asciiTheme="majorHAnsi" w:hAnsiTheme="majorHAnsi" w:cstheme="majorHAnsi"/>
        </w:rPr>
      </w:pPr>
      <w:r w:rsidRPr="0043742A">
        <w:rPr>
          <w:rFonts w:asciiTheme="majorHAnsi" w:hAnsiTheme="majorHAnsi" w:cstheme="majorHAnsi"/>
        </w:rPr>
        <w:t>Patente</w:t>
      </w:r>
    </w:p>
    <w:p w14:paraId="537660C5" w14:textId="77777777" w:rsidR="00424F26" w:rsidRPr="0043742A" w:rsidRDefault="00424F26" w:rsidP="00424F26">
      <w:pPr>
        <w:pStyle w:val="ListParagraph"/>
        <w:widowControl w:val="0"/>
        <w:numPr>
          <w:ilvl w:val="0"/>
          <w:numId w:val="3"/>
        </w:numPr>
        <w:tabs>
          <w:tab w:val="left" w:pos="944"/>
        </w:tabs>
        <w:autoSpaceDE w:val="0"/>
        <w:autoSpaceDN w:val="0"/>
        <w:spacing w:line="269" w:lineRule="exact"/>
        <w:ind w:hanging="361"/>
        <w:contextualSpacing w:val="0"/>
        <w:jc w:val="both"/>
        <w:rPr>
          <w:rFonts w:asciiTheme="majorHAnsi" w:hAnsiTheme="majorHAnsi" w:cstheme="majorHAnsi"/>
        </w:rPr>
      </w:pPr>
      <w:r w:rsidRPr="0043742A">
        <w:rPr>
          <w:rFonts w:asciiTheme="majorHAnsi" w:hAnsiTheme="majorHAnsi" w:cstheme="majorHAnsi"/>
          <w:position w:val="1"/>
        </w:rPr>
        <w:t>Registre de commerce ou</w:t>
      </w:r>
      <w:r w:rsidRPr="0043742A">
        <w:rPr>
          <w:rFonts w:asciiTheme="majorHAnsi" w:hAnsiTheme="majorHAnsi" w:cstheme="majorHAnsi"/>
          <w:spacing w:val="-13"/>
          <w:position w:val="1"/>
        </w:rPr>
        <w:t xml:space="preserve"> </w:t>
      </w:r>
      <w:r w:rsidRPr="0043742A">
        <w:rPr>
          <w:rFonts w:asciiTheme="majorHAnsi" w:hAnsiTheme="majorHAnsi" w:cstheme="majorHAnsi"/>
          <w:position w:val="1"/>
        </w:rPr>
        <w:t>RNE</w:t>
      </w:r>
    </w:p>
    <w:p w14:paraId="7F6B5043" w14:textId="77777777" w:rsidR="00424F26" w:rsidRPr="0043742A" w:rsidRDefault="00424F26" w:rsidP="00424F26">
      <w:pPr>
        <w:pStyle w:val="ListParagraph"/>
        <w:widowControl w:val="0"/>
        <w:numPr>
          <w:ilvl w:val="0"/>
          <w:numId w:val="3"/>
        </w:numPr>
        <w:tabs>
          <w:tab w:val="left" w:pos="944"/>
        </w:tabs>
        <w:autoSpaceDE w:val="0"/>
        <w:autoSpaceDN w:val="0"/>
        <w:spacing w:line="264" w:lineRule="exact"/>
        <w:ind w:hanging="361"/>
        <w:contextualSpacing w:val="0"/>
        <w:jc w:val="both"/>
        <w:rPr>
          <w:rFonts w:asciiTheme="majorHAnsi" w:hAnsiTheme="majorHAnsi" w:cstheme="majorHAnsi"/>
        </w:rPr>
      </w:pPr>
      <w:r w:rsidRPr="0043742A">
        <w:rPr>
          <w:rFonts w:asciiTheme="majorHAnsi" w:hAnsiTheme="majorHAnsi" w:cstheme="majorHAnsi"/>
          <w:position w:val="1"/>
        </w:rPr>
        <w:t>Copie de la CIN du représentant légale de</w:t>
      </w:r>
      <w:r w:rsidRPr="0043742A">
        <w:rPr>
          <w:rFonts w:asciiTheme="majorHAnsi" w:hAnsiTheme="majorHAnsi" w:cstheme="majorHAnsi"/>
          <w:spacing w:val="-30"/>
          <w:position w:val="1"/>
        </w:rPr>
        <w:t xml:space="preserve"> </w:t>
      </w:r>
      <w:r w:rsidRPr="0043742A">
        <w:rPr>
          <w:rFonts w:asciiTheme="majorHAnsi" w:hAnsiTheme="majorHAnsi" w:cstheme="majorHAnsi"/>
          <w:position w:val="1"/>
        </w:rPr>
        <w:t>l’entreprise,</w:t>
      </w:r>
    </w:p>
    <w:p w14:paraId="52F30D5B" w14:textId="05EB7FFF" w:rsidR="00424F26" w:rsidRPr="005052D5" w:rsidRDefault="00424F26" w:rsidP="00424F26">
      <w:pPr>
        <w:pStyle w:val="ListParagraph"/>
        <w:widowControl w:val="0"/>
        <w:numPr>
          <w:ilvl w:val="0"/>
          <w:numId w:val="3"/>
        </w:numPr>
        <w:tabs>
          <w:tab w:val="left" w:pos="944"/>
        </w:tabs>
        <w:autoSpaceDE w:val="0"/>
        <w:autoSpaceDN w:val="0"/>
        <w:spacing w:line="271" w:lineRule="exact"/>
        <w:ind w:hanging="361"/>
        <w:contextualSpacing w:val="0"/>
        <w:jc w:val="both"/>
        <w:rPr>
          <w:rFonts w:asciiTheme="majorHAnsi" w:hAnsiTheme="majorHAnsi" w:cstheme="majorHAnsi"/>
        </w:rPr>
      </w:pPr>
      <w:r w:rsidRPr="0043742A">
        <w:rPr>
          <w:rFonts w:asciiTheme="majorHAnsi" w:hAnsiTheme="majorHAnsi" w:cstheme="majorHAnsi"/>
          <w:position w:val="1"/>
        </w:rPr>
        <w:t>Minimum</w:t>
      </w:r>
      <w:r w:rsidRPr="0043742A">
        <w:rPr>
          <w:rFonts w:asciiTheme="majorHAnsi" w:hAnsiTheme="majorHAnsi" w:cstheme="majorHAnsi"/>
          <w:spacing w:val="-7"/>
          <w:position w:val="1"/>
        </w:rPr>
        <w:t xml:space="preserve"> </w:t>
      </w:r>
      <w:r w:rsidRPr="0043742A">
        <w:rPr>
          <w:rFonts w:asciiTheme="majorHAnsi" w:hAnsiTheme="majorHAnsi" w:cstheme="majorHAnsi"/>
          <w:position w:val="1"/>
        </w:rPr>
        <w:t>3</w:t>
      </w:r>
      <w:r w:rsidRPr="0043742A">
        <w:rPr>
          <w:rFonts w:asciiTheme="majorHAnsi" w:hAnsiTheme="majorHAnsi" w:cstheme="majorHAnsi"/>
          <w:spacing w:val="-4"/>
          <w:position w:val="1"/>
        </w:rPr>
        <w:t xml:space="preserve"> </w:t>
      </w:r>
      <w:r w:rsidRPr="0043742A">
        <w:rPr>
          <w:rFonts w:asciiTheme="majorHAnsi" w:hAnsiTheme="majorHAnsi" w:cstheme="majorHAnsi"/>
          <w:position w:val="1"/>
        </w:rPr>
        <w:t>références</w:t>
      </w:r>
      <w:r w:rsidRPr="0043742A">
        <w:rPr>
          <w:rFonts w:asciiTheme="majorHAnsi" w:hAnsiTheme="majorHAnsi" w:cstheme="majorHAnsi"/>
          <w:spacing w:val="-4"/>
          <w:position w:val="1"/>
        </w:rPr>
        <w:t xml:space="preserve"> </w:t>
      </w:r>
      <w:r w:rsidRPr="0043742A">
        <w:rPr>
          <w:rFonts w:asciiTheme="majorHAnsi" w:hAnsiTheme="majorHAnsi" w:cstheme="majorHAnsi"/>
          <w:position w:val="1"/>
        </w:rPr>
        <w:t>professionnelle</w:t>
      </w:r>
      <w:r w:rsidR="002A1B07">
        <w:rPr>
          <w:rFonts w:asciiTheme="majorHAnsi" w:hAnsiTheme="majorHAnsi" w:cstheme="majorHAnsi"/>
          <w:position w:val="1"/>
        </w:rPr>
        <w:t xml:space="preserve"> avec photos</w:t>
      </w:r>
      <w:r w:rsidRPr="0043742A">
        <w:rPr>
          <w:rFonts w:asciiTheme="majorHAnsi" w:hAnsiTheme="majorHAnsi" w:cstheme="majorHAnsi"/>
          <w:position w:val="1"/>
        </w:rPr>
        <w:t>,</w:t>
      </w:r>
      <w:r w:rsidRPr="0043742A">
        <w:rPr>
          <w:rFonts w:asciiTheme="majorHAnsi" w:hAnsiTheme="majorHAnsi" w:cstheme="majorHAnsi"/>
          <w:spacing w:val="-4"/>
          <w:position w:val="1"/>
        </w:rPr>
        <w:t xml:space="preserve"> </w:t>
      </w:r>
      <w:r w:rsidRPr="0043742A">
        <w:rPr>
          <w:rFonts w:asciiTheme="majorHAnsi" w:hAnsiTheme="majorHAnsi" w:cstheme="majorHAnsi"/>
          <w:position w:val="1"/>
        </w:rPr>
        <w:t>et</w:t>
      </w:r>
      <w:r w:rsidRPr="0043742A">
        <w:rPr>
          <w:rFonts w:asciiTheme="majorHAnsi" w:hAnsiTheme="majorHAnsi" w:cstheme="majorHAnsi"/>
          <w:spacing w:val="-6"/>
          <w:position w:val="1"/>
        </w:rPr>
        <w:t xml:space="preserve"> </w:t>
      </w:r>
      <w:r w:rsidRPr="0043742A">
        <w:rPr>
          <w:rFonts w:asciiTheme="majorHAnsi" w:hAnsiTheme="majorHAnsi" w:cstheme="majorHAnsi"/>
          <w:position w:val="1"/>
        </w:rPr>
        <w:t>/</w:t>
      </w:r>
      <w:r w:rsidRPr="0043742A">
        <w:rPr>
          <w:rFonts w:asciiTheme="majorHAnsi" w:hAnsiTheme="majorHAnsi" w:cstheme="majorHAnsi"/>
          <w:spacing w:val="-4"/>
          <w:position w:val="1"/>
        </w:rPr>
        <w:t xml:space="preserve"> </w:t>
      </w:r>
      <w:r w:rsidRPr="0043742A">
        <w:rPr>
          <w:rFonts w:asciiTheme="majorHAnsi" w:hAnsiTheme="majorHAnsi" w:cstheme="majorHAnsi"/>
          <w:position w:val="1"/>
        </w:rPr>
        <w:t>ou</w:t>
      </w:r>
      <w:r w:rsidRPr="0043742A">
        <w:rPr>
          <w:rFonts w:asciiTheme="majorHAnsi" w:hAnsiTheme="majorHAnsi" w:cstheme="majorHAnsi"/>
          <w:spacing w:val="-5"/>
          <w:position w:val="1"/>
        </w:rPr>
        <w:t xml:space="preserve"> </w:t>
      </w:r>
      <w:r w:rsidRPr="0043742A">
        <w:rPr>
          <w:rFonts w:asciiTheme="majorHAnsi" w:hAnsiTheme="majorHAnsi" w:cstheme="majorHAnsi"/>
          <w:position w:val="1"/>
        </w:rPr>
        <w:t>3</w:t>
      </w:r>
      <w:r w:rsidRPr="0043742A">
        <w:rPr>
          <w:rFonts w:asciiTheme="majorHAnsi" w:hAnsiTheme="majorHAnsi" w:cstheme="majorHAnsi"/>
          <w:spacing w:val="-6"/>
          <w:position w:val="1"/>
        </w:rPr>
        <w:t xml:space="preserve"> </w:t>
      </w:r>
      <w:r w:rsidRPr="0043742A">
        <w:rPr>
          <w:rFonts w:asciiTheme="majorHAnsi" w:hAnsiTheme="majorHAnsi" w:cstheme="majorHAnsi"/>
          <w:position w:val="1"/>
        </w:rPr>
        <w:t>certificats</w:t>
      </w:r>
      <w:r w:rsidRPr="0043742A">
        <w:rPr>
          <w:rFonts w:asciiTheme="majorHAnsi" w:hAnsiTheme="majorHAnsi" w:cstheme="majorHAnsi"/>
          <w:spacing w:val="-4"/>
          <w:position w:val="1"/>
        </w:rPr>
        <w:t xml:space="preserve"> </w:t>
      </w:r>
      <w:r w:rsidRPr="0043742A">
        <w:rPr>
          <w:rFonts w:asciiTheme="majorHAnsi" w:hAnsiTheme="majorHAnsi" w:cstheme="majorHAnsi"/>
          <w:position w:val="1"/>
        </w:rPr>
        <w:t>de</w:t>
      </w:r>
      <w:r w:rsidRPr="0043742A">
        <w:rPr>
          <w:rFonts w:asciiTheme="majorHAnsi" w:hAnsiTheme="majorHAnsi" w:cstheme="majorHAnsi"/>
          <w:spacing w:val="-5"/>
          <w:position w:val="1"/>
        </w:rPr>
        <w:t xml:space="preserve"> </w:t>
      </w:r>
      <w:r w:rsidRPr="0043742A">
        <w:rPr>
          <w:rFonts w:asciiTheme="majorHAnsi" w:hAnsiTheme="majorHAnsi" w:cstheme="majorHAnsi"/>
          <w:position w:val="1"/>
        </w:rPr>
        <w:t>bonne</w:t>
      </w:r>
      <w:r w:rsidRPr="0043742A">
        <w:rPr>
          <w:rFonts w:asciiTheme="majorHAnsi" w:hAnsiTheme="majorHAnsi" w:cstheme="majorHAnsi"/>
          <w:spacing w:val="-4"/>
          <w:position w:val="1"/>
        </w:rPr>
        <w:t xml:space="preserve"> </w:t>
      </w:r>
      <w:r w:rsidRPr="0043742A">
        <w:rPr>
          <w:rFonts w:asciiTheme="majorHAnsi" w:hAnsiTheme="majorHAnsi" w:cstheme="majorHAnsi"/>
          <w:position w:val="1"/>
        </w:rPr>
        <w:t>exécution</w:t>
      </w:r>
      <w:r w:rsidRPr="0043742A">
        <w:rPr>
          <w:rFonts w:asciiTheme="majorHAnsi" w:hAnsiTheme="majorHAnsi" w:cstheme="majorHAnsi"/>
          <w:spacing w:val="-6"/>
          <w:position w:val="1"/>
        </w:rPr>
        <w:t xml:space="preserve"> </w:t>
      </w:r>
      <w:r w:rsidRPr="0043742A">
        <w:rPr>
          <w:rFonts w:asciiTheme="majorHAnsi" w:hAnsiTheme="majorHAnsi" w:cstheme="majorHAnsi"/>
          <w:position w:val="1"/>
        </w:rPr>
        <w:t>des</w:t>
      </w:r>
      <w:r w:rsidRPr="0043742A">
        <w:rPr>
          <w:rFonts w:asciiTheme="majorHAnsi" w:hAnsiTheme="majorHAnsi" w:cstheme="majorHAnsi"/>
          <w:spacing w:val="-5"/>
          <w:position w:val="1"/>
        </w:rPr>
        <w:t xml:space="preserve"> </w:t>
      </w:r>
      <w:r w:rsidRPr="0043742A">
        <w:rPr>
          <w:rFonts w:asciiTheme="majorHAnsi" w:hAnsiTheme="majorHAnsi" w:cstheme="majorHAnsi"/>
          <w:position w:val="1"/>
        </w:rPr>
        <w:t>projet</w:t>
      </w:r>
      <w:r w:rsidRPr="0043742A">
        <w:rPr>
          <w:rFonts w:asciiTheme="majorHAnsi" w:hAnsiTheme="majorHAnsi" w:cstheme="majorHAnsi"/>
          <w:spacing w:val="-4"/>
          <w:position w:val="1"/>
        </w:rPr>
        <w:t xml:space="preserve"> </w:t>
      </w:r>
      <w:r w:rsidRPr="0043742A">
        <w:rPr>
          <w:rFonts w:asciiTheme="majorHAnsi" w:hAnsiTheme="majorHAnsi" w:cstheme="majorHAnsi"/>
          <w:position w:val="1"/>
        </w:rPr>
        <w:t>similaires.</w:t>
      </w:r>
    </w:p>
    <w:p w14:paraId="3B6DFFFE" w14:textId="5E567B30" w:rsidR="007F07BA" w:rsidRPr="00D56E8F" w:rsidRDefault="005052D5" w:rsidP="007F07BA">
      <w:pPr>
        <w:pStyle w:val="ListParagraph"/>
        <w:widowControl w:val="0"/>
        <w:numPr>
          <w:ilvl w:val="0"/>
          <w:numId w:val="3"/>
        </w:numPr>
        <w:tabs>
          <w:tab w:val="left" w:pos="944"/>
        </w:tabs>
        <w:autoSpaceDE w:val="0"/>
        <w:autoSpaceDN w:val="0"/>
        <w:spacing w:line="271" w:lineRule="exact"/>
        <w:ind w:hanging="361"/>
        <w:contextualSpacing w:val="0"/>
        <w:jc w:val="both"/>
        <w:rPr>
          <w:rFonts w:asciiTheme="majorHAnsi" w:hAnsiTheme="majorHAnsi" w:cstheme="majorHAnsi"/>
        </w:rPr>
      </w:pPr>
      <w:r>
        <w:rPr>
          <w:rFonts w:asciiTheme="majorHAnsi" w:hAnsiTheme="majorHAnsi" w:cstheme="majorHAnsi"/>
          <w:position w:val="1"/>
        </w:rPr>
        <w:t xml:space="preserve">Fiche technique détaillé </w:t>
      </w:r>
      <w:r w:rsidR="00D56E8F">
        <w:rPr>
          <w:rFonts w:asciiTheme="majorHAnsi" w:hAnsiTheme="majorHAnsi" w:cstheme="majorHAnsi"/>
          <w:position w:val="1"/>
        </w:rPr>
        <w:t>des équipements proposés</w:t>
      </w:r>
      <w:r w:rsidR="0023139B">
        <w:rPr>
          <w:rFonts w:asciiTheme="majorHAnsi" w:hAnsiTheme="majorHAnsi" w:cstheme="majorHAnsi"/>
          <w:position w:val="1"/>
        </w:rPr>
        <w:t xml:space="preserve"> avec photo et les dimensions </w:t>
      </w:r>
      <w:r w:rsidR="007F07BA">
        <w:rPr>
          <w:rFonts w:asciiTheme="majorHAnsi" w:hAnsiTheme="majorHAnsi" w:cstheme="majorHAnsi"/>
          <w:position w:val="1"/>
        </w:rPr>
        <w:t>globale de l’</w:t>
      </w:r>
      <w:r w:rsidR="00D56E8F">
        <w:rPr>
          <w:rFonts w:asciiTheme="majorHAnsi" w:hAnsiTheme="majorHAnsi" w:cstheme="majorHAnsi"/>
          <w:position w:val="1"/>
        </w:rPr>
        <w:t>équipements</w:t>
      </w:r>
      <w:r w:rsidR="007F07BA">
        <w:rPr>
          <w:rFonts w:asciiTheme="majorHAnsi" w:hAnsiTheme="majorHAnsi" w:cstheme="majorHAnsi"/>
          <w:position w:val="1"/>
        </w:rPr>
        <w:t xml:space="preserve"> et </w:t>
      </w:r>
      <w:r w:rsidR="00D56E8F">
        <w:rPr>
          <w:rFonts w:asciiTheme="majorHAnsi" w:hAnsiTheme="majorHAnsi" w:cstheme="majorHAnsi"/>
          <w:position w:val="1"/>
        </w:rPr>
        <w:t>dimension</w:t>
      </w:r>
      <w:r w:rsidR="007F07BA">
        <w:rPr>
          <w:rFonts w:asciiTheme="majorHAnsi" w:hAnsiTheme="majorHAnsi" w:cstheme="majorHAnsi"/>
          <w:position w:val="1"/>
        </w:rPr>
        <w:t xml:space="preserve"> et </w:t>
      </w:r>
      <w:r w:rsidR="00D56E8F">
        <w:rPr>
          <w:rFonts w:asciiTheme="majorHAnsi" w:hAnsiTheme="majorHAnsi" w:cstheme="majorHAnsi"/>
          <w:position w:val="1"/>
        </w:rPr>
        <w:t>épaisseurs</w:t>
      </w:r>
      <w:r w:rsidR="007F07BA">
        <w:rPr>
          <w:rFonts w:asciiTheme="majorHAnsi" w:hAnsiTheme="majorHAnsi" w:cstheme="majorHAnsi"/>
          <w:position w:val="1"/>
        </w:rPr>
        <w:t xml:space="preserve"> des </w:t>
      </w:r>
      <w:r w:rsidR="00D56E8F">
        <w:rPr>
          <w:rFonts w:asciiTheme="majorHAnsi" w:hAnsiTheme="majorHAnsi" w:cstheme="majorHAnsi"/>
          <w:position w:val="1"/>
        </w:rPr>
        <w:t>éléments</w:t>
      </w:r>
      <w:r w:rsidR="007F07BA">
        <w:rPr>
          <w:rFonts w:asciiTheme="majorHAnsi" w:hAnsiTheme="majorHAnsi" w:cstheme="majorHAnsi"/>
          <w:position w:val="1"/>
        </w:rPr>
        <w:t xml:space="preserve"> ainsi que les </w:t>
      </w:r>
      <w:r w:rsidR="00D56E8F">
        <w:rPr>
          <w:rFonts w:asciiTheme="majorHAnsi" w:hAnsiTheme="majorHAnsi" w:cstheme="majorHAnsi"/>
          <w:position w:val="1"/>
        </w:rPr>
        <w:t>diffèrent</w:t>
      </w:r>
      <w:r w:rsidR="00301240">
        <w:rPr>
          <w:rFonts w:asciiTheme="majorHAnsi" w:hAnsiTheme="majorHAnsi" w:cstheme="majorHAnsi"/>
          <w:position w:val="1"/>
        </w:rPr>
        <w:t xml:space="preserve"> type de matériaux a utilisé </w:t>
      </w:r>
      <w:r w:rsidR="00C833E5">
        <w:rPr>
          <w:rFonts w:asciiTheme="majorHAnsi" w:hAnsiTheme="majorHAnsi" w:cstheme="majorHAnsi"/>
          <w:position w:val="1"/>
        </w:rPr>
        <w:t>(document obligatoire)</w:t>
      </w:r>
    </w:p>
    <w:p w14:paraId="28EEA092" w14:textId="2F7A0D9D" w:rsidR="00D56E8F" w:rsidRPr="00627C44" w:rsidRDefault="00D56E8F" w:rsidP="00627C44">
      <w:pPr>
        <w:pStyle w:val="ListParagraph"/>
        <w:widowControl w:val="0"/>
        <w:tabs>
          <w:tab w:val="left" w:pos="944"/>
        </w:tabs>
        <w:autoSpaceDE w:val="0"/>
        <w:autoSpaceDN w:val="0"/>
        <w:spacing w:line="271" w:lineRule="exact"/>
        <w:ind w:left="943"/>
        <w:contextualSpacing w:val="0"/>
        <w:jc w:val="both"/>
        <w:rPr>
          <w:rFonts w:asciiTheme="majorHAnsi" w:hAnsiTheme="majorHAnsi" w:cstheme="majorHAnsi"/>
          <w:position w:val="1"/>
        </w:rPr>
      </w:pPr>
    </w:p>
    <w:p w14:paraId="68962682" w14:textId="352DD3A7" w:rsidR="00301240" w:rsidRDefault="00627C44" w:rsidP="002639A9">
      <w:pPr>
        <w:pStyle w:val="ListParagraph"/>
        <w:widowControl w:val="0"/>
        <w:tabs>
          <w:tab w:val="left" w:pos="944"/>
        </w:tabs>
        <w:autoSpaceDE w:val="0"/>
        <w:autoSpaceDN w:val="0"/>
        <w:spacing w:line="271" w:lineRule="exact"/>
        <w:ind w:left="943"/>
        <w:contextualSpacing w:val="0"/>
        <w:jc w:val="both"/>
        <w:rPr>
          <w:rFonts w:asciiTheme="majorHAnsi" w:hAnsiTheme="majorHAnsi" w:cstheme="majorHAnsi"/>
          <w:color w:val="FF0000"/>
          <w:position w:val="1"/>
        </w:rPr>
      </w:pPr>
      <w:r w:rsidRPr="00627C44">
        <w:rPr>
          <w:rFonts w:asciiTheme="majorHAnsi" w:hAnsiTheme="majorHAnsi" w:cstheme="majorHAnsi"/>
          <w:color w:val="FF0000"/>
          <w:position w:val="1"/>
        </w:rPr>
        <w:t>N/B : Afin d’évaluer votre proposition veuillez partager avec nous toutes ces information</w:t>
      </w:r>
      <w:r>
        <w:rPr>
          <w:rFonts w:asciiTheme="majorHAnsi" w:hAnsiTheme="majorHAnsi" w:cstheme="majorHAnsi"/>
          <w:color w:val="FF0000"/>
          <w:position w:val="1"/>
        </w:rPr>
        <w:t>/documents</w:t>
      </w:r>
      <w:r w:rsidRPr="00627C44">
        <w:rPr>
          <w:rFonts w:asciiTheme="majorHAnsi" w:hAnsiTheme="majorHAnsi" w:cstheme="majorHAnsi"/>
          <w:color w:val="FF0000"/>
          <w:position w:val="1"/>
        </w:rPr>
        <w:t xml:space="preserve"> sinon l’offre sera rejetée.</w:t>
      </w:r>
    </w:p>
    <w:p w14:paraId="2E8F42F2" w14:textId="77777777" w:rsidR="002639A9" w:rsidRPr="002639A9" w:rsidRDefault="002639A9" w:rsidP="002639A9">
      <w:pPr>
        <w:widowControl w:val="0"/>
        <w:tabs>
          <w:tab w:val="left" w:pos="944"/>
        </w:tabs>
        <w:autoSpaceDE w:val="0"/>
        <w:autoSpaceDN w:val="0"/>
        <w:spacing w:line="271" w:lineRule="exact"/>
        <w:jc w:val="both"/>
        <w:rPr>
          <w:rFonts w:asciiTheme="majorHAnsi" w:hAnsiTheme="majorHAnsi" w:cstheme="majorHAnsi"/>
          <w:color w:val="FF0000"/>
          <w:position w:val="1"/>
        </w:rPr>
      </w:pPr>
    </w:p>
    <w:p w14:paraId="42ACAE53" w14:textId="77777777" w:rsidR="00FE78CC" w:rsidRPr="0043742A" w:rsidRDefault="00FE78CC" w:rsidP="00502B2B">
      <w:pPr>
        <w:pStyle w:val="ListParagraph"/>
        <w:widowControl w:val="0"/>
        <w:tabs>
          <w:tab w:val="left" w:pos="944"/>
        </w:tabs>
        <w:autoSpaceDE w:val="0"/>
        <w:autoSpaceDN w:val="0"/>
        <w:spacing w:line="271" w:lineRule="exact"/>
        <w:ind w:left="943"/>
        <w:contextualSpacing w:val="0"/>
        <w:jc w:val="both"/>
        <w:rPr>
          <w:rFonts w:asciiTheme="majorHAnsi" w:hAnsiTheme="majorHAnsi" w:cstheme="majorHAnsi"/>
        </w:rPr>
      </w:pPr>
    </w:p>
    <w:p w14:paraId="77585BD1" w14:textId="77777777" w:rsidR="002E2B7F" w:rsidRPr="0043742A" w:rsidRDefault="002E2B7F" w:rsidP="002E2B7F">
      <w:pPr>
        <w:rPr>
          <w:rFonts w:asciiTheme="majorHAnsi" w:hAnsiTheme="majorHAnsi" w:cstheme="majorHAnsi"/>
          <w:b/>
        </w:rPr>
      </w:pPr>
      <w:r w:rsidRPr="0043742A">
        <w:rPr>
          <w:rFonts w:asciiTheme="majorHAnsi" w:hAnsiTheme="majorHAnsi" w:cstheme="majorHAnsi"/>
          <w:b/>
        </w:rPr>
        <w:t>Autres instructions :</w:t>
      </w:r>
    </w:p>
    <w:p w14:paraId="13C74C30" w14:textId="77777777" w:rsidR="002E2B7F" w:rsidRPr="0043742A" w:rsidRDefault="002E2B7F" w:rsidP="002E2B7F">
      <w:pPr>
        <w:pStyle w:val="BodyText"/>
        <w:rPr>
          <w:rFonts w:asciiTheme="majorHAnsi" w:hAnsiTheme="majorHAnsi" w:cstheme="majorHAnsi"/>
          <w:b/>
          <w:sz w:val="24"/>
        </w:rPr>
      </w:pPr>
    </w:p>
    <w:p w14:paraId="5FC294D8" w14:textId="77777777" w:rsidR="002E2B7F" w:rsidRPr="0043742A" w:rsidRDefault="002E2B7F" w:rsidP="002E2B7F">
      <w:pPr>
        <w:pStyle w:val="BodyText"/>
        <w:spacing w:before="9"/>
        <w:rPr>
          <w:rFonts w:asciiTheme="majorHAnsi" w:hAnsiTheme="majorHAnsi" w:cstheme="majorHAnsi"/>
          <w:bCs/>
          <w:sz w:val="18"/>
        </w:rPr>
      </w:pPr>
    </w:p>
    <w:p w14:paraId="320A1468" w14:textId="0258CDDE" w:rsidR="00CC2671" w:rsidRDefault="00CC2671" w:rsidP="002E2B7F">
      <w:pPr>
        <w:pStyle w:val="ListParagraph"/>
        <w:widowControl w:val="0"/>
        <w:numPr>
          <w:ilvl w:val="1"/>
          <w:numId w:val="3"/>
        </w:numPr>
        <w:tabs>
          <w:tab w:val="left" w:pos="1664"/>
        </w:tabs>
        <w:autoSpaceDE w:val="0"/>
        <w:autoSpaceDN w:val="0"/>
        <w:spacing w:line="264" w:lineRule="exact"/>
        <w:ind w:left="1170" w:hanging="810"/>
        <w:contextualSpacing w:val="0"/>
        <w:jc w:val="both"/>
        <w:rPr>
          <w:rFonts w:asciiTheme="majorHAnsi" w:hAnsiTheme="majorHAnsi" w:cstheme="majorHAnsi"/>
          <w:bCs/>
        </w:rPr>
      </w:pPr>
      <w:r>
        <w:rPr>
          <w:rFonts w:asciiTheme="majorHAnsi" w:eastAsia="Carlito" w:hAnsiTheme="majorHAnsi" w:cstheme="majorHAnsi"/>
          <w:sz w:val="22"/>
          <w:szCs w:val="22"/>
        </w:rPr>
        <w:t>Le</w:t>
      </w:r>
      <w:r w:rsidR="00C55787">
        <w:rPr>
          <w:rFonts w:asciiTheme="majorHAnsi" w:eastAsia="Carlito" w:hAnsiTheme="majorHAnsi" w:cstheme="majorHAnsi"/>
          <w:sz w:val="22"/>
          <w:szCs w:val="22"/>
        </w:rPr>
        <w:t xml:space="preserve">s </w:t>
      </w:r>
      <w:r w:rsidRPr="00D56E8F">
        <w:rPr>
          <w:rFonts w:asciiTheme="majorHAnsi" w:eastAsia="Carlito" w:hAnsiTheme="majorHAnsi" w:cstheme="majorHAnsi"/>
          <w:sz w:val="22"/>
          <w:szCs w:val="22"/>
        </w:rPr>
        <w:t>Plan</w:t>
      </w:r>
      <w:r w:rsidR="00C55787">
        <w:rPr>
          <w:rFonts w:asciiTheme="majorHAnsi" w:eastAsia="Carlito" w:hAnsiTheme="majorHAnsi" w:cstheme="majorHAnsi"/>
          <w:sz w:val="22"/>
          <w:szCs w:val="22"/>
        </w:rPr>
        <w:t>s</w:t>
      </w:r>
      <w:r w:rsidRPr="00D56E8F">
        <w:rPr>
          <w:rFonts w:asciiTheme="majorHAnsi" w:eastAsia="Carlito" w:hAnsiTheme="majorHAnsi" w:cstheme="majorHAnsi"/>
          <w:sz w:val="22"/>
          <w:szCs w:val="22"/>
        </w:rPr>
        <w:t xml:space="preserve"> </w:t>
      </w:r>
      <w:r w:rsidR="00627C44" w:rsidRPr="00D56E8F">
        <w:rPr>
          <w:rFonts w:asciiTheme="majorHAnsi" w:eastAsia="Carlito" w:hAnsiTheme="majorHAnsi" w:cstheme="majorHAnsi"/>
          <w:sz w:val="22"/>
          <w:szCs w:val="22"/>
        </w:rPr>
        <w:t>des équipements proposés</w:t>
      </w:r>
      <w:r w:rsidRPr="00D56E8F">
        <w:rPr>
          <w:rFonts w:asciiTheme="majorHAnsi" w:eastAsia="Carlito" w:hAnsiTheme="majorHAnsi" w:cstheme="majorHAnsi"/>
          <w:sz w:val="22"/>
          <w:szCs w:val="22"/>
        </w:rPr>
        <w:t xml:space="preserve"> avec les diffèrent dimension</w:t>
      </w:r>
      <w:r w:rsidR="00C55787">
        <w:rPr>
          <w:rFonts w:asciiTheme="majorHAnsi" w:eastAsia="Carlito" w:hAnsiTheme="majorHAnsi" w:cstheme="majorHAnsi"/>
          <w:sz w:val="22"/>
          <w:szCs w:val="22"/>
        </w:rPr>
        <w:t xml:space="preserve">s seront considéré comme un plus a l’étape de soumission </w:t>
      </w:r>
    </w:p>
    <w:p w14:paraId="46D50047" w14:textId="062E1C8E" w:rsidR="002E2B7F" w:rsidRPr="0043742A" w:rsidRDefault="002E2B7F" w:rsidP="002E2B7F">
      <w:pPr>
        <w:pStyle w:val="ListParagraph"/>
        <w:widowControl w:val="0"/>
        <w:numPr>
          <w:ilvl w:val="1"/>
          <w:numId w:val="3"/>
        </w:numPr>
        <w:tabs>
          <w:tab w:val="left" w:pos="1664"/>
        </w:tabs>
        <w:autoSpaceDE w:val="0"/>
        <w:autoSpaceDN w:val="0"/>
        <w:spacing w:line="264" w:lineRule="exact"/>
        <w:ind w:left="1170" w:hanging="810"/>
        <w:contextualSpacing w:val="0"/>
        <w:jc w:val="both"/>
        <w:rPr>
          <w:rFonts w:asciiTheme="majorHAnsi" w:hAnsiTheme="majorHAnsi" w:cstheme="majorHAnsi"/>
          <w:bCs/>
        </w:rPr>
      </w:pPr>
      <w:r w:rsidRPr="0043742A">
        <w:rPr>
          <w:rFonts w:asciiTheme="majorHAnsi" w:hAnsiTheme="majorHAnsi" w:cstheme="majorHAnsi"/>
          <w:bCs/>
        </w:rPr>
        <w:t>Les devis doivent être envoyés en format Excel et</w:t>
      </w:r>
      <w:r w:rsidRPr="0043742A">
        <w:rPr>
          <w:rFonts w:asciiTheme="majorHAnsi" w:hAnsiTheme="majorHAnsi" w:cstheme="majorHAnsi"/>
          <w:bCs/>
          <w:spacing w:val="-20"/>
        </w:rPr>
        <w:t xml:space="preserve"> </w:t>
      </w:r>
      <w:r w:rsidRPr="0043742A">
        <w:rPr>
          <w:rFonts w:asciiTheme="majorHAnsi" w:hAnsiTheme="majorHAnsi" w:cstheme="majorHAnsi"/>
          <w:bCs/>
        </w:rPr>
        <w:t>PDF.</w:t>
      </w:r>
    </w:p>
    <w:p w14:paraId="74788D84" w14:textId="77777777" w:rsidR="002E2B7F" w:rsidRPr="0043742A" w:rsidRDefault="002E2B7F" w:rsidP="002E2B7F">
      <w:pPr>
        <w:pStyle w:val="ListParagraph"/>
        <w:widowControl w:val="0"/>
        <w:numPr>
          <w:ilvl w:val="1"/>
          <w:numId w:val="3"/>
        </w:numPr>
        <w:tabs>
          <w:tab w:val="left" w:pos="1664"/>
        </w:tabs>
        <w:autoSpaceDE w:val="0"/>
        <w:autoSpaceDN w:val="0"/>
        <w:spacing w:line="264" w:lineRule="exact"/>
        <w:ind w:left="1170" w:hanging="810"/>
        <w:contextualSpacing w:val="0"/>
        <w:jc w:val="both"/>
        <w:rPr>
          <w:rFonts w:asciiTheme="majorHAnsi" w:hAnsiTheme="majorHAnsi" w:cstheme="majorHAnsi"/>
          <w:bCs/>
        </w:rPr>
      </w:pPr>
      <w:r w:rsidRPr="0043742A">
        <w:rPr>
          <w:rFonts w:asciiTheme="majorHAnsi" w:hAnsiTheme="majorHAnsi" w:cstheme="majorHAnsi"/>
          <w:bCs/>
        </w:rPr>
        <w:t>Tous les prix de devis doivent inclure les frais de livraison (le cas</w:t>
      </w:r>
      <w:r w:rsidRPr="0043742A">
        <w:rPr>
          <w:rFonts w:asciiTheme="majorHAnsi" w:hAnsiTheme="majorHAnsi" w:cstheme="majorHAnsi"/>
          <w:bCs/>
          <w:spacing w:val="-12"/>
        </w:rPr>
        <w:t xml:space="preserve"> </w:t>
      </w:r>
      <w:r w:rsidRPr="0043742A">
        <w:rPr>
          <w:rFonts w:asciiTheme="majorHAnsi" w:hAnsiTheme="majorHAnsi" w:cstheme="majorHAnsi"/>
          <w:bCs/>
        </w:rPr>
        <w:t>échéant),</w:t>
      </w:r>
    </w:p>
    <w:p w14:paraId="4FD9E61B" w14:textId="77777777" w:rsidR="002E2B7F" w:rsidRPr="0043742A" w:rsidRDefault="002E2B7F" w:rsidP="002E2B7F">
      <w:pPr>
        <w:pStyle w:val="ListParagraph"/>
        <w:widowControl w:val="0"/>
        <w:numPr>
          <w:ilvl w:val="1"/>
          <w:numId w:val="3"/>
        </w:numPr>
        <w:tabs>
          <w:tab w:val="left" w:pos="1664"/>
        </w:tabs>
        <w:autoSpaceDE w:val="0"/>
        <w:autoSpaceDN w:val="0"/>
        <w:spacing w:before="3" w:line="235" w:lineRule="auto"/>
        <w:ind w:left="1170" w:right="670" w:hanging="810"/>
        <w:contextualSpacing w:val="0"/>
        <w:jc w:val="both"/>
        <w:rPr>
          <w:rFonts w:asciiTheme="majorHAnsi" w:hAnsiTheme="majorHAnsi" w:cstheme="majorHAnsi"/>
          <w:bCs/>
        </w:rPr>
      </w:pPr>
      <w:r w:rsidRPr="0043742A">
        <w:rPr>
          <w:rFonts w:asciiTheme="majorHAnsi" w:hAnsiTheme="majorHAnsi" w:cstheme="majorHAnsi"/>
          <w:bCs/>
        </w:rPr>
        <w:t>Les prix doivent être en dinars tunisiens. Tous les prix doivent être exonérés du TVA (HTVA) car FHI 360 est exonéré de la TVA Attestation en</w:t>
      </w:r>
      <w:r w:rsidRPr="0043742A">
        <w:rPr>
          <w:rFonts w:asciiTheme="majorHAnsi" w:hAnsiTheme="majorHAnsi" w:cstheme="majorHAnsi"/>
          <w:bCs/>
          <w:spacing w:val="-8"/>
        </w:rPr>
        <w:t xml:space="preserve"> </w:t>
      </w:r>
      <w:r w:rsidRPr="0043742A">
        <w:rPr>
          <w:rFonts w:asciiTheme="majorHAnsi" w:hAnsiTheme="majorHAnsi" w:cstheme="majorHAnsi"/>
          <w:bCs/>
        </w:rPr>
        <w:t>annexe).</w:t>
      </w:r>
    </w:p>
    <w:p w14:paraId="755D7C09" w14:textId="403E3C1D" w:rsidR="002E2B7F" w:rsidRPr="0043742A" w:rsidRDefault="002E2B7F" w:rsidP="002E2B7F">
      <w:pPr>
        <w:pStyle w:val="ListParagraph"/>
        <w:widowControl w:val="0"/>
        <w:numPr>
          <w:ilvl w:val="1"/>
          <w:numId w:val="3"/>
        </w:numPr>
        <w:tabs>
          <w:tab w:val="left" w:pos="1664"/>
        </w:tabs>
        <w:autoSpaceDE w:val="0"/>
        <w:autoSpaceDN w:val="0"/>
        <w:spacing w:line="235" w:lineRule="auto"/>
        <w:ind w:left="1170" w:right="1135" w:hanging="810"/>
        <w:contextualSpacing w:val="0"/>
        <w:jc w:val="both"/>
        <w:rPr>
          <w:rFonts w:asciiTheme="majorHAnsi" w:hAnsiTheme="majorHAnsi" w:cstheme="majorHAnsi"/>
          <w:bCs/>
        </w:rPr>
      </w:pPr>
      <w:r w:rsidRPr="0043742A">
        <w:rPr>
          <w:rFonts w:asciiTheme="majorHAnsi" w:hAnsiTheme="majorHAnsi" w:cstheme="majorHAnsi"/>
          <w:bCs/>
        </w:rPr>
        <w:t>Tous</w:t>
      </w:r>
      <w:r w:rsidRPr="0043742A">
        <w:rPr>
          <w:rFonts w:asciiTheme="majorHAnsi" w:hAnsiTheme="majorHAnsi" w:cstheme="majorHAnsi"/>
          <w:bCs/>
          <w:spacing w:val="-3"/>
        </w:rPr>
        <w:t xml:space="preserve"> </w:t>
      </w:r>
      <w:r w:rsidRPr="0043742A">
        <w:rPr>
          <w:rFonts w:asciiTheme="majorHAnsi" w:hAnsiTheme="majorHAnsi" w:cstheme="majorHAnsi"/>
          <w:bCs/>
        </w:rPr>
        <w:t>les</w:t>
      </w:r>
      <w:r w:rsidRPr="0043742A">
        <w:rPr>
          <w:rFonts w:asciiTheme="majorHAnsi" w:hAnsiTheme="majorHAnsi" w:cstheme="majorHAnsi"/>
          <w:bCs/>
          <w:spacing w:val="-4"/>
        </w:rPr>
        <w:t xml:space="preserve"> </w:t>
      </w:r>
      <w:r w:rsidRPr="0043742A">
        <w:rPr>
          <w:rFonts w:asciiTheme="majorHAnsi" w:hAnsiTheme="majorHAnsi" w:cstheme="majorHAnsi"/>
          <w:bCs/>
          <w:position w:val="1"/>
        </w:rPr>
        <w:t>emails</w:t>
      </w:r>
      <w:r w:rsidRPr="0043742A">
        <w:rPr>
          <w:rFonts w:asciiTheme="majorHAnsi" w:hAnsiTheme="majorHAnsi" w:cstheme="majorHAnsi"/>
          <w:bCs/>
          <w:spacing w:val="-6"/>
          <w:position w:val="1"/>
        </w:rPr>
        <w:t xml:space="preserve"> </w:t>
      </w:r>
      <w:r w:rsidRPr="0043742A">
        <w:rPr>
          <w:rFonts w:asciiTheme="majorHAnsi" w:hAnsiTheme="majorHAnsi" w:cstheme="majorHAnsi"/>
          <w:bCs/>
          <w:position w:val="1"/>
        </w:rPr>
        <w:t>d’application</w:t>
      </w:r>
      <w:r w:rsidRPr="0043742A">
        <w:rPr>
          <w:rFonts w:asciiTheme="majorHAnsi" w:hAnsiTheme="majorHAnsi" w:cstheme="majorHAnsi"/>
          <w:bCs/>
          <w:spacing w:val="-1"/>
          <w:position w:val="1"/>
        </w:rPr>
        <w:t xml:space="preserve"> </w:t>
      </w:r>
      <w:r w:rsidRPr="0043742A">
        <w:rPr>
          <w:rFonts w:asciiTheme="majorHAnsi" w:hAnsiTheme="majorHAnsi" w:cstheme="majorHAnsi"/>
          <w:bCs/>
        </w:rPr>
        <w:t>doivent</w:t>
      </w:r>
      <w:r w:rsidRPr="0043742A">
        <w:rPr>
          <w:rFonts w:asciiTheme="majorHAnsi" w:hAnsiTheme="majorHAnsi" w:cstheme="majorHAnsi"/>
          <w:bCs/>
          <w:spacing w:val="-3"/>
        </w:rPr>
        <w:t xml:space="preserve"> </w:t>
      </w:r>
      <w:r w:rsidRPr="0043742A">
        <w:rPr>
          <w:rFonts w:asciiTheme="majorHAnsi" w:hAnsiTheme="majorHAnsi" w:cstheme="majorHAnsi"/>
          <w:bCs/>
        </w:rPr>
        <w:t>avoir</w:t>
      </w:r>
      <w:r w:rsidRPr="0043742A">
        <w:rPr>
          <w:rFonts w:asciiTheme="majorHAnsi" w:hAnsiTheme="majorHAnsi" w:cstheme="majorHAnsi"/>
          <w:bCs/>
          <w:spacing w:val="-5"/>
        </w:rPr>
        <w:t xml:space="preserve"> </w:t>
      </w:r>
      <w:r w:rsidRPr="0043742A">
        <w:rPr>
          <w:rFonts w:asciiTheme="majorHAnsi" w:hAnsiTheme="majorHAnsi" w:cstheme="majorHAnsi"/>
          <w:bCs/>
        </w:rPr>
        <w:t>comme</w:t>
      </w:r>
      <w:r w:rsidRPr="0043742A">
        <w:rPr>
          <w:rFonts w:asciiTheme="majorHAnsi" w:hAnsiTheme="majorHAnsi" w:cstheme="majorHAnsi"/>
          <w:bCs/>
          <w:spacing w:val="-4"/>
        </w:rPr>
        <w:t xml:space="preserve"> </w:t>
      </w:r>
      <w:r w:rsidRPr="0043742A">
        <w:rPr>
          <w:rFonts w:asciiTheme="majorHAnsi" w:hAnsiTheme="majorHAnsi" w:cstheme="majorHAnsi"/>
          <w:bCs/>
        </w:rPr>
        <w:t>sujet</w:t>
      </w:r>
      <w:r w:rsidRPr="0043742A">
        <w:rPr>
          <w:rFonts w:asciiTheme="majorHAnsi" w:hAnsiTheme="majorHAnsi" w:cstheme="majorHAnsi"/>
          <w:bCs/>
          <w:spacing w:val="-3"/>
        </w:rPr>
        <w:t xml:space="preserve"> </w:t>
      </w:r>
      <w:r w:rsidRPr="0043742A">
        <w:rPr>
          <w:rFonts w:asciiTheme="majorHAnsi" w:hAnsiTheme="majorHAnsi" w:cstheme="majorHAnsi"/>
          <w:bCs/>
        </w:rPr>
        <w:t>le</w:t>
      </w:r>
      <w:r w:rsidRPr="0043742A">
        <w:rPr>
          <w:rFonts w:asciiTheme="majorHAnsi" w:hAnsiTheme="majorHAnsi" w:cstheme="majorHAnsi"/>
          <w:bCs/>
          <w:spacing w:val="-4"/>
        </w:rPr>
        <w:t xml:space="preserve"> </w:t>
      </w:r>
      <w:r w:rsidRPr="0043742A">
        <w:rPr>
          <w:rFonts w:asciiTheme="majorHAnsi" w:hAnsiTheme="majorHAnsi" w:cstheme="majorHAnsi"/>
          <w:bCs/>
        </w:rPr>
        <w:t>nom</w:t>
      </w:r>
      <w:r w:rsidRPr="0043742A">
        <w:rPr>
          <w:rFonts w:asciiTheme="majorHAnsi" w:hAnsiTheme="majorHAnsi" w:cstheme="majorHAnsi"/>
          <w:bCs/>
          <w:spacing w:val="-2"/>
        </w:rPr>
        <w:t xml:space="preserve"> </w:t>
      </w:r>
      <w:r w:rsidRPr="0043742A">
        <w:rPr>
          <w:rFonts w:asciiTheme="majorHAnsi" w:hAnsiTheme="majorHAnsi" w:cstheme="majorHAnsi"/>
          <w:bCs/>
        </w:rPr>
        <w:t>de</w:t>
      </w:r>
      <w:r w:rsidRPr="0043742A">
        <w:rPr>
          <w:rFonts w:asciiTheme="majorHAnsi" w:hAnsiTheme="majorHAnsi" w:cstheme="majorHAnsi"/>
          <w:bCs/>
          <w:spacing w:val="-5"/>
        </w:rPr>
        <w:t xml:space="preserve"> </w:t>
      </w:r>
      <w:r w:rsidRPr="0043742A">
        <w:rPr>
          <w:rFonts w:asciiTheme="majorHAnsi" w:hAnsiTheme="majorHAnsi" w:cstheme="majorHAnsi"/>
          <w:bCs/>
        </w:rPr>
        <w:t>la</w:t>
      </w:r>
      <w:r w:rsidRPr="0043742A">
        <w:rPr>
          <w:rFonts w:asciiTheme="majorHAnsi" w:hAnsiTheme="majorHAnsi" w:cstheme="majorHAnsi"/>
          <w:bCs/>
          <w:spacing w:val="-3"/>
        </w:rPr>
        <w:t xml:space="preserve"> </w:t>
      </w:r>
      <w:r w:rsidRPr="0043742A">
        <w:rPr>
          <w:rFonts w:asciiTheme="majorHAnsi" w:hAnsiTheme="majorHAnsi" w:cstheme="majorHAnsi"/>
          <w:bCs/>
        </w:rPr>
        <w:t>communauté</w:t>
      </w:r>
      <w:r w:rsidRPr="0043742A">
        <w:rPr>
          <w:rFonts w:asciiTheme="majorHAnsi" w:hAnsiTheme="majorHAnsi" w:cstheme="majorHAnsi"/>
          <w:bCs/>
          <w:spacing w:val="-2"/>
        </w:rPr>
        <w:t xml:space="preserve"> </w:t>
      </w:r>
      <w:r w:rsidRPr="0043742A">
        <w:rPr>
          <w:rFonts w:asciiTheme="majorHAnsi" w:hAnsiTheme="majorHAnsi" w:cstheme="majorHAnsi"/>
          <w:bCs/>
        </w:rPr>
        <w:t>et</w:t>
      </w:r>
      <w:r w:rsidRPr="0043742A">
        <w:rPr>
          <w:rFonts w:asciiTheme="majorHAnsi" w:hAnsiTheme="majorHAnsi" w:cstheme="majorHAnsi"/>
          <w:bCs/>
          <w:spacing w:val="-3"/>
        </w:rPr>
        <w:t xml:space="preserve"> </w:t>
      </w:r>
      <w:r w:rsidRPr="0043742A">
        <w:rPr>
          <w:rFonts w:asciiTheme="majorHAnsi" w:hAnsiTheme="majorHAnsi" w:cstheme="majorHAnsi"/>
          <w:bCs/>
        </w:rPr>
        <w:t>du</w:t>
      </w:r>
      <w:r w:rsidRPr="0043742A">
        <w:rPr>
          <w:rFonts w:asciiTheme="majorHAnsi" w:hAnsiTheme="majorHAnsi" w:cstheme="majorHAnsi"/>
          <w:bCs/>
          <w:spacing w:val="-3"/>
        </w:rPr>
        <w:t xml:space="preserve"> </w:t>
      </w:r>
      <w:r w:rsidRPr="0043742A">
        <w:rPr>
          <w:rFonts w:asciiTheme="majorHAnsi" w:hAnsiTheme="majorHAnsi" w:cstheme="majorHAnsi"/>
          <w:bCs/>
        </w:rPr>
        <w:t>site</w:t>
      </w:r>
      <w:r w:rsidRPr="0043742A">
        <w:rPr>
          <w:rFonts w:asciiTheme="majorHAnsi" w:hAnsiTheme="majorHAnsi" w:cstheme="majorHAnsi"/>
          <w:bCs/>
          <w:spacing w:val="-2"/>
        </w:rPr>
        <w:t xml:space="preserve"> </w:t>
      </w:r>
      <w:r w:rsidRPr="0043742A">
        <w:rPr>
          <w:rFonts w:asciiTheme="majorHAnsi" w:hAnsiTheme="majorHAnsi" w:cstheme="majorHAnsi"/>
          <w:bCs/>
        </w:rPr>
        <w:t>: (Exemple : CSA : Lot 1 // Maison des Jeunes Thala)</w:t>
      </w:r>
    </w:p>
    <w:p w14:paraId="1BB0CFDC" w14:textId="2AF2F747" w:rsidR="00424F26" w:rsidRPr="002A5529" w:rsidRDefault="002E2B7F" w:rsidP="002A5529">
      <w:pPr>
        <w:pStyle w:val="ListParagraph"/>
        <w:widowControl w:val="0"/>
        <w:numPr>
          <w:ilvl w:val="1"/>
          <w:numId w:val="3"/>
        </w:numPr>
        <w:tabs>
          <w:tab w:val="left" w:pos="1664"/>
        </w:tabs>
        <w:autoSpaceDE w:val="0"/>
        <w:autoSpaceDN w:val="0"/>
        <w:spacing w:line="235" w:lineRule="auto"/>
        <w:ind w:left="1170" w:right="1135" w:hanging="810"/>
        <w:contextualSpacing w:val="0"/>
        <w:jc w:val="both"/>
        <w:rPr>
          <w:rFonts w:asciiTheme="majorHAnsi" w:hAnsiTheme="majorHAnsi" w:cstheme="majorHAnsi"/>
          <w:b/>
        </w:rPr>
      </w:pPr>
      <w:r w:rsidRPr="0043742A">
        <w:rPr>
          <w:rFonts w:asciiTheme="majorHAnsi" w:hAnsiTheme="majorHAnsi" w:cstheme="majorHAnsi"/>
          <w:bCs/>
        </w:rPr>
        <w:t>Aucun remboursement ne pourra être demandé à FHI 360 pour les</w:t>
      </w:r>
      <w:r w:rsidRPr="0043742A">
        <w:rPr>
          <w:rFonts w:asciiTheme="majorHAnsi" w:hAnsiTheme="majorHAnsi" w:cstheme="majorHAnsi"/>
        </w:rPr>
        <w:t xml:space="preserve"> dépenses engagées pour</w:t>
      </w:r>
      <w:r w:rsidRPr="0043742A">
        <w:rPr>
          <w:rFonts w:asciiTheme="majorHAnsi" w:hAnsiTheme="majorHAnsi" w:cstheme="majorHAnsi"/>
          <w:spacing w:val="-15"/>
        </w:rPr>
        <w:t xml:space="preserve"> </w:t>
      </w:r>
      <w:r w:rsidRPr="0043742A">
        <w:rPr>
          <w:rFonts w:asciiTheme="majorHAnsi" w:hAnsiTheme="majorHAnsi" w:cstheme="majorHAnsi"/>
        </w:rPr>
        <w:t>la soumission des dossiers d'appel d’offres ; y compris les visites de sites</w:t>
      </w:r>
    </w:p>
    <w:p w14:paraId="7F2A2541" w14:textId="474B9E66" w:rsidR="00252FB7" w:rsidRPr="0043742A" w:rsidRDefault="00252FB7" w:rsidP="00341B23">
      <w:pPr>
        <w:spacing w:before="1" w:line="276" w:lineRule="auto"/>
        <w:ind w:right="20"/>
        <w:jc w:val="both"/>
        <w:rPr>
          <w:rFonts w:asciiTheme="majorHAnsi" w:hAnsiTheme="majorHAnsi" w:cstheme="majorHAnsi"/>
        </w:rPr>
      </w:pPr>
      <w:r w:rsidRPr="0043742A">
        <w:rPr>
          <w:rFonts w:asciiTheme="majorHAnsi" w:hAnsiTheme="majorHAnsi" w:cstheme="majorHAnsi"/>
        </w:rPr>
        <w:t xml:space="preserve"> </w:t>
      </w:r>
    </w:p>
    <w:sectPr w:rsidR="00252FB7" w:rsidRPr="0043742A" w:rsidSect="006351E4">
      <w:headerReference w:type="default" r:id="rId10"/>
      <w:pgSz w:w="11900" w:h="16840"/>
      <w:pgMar w:top="1814"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58C1" w14:textId="77777777" w:rsidR="00B91025" w:rsidRDefault="00B91025" w:rsidP="00E91A61">
      <w:r>
        <w:separator/>
      </w:r>
    </w:p>
  </w:endnote>
  <w:endnote w:type="continuationSeparator" w:id="0">
    <w:p w14:paraId="732353BC" w14:textId="77777777" w:rsidR="00B91025" w:rsidRDefault="00B91025" w:rsidP="00E91A61">
      <w:r>
        <w:continuationSeparator/>
      </w:r>
    </w:p>
  </w:endnote>
  <w:endnote w:type="continuationNotice" w:id="1">
    <w:p w14:paraId="7A6CEC2D" w14:textId="77777777" w:rsidR="00B91025" w:rsidRDefault="00B91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5A09" w14:textId="77777777" w:rsidR="00B91025" w:rsidRDefault="00B91025" w:rsidP="00E91A61">
      <w:r>
        <w:separator/>
      </w:r>
    </w:p>
  </w:footnote>
  <w:footnote w:type="continuationSeparator" w:id="0">
    <w:p w14:paraId="5DBC6CB6" w14:textId="77777777" w:rsidR="00B91025" w:rsidRDefault="00B91025" w:rsidP="00E91A61">
      <w:r>
        <w:continuationSeparator/>
      </w:r>
    </w:p>
  </w:footnote>
  <w:footnote w:type="continuationNotice" w:id="1">
    <w:p w14:paraId="3855FD4B" w14:textId="77777777" w:rsidR="00B91025" w:rsidRDefault="00B91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BBF5" w14:textId="24361ED1" w:rsidR="00E91A61" w:rsidRDefault="00E91A61">
    <w:pPr>
      <w:pStyle w:val="Header"/>
    </w:pPr>
    <w:r>
      <w:rPr>
        <w:noProof/>
      </w:rPr>
      <w:drawing>
        <wp:anchor distT="0" distB="0" distL="0" distR="0" simplePos="0" relativeHeight="251658240" behindDoc="1" locked="0" layoutInCell="1" allowOverlap="1" wp14:anchorId="4B49106A" wp14:editId="7E3D8F15">
          <wp:simplePos x="0" y="0"/>
          <wp:positionH relativeFrom="page">
            <wp:posOffset>802783</wp:posOffset>
          </wp:positionH>
          <wp:positionV relativeFrom="page">
            <wp:posOffset>449007</wp:posOffset>
          </wp:positionV>
          <wp:extent cx="880056" cy="372861"/>
          <wp:effectExtent l="0" t="0" r="0" b="0"/>
          <wp:wrapNone/>
          <wp:docPr id="6"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picture containing text, clipart&#10;&#10;Description automatically generated"/>
                  <pic:cNvPicPr/>
                </pic:nvPicPr>
                <pic:blipFill>
                  <a:blip r:embed="rId1" cstate="print"/>
                  <a:stretch>
                    <a:fillRect/>
                  </a:stretch>
                </pic:blipFill>
                <pic:spPr>
                  <a:xfrm>
                    <a:off x="0" y="0"/>
                    <a:ext cx="904092" cy="383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217"/>
    <w:multiLevelType w:val="hybridMultilevel"/>
    <w:tmpl w:val="DC30C784"/>
    <w:lvl w:ilvl="0" w:tplc="04090001">
      <w:start w:val="1"/>
      <w:numFmt w:val="bullet"/>
      <w:lvlText w:val=""/>
      <w:lvlJc w:val="left"/>
      <w:pPr>
        <w:ind w:left="943" w:hanging="360"/>
      </w:pPr>
      <w:rPr>
        <w:rFonts w:ascii="Symbol" w:hAnsi="Symbol" w:hint="default"/>
        <w:w w:val="100"/>
        <w:sz w:val="22"/>
        <w:szCs w:val="22"/>
        <w:lang w:val="fr-FR" w:eastAsia="en-US" w:bidi="ar-SA"/>
      </w:rPr>
    </w:lvl>
    <w:lvl w:ilvl="1" w:tplc="85301264">
      <w:start w:val="1"/>
      <w:numFmt w:val="decimal"/>
      <w:lvlText w:val="%2."/>
      <w:lvlJc w:val="left"/>
      <w:pPr>
        <w:ind w:left="1663" w:hanging="360"/>
      </w:pPr>
      <w:rPr>
        <w:rFonts w:ascii="Carlito" w:eastAsia="Carlito" w:hAnsi="Carlito" w:cs="Carlito" w:hint="default"/>
        <w:w w:val="100"/>
        <w:sz w:val="22"/>
        <w:szCs w:val="22"/>
        <w:lang w:val="fr-FR" w:eastAsia="en-US" w:bidi="ar-SA"/>
      </w:rPr>
    </w:lvl>
    <w:lvl w:ilvl="2" w:tplc="CBAC0636">
      <w:numFmt w:val="bullet"/>
      <w:lvlText w:val="•"/>
      <w:lvlJc w:val="left"/>
      <w:pPr>
        <w:ind w:left="2715" w:hanging="360"/>
      </w:pPr>
      <w:rPr>
        <w:rFonts w:hint="default"/>
        <w:lang w:val="fr-FR" w:eastAsia="en-US" w:bidi="ar-SA"/>
      </w:rPr>
    </w:lvl>
    <w:lvl w:ilvl="3" w:tplc="C9C062AE">
      <w:numFmt w:val="bullet"/>
      <w:lvlText w:val="•"/>
      <w:lvlJc w:val="left"/>
      <w:pPr>
        <w:ind w:left="3771" w:hanging="360"/>
      </w:pPr>
      <w:rPr>
        <w:rFonts w:hint="default"/>
        <w:lang w:val="fr-FR" w:eastAsia="en-US" w:bidi="ar-SA"/>
      </w:rPr>
    </w:lvl>
    <w:lvl w:ilvl="4" w:tplc="039AA900">
      <w:numFmt w:val="bullet"/>
      <w:lvlText w:val="•"/>
      <w:lvlJc w:val="left"/>
      <w:pPr>
        <w:ind w:left="4826" w:hanging="360"/>
      </w:pPr>
      <w:rPr>
        <w:rFonts w:hint="default"/>
        <w:lang w:val="fr-FR" w:eastAsia="en-US" w:bidi="ar-SA"/>
      </w:rPr>
    </w:lvl>
    <w:lvl w:ilvl="5" w:tplc="EDFEB252">
      <w:numFmt w:val="bullet"/>
      <w:lvlText w:val="•"/>
      <w:lvlJc w:val="left"/>
      <w:pPr>
        <w:ind w:left="5882" w:hanging="360"/>
      </w:pPr>
      <w:rPr>
        <w:rFonts w:hint="default"/>
        <w:lang w:val="fr-FR" w:eastAsia="en-US" w:bidi="ar-SA"/>
      </w:rPr>
    </w:lvl>
    <w:lvl w:ilvl="6" w:tplc="95660DAE">
      <w:numFmt w:val="bullet"/>
      <w:lvlText w:val="•"/>
      <w:lvlJc w:val="left"/>
      <w:pPr>
        <w:ind w:left="6938" w:hanging="360"/>
      </w:pPr>
      <w:rPr>
        <w:rFonts w:hint="default"/>
        <w:lang w:val="fr-FR" w:eastAsia="en-US" w:bidi="ar-SA"/>
      </w:rPr>
    </w:lvl>
    <w:lvl w:ilvl="7" w:tplc="3A202736">
      <w:numFmt w:val="bullet"/>
      <w:lvlText w:val="•"/>
      <w:lvlJc w:val="left"/>
      <w:pPr>
        <w:ind w:left="7993" w:hanging="360"/>
      </w:pPr>
      <w:rPr>
        <w:rFonts w:hint="default"/>
        <w:lang w:val="fr-FR" w:eastAsia="en-US" w:bidi="ar-SA"/>
      </w:rPr>
    </w:lvl>
    <w:lvl w:ilvl="8" w:tplc="987AE798">
      <w:numFmt w:val="bullet"/>
      <w:lvlText w:val="•"/>
      <w:lvlJc w:val="left"/>
      <w:pPr>
        <w:ind w:left="9049" w:hanging="360"/>
      </w:pPr>
      <w:rPr>
        <w:rFonts w:hint="default"/>
        <w:lang w:val="fr-FR" w:eastAsia="en-US" w:bidi="ar-SA"/>
      </w:rPr>
    </w:lvl>
  </w:abstractNum>
  <w:abstractNum w:abstractNumId="1" w15:restartNumberingAfterBreak="0">
    <w:nsid w:val="14121872"/>
    <w:multiLevelType w:val="hybridMultilevel"/>
    <w:tmpl w:val="F82E9AA0"/>
    <w:lvl w:ilvl="0" w:tplc="F556903C">
      <w:start w:val="7"/>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12C95"/>
    <w:multiLevelType w:val="multilevel"/>
    <w:tmpl w:val="F948F2C2"/>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 w15:restartNumberingAfterBreak="0">
    <w:nsid w:val="3CAF5145"/>
    <w:multiLevelType w:val="hybridMultilevel"/>
    <w:tmpl w:val="0C543500"/>
    <w:lvl w:ilvl="0" w:tplc="A0264A06">
      <w:numFmt w:val="bullet"/>
      <w:lvlText w:val=""/>
      <w:lvlJc w:val="left"/>
      <w:pPr>
        <w:ind w:left="1303" w:hanging="360"/>
      </w:pPr>
      <w:rPr>
        <w:rFonts w:ascii="Symbol" w:eastAsia="Symbol" w:hAnsi="Symbol" w:cs="Symbol" w:hint="default"/>
        <w:w w:val="100"/>
        <w:sz w:val="22"/>
        <w:szCs w:val="22"/>
        <w:lang w:val="fr-FR" w:eastAsia="en-US" w:bidi="ar-SA"/>
      </w:rPr>
    </w:lvl>
    <w:lvl w:ilvl="1" w:tplc="37843A6A">
      <w:numFmt w:val="bullet"/>
      <w:lvlText w:val="•"/>
      <w:lvlJc w:val="left"/>
      <w:pPr>
        <w:ind w:left="2286" w:hanging="360"/>
      </w:pPr>
      <w:rPr>
        <w:rFonts w:hint="default"/>
        <w:lang w:val="fr-FR" w:eastAsia="en-US" w:bidi="ar-SA"/>
      </w:rPr>
    </w:lvl>
    <w:lvl w:ilvl="2" w:tplc="3DDA4DAA">
      <w:numFmt w:val="bullet"/>
      <w:lvlText w:val="•"/>
      <w:lvlJc w:val="left"/>
      <w:pPr>
        <w:ind w:left="3272" w:hanging="360"/>
      </w:pPr>
      <w:rPr>
        <w:rFonts w:hint="default"/>
        <w:lang w:val="fr-FR" w:eastAsia="en-US" w:bidi="ar-SA"/>
      </w:rPr>
    </w:lvl>
    <w:lvl w:ilvl="3" w:tplc="CCFA48DC">
      <w:numFmt w:val="bullet"/>
      <w:lvlText w:val="•"/>
      <w:lvlJc w:val="left"/>
      <w:pPr>
        <w:ind w:left="4258" w:hanging="360"/>
      </w:pPr>
      <w:rPr>
        <w:rFonts w:hint="default"/>
        <w:lang w:val="fr-FR" w:eastAsia="en-US" w:bidi="ar-SA"/>
      </w:rPr>
    </w:lvl>
    <w:lvl w:ilvl="4" w:tplc="8C5E910A">
      <w:numFmt w:val="bullet"/>
      <w:lvlText w:val="•"/>
      <w:lvlJc w:val="left"/>
      <w:pPr>
        <w:ind w:left="5244" w:hanging="360"/>
      </w:pPr>
      <w:rPr>
        <w:rFonts w:hint="default"/>
        <w:lang w:val="fr-FR" w:eastAsia="en-US" w:bidi="ar-SA"/>
      </w:rPr>
    </w:lvl>
    <w:lvl w:ilvl="5" w:tplc="C14050E0">
      <w:numFmt w:val="bullet"/>
      <w:lvlText w:val="•"/>
      <w:lvlJc w:val="left"/>
      <w:pPr>
        <w:ind w:left="6230" w:hanging="360"/>
      </w:pPr>
      <w:rPr>
        <w:rFonts w:hint="default"/>
        <w:lang w:val="fr-FR" w:eastAsia="en-US" w:bidi="ar-SA"/>
      </w:rPr>
    </w:lvl>
    <w:lvl w:ilvl="6" w:tplc="21844E58">
      <w:numFmt w:val="bullet"/>
      <w:lvlText w:val="•"/>
      <w:lvlJc w:val="left"/>
      <w:pPr>
        <w:ind w:left="7216" w:hanging="360"/>
      </w:pPr>
      <w:rPr>
        <w:rFonts w:hint="default"/>
        <w:lang w:val="fr-FR" w:eastAsia="en-US" w:bidi="ar-SA"/>
      </w:rPr>
    </w:lvl>
    <w:lvl w:ilvl="7" w:tplc="076033EA">
      <w:numFmt w:val="bullet"/>
      <w:lvlText w:val="•"/>
      <w:lvlJc w:val="left"/>
      <w:pPr>
        <w:ind w:left="8202" w:hanging="360"/>
      </w:pPr>
      <w:rPr>
        <w:rFonts w:hint="default"/>
        <w:lang w:val="fr-FR" w:eastAsia="en-US" w:bidi="ar-SA"/>
      </w:rPr>
    </w:lvl>
    <w:lvl w:ilvl="8" w:tplc="FEDA8FB2">
      <w:numFmt w:val="bullet"/>
      <w:lvlText w:val="•"/>
      <w:lvlJc w:val="left"/>
      <w:pPr>
        <w:ind w:left="9188" w:hanging="360"/>
      </w:pPr>
      <w:rPr>
        <w:rFonts w:hint="default"/>
        <w:lang w:val="fr-FR" w:eastAsia="en-US" w:bidi="ar-SA"/>
      </w:rPr>
    </w:lvl>
  </w:abstractNum>
  <w:abstractNum w:abstractNumId="4" w15:restartNumberingAfterBreak="0">
    <w:nsid w:val="48F80B38"/>
    <w:multiLevelType w:val="hybridMultilevel"/>
    <w:tmpl w:val="59769E42"/>
    <w:lvl w:ilvl="0" w:tplc="68AC1C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A78AE"/>
    <w:multiLevelType w:val="hybridMultilevel"/>
    <w:tmpl w:val="4746946E"/>
    <w:lvl w:ilvl="0" w:tplc="31609958">
      <w:start w:val="4"/>
      <w:numFmt w:val="bullet"/>
      <w:lvlText w:val="-"/>
      <w:lvlJc w:val="left"/>
      <w:pPr>
        <w:ind w:left="410" w:hanging="360"/>
      </w:pPr>
      <w:rPr>
        <w:rFonts w:ascii="Cambria" w:eastAsia="Carlito" w:hAnsi="Cambria" w:cs="Carlito"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6A645EBB"/>
    <w:multiLevelType w:val="hybridMultilevel"/>
    <w:tmpl w:val="088A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126C7"/>
    <w:multiLevelType w:val="hybridMultilevel"/>
    <w:tmpl w:val="8CE22EDC"/>
    <w:lvl w:ilvl="0" w:tplc="E17E5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22364"/>
    <w:multiLevelType w:val="hybridMultilevel"/>
    <w:tmpl w:val="485A06D2"/>
    <w:lvl w:ilvl="0" w:tplc="A79690F4">
      <w:start w:val="7"/>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41B6B"/>
    <w:multiLevelType w:val="hybridMultilevel"/>
    <w:tmpl w:val="4DF89452"/>
    <w:lvl w:ilvl="0" w:tplc="9864D56C">
      <w:start w:val="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1691BCA"/>
    <w:multiLevelType w:val="multilevel"/>
    <w:tmpl w:val="7DC6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930EF4"/>
    <w:multiLevelType w:val="hybridMultilevel"/>
    <w:tmpl w:val="A002FB8C"/>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hAnsi="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hint="default"/>
      </w:rPr>
    </w:lvl>
    <w:lvl w:ilvl="8" w:tplc="04090005" w:tentative="1">
      <w:start w:val="1"/>
      <w:numFmt w:val="bullet"/>
      <w:lvlText w:val=""/>
      <w:lvlJc w:val="left"/>
      <w:pPr>
        <w:ind w:left="7063" w:hanging="360"/>
      </w:pPr>
      <w:rPr>
        <w:rFonts w:ascii="Wingdings" w:hAnsi="Wingdings" w:hint="default"/>
      </w:rPr>
    </w:lvl>
  </w:abstractNum>
  <w:num w:numId="1" w16cid:durableId="1558122391">
    <w:abstractNumId w:val="7"/>
  </w:num>
  <w:num w:numId="2" w16cid:durableId="299530896">
    <w:abstractNumId w:val="2"/>
  </w:num>
  <w:num w:numId="3" w16cid:durableId="348602297">
    <w:abstractNumId w:val="0"/>
  </w:num>
  <w:num w:numId="4" w16cid:durableId="2041734782">
    <w:abstractNumId w:val="10"/>
  </w:num>
  <w:num w:numId="5" w16cid:durableId="1756394748">
    <w:abstractNumId w:val="11"/>
  </w:num>
  <w:num w:numId="6" w16cid:durableId="610286364">
    <w:abstractNumId w:val="3"/>
  </w:num>
  <w:num w:numId="7" w16cid:durableId="509832785">
    <w:abstractNumId w:val="5"/>
  </w:num>
  <w:num w:numId="8" w16cid:durableId="210589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774071">
    <w:abstractNumId w:val="4"/>
  </w:num>
  <w:num w:numId="10" w16cid:durableId="1574044129">
    <w:abstractNumId w:val="9"/>
  </w:num>
  <w:num w:numId="11" w16cid:durableId="2123837781">
    <w:abstractNumId w:val="8"/>
  </w:num>
  <w:num w:numId="12" w16cid:durableId="476342151">
    <w:abstractNumId w:val="1"/>
  </w:num>
  <w:num w:numId="13" w16cid:durableId="804471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61"/>
    <w:rsid w:val="0000200E"/>
    <w:rsid w:val="0001078C"/>
    <w:rsid w:val="00012A10"/>
    <w:rsid w:val="00015BA0"/>
    <w:rsid w:val="00057737"/>
    <w:rsid w:val="00062FB8"/>
    <w:rsid w:val="00066707"/>
    <w:rsid w:val="00067B42"/>
    <w:rsid w:val="000769B8"/>
    <w:rsid w:val="000840F3"/>
    <w:rsid w:val="00084537"/>
    <w:rsid w:val="000C3CE7"/>
    <w:rsid w:val="000C5618"/>
    <w:rsid w:val="000F4860"/>
    <w:rsid w:val="00112ACE"/>
    <w:rsid w:val="0012664D"/>
    <w:rsid w:val="00134D74"/>
    <w:rsid w:val="00145F61"/>
    <w:rsid w:val="00163E41"/>
    <w:rsid w:val="0019100B"/>
    <w:rsid w:val="001923CD"/>
    <w:rsid w:val="001D33FC"/>
    <w:rsid w:val="001D7350"/>
    <w:rsid w:val="001E2021"/>
    <w:rsid w:val="001F4E74"/>
    <w:rsid w:val="002006A8"/>
    <w:rsid w:val="00212249"/>
    <w:rsid w:val="00212514"/>
    <w:rsid w:val="002279AA"/>
    <w:rsid w:val="0023139B"/>
    <w:rsid w:val="0024370A"/>
    <w:rsid w:val="00244074"/>
    <w:rsid w:val="0025276F"/>
    <w:rsid w:val="00252FB7"/>
    <w:rsid w:val="00257844"/>
    <w:rsid w:val="002639A9"/>
    <w:rsid w:val="00270151"/>
    <w:rsid w:val="00271C0C"/>
    <w:rsid w:val="00280BDC"/>
    <w:rsid w:val="00285C5F"/>
    <w:rsid w:val="002A1B07"/>
    <w:rsid w:val="002A3E53"/>
    <w:rsid w:val="002A5529"/>
    <w:rsid w:val="002A5D2A"/>
    <w:rsid w:val="002C700E"/>
    <w:rsid w:val="002E2B7F"/>
    <w:rsid w:val="002E3ABE"/>
    <w:rsid w:val="002F0B52"/>
    <w:rsid w:val="00301240"/>
    <w:rsid w:val="00310FFB"/>
    <w:rsid w:val="00320E7A"/>
    <w:rsid w:val="00322AA5"/>
    <w:rsid w:val="00324427"/>
    <w:rsid w:val="00341B23"/>
    <w:rsid w:val="00352F94"/>
    <w:rsid w:val="003705EB"/>
    <w:rsid w:val="003771E8"/>
    <w:rsid w:val="00386BE2"/>
    <w:rsid w:val="00386E6B"/>
    <w:rsid w:val="00394AD9"/>
    <w:rsid w:val="003B2630"/>
    <w:rsid w:val="003B3E32"/>
    <w:rsid w:val="003B408B"/>
    <w:rsid w:val="003B48F8"/>
    <w:rsid w:val="003F02BA"/>
    <w:rsid w:val="003F5F92"/>
    <w:rsid w:val="003F7BAC"/>
    <w:rsid w:val="004032B9"/>
    <w:rsid w:val="00421A1E"/>
    <w:rsid w:val="00424F26"/>
    <w:rsid w:val="0043742A"/>
    <w:rsid w:val="00447AEE"/>
    <w:rsid w:val="00471343"/>
    <w:rsid w:val="004746CD"/>
    <w:rsid w:val="00487DFC"/>
    <w:rsid w:val="00492324"/>
    <w:rsid w:val="004B0225"/>
    <w:rsid w:val="004E27C1"/>
    <w:rsid w:val="004F7416"/>
    <w:rsid w:val="00501FE2"/>
    <w:rsid w:val="00502B2B"/>
    <w:rsid w:val="005052D5"/>
    <w:rsid w:val="005072F0"/>
    <w:rsid w:val="0050756F"/>
    <w:rsid w:val="005236C3"/>
    <w:rsid w:val="005415E4"/>
    <w:rsid w:val="00563E86"/>
    <w:rsid w:val="00563ED7"/>
    <w:rsid w:val="005719DA"/>
    <w:rsid w:val="00573123"/>
    <w:rsid w:val="005739E4"/>
    <w:rsid w:val="00580999"/>
    <w:rsid w:val="00590C27"/>
    <w:rsid w:val="005925EA"/>
    <w:rsid w:val="00594A99"/>
    <w:rsid w:val="005A4F2D"/>
    <w:rsid w:val="005B536D"/>
    <w:rsid w:val="005B64E6"/>
    <w:rsid w:val="005F59CF"/>
    <w:rsid w:val="00600643"/>
    <w:rsid w:val="00611C13"/>
    <w:rsid w:val="00627C44"/>
    <w:rsid w:val="00634265"/>
    <w:rsid w:val="006351E4"/>
    <w:rsid w:val="0064056B"/>
    <w:rsid w:val="00647E3D"/>
    <w:rsid w:val="0065192B"/>
    <w:rsid w:val="006670A4"/>
    <w:rsid w:val="006738AE"/>
    <w:rsid w:val="00673D46"/>
    <w:rsid w:val="006830AD"/>
    <w:rsid w:val="006838E7"/>
    <w:rsid w:val="00684061"/>
    <w:rsid w:val="0069495A"/>
    <w:rsid w:val="006971B6"/>
    <w:rsid w:val="006A31A7"/>
    <w:rsid w:val="006A5180"/>
    <w:rsid w:val="006C35E7"/>
    <w:rsid w:val="006C486B"/>
    <w:rsid w:val="006D40FF"/>
    <w:rsid w:val="007008EA"/>
    <w:rsid w:val="0074696F"/>
    <w:rsid w:val="00784F3C"/>
    <w:rsid w:val="00794CD6"/>
    <w:rsid w:val="007A5301"/>
    <w:rsid w:val="007A6738"/>
    <w:rsid w:val="007B57AD"/>
    <w:rsid w:val="007C1874"/>
    <w:rsid w:val="007D14D5"/>
    <w:rsid w:val="007E01DC"/>
    <w:rsid w:val="007E1CA9"/>
    <w:rsid w:val="007E7B0A"/>
    <w:rsid w:val="007F07BA"/>
    <w:rsid w:val="007F0EDA"/>
    <w:rsid w:val="007F16B6"/>
    <w:rsid w:val="007F781C"/>
    <w:rsid w:val="00807B8C"/>
    <w:rsid w:val="00813EDA"/>
    <w:rsid w:val="00822C04"/>
    <w:rsid w:val="0084018F"/>
    <w:rsid w:val="00843AD3"/>
    <w:rsid w:val="0085061B"/>
    <w:rsid w:val="0086157E"/>
    <w:rsid w:val="00890C55"/>
    <w:rsid w:val="00893EF1"/>
    <w:rsid w:val="00896051"/>
    <w:rsid w:val="008C0BBD"/>
    <w:rsid w:val="008E084E"/>
    <w:rsid w:val="008F3611"/>
    <w:rsid w:val="009004B2"/>
    <w:rsid w:val="00907C51"/>
    <w:rsid w:val="00910A72"/>
    <w:rsid w:val="00927F20"/>
    <w:rsid w:val="00932ABB"/>
    <w:rsid w:val="009706B0"/>
    <w:rsid w:val="009709BF"/>
    <w:rsid w:val="00971213"/>
    <w:rsid w:val="009731A7"/>
    <w:rsid w:val="00974BED"/>
    <w:rsid w:val="00976409"/>
    <w:rsid w:val="0098714D"/>
    <w:rsid w:val="009A31A9"/>
    <w:rsid w:val="009B1015"/>
    <w:rsid w:val="009B5A7F"/>
    <w:rsid w:val="009B66CC"/>
    <w:rsid w:val="009D5D8F"/>
    <w:rsid w:val="009E156E"/>
    <w:rsid w:val="00A160F7"/>
    <w:rsid w:val="00A20603"/>
    <w:rsid w:val="00A241E0"/>
    <w:rsid w:val="00A27408"/>
    <w:rsid w:val="00A30724"/>
    <w:rsid w:val="00A35745"/>
    <w:rsid w:val="00A46A86"/>
    <w:rsid w:val="00A513E0"/>
    <w:rsid w:val="00A53274"/>
    <w:rsid w:val="00A61511"/>
    <w:rsid w:val="00A81014"/>
    <w:rsid w:val="00AA124D"/>
    <w:rsid w:val="00AA369B"/>
    <w:rsid w:val="00AA699B"/>
    <w:rsid w:val="00AB300A"/>
    <w:rsid w:val="00AB335E"/>
    <w:rsid w:val="00AD17B4"/>
    <w:rsid w:val="00AF449E"/>
    <w:rsid w:val="00B07DE6"/>
    <w:rsid w:val="00B2107D"/>
    <w:rsid w:val="00B22533"/>
    <w:rsid w:val="00B435E2"/>
    <w:rsid w:val="00B46145"/>
    <w:rsid w:val="00B5375A"/>
    <w:rsid w:val="00B71A21"/>
    <w:rsid w:val="00B754DC"/>
    <w:rsid w:val="00B821C1"/>
    <w:rsid w:val="00B8694E"/>
    <w:rsid w:val="00B91025"/>
    <w:rsid w:val="00B9268A"/>
    <w:rsid w:val="00B9365E"/>
    <w:rsid w:val="00B97096"/>
    <w:rsid w:val="00BB241E"/>
    <w:rsid w:val="00BB29E6"/>
    <w:rsid w:val="00BC7DBB"/>
    <w:rsid w:val="00BD73F0"/>
    <w:rsid w:val="00BE5AE3"/>
    <w:rsid w:val="00BE780B"/>
    <w:rsid w:val="00BF1799"/>
    <w:rsid w:val="00BF26D6"/>
    <w:rsid w:val="00C03423"/>
    <w:rsid w:val="00C06A71"/>
    <w:rsid w:val="00C07AA5"/>
    <w:rsid w:val="00C150E6"/>
    <w:rsid w:val="00C27512"/>
    <w:rsid w:val="00C3173F"/>
    <w:rsid w:val="00C35916"/>
    <w:rsid w:val="00C37F75"/>
    <w:rsid w:val="00C4138F"/>
    <w:rsid w:val="00C55787"/>
    <w:rsid w:val="00C60ECB"/>
    <w:rsid w:val="00C708A2"/>
    <w:rsid w:val="00C833E5"/>
    <w:rsid w:val="00C97270"/>
    <w:rsid w:val="00CA120F"/>
    <w:rsid w:val="00CC0EBC"/>
    <w:rsid w:val="00CC2671"/>
    <w:rsid w:val="00CC3AD3"/>
    <w:rsid w:val="00CC4EF1"/>
    <w:rsid w:val="00D05B6C"/>
    <w:rsid w:val="00D10A8A"/>
    <w:rsid w:val="00D314AB"/>
    <w:rsid w:val="00D5681D"/>
    <w:rsid w:val="00D56E8F"/>
    <w:rsid w:val="00D61AED"/>
    <w:rsid w:val="00D6574B"/>
    <w:rsid w:val="00D742C2"/>
    <w:rsid w:val="00D868CB"/>
    <w:rsid w:val="00D86D3E"/>
    <w:rsid w:val="00DA041B"/>
    <w:rsid w:val="00DB393B"/>
    <w:rsid w:val="00DB41F5"/>
    <w:rsid w:val="00DB6F72"/>
    <w:rsid w:val="00DD0EF8"/>
    <w:rsid w:val="00DD47B6"/>
    <w:rsid w:val="00DE5576"/>
    <w:rsid w:val="00DF3781"/>
    <w:rsid w:val="00DF5682"/>
    <w:rsid w:val="00DF6C17"/>
    <w:rsid w:val="00E04F0F"/>
    <w:rsid w:val="00E17AD9"/>
    <w:rsid w:val="00E26DE3"/>
    <w:rsid w:val="00E27A40"/>
    <w:rsid w:val="00E469B4"/>
    <w:rsid w:val="00E55376"/>
    <w:rsid w:val="00E70080"/>
    <w:rsid w:val="00E91A61"/>
    <w:rsid w:val="00EA1721"/>
    <w:rsid w:val="00EA1AAA"/>
    <w:rsid w:val="00EA45D8"/>
    <w:rsid w:val="00EC672F"/>
    <w:rsid w:val="00EC780D"/>
    <w:rsid w:val="00ED5C04"/>
    <w:rsid w:val="00EE749F"/>
    <w:rsid w:val="00EF2AE9"/>
    <w:rsid w:val="00EF4AEE"/>
    <w:rsid w:val="00EF5B1E"/>
    <w:rsid w:val="00F0071D"/>
    <w:rsid w:val="00F12C0A"/>
    <w:rsid w:val="00F17BC5"/>
    <w:rsid w:val="00F21899"/>
    <w:rsid w:val="00F245CE"/>
    <w:rsid w:val="00F30939"/>
    <w:rsid w:val="00F30CB4"/>
    <w:rsid w:val="00F36C84"/>
    <w:rsid w:val="00F47020"/>
    <w:rsid w:val="00F5291F"/>
    <w:rsid w:val="00F53475"/>
    <w:rsid w:val="00F61480"/>
    <w:rsid w:val="00F634C7"/>
    <w:rsid w:val="00F738C6"/>
    <w:rsid w:val="00F75F0B"/>
    <w:rsid w:val="00F903C8"/>
    <w:rsid w:val="00F9594F"/>
    <w:rsid w:val="00F963CA"/>
    <w:rsid w:val="00FB286E"/>
    <w:rsid w:val="00FB7F7D"/>
    <w:rsid w:val="00FC00E5"/>
    <w:rsid w:val="00FC1781"/>
    <w:rsid w:val="00FC2B0C"/>
    <w:rsid w:val="00FD167D"/>
    <w:rsid w:val="00FE78CC"/>
    <w:rsid w:val="00FF18B4"/>
    <w:rsid w:val="00FF4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032D"/>
  <w14:defaultImageDpi w14:val="32767"/>
  <w15:chartTrackingRefBased/>
  <w15:docId w15:val="{AFEDA45D-80D7-4B47-B330-CABA654C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6E8F"/>
    <w:rPr>
      <w:lang w:val="fr-FR"/>
    </w:rPr>
  </w:style>
  <w:style w:type="paragraph" w:styleId="Heading1">
    <w:name w:val="heading 1"/>
    <w:basedOn w:val="Normal"/>
    <w:link w:val="Heading1Char"/>
    <w:uiPriority w:val="9"/>
    <w:qFormat/>
    <w:rsid w:val="00322AA5"/>
    <w:pPr>
      <w:widowControl w:val="0"/>
      <w:autoSpaceDE w:val="0"/>
      <w:autoSpaceDN w:val="0"/>
      <w:spacing w:before="1"/>
      <w:ind w:left="1850" w:right="1545" w:hanging="2086"/>
      <w:outlineLvl w:val="0"/>
    </w:pPr>
    <w:rPr>
      <w:rFonts w:ascii="Carlito" w:eastAsia="Carlito" w:hAnsi="Carlito" w:cs="Carlito"/>
      <w:b/>
      <w:bCs/>
      <w:sz w:val="28"/>
      <w:szCs w:val="28"/>
    </w:rPr>
  </w:style>
  <w:style w:type="paragraph" w:styleId="Heading2">
    <w:name w:val="heading 2"/>
    <w:basedOn w:val="Normal"/>
    <w:link w:val="Heading2Char"/>
    <w:uiPriority w:val="9"/>
    <w:unhideWhenUsed/>
    <w:qFormat/>
    <w:rsid w:val="00322AA5"/>
    <w:pPr>
      <w:widowControl w:val="0"/>
      <w:autoSpaceDE w:val="0"/>
      <w:autoSpaceDN w:val="0"/>
      <w:ind w:left="120"/>
      <w:outlineLvl w:val="1"/>
    </w:pPr>
    <w:rPr>
      <w:rFonts w:ascii="Carlito" w:eastAsia="Carlito" w:hAnsi="Carlito" w:cs="Carlito"/>
      <w:b/>
      <w:bCs/>
    </w:rPr>
  </w:style>
  <w:style w:type="paragraph" w:styleId="Heading3">
    <w:name w:val="heading 3"/>
    <w:basedOn w:val="Normal"/>
    <w:next w:val="Normal"/>
    <w:link w:val="Heading3Char"/>
    <w:uiPriority w:val="9"/>
    <w:semiHidden/>
    <w:unhideWhenUsed/>
    <w:qFormat/>
    <w:rsid w:val="00012A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A61"/>
    <w:pPr>
      <w:tabs>
        <w:tab w:val="center" w:pos="4680"/>
        <w:tab w:val="right" w:pos="9360"/>
      </w:tabs>
    </w:pPr>
  </w:style>
  <w:style w:type="character" w:customStyle="1" w:styleId="HeaderChar">
    <w:name w:val="Header Char"/>
    <w:basedOn w:val="DefaultParagraphFont"/>
    <w:link w:val="Header"/>
    <w:uiPriority w:val="99"/>
    <w:rsid w:val="00E91A61"/>
  </w:style>
  <w:style w:type="paragraph" w:styleId="Footer">
    <w:name w:val="footer"/>
    <w:basedOn w:val="Normal"/>
    <w:link w:val="FooterChar"/>
    <w:uiPriority w:val="99"/>
    <w:unhideWhenUsed/>
    <w:rsid w:val="00E91A61"/>
    <w:pPr>
      <w:tabs>
        <w:tab w:val="center" w:pos="4680"/>
        <w:tab w:val="right" w:pos="9360"/>
      </w:tabs>
    </w:pPr>
  </w:style>
  <w:style w:type="character" w:customStyle="1" w:styleId="FooterChar">
    <w:name w:val="Footer Char"/>
    <w:basedOn w:val="DefaultParagraphFont"/>
    <w:link w:val="Footer"/>
    <w:uiPriority w:val="99"/>
    <w:rsid w:val="00E91A61"/>
  </w:style>
  <w:style w:type="paragraph" w:styleId="NormalWeb">
    <w:name w:val="Normal (Web)"/>
    <w:basedOn w:val="Normal"/>
    <w:uiPriority w:val="99"/>
    <w:unhideWhenUsed/>
    <w:rsid w:val="00E91A6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E91A61"/>
    <w:pPr>
      <w:widowControl w:val="0"/>
      <w:autoSpaceDE w:val="0"/>
      <w:autoSpaceDN w:val="0"/>
      <w:ind w:left="105"/>
    </w:pPr>
    <w:rPr>
      <w:rFonts w:ascii="Carlito" w:eastAsia="Carlito" w:hAnsi="Carlito" w:cs="Carlito"/>
      <w:sz w:val="22"/>
      <w:szCs w:val="22"/>
    </w:rPr>
  </w:style>
  <w:style w:type="table" w:styleId="TableGrid">
    <w:name w:val="Table Grid"/>
    <w:basedOn w:val="TableNormal"/>
    <w:uiPriority w:val="39"/>
    <w:rsid w:val="00974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74BED"/>
    <w:pPr>
      <w:ind w:left="720"/>
      <w:contextualSpacing/>
    </w:pPr>
  </w:style>
  <w:style w:type="character" w:customStyle="1" w:styleId="Heading1Char">
    <w:name w:val="Heading 1 Char"/>
    <w:basedOn w:val="DefaultParagraphFont"/>
    <w:link w:val="Heading1"/>
    <w:uiPriority w:val="9"/>
    <w:rsid w:val="00322AA5"/>
    <w:rPr>
      <w:rFonts w:ascii="Carlito" w:eastAsia="Carlito" w:hAnsi="Carlito" w:cs="Carlito"/>
      <w:b/>
      <w:bCs/>
      <w:sz w:val="28"/>
      <w:szCs w:val="28"/>
      <w:lang w:val="fr-FR"/>
    </w:rPr>
  </w:style>
  <w:style w:type="character" w:customStyle="1" w:styleId="Heading2Char">
    <w:name w:val="Heading 2 Char"/>
    <w:basedOn w:val="DefaultParagraphFont"/>
    <w:link w:val="Heading2"/>
    <w:uiPriority w:val="9"/>
    <w:rsid w:val="00322AA5"/>
    <w:rPr>
      <w:rFonts w:ascii="Carlito" w:eastAsia="Carlito" w:hAnsi="Carlito" w:cs="Carlito"/>
      <w:b/>
      <w:bCs/>
      <w:lang w:val="fr-FR"/>
    </w:rPr>
  </w:style>
  <w:style w:type="paragraph" w:styleId="BodyText">
    <w:name w:val="Body Text"/>
    <w:basedOn w:val="Normal"/>
    <w:link w:val="BodyTextChar"/>
    <w:uiPriority w:val="1"/>
    <w:qFormat/>
    <w:rsid w:val="00322AA5"/>
    <w:pPr>
      <w:widowControl w:val="0"/>
      <w:autoSpaceDE w:val="0"/>
      <w:autoSpaceDN w:val="0"/>
    </w:pPr>
    <w:rPr>
      <w:rFonts w:ascii="Carlito" w:eastAsia="Carlito" w:hAnsi="Carlito" w:cs="Carlito"/>
      <w:sz w:val="22"/>
      <w:szCs w:val="22"/>
    </w:rPr>
  </w:style>
  <w:style w:type="character" w:customStyle="1" w:styleId="BodyTextChar">
    <w:name w:val="Body Text Char"/>
    <w:basedOn w:val="DefaultParagraphFont"/>
    <w:link w:val="BodyText"/>
    <w:uiPriority w:val="1"/>
    <w:rsid w:val="00322AA5"/>
    <w:rPr>
      <w:rFonts w:ascii="Carlito" w:eastAsia="Carlito" w:hAnsi="Carlito" w:cs="Carlito"/>
      <w:sz w:val="22"/>
      <w:szCs w:val="22"/>
      <w:lang w:val="fr-FR"/>
    </w:rPr>
  </w:style>
  <w:style w:type="character" w:customStyle="1" w:styleId="apple-converted-space">
    <w:name w:val="apple-converted-space"/>
    <w:basedOn w:val="DefaultParagraphFont"/>
    <w:rsid w:val="00896051"/>
  </w:style>
  <w:style w:type="character" w:customStyle="1" w:styleId="Heading3Char">
    <w:name w:val="Heading 3 Char"/>
    <w:basedOn w:val="DefaultParagraphFont"/>
    <w:link w:val="Heading3"/>
    <w:uiPriority w:val="9"/>
    <w:semiHidden/>
    <w:rsid w:val="00012A10"/>
    <w:rPr>
      <w:rFonts w:asciiTheme="majorHAnsi" w:eastAsiaTheme="majorEastAsia" w:hAnsiTheme="majorHAnsi" w:cstheme="majorBidi"/>
      <w:color w:val="1F3763" w:themeColor="accent1" w:themeShade="7F"/>
    </w:rPr>
  </w:style>
  <w:style w:type="table" w:styleId="GridTable1Light-Accent1">
    <w:name w:val="Grid Table 1 Light Accent 1"/>
    <w:basedOn w:val="TableNormal"/>
    <w:uiPriority w:val="46"/>
    <w:rsid w:val="00163E41"/>
    <w:rPr>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arkvj1mn67b2">
    <w:name w:val="markvj1mn67b2"/>
    <w:basedOn w:val="DefaultParagraphFont"/>
    <w:rsid w:val="00163E41"/>
  </w:style>
  <w:style w:type="character" w:customStyle="1" w:styleId="markseg7igczs">
    <w:name w:val="markseg7igczs"/>
    <w:basedOn w:val="DefaultParagraphFont"/>
    <w:rsid w:val="00163E41"/>
  </w:style>
  <w:style w:type="character" w:customStyle="1" w:styleId="markombv0zj1q">
    <w:name w:val="markombv0zj1q"/>
    <w:basedOn w:val="DefaultParagraphFont"/>
    <w:rsid w:val="00890C55"/>
  </w:style>
  <w:style w:type="character" w:styleId="CommentReference">
    <w:name w:val="annotation reference"/>
    <w:basedOn w:val="DefaultParagraphFont"/>
    <w:uiPriority w:val="99"/>
    <w:semiHidden/>
    <w:unhideWhenUsed/>
    <w:rsid w:val="00C4138F"/>
    <w:rPr>
      <w:sz w:val="16"/>
      <w:szCs w:val="16"/>
    </w:rPr>
  </w:style>
  <w:style w:type="paragraph" w:styleId="CommentText">
    <w:name w:val="annotation text"/>
    <w:basedOn w:val="Normal"/>
    <w:link w:val="CommentTextChar"/>
    <w:uiPriority w:val="99"/>
    <w:semiHidden/>
    <w:unhideWhenUsed/>
    <w:rsid w:val="00C4138F"/>
    <w:rPr>
      <w:sz w:val="20"/>
      <w:szCs w:val="20"/>
    </w:rPr>
  </w:style>
  <w:style w:type="character" w:customStyle="1" w:styleId="CommentTextChar">
    <w:name w:val="Comment Text Char"/>
    <w:basedOn w:val="DefaultParagraphFont"/>
    <w:link w:val="CommentText"/>
    <w:uiPriority w:val="99"/>
    <w:semiHidden/>
    <w:rsid w:val="00C4138F"/>
    <w:rPr>
      <w:sz w:val="20"/>
      <w:szCs w:val="20"/>
      <w:lang w:val="fr-FR"/>
    </w:rPr>
  </w:style>
  <w:style w:type="paragraph" w:styleId="CommentSubject">
    <w:name w:val="annotation subject"/>
    <w:basedOn w:val="CommentText"/>
    <w:next w:val="CommentText"/>
    <w:link w:val="CommentSubjectChar"/>
    <w:uiPriority w:val="99"/>
    <w:semiHidden/>
    <w:unhideWhenUsed/>
    <w:rsid w:val="00C4138F"/>
    <w:rPr>
      <w:b/>
      <w:bCs/>
    </w:rPr>
  </w:style>
  <w:style w:type="character" w:customStyle="1" w:styleId="CommentSubjectChar">
    <w:name w:val="Comment Subject Char"/>
    <w:basedOn w:val="CommentTextChar"/>
    <w:link w:val="CommentSubject"/>
    <w:uiPriority w:val="99"/>
    <w:semiHidden/>
    <w:rsid w:val="00C4138F"/>
    <w:rPr>
      <w:b/>
      <w:bCs/>
      <w:sz w:val="20"/>
      <w:szCs w:val="20"/>
      <w:lang w:val="fr-FR"/>
    </w:rPr>
  </w:style>
  <w:style w:type="character" w:styleId="Hyperlink">
    <w:name w:val="Hyperlink"/>
    <w:basedOn w:val="DefaultParagraphFont"/>
    <w:uiPriority w:val="99"/>
    <w:unhideWhenUsed/>
    <w:rsid w:val="003F7BAC"/>
    <w:rPr>
      <w:color w:val="0563C1" w:themeColor="hyperlink"/>
      <w:u w:val="single"/>
    </w:rPr>
  </w:style>
  <w:style w:type="character" w:styleId="FollowedHyperlink">
    <w:name w:val="FollowedHyperlink"/>
    <w:basedOn w:val="DefaultParagraphFont"/>
    <w:uiPriority w:val="99"/>
    <w:semiHidden/>
    <w:unhideWhenUsed/>
    <w:rsid w:val="00592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234">
      <w:bodyDiv w:val="1"/>
      <w:marLeft w:val="0"/>
      <w:marRight w:val="0"/>
      <w:marTop w:val="0"/>
      <w:marBottom w:val="0"/>
      <w:divBdr>
        <w:top w:val="none" w:sz="0" w:space="0" w:color="auto"/>
        <w:left w:val="none" w:sz="0" w:space="0" w:color="auto"/>
        <w:bottom w:val="none" w:sz="0" w:space="0" w:color="auto"/>
        <w:right w:val="none" w:sz="0" w:space="0" w:color="auto"/>
      </w:divBdr>
    </w:div>
    <w:div w:id="794297926">
      <w:bodyDiv w:val="1"/>
      <w:marLeft w:val="0"/>
      <w:marRight w:val="0"/>
      <w:marTop w:val="0"/>
      <w:marBottom w:val="0"/>
      <w:divBdr>
        <w:top w:val="none" w:sz="0" w:space="0" w:color="auto"/>
        <w:left w:val="none" w:sz="0" w:space="0" w:color="auto"/>
        <w:bottom w:val="none" w:sz="0" w:space="0" w:color="auto"/>
        <w:right w:val="none" w:sz="0" w:space="0" w:color="auto"/>
      </w:divBdr>
    </w:div>
    <w:div w:id="834034228">
      <w:bodyDiv w:val="1"/>
      <w:marLeft w:val="0"/>
      <w:marRight w:val="0"/>
      <w:marTop w:val="0"/>
      <w:marBottom w:val="0"/>
      <w:divBdr>
        <w:top w:val="none" w:sz="0" w:space="0" w:color="auto"/>
        <w:left w:val="none" w:sz="0" w:space="0" w:color="auto"/>
        <w:bottom w:val="none" w:sz="0" w:space="0" w:color="auto"/>
        <w:right w:val="none" w:sz="0" w:space="0" w:color="auto"/>
      </w:divBdr>
    </w:div>
    <w:div w:id="958532338">
      <w:bodyDiv w:val="1"/>
      <w:marLeft w:val="0"/>
      <w:marRight w:val="0"/>
      <w:marTop w:val="0"/>
      <w:marBottom w:val="0"/>
      <w:divBdr>
        <w:top w:val="none" w:sz="0" w:space="0" w:color="auto"/>
        <w:left w:val="none" w:sz="0" w:space="0" w:color="auto"/>
        <w:bottom w:val="none" w:sz="0" w:space="0" w:color="auto"/>
        <w:right w:val="none" w:sz="0" w:space="0" w:color="auto"/>
      </w:divBdr>
    </w:div>
    <w:div w:id="1028681936">
      <w:bodyDiv w:val="1"/>
      <w:marLeft w:val="0"/>
      <w:marRight w:val="0"/>
      <w:marTop w:val="0"/>
      <w:marBottom w:val="0"/>
      <w:divBdr>
        <w:top w:val="none" w:sz="0" w:space="0" w:color="auto"/>
        <w:left w:val="none" w:sz="0" w:space="0" w:color="auto"/>
        <w:bottom w:val="none" w:sz="0" w:space="0" w:color="auto"/>
        <w:right w:val="none" w:sz="0" w:space="0" w:color="auto"/>
      </w:divBdr>
    </w:div>
    <w:div w:id="1119765905">
      <w:bodyDiv w:val="1"/>
      <w:marLeft w:val="0"/>
      <w:marRight w:val="0"/>
      <w:marTop w:val="0"/>
      <w:marBottom w:val="0"/>
      <w:divBdr>
        <w:top w:val="none" w:sz="0" w:space="0" w:color="auto"/>
        <w:left w:val="none" w:sz="0" w:space="0" w:color="auto"/>
        <w:bottom w:val="none" w:sz="0" w:space="0" w:color="auto"/>
        <w:right w:val="none" w:sz="0" w:space="0" w:color="auto"/>
      </w:divBdr>
    </w:div>
    <w:div w:id="1206986824">
      <w:bodyDiv w:val="1"/>
      <w:marLeft w:val="0"/>
      <w:marRight w:val="0"/>
      <w:marTop w:val="0"/>
      <w:marBottom w:val="0"/>
      <w:divBdr>
        <w:top w:val="none" w:sz="0" w:space="0" w:color="auto"/>
        <w:left w:val="none" w:sz="0" w:space="0" w:color="auto"/>
        <w:bottom w:val="none" w:sz="0" w:space="0" w:color="auto"/>
        <w:right w:val="none" w:sz="0" w:space="0" w:color="auto"/>
      </w:divBdr>
    </w:div>
    <w:div w:id="1224828011">
      <w:bodyDiv w:val="1"/>
      <w:marLeft w:val="0"/>
      <w:marRight w:val="0"/>
      <w:marTop w:val="0"/>
      <w:marBottom w:val="0"/>
      <w:divBdr>
        <w:top w:val="none" w:sz="0" w:space="0" w:color="auto"/>
        <w:left w:val="none" w:sz="0" w:space="0" w:color="auto"/>
        <w:bottom w:val="none" w:sz="0" w:space="0" w:color="auto"/>
        <w:right w:val="none" w:sz="0" w:space="0" w:color="auto"/>
      </w:divBdr>
    </w:div>
    <w:div w:id="1452626242">
      <w:bodyDiv w:val="1"/>
      <w:marLeft w:val="0"/>
      <w:marRight w:val="0"/>
      <w:marTop w:val="0"/>
      <w:marBottom w:val="0"/>
      <w:divBdr>
        <w:top w:val="none" w:sz="0" w:space="0" w:color="auto"/>
        <w:left w:val="none" w:sz="0" w:space="0" w:color="auto"/>
        <w:bottom w:val="none" w:sz="0" w:space="0" w:color="auto"/>
        <w:right w:val="none" w:sz="0" w:space="0" w:color="auto"/>
      </w:divBdr>
    </w:div>
    <w:div w:id="1455102301">
      <w:bodyDiv w:val="1"/>
      <w:marLeft w:val="0"/>
      <w:marRight w:val="0"/>
      <w:marTop w:val="0"/>
      <w:marBottom w:val="0"/>
      <w:divBdr>
        <w:top w:val="none" w:sz="0" w:space="0" w:color="auto"/>
        <w:left w:val="none" w:sz="0" w:space="0" w:color="auto"/>
        <w:bottom w:val="none" w:sz="0" w:space="0" w:color="auto"/>
        <w:right w:val="none" w:sz="0" w:space="0" w:color="auto"/>
      </w:divBdr>
    </w:div>
    <w:div w:id="1456488642">
      <w:bodyDiv w:val="1"/>
      <w:marLeft w:val="0"/>
      <w:marRight w:val="0"/>
      <w:marTop w:val="0"/>
      <w:marBottom w:val="0"/>
      <w:divBdr>
        <w:top w:val="none" w:sz="0" w:space="0" w:color="auto"/>
        <w:left w:val="none" w:sz="0" w:space="0" w:color="auto"/>
        <w:bottom w:val="none" w:sz="0" w:space="0" w:color="auto"/>
        <w:right w:val="none" w:sz="0" w:space="0" w:color="auto"/>
      </w:divBdr>
      <w:divsChild>
        <w:div w:id="958685703">
          <w:marLeft w:val="0"/>
          <w:marRight w:val="0"/>
          <w:marTop w:val="0"/>
          <w:marBottom w:val="0"/>
          <w:divBdr>
            <w:top w:val="none" w:sz="0" w:space="0" w:color="auto"/>
            <w:left w:val="none" w:sz="0" w:space="0" w:color="auto"/>
            <w:bottom w:val="none" w:sz="0" w:space="0" w:color="auto"/>
            <w:right w:val="none" w:sz="0" w:space="0" w:color="auto"/>
          </w:divBdr>
          <w:divsChild>
            <w:div w:id="1370109880">
              <w:marLeft w:val="0"/>
              <w:marRight w:val="0"/>
              <w:marTop w:val="0"/>
              <w:marBottom w:val="0"/>
              <w:divBdr>
                <w:top w:val="none" w:sz="0" w:space="0" w:color="auto"/>
                <w:left w:val="none" w:sz="0" w:space="0" w:color="auto"/>
                <w:bottom w:val="none" w:sz="0" w:space="0" w:color="auto"/>
                <w:right w:val="none" w:sz="0" w:space="0" w:color="auto"/>
              </w:divBdr>
              <w:divsChild>
                <w:div w:id="6245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4689">
      <w:bodyDiv w:val="1"/>
      <w:marLeft w:val="0"/>
      <w:marRight w:val="0"/>
      <w:marTop w:val="0"/>
      <w:marBottom w:val="0"/>
      <w:divBdr>
        <w:top w:val="none" w:sz="0" w:space="0" w:color="auto"/>
        <w:left w:val="none" w:sz="0" w:space="0" w:color="auto"/>
        <w:bottom w:val="none" w:sz="0" w:space="0" w:color="auto"/>
        <w:right w:val="none" w:sz="0" w:space="0" w:color="auto"/>
      </w:divBdr>
      <w:divsChild>
        <w:div w:id="1005354956">
          <w:marLeft w:val="0"/>
          <w:marRight w:val="0"/>
          <w:marTop w:val="0"/>
          <w:marBottom w:val="0"/>
          <w:divBdr>
            <w:top w:val="none" w:sz="0" w:space="0" w:color="auto"/>
            <w:left w:val="none" w:sz="0" w:space="0" w:color="auto"/>
            <w:bottom w:val="none" w:sz="0" w:space="0" w:color="auto"/>
            <w:right w:val="none" w:sz="0" w:space="0" w:color="auto"/>
          </w:divBdr>
          <w:divsChild>
            <w:div w:id="1261135334">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8435">
      <w:bodyDiv w:val="1"/>
      <w:marLeft w:val="0"/>
      <w:marRight w:val="0"/>
      <w:marTop w:val="0"/>
      <w:marBottom w:val="0"/>
      <w:divBdr>
        <w:top w:val="none" w:sz="0" w:space="0" w:color="auto"/>
        <w:left w:val="none" w:sz="0" w:space="0" w:color="auto"/>
        <w:bottom w:val="none" w:sz="0" w:space="0" w:color="auto"/>
        <w:right w:val="none" w:sz="0" w:space="0" w:color="auto"/>
      </w:divBdr>
    </w:div>
    <w:div w:id="1745301359">
      <w:bodyDiv w:val="1"/>
      <w:marLeft w:val="0"/>
      <w:marRight w:val="0"/>
      <w:marTop w:val="0"/>
      <w:marBottom w:val="0"/>
      <w:divBdr>
        <w:top w:val="none" w:sz="0" w:space="0" w:color="auto"/>
        <w:left w:val="none" w:sz="0" w:space="0" w:color="auto"/>
        <w:bottom w:val="none" w:sz="0" w:space="0" w:color="auto"/>
        <w:right w:val="none" w:sz="0" w:space="0" w:color="auto"/>
      </w:divBdr>
    </w:div>
    <w:div w:id="1861234246">
      <w:bodyDiv w:val="1"/>
      <w:marLeft w:val="0"/>
      <w:marRight w:val="0"/>
      <w:marTop w:val="0"/>
      <w:marBottom w:val="0"/>
      <w:divBdr>
        <w:top w:val="none" w:sz="0" w:space="0" w:color="auto"/>
        <w:left w:val="none" w:sz="0" w:space="0" w:color="auto"/>
        <w:bottom w:val="none" w:sz="0" w:space="0" w:color="auto"/>
        <w:right w:val="none" w:sz="0" w:space="0" w:color="auto"/>
      </w:divBdr>
      <w:divsChild>
        <w:div w:id="1803376212">
          <w:marLeft w:val="0"/>
          <w:marRight w:val="0"/>
          <w:marTop w:val="0"/>
          <w:marBottom w:val="0"/>
          <w:divBdr>
            <w:top w:val="single" w:sz="6" w:space="0" w:color="F1F1F1"/>
            <w:left w:val="none" w:sz="0" w:space="0" w:color="auto"/>
            <w:bottom w:val="none" w:sz="0" w:space="0" w:color="auto"/>
            <w:right w:val="none" w:sz="0" w:space="0" w:color="auto"/>
          </w:divBdr>
          <w:divsChild>
            <w:div w:id="1059087476">
              <w:marLeft w:val="0"/>
              <w:marRight w:val="0"/>
              <w:marTop w:val="0"/>
              <w:marBottom w:val="0"/>
              <w:divBdr>
                <w:top w:val="single" w:sz="2" w:space="0" w:color="auto"/>
                <w:left w:val="single" w:sz="2" w:space="0" w:color="auto"/>
                <w:bottom w:val="single" w:sz="2" w:space="0" w:color="auto"/>
                <w:right w:val="single" w:sz="2" w:space="0" w:color="auto"/>
              </w:divBdr>
              <w:divsChild>
                <w:div w:id="192353737">
                  <w:marLeft w:val="0"/>
                  <w:marRight w:val="0"/>
                  <w:marTop w:val="0"/>
                  <w:marBottom w:val="0"/>
                  <w:divBdr>
                    <w:top w:val="none" w:sz="0" w:space="0" w:color="auto"/>
                    <w:left w:val="none" w:sz="0" w:space="0" w:color="auto"/>
                    <w:bottom w:val="none" w:sz="0" w:space="0" w:color="auto"/>
                    <w:right w:val="none" w:sz="0" w:space="0" w:color="auto"/>
                  </w:divBdr>
                </w:div>
                <w:div w:id="12852301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73885924">
      <w:bodyDiv w:val="1"/>
      <w:marLeft w:val="0"/>
      <w:marRight w:val="0"/>
      <w:marTop w:val="0"/>
      <w:marBottom w:val="0"/>
      <w:divBdr>
        <w:top w:val="none" w:sz="0" w:space="0" w:color="auto"/>
        <w:left w:val="none" w:sz="0" w:space="0" w:color="auto"/>
        <w:bottom w:val="none" w:sz="0" w:space="0" w:color="auto"/>
        <w:right w:val="none" w:sz="0" w:space="0" w:color="auto"/>
      </w:divBdr>
    </w:div>
    <w:div w:id="1996489051">
      <w:bodyDiv w:val="1"/>
      <w:marLeft w:val="0"/>
      <w:marRight w:val="0"/>
      <w:marTop w:val="0"/>
      <w:marBottom w:val="0"/>
      <w:divBdr>
        <w:top w:val="none" w:sz="0" w:space="0" w:color="auto"/>
        <w:left w:val="none" w:sz="0" w:space="0" w:color="auto"/>
        <w:bottom w:val="none" w:sz="0" w:space="0" w:color="auto"/>
        <w:right w:val="none" w:sz="0" w:space="0" w:color="auto"/>
      </w:divBdr>
      <w:divsChild>
        <w:div w:id="541793368">
          <w:marLeft w:val="0"/>
          <w:marRight w:val="0"/>
          <w:marTop w:val="0"/>
          <w:marBottom w:val="0"/>
          <w:divBdr>
            <w:top w:val="none" w:sz="0" w:space="0" w:color="auto"/>
            <w:left w:val="none" w:sz="0" w:space="0" w:color="auto"/>
            <w:bottom w:val="none" w:sz="0" w:space="0" w:color="auto"/>
            <w:right w:val="none" w:sz="0" w:space="0" w:color="auto"/>
          </w:divBdr>
          <w:divsChild>
            <w:div w:id="1093357167">
              <w:marLeft w:val="0"/>
              <w:marRight w:val="0"/>
              <w:marTop w:val="0"/>
              <w:marBottom w:val="0"/>
              <w:divBdr>
                <w:top w:val="none" w:sz="0" w:space="0" w:color="auto"/>
                <w:left w:val="none" w:sz="0" w:space="0" w:color="auto"/>
                <w:bottom w:val="none" w:sz="0" w:space="0" w:color="auto"/>
                <w:right w:val="none" w:sz="0" w:space="0" w:color="auto"/>
              </w:divBdr>
              <w:divsChild>
                <w:div w:id="16087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isprocurement@fhi36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hi360.org/sites/default/files/media/documents/purchasing-terms-conditions-may-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0877-A15A-4A99-A851-10A3ADC7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Links>
    <vt:vector size="6" baseType="variant">
      <vt:variant>
        <vt:i4>4718637</vt:i4>
      </vt:variant>
      <vt:variant>
        <vt:i4>0</vt:i4>
      </vt:variant>
      <vt:variant>
        <vt:i4>0</vt:i4>
      </vt:variant>
      <vt:variant>
        <vt:i4>5</vt:i4>
      </vt:variant>
      <vt:variant>
        <vt:lpwstr>mailto:tunisprocurement@fhi360.org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Suarez</dc:creator>
  <cp:keywords/>
  <dc:description/>
  <cp:lastModifiedBy>Ameni Mselmi</cp:lastModifiedBy>
  <cp:revision>8</cp:revision>
  <dcterms:created xsi:type="dcterms:W3CDTF">2022-06-11T12:36:00Z</dcterms:created>
  <dcterms:modified xsi:type="dcterms:W3CDTF">2022-06-15T11:13:00Z</dcterms:modified>
</cp:coreProperties>
</file>