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EFF0" w14:textId="77777777" w:rsidR="00C120A1" w:rsidRPr="00C120A1" w:rsidRDefault="00C120A1" w:rsidP="00C120A1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Style w:val="Grilledutableau1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64"/>
        <w:gridCol w:w="1546"/>
      </w:tblGrid>
      <w:tr w:rsidR="00C120A1" w:rsidRPr="00C120A1" w14:paraId="38494A5A" w14:textId="77777777" w:rsidTr="000B00EB">
        <w:trPr>
          <w:trHeight w:val="1728"/>
        </w:trPr>
        <w:tc>
          <w:tcPr>
            <w:tcW w:w="1555" w:type="dxa"/>
            <w:vAlign w:val="center"/>
            <w:hideMark/>
          </w:tcPr>
          <w:p w14:paraId="3D948096" w14:textId="77777777" w:rsidR="00C120A1" w:rsidRPr="00C120A1" w:rsidRDefault="00C120A1" w:rsidP="00C120A1">
            <w:pPr>
              <w:tabs>
                <w:tab w:val="center" w:pos="4536"/>
                <w:tab w:val="right" w:pos="9072"/>
              </w:tabs>
              <w:spacing w:before="120" w:after="120" w:line="259" w:lineRule="auto"/>
              <w:rPr>
                <w:sz w:val="16"/>
                <w:szCs w:val="16"/>
              </w:rPr>
            </w:pPr>
            <w:r w:rsidRPr="00C120A1"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 wp14:anchorId="6312FD1E" wp14:editId="6A854F72">
                  <wp:extent cx="742950" cy="428625"/>
                  <wp:effectExtent l="0" t="0" r="0" b="9525"/>
                  <wp:docPr id="76" name="Image 1" descr="Une image contenant texte, meubl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1" descr="Une image contenant texte, meuble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15CF64" w14:textId="77777777" w:rsidR="00C120A1" w:rsidRPr="00C120A1" w:rsidRDefault="00C120A1" w:rsidP="00C120A1">
            <w:pPr>
              <w:tabs>
                <w:tab w:val="center" w:pos="4536"/>
                <w:tab w:val="right" w:pos="9072"/>
              </w:tabs>
              <w:spacing w:after="160" w:line="259" w:lineRule="auto"/>
              <w:ind w:left="-108"/>
              <w:jc w:val="center"/>
              <w:rPr>
                <w:sz w:val="16"/>
                <w:szCs w:val="16"/>
              </w:rPr>
            </w:pPr>
            <w:r w:rsidRPr="00C120A1">
              <w:rPr>
                <w:sz w:val="14"/>
                <w:szCs w:val="14"/>
              </w:rPr>
              <w:t>Projet financé par l’Union européenne</w:t>
            </w:r>
          </w:p>
        </w:tc>
        <w:tc>
          <w:tcPr>
            <w:tcW w:w="6964" w:type="dxa"/>
            <w:vAlign w:val="center"/>
            <w:hideMark/>
          </w:tcPr>
          <w:p w14:paraId="30C1DB16" w14:textId="77777777" w:rsidR="00C120A1" w:rsidRPr="00C120A1" w:rsidRDefault="00C120A1" w:rsidP="00C120A1">
            <w:pPr>
              <w:tabs>
                <w:tab w:val="center" w:pos="4536"/>
                <w:tab w:val="right" w:pos="9072"/>
              </w:tabs>
              <w:spacing w:before="120" w:after="120" w:line="259" w:lineRule="auto"/>
              <w:ind w:left="-104"/>
              <w:jc w:val="center"/>
              <w:rPr>
                <w:b/>
                <w:bCs/>
                <w:noProof/>
                <w:color w:val="61133D"/>
                <w:sz w:val="40"/>
                <w:szCs w:val="40"/>
                <w:lang w:eastAsia="fr-FR"/>
              </w:rPr>
            </w:pPr>
            <w:r w:rsidRPr="00C120A1">
              <w:rPr>
                <w:b/>
                <w:bCs/>
                <w:noProof/>
                <w:color w:val="61133D"/>
                <w:sz w:val="40"/>
                <w:szCs w:val="40"/>
                <w:lang w:eastAsia="fr-FR"/>
              </w:rPr>
              <w:t>Projet de coopération technique sur la mobilité professionnelle circulaire</w:t>
            </w:r>
          </w:p>
          <w:p w14:paraId="17FEB7D5" w14:textId="77777777" w:rsidR="00C120A1" w:rsidRPr="00C120A1" w:rsidRDefault="00C120A1" w:rsidP="00C120A1">
            <w:pPr>
              <w:tabs>
                <w:tab w:val="center" w:pos="4536"/>
                <w:tab w:val="right" w:pos="9072"/>
              </w:tabs>
              <w:spacing w:before="120" w:after="120" w:line="259" w:lineRule="auto"/>
              <w:ind w:left="-104"/>
              <w:jc w:val="center"/>
              <w:rPr>
                <w:b/>
                <w:bCs/>
                <w:color w:val="61133D"/>
                <w:sz w:val="40"/>
                <w:szCs w:val="40"/>
              </w:rPr>
            </w:pPr>
            <w:r w:rsidRPr="00C120A1">
              <w:rPr>
                <w:b/>
                <w:bCs/>
                <w:noProof/>
                <w:color w:val="61133D"/>
                <w:sz w:val="40"/>
                <w:szCs w:val="40"/>
                <w:lang w:eastAsia="fr-FR"/>
              </w:rPr>
              <w:t>THAMM OFII</w:t>
            </w:r>
          </w:p>
        </w:tc>
        <w:tc>
          <w:tcPr>
            <w:tcW w:w="1546" w:type="dxa"/>
          </w:tcPr>
          <w:p w14:paraId="21DF1BE1" w14:textId="77777777" w:rsidR="00C120A1" w:rsidRPr="00C120A1" w:rsidRDefault="00C120A1" w:rsidP="00C120A1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noProof/>
                <w:sz w:val="16"/>
                <w:szCs w:val="16"/>
                <w:lang w:eastAsia="fr-FR"/>
              </w:rPr>
            </w:pPr>
          </w:p>
          <w:p w14:paraId="073D54BE" w14:textId="77777777" w:rsidR="00C120A1" w:rsidRPr="00C120A1" w:rsidRDefault="00C120A1" w:rsidP="00C120A1">
            <w:pPr>
              <w:tabs>
                <w:tab w:val="center" w:pos="4536"/>
                <w:tab w:val="right" w:pos="9072"/>
              </w:tabs>
              <w:spacing w:before="120" w:after="120" w:line="259" w:lineRule="auto"/>
              <w:jc w:val="center"/>
              <w:rPr>
                <w:sz w:val="16"/>
                <w:szCs w:val="16"/>
              </w:rPr>
            </w:pPr>
            <w:r w:rsidRPr="00C120A1"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 wp14:anchorId="1745C9AB" wp14:editId="6B566542">
                  <wp:extent cx="552450" cy="466725"/>
                  <wp:effectExtent l="0" t="0" r="0" b="9525"/>
                  <wp:docPr id="7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8B3DF" w14:textId="77777777" w:rsidR="00C120A1" w:rsidRPr="00C120A1" w:rsidRDefault="00C120A1" w:rsidP="00C120A1">
            <w:pPr>
              <w:tabs>
                <w:tab w:val="center" w:pos="4536"/>
                <w:tab w:val="right" w:pos="9072"/>
              </w:tabs>
              <w:spacing w:after="160" w:line="259" w:lineRule="auto"/>
              <w:ind w:left="-108"/>
              <w:jc w:val="center"/>
              <w:rPr>
                <w:sz w:val="14"/>
                <w:szCs w:val="14"/>
              </w:rPr>
            </w:pPr>
            <w:r w:rsidRPr="00C120A1">
              <w:rPr>
                <w:sz w:val="14"/>
                <w:szCs w:val="14"/>
              </w:rPr>
              <w:t xml:space="preserve">Opérateur de mise en œuvre </w:t>
            </w:r>
          </w:p>
        </w:tc>
      </w:tr>
    </w:tbl>
    <w:p w14:paraId="6EB63E73" w14:textId="77777777" w:rsidR="00C120A1" w:rsidRPr="00C120A1" w:rsidRDefault="00C120A1" w:rsidP="00C120A1">
      <w:pPr>
        <w:spacing w:after="120"/>
        <w:ind w:left="-567" w:right="-567"/>
        <w:jc w:val="center"/>
        <w:rPr>
          <w:rFonts w:ascii="Calibri" w:eastAsia="Calibri" w:hAnsi="Calibri" w:cs="Arial"/>
          <w:b/>
          <w:bCs/>
          <w:color w:val="05ADA0"/>
          <w:spacing w:val="20"/>
          <w:sz w:val="28"/>
          <w:szCs w:val="28"/>
        </w:rPr>
      </w:pPr>
    </w:p>
    <w:p w14:paraId="2D95C2E1" w14:textId="03B2895A" w:rsidR="00C120A1" w:rsidRPr="00C120A1" w:rsidRDefault="00C120A1" w:rsidP="00C120A1">
      <w:pPr>
        <w:spacing w:after="120"/>
        <w:ind w:left="-567" w:right="-567"/>
        <w:jc w:val="center"/>
        <w:rPr>
          <w:rFonts w:ascii="Calibri" w:eastAsia="Calibri" w:hAnsi="Calibri" w:cs="Arial"/>
          <w:b/>
          <w:bCs/>
          <w:color w:val="05ADA0"/>
          <w:spacing w:val="20"/>
          <w:sz w:val="36"/>
          <w:szCs w:val="36"/>
        </w:rPr>
      </w:pPr>
      <w:r>
        <w:rPr>
          <w:rFonts w:ascii="Calibri" w:eastAsia="Calibri" w:hAnsi="Calibri" w:cs="Arial"/>
          <w:b/>
          <w:bCs/>
          <w:color w:val="05ADA0"/>
          <w:spacing w:val="20"/>
          <w:sz w:val="36"/>
          <w:szCs w:val="36"/>
        </w:rPr>
        <w:t>CAHIER DES CHARGES POUR LE DEVELOPPEMENT D’UN SITE WEB THAMM OFII</w:t>
      </w:r>
      <w:r w:rsidR="00DD6F79">
        <w:rPr>
          <w:rFonts w:ascii="Calibri" w:eastAsia="Calibri" w:hAnsi="Calibri" w:cs="Arial"/>
          <w:b/>
          <w:bCs/>
          <w:color w:val="05ADA0"/>
          <w:spacing w:val="20"/>
          <w:sz w:val="36"/>
          <w:szCs w:val="36"/>
        </w:rPr>
        <w:t xml:space="preserve"> ET SA MAINTENANCE </w:t>
      </w:r>
    </w:p>
    <w:p w14:paraId="6561FE2A" w14:textId="77777777" w:rsidR="00C120A1" w:rsidRPr="00C120A1" w:rsidRDefault="00C120A1" w:rsidP="00C120A1">
      <w:pPr>
        <w:spacing w:after="120"/>
        <w:jc w:val="both"/>
        <w:rPr>
          <w:rFonts w:ascii="Calibri" w:eastAsia="Calibri" w:hAnsi="Calibri" w:cs="Arial"/>
          <w:b/>
          <w:bCs/>
          <w:color w:val="1D1B11"/>
          <w:sz w:val="22"/>
          <w:szCs w:val="22"/>
        </w:rPr>
      </w:pPr>
    </w:p>
    <w:p w14:paraId="7B607595" w14:textId="77777777" w:rsidR="00C120A1" w:rsidRPr="00C120A1" w:rsidRDefault="00C120A1" w:rsidP="00C120A1">
      <w:pPr>
        <w:spacing w:before="229"/>
        <w:ind w:right="-10"/>
        <w:jc w:val="both"/>
        <w:rPr>
          <w:rFonts w:ascii="Calibri" w:hAnsi="Calibri" w:cs="Arial"/>
          <w:color w:val="000000"/>
          <w:sz w:val="18"/>
          <w:szCs w:val="18"/>
          <w:lang w:eastAsia="fr-FR"/>
        </w:rPr>
      </w:pPr>
      <w:r w:rsidRPr="00C120A1">
        <w:rPr>
          <w:rFonts w:ascii="Calibri" w:hAnsi="Calibri" w:cs="Arial"/>
          <w:b/>
          <w:bCs/>
          <w:color w:val="000000"/>
          <w:sz w:val="20"/>
          <w:szCs w:val="20"/>
          <w:lang w:eastAsia="fr-FR"/>
        </w:rPr>
        <w:t>Cadre </w:t>
      </w:r>
      <w:r w:rsidRPr="00C120A1">
        <w:rPr>
          <w:rFonts w:ascii="Calibri" w:hAnsi="Calibri" w:cs="Arial"/>
          <w:color w:val="000000"/>
          <w:sz w:val="18"/>
          <w:szCs w:val="18"/>
          <w:lang w:eastAsia="fr-FR"/>
        </w:rPr>
        <w:t xml:space="preserve">: </w:t>
      </w:r>
      <w:r w:rsidRPr="00C120A1">
        <w:rPr>
          <w:rFonts w:ascii="Calibri" w:eastAsia="Calibri" w:hAnsi="Calibri" w:cs="Arial"/>
          <w:color w:val="1D1B11"/>
          <w:sz w:val="22"/>
          <w:szCs w:val="22"/>
        </w:rPr>
        <w:t>coopération technique entre la Tunisie et l’Union européenne</w:t>
      </w:r>
    </w:p>
    <w:p w14:paraId="3E8BDDA6" w14:textId="77777777" w:rsidR="00C120A1" w:rsidRPr="00C120A1" w:rsidRDefault="00C120A1" w:rsidP="00C120A1">
      <w:pPr>
        <w:spacing w:before="229"/>
        <w:ind w:right="-10"/>
        <w:jc w:val="both"/>
        <w:rPr>
          <w:rFonts w:ascii="Calibri" w:eastAsia="Calibri" w:hAnsi="Calibri" w:cs="Arial"/>
          <w:color w:val="1D1B11"/>
          <w:sz w:val="22"/>
          <w:szCs w:val="22"/>
        </w:rPr>
      </w:pPr>
      <w:r w:rsidRPr="00C120A1">
        <w:rPr>
          <w:rFonts w:ascii="Calibri" w:hAnsi="Calibri" w:cs="Arial"/>
          <w:b/>
          <w:bCs/>
          <w:color w:val="000000"/>
          <w:sz w:val="20"/>
          <w:szCs w:val="20"/>
          <w:lang w:eastAsia="fr-FR"/>
        </w:rPr>
        <w:t>Contractant</w:t>
      </w:r>
      <w:r w:rsidRPr="00C120A1">
        <w:rPr>
          <w:rFonts w:ascii="Calibri" w:hAnsi="Calibri" w:cs="Arial"/>
          <w:color w:val="000000"/>
          <w:sz w:val="18"/>
          <w:szCs w:val="18"/>
          <w:lang w:eastAsia="fr-FR"/>
        </w:rPr>
        <w:t xml:space="preserve"> : </w:t>
      </w:r>
      <w:r w:rsidRPr="00C120A1">
        <w:rPr>
          <w:rFonts w:ascii="Calibri" w:eastAsia="Calibri" w:hAnsi="Calibri" w:cs="Arial"/>
          <w:color w:val="1D1B11"/>
          <w:sz w:val="22"/>
          <w:szCs w:val="22"/>
        </w:rPr>
        <w:t>Représentation</w:t>
      </w:r>
      <w:r w:rsidRPr="00C120A1">
        <w:rPr>
          <w:rFonts w:ascii="Calibri" w:hAnsi="Calibri" w:cs="Arial"/>
          <w:color w:val="000000"/>
          <w:sz w:val="18"/>
          <w:szCs w:val="18"/>
          <w:lang w:eastAsia="fr-FR"/>
        </w:rPr>
        <w:t xml:space="preserve"> </w:t>
      </w:r>
      <w:r w:rsidRPr="00C120A1">
        <w:rPr>
          <w:rFonts w:ascii="Calibri" w:eastAsia="Calibri" w:hAnsi="Calibri" w:cs="Arial"/>
          <w:color w:val="1D1B11"/>
          <w:sz w:val="22"/>
          <w:szCs w:val="22"/>
        </w:rPr>
        <w:t>en Tunisie de l’Office français de l’immigration et de l’intégration (OFII, opérateur de mise en œuvre de THAMM OFII = commanditaire)</w:t>
      </w:r>
    </w:p>
    <w:p w14:paraId="16C30159" w14:textId="77777777" w:rsidR="00C120A1" w:rsidRPr="00C120A1" w:rsidRDefault="00C120A1" w:rsidP="00C120A1">
      <w:pPr>
        <w:spacing w:before="229"/>
        <w:ind w:right="-10"/>
        <w:jc w:val="both"/>
        <w:rPr>
          <w:rFonts w:ascii="Calibri" w:hAnsi="Calibri" w:cs="Arial"/>
          <w:color w:val="000000"/>
          <w:sz w:val="18"/>
          <w:szCs w:val="18"/>
          <w:lang w:eastAsia="fr-FR"/>
        </w:rPr>
      </w:pPr>
      <w:r w:rsidRPr="00C120A1">
        <w:rPr>
          <w:rFonts w:ascii="Calibri" w:hAnsi="Calibri" w:cs="Arial"/>
          <w:b/>
          <w:bCs/>
          <w:color w:val="000000"/>
          <w:sz w:val="20"/>
          <w:szCs w:val="20"/>
          <w:lang w:eastAsia="fr-FR"/>
        </w:rPr>
        <w:t>Type de contrat</w:t>
      </w:r>
      <w:r w:rsidRPr="00C120A1">
        <w:rPr>
          <w:rFonts w:ascii="Calibri" w:hAnsi="Calibri" w:cs="Arial"/>
          <w:color w:val="000000"/>
          <w:sz w:val="18"/>
          <w:szCs w:val="18"/>
          <w:lang w:eastAsia="fr-FR"/>
        </w:rPr>
        <w:t xml:space="preserve"> : </w:t>
      </w:r>
      <w:r w:rsidRPr="00C120A1">
        <w:rPr>
          <w:rFonts w:ascii="Calibri" w:eastAsia="Calibri" w:hAnsi="Calibri" w:cs="Arial"/>
          <w:color w:val="1D1B11"/>
          <w:sz w:val="22"/>
          <w:szCs w:val="22"/>
        </w:rPr>
        <w:t>contrat de prestation</w:t>
      </w:r>
      <w:r w:rsidRPr="00C120A1">
        <w:rPr>
          <w:rFonts w:ascii="Calibri" w:hAnsi="Calibri" w:cs="Arial"/>
          <w:color w:val="000000"/>
          <w:sz w:val="18"/>
          <w:szCs w:val="18"/>
          <w:lang w:eastAsia="fr-FR"/>
        </w:rPr>
        <w:t xml:space="preserve"> </w:t>
      </w:r>
    </w:p>
    <w:p w14:paraId="52177737" w14:textId="3FFB0C75" w:rsidR="00C120A1" w:rsidRPr="00C120A1" w:rsidRDefault="00C120A1" w:rsidP="00C120A1">
      <w:pPr>
        <w:spacing w:before="229"/>
        <w:ind w:right="-10"/>
        <w:jc w:val="both"/>
        <w:rPr>
          <w:rFonts w:ascii="Calibri" w:eastAsia="Calibri" w:hAnsi="Calibri" w:cs="Arial"/>
          <w:color w:val="1D1B11"/>
          <w:sz w:val="22"/>
          <w:szCs w:val="22"/>
        </w:rPr>
      </w:pPr>
      <w:r w:rsidRPr="00C120A1">
        <w:rPr>
          <w:rFonts w:ascii="Calibri" w:hAnsi="Calibri" w:cs="Arial"/>
          <w:b/>
          <w:bCs/>
          <w:color w:val="000000"/>
          <w:sz w:val="20"/>
          <w:szCs w:val="20"/>
          <w:lang w:eastAsia="fr-FR"/>
        </w:rPr>
        <w:t>Date limite de soumission des candidatures</w:t>
      </w:r>
      <w:r w:rsidRPr="00C120A1">
        <w:rPr>
          <w:rFonts w:ascii="Calibri" w:hAnsi="Calibri" w:cs="Arial"/>
          <w:color w:val="000000"/>
          <w:sz w:val="18"/>
          <w:szCs w:val="18"/>
          <w:lang w:eastAsia="fr-FR"/>
        </w:rPr>
        <w:t> : </w:t>
      </w:r>
      <w:r w:rsidRPr="00C120A1">
        <w:rPr>
          <w:rFonts w:ascii="Calibri" w:eastAsia="Calibri" w:hAnsi="Calibri" w:cs="Arial"/>
          <w:color w:val="1D1B11"/>
          <w:sz w:val="22"/>
          <w:szCs w:val="22"/>
        </w:rPr>
        <w:t xml:space="preserve"> </w:t>
      </w:r>
      <w:r w:rsidR="00745ABD">
        <w:rPr>
          <w:rFonts w:ascii="Calibri" w:eastAsia="Calibri" w:hAnsi="Calibri" w:cs="Arial"/>
          <w:color w:val="1D1B11"/>
          <w:sz w:val="22"/>
          <w:szCs w:val="22"/>
        </w:rPr>
        <w:t>10</w:t>
      </w:r>
      <w:r w:rsidR="00A2477B">
        <w:rPr>
          <w:rFonts w:ascii="Calibri" w:eastAsia="Calibri" w:hAnsi="Calibri" w:cs="Arial"/>
          <w:color w:val="1D1B11"/>
          <w:sz w:val="22"/>
          <w:szCs w:val="22"/>
        </w:rPr>
        <w:t xml:space="preserve"> juillet 2022 </w:t>
      </w:r>
    </w:p>
    <w:p w14:paraId="6945688C" w14:textId="77777777" w:rsidR="00C120A1" w:rsidRPr="00C120A1" w:rsidRDefault="00C120A1" w:rsidP="00C120A1">
      <w:pPr>
        <w:spacing w:before="229"/>
        <w:ind w:right="-10"/>
        <w:jc w:val="both"/>
        <w:rPr>
          <w:rFonts w:ascii="Calibri" w:hAnsi="Calibri" w:cs="Arial"/>
          <w:bCs/>
          <w:color w:val="000000"/>
          <w:sz w:val="22"/>
          <w:szCs w:val="22"/>
          <w:lang w:eastAsia="fr-FR"/>
        </w:rPr>
      </w:pPr>
      <w:r w:rsidRPr="00C120A1">
        <w:rPr>
          <w:rFonts w:ascii="Calibri" w:hAnsi="Calibri" w:cs="Arial"/>
          <w:b/>
          <w:bCs/>
          <w:color w:val="000000"/>
          <w:sz w:val="20"/>
          <w:szCs w:val="20"/>
          <w:lang w:eastAsia="fr-FR"/>
        </w:rPr>
        <w:t>Pièces exigées</w:t>
      </w:r>
      <w:r w:rsidRPr="00C120A1">
        <w:rPr>
          <w:rFonts w:ascii="Calibri" w:hAnsi="Calibri" w:cs="Arial"/>
          <w:b/>
          <w:bCs/>
          <w:color w:val="000000"/>
          <w:sz w:val="22"/>
          <w:szCs w:val="22"/>
          <w:lang w:eastAsia="fr-FR"/>
        </w:rPr>
        <w:t xml:space="preserve"> :  </w:t>
      </w:r>
      <w:r w:rsidRPr="00C120A1">
        <w:rPr>
          <w:rFonts w:ascii="Calibri" w:hAnsi="Calibri" w:cs="Arial"/>
          <w:bCs/>
          <w:color w:val="000000"/>
          <w:sz w:val="22"/>
          <w:szCs w:val="22"/>
          <w:lang w:eastAsia="fr-FR"/>
        </w:rPr>
        <w:t>CV, offre technique et financière, copie récente du RNE, portfolio et références</w:t>
      </w:r>
    </w:p>
    <w:p w14:paraId="26C8AE75" w14:textId="77777777" w:rsidR="00C120A1" w:rsidRPr="00C120A1" w:rsidRDefault="00C120A1" w:rsidP="00C120A1">
      <w:pPr>
        <w:spacing w:before="229"/>
        <w:ind w:right="-10"/>
        <w:jc w:val="both"/>
        <w:rPr>
          <w:rFonts w:ascii="Arial" w:hAnsi="Arial" w:cs="Arial"/>
          <w:b/>
          <w:bCs/>
          <w:color w:val="000000"/>
          <w:sz w:val="18"/>
          <w:szCs w:val="18"/>
          <w:lang w:eastAsia="fr-FR"/>
        </w:rPr>
      </w:pPr>
    </w:p>
    <w:p w14:paraId="7BD9920C" w14:textId="77777777" w:rsidR="00C120A1" w:rsidRPr="00C120A1" w:rsidRDefault="00C120A1" w:rsidP="00C120A1">
      <w:pPr>
        <w:spacing w:after="120"/>
        <w:jc w:val="both"/>
        <w:rPr>
          <w:rFonts w:ascii="HelveticaNeue-Bold" w:eastAsia="Calibri" w:hAnsi="HelveticaNeue-Bold" w:cs="HelveticaNeue-Bold"/>
          <w:b/>
          <w:bCs/>
          <w:sz w:val="36"/>
          <w:szCs w:val="36"/>
        </w:rPr>
      </w:pPr>
    </w:p>
    <w:p w14:paraId="64C4C481" w14:textId="77777777" w:rsidR="00C120A1" w:rsidRPr="00C120A1" w:rsidRDefault="00C120A1" w:rsidP="00C120A1">
      <w:pPr>
        <w:spacing w:after="120"/>
        <w:jc w:val="center"/>
        <w:rPr>
          <w:rFonts w:ascii="HelveticaNeue-Bold" w:eastAsia="Calibri" w:hAnsi="HelveticaNeue-Bold" w:cs="HelveticaNeue-Bold"/>
          <w:b/>
          <w:bCs/>
          <w:sz w:val="36"/>
          <w:szCs w:val="36"/>
        </w:rPr>
      </w:pPr>
      <w:r w:rsidRPr="00C120A1">
        <w:rPr>
          <w:rFonts w:ascii="Calibri" w:eastAsia="Calibri" w:hAnsi="Calibri" w:cs="Arial"/>
          <w:noProof/>
          <w:color w:val="1D1B11"/>
          <w:sz w:val="22"/>
          <w:szCs w:val="22"/>
          <w:lang w:eastAsia="fr-FR"/>
        </w:rPr>
        <w:drawing>
          <wp:inline distT="0" distB="0" distL="0" distR="0" wp14:anchorId="6C778165" wp14:editId="3FABF99A">
            <wp:extent cx="3390900" cy="2590800"/>
            <wp:effectExtent l="0" t="0" r="0" b="0"/>
            <wp:docPr id="7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3634D" w14:textId="77777777" w:rsidR="00C120A1" w:rsidRPr="00C120A1" w:rsidRDefault="00C120A1" w:rsidP="00C120A1">
      <w:pPr>
        <w:spacing w:after="120"/>
        <w:jc w:val="both"/>
        <w:rPr>
          <w:rFonts w:ascii="HelveticaNeue-Bold" w:eastAsia="Calibri" w:hAnsi="HelveticaNeue-Bold" w:cs="HelveticaNeue-Bold"/>
          <w:b/>
          <w:bCs/>
          <w:sz w:val="36"/>
          <w:szCs w:val="36"/>
        </w:rPr>
      </w:pPr>
    </w:p>
    <w:p w14:paraId="5BF56407" w14:textId="77777777" w:rsidR="00C120A1" w:rsidRPr="00C120A1" w:rsidRDefault="00C120A1" w:rsidP="00C120A1">
      <w:pPr>
        <w:spacing w:after="160"/>
        <w:jc w:val="center"/>
        <w:rPr>
          <w:rFonts w:ascii="Calibri" w:eastAsia="Calibri" w:hAnsi="Calibri" w:cs="Arial"/>
          <w:b/>
          <w:color w:val="05ADA0"/>
          <w:sz w:val="28"/>
          <w:szCs w:val="28"/>
        </w:rPr>
      </w:pPr>
    </w:p>
    <w:p w14:paraId="700B3F79" w14:textId="707B0DE4" w:rsidR="00C120A1" w:rsidRDefault="00C120A1" w:rsidP="00C120A1">
      <w:pPr>
        <w:spacing w:after="160"/>
        <w:jc w:val="center"/>
        <w:rPr>
          <w:rFonts w:ascii="Calibri" w:eastAsia="Calibri" w:hAnsi="Calibri" w:cs="Arial"/>
          <w:b/>
          <w:color w:val="05ADA0"/>
          <w:sz w:val="28"/>
          <w:szCs w:val="28"/>
        </w:rPr>
      </w:pPr>
    </w:p>
    <w:p w14:paraId="3BD0E36E" w14:textId="77777777" w:rsidR="00A2477B" w:rsidRPr="00C120A1" w:rsidRDefault="00A2477B" w:rsidP="00C120A1">
      <w:pPr>
        <w:spacing w:after="160"/>
        <w:jc w:val="center"/>
        <w:rPr>
          <w:rFonts w:ascii="Calibri" w:eastAsia="Calibri" w:hAnsi="Calibri" w:cs="Arial"/>
          <w:b/>
          <w:color w:val="05ADA0"/>
          <w:sz w:val="28"/>
          <w:szCs w:val="28"/>
        </w:rPr>
      </w:pPr>
    </w:p>
    <w:p w14:paraId="6B09C510" w14:textId="6261879B" w:rsidR="00375089" w:rsidRPr="00A2477B" w:rsidRDefault="00687063" w:rsidP="00A2477B">
      <w:pPr>
        <w:spacing w:after="160"/>
        <w:rPr>
          <w:rFonts w:ascii="Calibri" w:eastAsia="Calibri" w:hAnsi="Calibri" w:cs="Arial"/>
          <w:b/>
          <w:color w:val="05ADA0"/>
          <w:sz w:val="28"/>
          <w:szCs w:val="28"/>
        </w:rPr>
      </w:pPr>
      <w:r>
        <w:rPr>
          <w:rFonts w:ascii="Calibri" w:eastAsia="Calibri" w:hAnsi="Calibri" w:cs="Arial"/>
          <w:b/>
          <w:color w:val="05ADA0"/>
          <w:sz w:val="28"/>
          <w:szCs w:val="28"/>
        </w:rPr>
        <w:lastRenderedPageBreak/>
        <w:t>SOMMAIRE</w:t>
      </w:r>
    </w:p>
    <w:p w14:paraId="70D9E7E0" w14:textId="2CF7557C" w:rsidR="00375089" w:rsidRDefault="00A2477B">
      <w:pPr>
        <w:pBdr>
          <w:top w:val="nil"/>
          <w:left w:val="nil"/>
          <w:bottom w:val="nil"/>
          <w:right w:val="nil"/>
          <w:between w:val="nil"/>
        </w:pBdr>
        <w:tabs>
          <w:tab w:val="left" w:pos="1150"/>
        </w:tabs>
        <w:rPr>
          <w:rFonts w:ascii="Georgia" w:eastAsia="Georgia" w:hAnsi="Georgia" w:cs="Georgia"/>
          <w:b/>
          <w:smallCaps/>
          <w:color w:val="AD1915"/>
          <w:sz w:val="28"/>
          <w:szCs w:val="28"/>
        </w:rPr>
      </w:pPr>
      <w:r>
        <w:rPr>
          <w:rFonts w:ascii="Georgia" w:eastAsia="Georgia" w:hAnsi="Georgia" w:cs="Georgia"/>
          <w:b/>
          <w:smallCaps/>
          <w:noProof/>
          <w:color w:val="5A5754"/>
          <w:sz w:val="32"/>
          <w:szCs w:val="32"/>
          <w:lang w:eastAsia="fr-FR"/>
        </w:rPr>
        <mc:AlternateContent>
          <mc:Choice Requires="wps">
            <w:drawing>
              <wp:anchor distT="152400" distB="152400" distL="152400" distR="152400" simplePos="0" relativeHeight="251642880" behindDoc="0" locked="0" layoutInCell="1" hidden="0" allowOverlap="1" wp14:anchorId="55F4536F" wp14:editId="7497FD51">
                <wp:simplePos x="0" y="0"/>
                <wp:positionH relativeFrom="page">
                  <wp:posOffset>3733800</wp:posOffset>
                </wp:positionH>
                <wp:positionV relativeFrom="page">
                  <wp:posOffset>1663065</wp:posOffset>
                </wp:positionV>
                <wp:extent cx="1085850" cy="251460"/>
                <wp:effectExtent l="0" t="0" r="0" b="0"/>
                <wp:wrapNone/>
                <wp:docPr id="1073741838" name="Rectangle 1073741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858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A69C33" w14:textId="77777777" w:rsidR="00375089" w:rsidRDefault="00375089" w:rsidP="00A2477B">
                            <w:pPr>
                              <w:spacing w:after="1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4536F" id="Rectangle 1073741838" o:spid="_x0000_s1026" style="position:absolute;margin-left:294pt;margin-top:130.95pt;width:85.5pt;height:19.8pt;flip:x y;z-index:2516428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" filled="f" stroked="f">
                <v:textbox inset="4pt,4pt,4pt,4pt">
                  <w:txbxContent>
                    <w:p w14:paraId="05A69C33" w14:textId="77777777" w:rsidR="00375089" w:rsidRDefault="00375089" w:rsidP="00A2477B">
                      <w:pPr>
                        <w:spacing w:after="160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2A18052" w14:textId="666576DD" w:rsidR="00375089" w:rsidRPr="00E733D4" w:rsidRDefault="00686F76" w:rsidP="00E733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 xml:space="preserve">Présentation du projet  </w:t>
      </w:r>
    </w:p>
    <w:p w14:paraId="38C4C50C" w14:textId="77777777" w:rsidR="00375089" w:rsidRPr="00E733D4" w:rsidRDefault="00686F76" w:rsidP="00E733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 xml:space="preserve">1. Les objectifs du site </w:t>
      </w:r>
    </w:p>
    <w:p w14:paraId="6FC82F8E" w14:textId="77777777" w:rsidR="00375089" w:rsidRPr="00E733D4" w:rsidRDefault="00686F76" w:rsidP="00E733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 xml:space="preserve">2. Les cibles </w:t>
      </w:r>
    </w:p>
    <w:p w14:paraId="6DD53E63" w14:textId="77777777" w:rsidR="00375089" w:rsidRPr="00E733D4" w:rsidRDefault="00686F76" w:rsidP="00E733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 xml:space="preserve">3. Les objectifs quantitatifs </w:t>
      </w:r>
    </w:p>
    <w:p w14:paraId="28C75A12" w14:textId="77777777" w:rsidR="00375089" w:rsidRPr="00E733D4" w:rsidRDefault="00686F76" w:rsidP="00E733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 xml:space="preserve">4. Périmètre du projet </w:t>
      </w:r>
    </w:p>
    <w:p w14:paraId="02D732FE" w14:textId="77777777" w:rsidR="00375089" w:rsidRPr="00E733D4" w:rsidRDefault="00686F76" w:rsidP="00E733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Graphisme et ergonomie</w:t>
      </w:r>
    </w:p>
    <w:p w14:paraId="14CBF492" w14:textId="77777777" w:rsidR="00375089" w:rsidRPr="00E733D4" w:rsidRDefault="00686F76" w:rsidP="00E733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B.    1. La charte graphique</w:t>
      </w:r>
    </w:p>
    <w:p w14:paraId="6F7244A7" w14:textId="77777777" w:rsidR="00375089" w:rsidRPr="00E733D4" w:rsidRDefault="00686F76" w:rsidP="00E733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B.    2. Wireframe et maquettage</w:t>
      </w:r>
    </w:p>
    <w:p w14:paraId="0DC0B3AE" w14:textId="77777777" w:rsidR="00375089" w:rsidRPr="00E733D4" w:rsidRDefault="00686F76" w:rsidP="00E733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 xml:space="preserve">C.    Spécificités et livrables </w:t>
      </w:r>
    </w:p>
    <w:p w14:paraId="34B9DB2D" w14:textId="77777777" w:rsidR="00375089" w:rsidRPr="00E733D4" w:rsidRDefault="00686F76" w:rsidP="00E733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 xml:space="preserve">C.    1. Contenu du site </w:t>
      </w:r>
    </w:p>
    <w:p w14:paraId="591A1354" w14:textId="77777777" w:rsidR="00375089" w:rsidRPr="00E733D4" w:rsidRDefault="00686F76" w:rsidP="00E733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 xml:space="preserve">C.    2. Contraintes techniques </w:t>
      </w:r>
    </w:p>
    <w:p w14:paraId="58647061" w14:textId="77777777" w:rsidR="00375089" w:rsidRPr="00E733D4" w:rsidRDefault="00686F76" w:rsidP="00E733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C.    3. Livrables</w:t>
      </w:r>
    </w:p>
    <w:p w14:paraId="2038248A" w14:textId="77777777" w:rsidR="00375089" w:rsidRPr="00E733D4" w:rsidRDefault="00686F76" w:rsidP="00E733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C.    4. Planning</w:t>
      </w:r>
    </w:p>
    <w:p w14:paraId="24DE79CE" w14:textId="77777777" w:rsidR="00375089" w:rsidRDefault="0037508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6"/>
          <w:szCs w:val="26"/>
        </w:rPr>
      </w:pPr>
    </w:p>
    <w:p w14:paraId="05F3AC1B" w14:textId="267891A1" w:rsidR="00375089" w:rsidRPr="00A2477B" w:rsidRDefault="00686F76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Arial"/>
          <w:b/>
          <w:color w:val="05ADA0"/>
          <w:sz w:val="28"/>
          <w:szCs w:val="28"/>
        </w:rPr>
      </w:pPr>
      <w:r w:rsidRPr="00A2477B">
        <w:rPr>
          <w:rFonts w:ascii="Calibri" w:eastAsia="Calibri" w:hAnsi="Calibri" w:cs="Arial"/>
          <w:b/>
          <w:color w:val="05ADA0"/>
          <w:sz w:val="28"/>
          <w:szCs w:val="28"/>
        </w:rPr>
        <w:t xml:space="preserve">A. Présentation du projet  </w:t>
      </w:r>
    </w:p>
    <w:p w14:paraId="701E3A3C" w14:textId="77777777" w:rsidR="00375089" w:rsidRDefault="0037508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6"/>
          <w:szCs w:val="26"/>
        </w:rPr>
      </w:pPr>
    </w:p>
    <w:p w14:paraId="4FF333B8" w14:textId="0172A120" w:rsidR="00375089" w:rsidRDefault="00686F76" w:rsidP="00E733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THAMM-OFII : (janvier 2022 – décembre 2025)</w:t>
      </w:r>
    </w:p>
    <w:p w14:paraId="259C0398" w14:textId="77777777" w:rsidR="00E733D4" w:rsidRPr="00E733D4" w:rsidRDefault="00E733D4" w:rsidP="00E733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</w:p>
    <w:p w14:paraId="40140930" w14:textId="77777777" w:rsidR="00375089" w:rsidRPr="00E733D4" w:rsidRDefault="00686F76" w:rsidP="00E733D4">
      <w:pPr>
        <w:pStyle w:val="Paragraphedelist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Objectif général : accroître la mobilité circulaire entre la Tunisie d’une part, la France et les États européens intéressés à s’impliquer dans l’action d’autre part</w:t>
      </w:r>
    </w:p>
    <w:p w14:paraId="5BB14D21" w14:textId="77777777" w:rsidR="00375089" w:rsidRPr="00E733D4" w:rsidRDefault="00686F76" w:rsidP="00E733D4">
      <w:pPr>
        <w:pStyle w:val="Paragraphedelist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 xml:space="preserve">Objectifs spécifiques : </w:t>
      </w:r>
    </w:p>
    <w:p w14:paraId="6CBCA036" w14:textId="77777777" w:rsidR="00375089" w:rsidRPr="00E733D4" w:rsidRDefault="00686F76" w:rsidP="00E733D4">
      <w:pPr>
        <w:pStyle w:val="Paragraphedeliste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Promouvoir des programmes concrets de migration circulaire, </w:t>
      </w:r>
    </w:p>
    <w:p w14:paraId="1B5B1C79" w14:textId="77777777" w:rsidR="00375089" w:rsidRPr="00E733D4" w:rsidRDefault="00686F76" w:rsidP="00E733D4">
      <w:pPr>
        <w:pStyle w:val="Paragraphedeliste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Développer l’attractivité du territoire tunisien aux yeux des compétences expatriées,</w:t>
      </w:r>
    </w:p>
    <w:p w14:paraId="11601451" w14:textId="1001F122" w:rsidR="00375089" w:rsidRPr="00E733D4" w:rsidRDefault="00686F76" w:rsidP="00E733D4">
      <w:pPr>
        <w:pStyle w:val="Paragraphedeliste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Renforcer la coopération entre les administrations tunisiennes et européennes autour des métiers en tension, </w:t>
      </w:r>
    </w:p>
    <w:p w14:paraId="2DF83068" w14:textId="7A77E12D" w:rsidR="00375089" w:rsidRPr="00E733D4" w:rsidRDefault="00686F76" w:rsidP="00E733D4">
      <w:pPr>
        <w:pStyle w:val="Paragraphedeliste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Améliorer l’employabilité des Tunisien.ne.s qualifié.e.s, en Tunisie et à l’étranger. </w:t>
      </w:r>
    </w:p>
    <w:p w14:paraId="2565DC7A" w14:textId="2EFFC977" w:rsidR="00375089" w:rsidRPr="00E733D4" w:rsidRDefault="00375089" w:rsidP="00E733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</w:p>
    <w:p w14:paraId="6166A930" w14:textId="643DE966" w:rsidR="00375089" w:rsidRPr="00E733D4" w:rsidRDefault="00686F76" w:rsidP="00E733D4">
      <w:pPr>
        <w:pStyle w:val="Paragraphedeliste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Axes de développement : site d’infos / plateforme</w:t>
      </w:r>
      <w:r w:rsidR="002157F0" w:rsidRPr="00E733D4">
        <w:rPr>
          <w:rFonts w:ascii="Calibri" w:eastAsia="Calibri" w:hAnsi="Calibri" w:cs="Arial"/>
          <w:sz w:val="22"/>
          <w:szCs w:val="22"/>
        </w:rPr>
        <w:t xml:space="preserve"> d’échange</w:t>
      </w:r>
      <w:r w:rsidRPr="00E733D4">
        <w:rPr>
          <w:rFonts w:ascii="Calibri" w:eastAsia="Calibri" w:hAnsi="Calibri" w:cs="Arial"/>
          <w:sz w:val="22"/>
          <w:szCs w:val="22"/>
        </w:rPr>
        <w:t xml:space="preserve">, etc. </w:t>
      </w:r>
    </w:p>
    <w:p w14:paraId="3A758302" w14:textId="4F0F90AD" w:rsidR="00375089" w:rsidRDefault="00375089" w:rsidP="002157F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Georgia" w:eastAsia="Georgia" w:hAnsi="Georgia" w:cs="Georgia"/>
          <w:color w:val="000000"/>
          <w:sz w:val="26"/>
          <w:szCs w:val="26"/>
        </w:rPr>
      </w:pPr>
    </w:p>
    <w:p w14:paraId="492FC522" w14:textId="04F410C0" w:rsidR="00375089" w:rsidRPr="00A2477B" w:rsidRDefault="00686F76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Arial"/>
          <w:b/>
          <w:color w:val="05ADA0"/>
          <w:sz w:val="28"/>
          <w:szCs w:val="28"/>
        </w:rPr>
      </w:pPr>
      <w:r w:rsidRPr="00A2477B">
        <w:rPr>
          <w:rFonts w:ascii="Calibri" w:eastAsia="Calibri" w:hAnsi="Calibri" w:cs="Arial"/>
          <w:b/>
          <w:color w:val="05ADA0"/>
          <w:sz w:val="28"/>
          <w:szCs w:val="28"/>
        </w:rPr>
        <w:t xml:space="preserve">A. 1. Objectifs du site </w:t>
      </w:r>
    </w:p>
    <w:p w14:paraId="48AA8849" w14:textId="74B20259" w:rsidR="00375089" w:rsidRDefault="0037508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6"/>
          <w:szCs w:val="26"/>
        </w:rPr>
      </w:pPr>
    </w:p>
    <w:p w14:paraId="513B37AE" w14:textId="5F2E27D3" w:rsidR="00375089" w:rsidRPr="00E733D4" w:rsidRDefault="00686F76" w:rsidP="002157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La durée du site = la durée du projet. Une durée de 4 ans. Le site pourrait durer plus, s'il devient un espace de partage. - le site</w:t>
      </w:r>
      <w:r w:rsidR="002157F0" w:rsidRPr="00E733D4">
        <w:rPr>
          <w:rFonts w:ascii="Calibri" w:eastAsia="Calibri" w:hAnsi="Calibri" w:cs="Arial"/>
          <w:sz w:val="22"/>
          <w:szCs w:val="22"/>
        </w:rPr>
        <w:t> :</w:t>
      </w:r>
      <w:r w:rsidRPr="00E733D4">
        <w:rPr>
          <w:rFonts w:ascii="Calibri" w:eastAsia="Calibri" w:hAnsi="Calibri" w:cs="Arial"/>
          <w:sz w:val="22"/>
          <w:szCs w:val="22"/>
        </w:rPr>
        <w:t xml:space="preserve"> outil de mobilisation, notamment pour les opérations pilotes</w:t>
      </w:r>
      <w:r w:rsidR="002157F0" w:rsidRPr="00E733D4">
        <w:rPr>
          <w:rFonts w:ascii="Calibri" w:eastAsia="Calibri" w:hAnsi="Calibri" w:cs="Arial"/>
          <w:sz w:val="22"/>
          <w:szCs w:val="22"/>
        </w:rPr>
        <w:t xml:space="preserve"> </w:t>
      </w:r>
      <w:r w:rsidRPr="00E733D4">
        <w:rPr>
          <w:rFonts w:ascii="Calibri" w:eastAsia="Calibri" w:hAnsi="Calibri" w:cs="Arial"/>
          <w:sz w:val="22"/>
          <w:szCs w:val="22"/>
        </w:rPr>
        <w:t>(8) . Il doit être interactif et un point de contact avec les cibles / les personnes intéressées.</w:t>
      </w:r>
    </w:p>
    <w:p w14:paraId="67D3DBE9" w14:textId="3C155820" w:rsidR="00375089" w:rsidRDefault="0037508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eastAsia="Georgia" w:hAnsi="Georgia" w:cs="Georgia"/>
          <w:color w:val="000000"/>
          <w:sz w:val="26"/>
          <w:szCs w:val="26"/>
        </w:rPr>
      </w:pPr>
    </w:p>
    <w:p w14:paraId="45A86158" w14:textId="270ECD5C" w:rsidR="00375089" w:rsidRPr="00A2477B" w:rsidRDefault="00686F76" w:rsidP="00A2477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Arial"/>
          <w:b/>
          <w:color w:val="05ADA0"/>
          <w:sz w:val="28"/>
          <w:szCs w:val="28"/>
        </w:rPr>
      </w:pPr>
      <w:r w:rsidRPr="00A2477B">
        <w:rPr>
          <w:rFonts w:ascii="Calibri" w:eastAsia="Calibri" w:hAnsi="Calibri" w:cs="Arial"/>
          <w:b/>
          <w:color w:val="05ADA0"/>
          <w:sz w:val="28"/>
          <w:szCs w:val="28"/>
        </w:rPr>
        <w:t xml:space="preserve">A. 2. Les cibles </w:t>
      </w:r>
    </w:p>
    <w:p w14:paraId="67AB55CB" w14:textId="6E063250" w:rsidR="00375089" w:rsidRDefault="0037508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eastAsia="Georgia" w:hAnsi="Georgia" w:cs="Georgia"/>
          <w:color w:val="000000"/>
          <w:sz w:val="26"/>
          <w:szCs w:val="26"/>
        </w:rPr>
      </w:pPr>
    </w:p>
    <w:p w14:paraId="33072B02" w14:textId="49251B28" w:rsidR="00375089" w:rsidRPr="00E733D4" w:rsidRDefault="00686F76" w:rsidP="00E733D4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 xml:space="preserve">- </w:t>
      </w:r>
      <w:r w:rsidR="002157F0" w:rsidRPr="00E733D4">
        <w:rPr>
          <w:rFonts w:ascii="Calibri" w:eastAsia="Calibri" w:hAnsi="Calibri" w:cs="Arial"/>
          <w:sz w:val="22"/>
          <w:szCs w:val="22"/>
        </w:rPr>
        <w:t>C</w:t>
      </w:r>
      <w:r w:rsidRPr="00E733D4">
        <w:rPr>
          <w:rFonts w:ascii="Calibri" w:eastAsia="Calibri" w:hAnsi="Calibri" w:cs="Arial"/>
          <w:sz w:val="22"/>
          <w:szCs w:val="22"/>
        </w:rPr>
        <w:t>ible prioritaire : les jeunes (18 - 35 ans) port</w:t>
      </w:r>
      <w:r w:rsidR="002157F0" w:rsidRPr="00E733D4">
        <w:rPr>
          <w:rFonts w:ascii="Calibri" w:eastAsia="Calibri" w:hAnsi="Calibri" w:cs="Arial"/>
          <w:sz w:val="22"/>
          <w:szCs w:val="22"/>
        </w:rPr>
        <w:t>a</w:t>
      </w:r>
      <w:r w:rsidRPr="00E733D4">
        <w:rPr>
          <w:rFonts w:ascii="Calibri" w:eastAsia="Calibri" w:hAnsi="Calibri" w:cs="Arial"/>
          <w:sz w:val="22"/>
          <w:szCs w:val="22"/>
        </w:rPr>
        <w:t xml:space="preserve">nt un projet de migration circulaire. </w:t>
      </w:r>
    </w:p>
    <w:p w14:paraId="3509B289" w14:textId="77777777" w:rsidR="00375089" w:rsidRPr="00E733D4" w:rsidRDefault="00686F76" w:rsidP="00E733D4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 xml:space="preserve">- nos partenaires </w:t>
      </w:r>
    </w:p>
    <w:p w14:paraId="5012FE32" w14:textId="74E32A44" w:rsidR="00375089" w:rsidRPr="00E733D4" w:rsidRDefault="00686F76" w:rsidP="00E733D4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 xml:space="preserve">- les institutions </w:t>
      </w:r>
      <w:r w:rsidR="002157F0" w:rsidRPr="00E733D4">
        <w:rPr>
          <w:rFonts w:ascii="Calibri" w:eastAsia="Calibri" w:hAnsi="Calibri" w:cs="Arial"/>
          <w:sz w:val="22"/>
          <w:szCs w:val="22"/>
        </w:rPr>
        <w:t>en charge de l’emploi et de la migration</w:t>
      </w:r>
    </w:p>
    <w:p w14:paraId="03AEA87F" w14:textId="49D9693D" w:rsidR="00375089" w:rsidRPr="00E733D4" w:rsidRDefault="00686F76" w:rsidP="00E733D4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- les secteurs professionnels impliqués</w:t>
      </w:r>
      <w:r w:rsidR="002157F0" w:rsidRPr="00E733D4">
        <w:rPr>
          <w:rFonts w:ascii="Calibri" w:eastAsia="Calibri" w:hAnsi="Calibri" w:cs="Arial"/>
          <w:sz w:val="22"/>
          <w:szCs w:val="22"/>
        </w:rPr>
        <w:t xml:space="preserve"> (employeurs)</w:t>
      </w:r>
    </w:p>
    <w:p w14:paraId="5E82CBEE" w14:textId="77777777" w:rsidR="00375089" w:rsidRDefault="00375089" w:rsidP="002157F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eorgia" w:eastAsia="Georgia" w:hAnsi="Georgia" w:cs="Georgia"/>
          <w:color w:val="000000"/>
          <w:sz w:val="26"/>
          <w:szCs w:val="26"/>
        </w:rPr>
      </w:pPr>
    </w:p>
    <w:p w14:paraId="5AD6415A" w14:textId="77777777" w:rsidR="00375089" w:rsidRPr="002801FD" w:rsidRDefault="00686F76" w:rsidP="002801FD">
      <w:pPr>
        <w:spacing w:after="120"/>
        <w:jc w:val="both"/>
        <w:rPr>
          <w:rFonts w:ascii="Calibri" w:eastAsia="Calibri" w:hAnsi="Calibri" w:cs="Arial"/>
          <w:b/>
          <w:bCs/>
          <w:sz w:val="22"/>
          <w:szCs w:val="22"/>
        </w:rPr>
      </w:pPr>
      <w:r w:rsidRPr="002801FD">
        <w:rPr>
          <w:rFonts w:ascii="Calibri" w:eastAsia="Calibri" w:hAnsi="Calibri" w:cs="Arial"/>
          <w:b/>
          <w:bCs/>
          <w:sz w:val="22"/>
          <w:szCs w:val="22"/>
        </w:rPr>
        <w:t>Quel intérêt pour les cibles ?</w:t>
      </w:r>
    </w:p>
    <w:p w14:paraId="6895F601" w14:textId="77777777" w:rsidR="00375089" w:rsidRPr="00E733D4" w:rsidRDefault="00375089" w:rsidP="002801FD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</w:p>
    <w:p w14:paraId="5C0B7C2C" w14:textId="77777777" w:rsidR="00375089" w:rsidRPr="00E733D4" w:rsidRDefault="00686F76" w:rsidP="002801FD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lastRenderedPageBreak/>
        <w:t>- les jeunes et les personnes intéressées :</w:t>
      </w:r>
    </w:p>
    <w:p w14:paraId="3FA78ED5" w14:textId="6DDA0381" w:rsidR="00375089" w:rsidRPr="00E733D4" w:rsidRDefault="00686F76" w:rsidP="00E733D4">
      <w:pPr>
        <w:pStyle w:val="Paragraphedeliste"/>
        <w:numPr>
          <w:ilvl w:val="0"/>
          <w:numId w:val="20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 xml:space="preserve">Trouver des informations sur les procédures de la migration circulaire ainsi </w:t>
      </w:r>
      <w:r w:rsidR="002F466C" w:rsidRPr="00E733D4">
        <w:rPr>
          <w:rFonts w:ascii="Calibri" w:eastAsia="Calibri" w:hAnsi="Calibri" w:cs="Arial"/>
          <w:sz w:val="22"/>
          <w:szCs w:val="22"/>
        </w:rPr>
        <w:t>que des</w:t>
      </w:r>
      <w:r w:rsidRPr="00E733D4">
        <w:rPr>
          <w:rFonts w:ascii="Calibri" w:eastAsia="Calibri" w:hAnsi="Calibri" w:cs="Arial"/>
          <w:sz w:val="22"/>
          <w:szCs w:val="22"/>
        </w:rPr>
        <w:t xml:space="preserve"> formulaires à remplir</w:t>
      </w:r>
    </w:p>
    <w:p w14:paraId="1A1F5BF8" w14:textId="77777777" w:rsidR="00375089" w:rsidRPr="00E733D4" w:rsidRDefault="00686F76" w:rsidP="00E733D4">
      <w:pPr>
        <w:pStyle w:val="Paragraphedeliste"/>
        <w:numPr>
          <w:ilvl w:val="0"/>
          <w:numId w:val="20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 xml:space="preserve">Des documents à télécharger </w:t>
      </w:r>
    </w:p>
    <w:p w14:paraId="7453A6BF" w14:textId="60A9E6D2" w:rsidR="00375089" w:rsidRPr="00E733D4" w:rsidRDefault="00686F76" w:rsidP="00E733D4">
      <w:pPr>
        <w:pStyle w:val="Paragraphedeliste"/>
        <w:numPr>
          <w:ilvl w:val="0"/>
          <w:numId w:val="20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Des vidéos de vulgarisation/sensibilisatio</w:t>
      </w:r>
      <w:r w:rsidR="00E733D4">
        <w:rPr>
          <w:rFonts w:ascii="Calibri" w:eastAsia="Calibri" w:hAnsi="Calibri" w:cs="Arial"/>
          <w:sz w:val="22"/>
          <w:szCs w:val="22"/>
        </w:rPr>
        <w:t>n</w:t>
      </w:r>
    </w:p>
    <w:p w14:paraId="4830E5B9" w14:textId="77777777" w:rsidR="00375089" w:rsidRPr="00E733D4" w:rsidRDefault="00686F76" w:rsidP="002801FD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- Les partenaires / institutionnels</w:t>
      </w:r>
    </w:p>
    <w:p w14:paraId="16E9B942" w14:textId="77777777" w:rsidR="00375089" w:rsidRPr="00E733D4" w:rsidRDefault="00686F76" w:rsidP="00E733D4">
      <w:pPr>
        <w:pStyle w:val="Paragraphedeliste"/>
        <w:numPr>
          <w:ilvl w:val="0"/>
          <w:numId w:val="21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 xml:space="preserve">L’avancement du projet </w:t>
      </w:r>
    </w:p>
    <w:p w14:paraId="1F74E4A8" w14:textId="77777777" w:rsidR="00375089" w:rsidRPr="00E733D4" w:rsidRDefault="00686F76" w:rsidP="00E733D4">
      <w:pPr>
        <w:pStyle w:val="Paragraphedeliste"/>
        <w:numPr>
          <w:ilvl w:val="0"/>
          <w:numId w:val="21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Le calendrier</w:t>
      </w:r>
    </w:p>
    <w:p w14:paraId="34DE52A3" w14:textId="77865AFE" w:rsidR="00375089" w:rsidRPr="00E733D4" w:rsidRDefault="00686F76" w:rsidP="00E733D4">
      <w:pPr>
        <w:pStyle w:val="Paragraphedeliste"/>
        <w:numPr>
          <w:ilvl w:val="0"/>
          <w:numId w:val="21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Les rapports</w:t>
      </w:r>
    </w:p>
    <w:p w14:paraId="50150B5C" w14:textId="77777777" w:rsidR="00375089" w:rsidRPr="00E733D4" w:rsidRDefault="00686F76" w:rsidP="002801FD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- Les professionnels :</w:t>
      </w:r>
    </w:p>
    <w:p w14:paraId="5261A196" w14:textId="77777777" w:rsidR="00375089" w:rsidRPr="00E733D4" w:rsidRDefault="00686F76" w:rsidP="00E733D4">
      <w:pPr>
        <w:pStyle w:val="Paragraphedeliste"/>
        <w:numPr>
          <w:ilvl w:val="0"/>
          <w:numId w:val="22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Trouver l'information en rapport avec les procédures de la migration circulaire</w:t>
      </w:r>
    </w:p>
    <w:p w14:paraId="0680D72E" w14:textId="77777777" w:rsidR="00375089" w:rsidRPr="00E733D4" w:rsidRDefault="00686F76" w:rsidP="00E733D4">
      <w:pPr>
        <w:pStyle w:val="Paragraphedeliste"/>
        <w:numPr>
          <w:ilvl w:val="0"/>
          <w:numId w:val="22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E733D4">
        <w:rPr>
          <w:rFonts w:ascii="Calibri" w:eastAsia="Calibri" w:hAnsi="Calibri" w:cs="Arial"/>
          <w:sz w:val="22"/>
          <w:szCs w:val="22"/>
        </w:rPr>
        <w:t>Les avantages (dans le cadre des opérations pilotes)</w:t>
      </w:r>
    </w:p>
    <w:p w14:paraId="17CBB177" w14:textId="77777777" w:rsidR="00375089" w:rsidRDefault="00375089" w:rsidP="002157F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eorgia" w:eastAsia="Georgia" w:hAnsi="Georgia" w:cs="Georgia"/>
          <w:color w:val="000000"/>
          <w:sz w:val="26"/>
          <w:szCs w:val="26"/>
        </w:rPr>
      </w:pPr>
    </w:p>
    <w:p w14:paraId="7C63ED15" w14:textId="0F6C20AE" w:rsidR="00375089" w:rsidRPr="00A2477B" w:rsidRDefault="00686F76" w:rsidP="00A2477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Arial"/>
          <w:b/>
          <w:color w:val="05ADA0"/>
          <w:sz w:val="28"/>
          <w:szCs w:val="28"/>
        </w:rPr>
      </w:pPr>
      <w:r w:rsidRPr="00A2477B">
        <w:rPr>
          <w:rFonts w:ascii="Calibri" w:eastAsia="Calibri" w:hAnsi="Calibri" w:cs="Arial"/>
          <w:b/>
          <w:color w:val="05ADA0"/>
          <w:sz w:val="28"/>
          <w:szCs w:val="28"/>
        </w:rPr>
        <w:t>A.</w:t>
      </w:r>
      <w:r w:rsidR="00A2477B">
        <w:rPr>
          <w:rFonts w:ascii="Calibri" w:eastAsia="Calibri" w:hAnsi="Calibri" w:cs="Arial"/>
          <w:b/>
          <w:color w:val="05ADA0"/>
          <w:sz w:val="28"/>
          <w:szCs w:val="28"/>
        </w:rPr>
        <w:t>3</w:t>
      </w:r>
      <w:r w:rsidRPr="00A2477B">
        <w:rPr>
          <w:rFonts w:ascii="Calibri" w:eastAsia="Calibri" w:hAnsi="Calibri" w:cs="Arial"/>
          <w:b/>
          <w:color w:val="05ADA0"/>
          <w:sz w:val="28"/>
          <w:szCs w:val="28"/>
        </w:rPr>
        <w:t xml:space="preserve">. </w:t>
      </w:r>
      <w:r w:rsidR="002157F0" w:rsidRPr="00A2477B">
        <w:rPr>
          <w:rFonts w:ascii="Calibri" w:eastAsia="Calibri" w:hAnsi="Calibri" w:cs="Arial"/>
          <w:b/>
          <w:color w:val="05ADA0"/>
          <w:sz w:val="28"/>
          <w:szCs w:val="28"/>
        </w:rPr>
        <w:t>P</w:t>
      </w:r>
      <w:r w:rsidRPr="00A2477B">
        <w:rPr>
          <w:rFonts w:ascii="Calibri" w:eastAsia="Calibri" w:hAnsi="Calibri" w:cs="Arial"/>
          <w:b/>
          <w:color w:val="05ADA0"/>
          <w:sz w:val="28"/>
          <w:szCs w:val="28"/>
        </w:rPr>
        <w:t xml:space="preserve">érimètre du site  </w:t>
      </w:r>
    </w:p>
    <w:p w14:paraId="208B2A14" w14:textId="77777777" w:rsidR="00375089" w:rsidRPr="002801FD" w:rsidRDefault="00375089" w:rsidP="002801FD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</w:p>
    <w:p w14:paraId="15DA0707" w14:textId="766B1DE3" w:rsidR="00375089" w:rsidRPr="002801FD" w:rsidRDefault="00686F76" w:rsidP="002801FD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 xml:space="preserve">- Le site doit être bilingue mais pas forcément pour tout le contenu. Voir avec le D. s'il est techniquement possible d'avoir des contenus en FR et d’autres en AR sans recourir à une version FR / version AR. </w:t>
      </w:r>
    </w:p>
    <w:p w14:paraId="684C4F23" w14:textId="77777777" w:rsidR="00375089" w:rsidRPr="002801FD" w:rsidRDefault="00686F76" w:rsidP="002801FD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 xml:space="preserve">- Pas de comptes pour les utilisateurs. </w:t>
      </w:r>
    </w:p>
    <w:p w14:paraId="5284E960" w14:textId="085D0CB3" w:rsidR="00375089" w:rsidRPr="002801FD" w:rsidRDefault="00686F76" w:rsidP="002801FD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>- le site doit être interactif et permettre une communication avec les visiteurs : prévoir une FAQ</w:t>
      </w:r>
      <w:r w:rsidR="00294FA0" w:rsidRPr="002801FD">
        <w:rPr>
          <w:rFonts w:ascii="Calibri" w:eastAsia="Calibri" w:hAnsi="Calibri" w:cs="Arial"/>
          <w:sz w:val="22"/>
          <w:szCs w:val="22"/>
        </w:rPr>
        <w:t xml:space="preserve"> (live chat)  </w:t>
      </w:r>
      <w:r w:rsidRPr="002801FD">
        <w:rPr>
          <w:rFonts w:ascii="Calibri" w:eastAsia="Calibri" w:hAnsi="Calibri" w:cs="Arial"/>
          <w:sz w:val="22"/>
          <w:szCs w:val="22"/>
        </w:rPr>
        <w:t xml:space="preserve"> / un live pour répondre aux questions / recevoir des messages sur le site avec un mail dédié.</w:t>
      </w:r>
    </w:p>
    <w:p w14:paraId="4FF9E4C9" w14:textId="77777777" w:rsidR="00375089" w:rsidRDefault="00375089" w:rsidP="002157F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smallCaps/>
          <w:color w:val="3762A2"/>
          <w:sz w:val="32"/>
          <w:szCs w:val="32"/>
        </w:rPr>
      </w:pPr>
    </w:p>
    <w:p w14:paraId="40CAD5DA" w14:textId="5005F19E" w:rsidR="00375089" w:rsidRPr="00A2477B" w:rsidRDefault="00686F76" w:rsidP="00A2477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Arial"/>
          <w:b/>
          <w:color w:val="05ADA0"/>
          <w:sz w:val="28"/>
          <w:szCs w:val="28"/>
        </w:rPr>
      </w:pPr>
      <w:r w:rsidRPr="00A2477B">
        <w:rPr>
          <w:rFonts w:ascii="Calibri" w:eastAsia="Calibri" w:hAnsi="Calibri" w:cs="Arial"/>
          <w:b/>
          <w:color w:val="05ADA0"/>
          <w:sz w:val="28"/>
          <w:szCs w:val="28"/>
        </w:rPr>
        <w:t xml:space="preserve">B. Graphisme et ergonomie </w:t>
      </w:r>
    </w:p>
    <w:p w14:paraId="407AD613" w14:textId="77777777" w:rsidR="00375089" w:rsidRPr="00A2477B" w:rsidRDefault="00375089" w:rsidP="00A2477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Arial"/>
          <w:b/>
          <w:color w:val="05ADA0"/>
          <w:sz w:val="28"/>
          <w:szCs w:val="28"/>
        </w:rPr>
      </w:pPr>
    </w:p>
    <w:p w14:paraId="4373747D" w14:textId="0F132A6B" w:rsidR="00375089" w:rsidRPr="00A2477B" w:rsidRDefault="00686F76" w:rsidP="00A2477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Arial"/>
          <w:b/>
          <w:color w:val="05ADA0"/>
          <w:sz w:val="28"/>
          <w:szCs w:val="28"/>
        </w:rPr>
      </w:pPr>
      <w:r w:rsidRPr="00A2477B">
        <w:rPr>
          <w:rFonts w:ascii="Calibri" w:eastAsia="Calibri" w:hAnsi="Calibri" w:cs="Arial"/>
          <w:b/>
          <w:color w:val="05ADA0"/>
          <w:sz w:val="28"/>
          <w:szCs w:val="28"/>
        </w:rPr>
        <w:t xml:space="preserve">B. 1. La charte graphique </w:t>
      </w:r>
    </w:p>
    <w:p w14:paraId="3F48B43B" w14:textId="77777777" w:rsidR="00375089" w:rsidRPr="00A2477B" w:rsidRDefault="00375089" w:rsidP="00A2477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Arial"/>
          <w:b/>
          <w:color w:val="05ADA0"/>
          <w:sz w:val="28"/>
          <w:szCs w:val="28"/>
        </w:rPr>
      </w:pPr>
    </w:p>
    <w:p w14:paraId="63370696" w14:textId="1689B206" w:rsidR="00375089" w:rsidRPr="0062117A" w:rsidRDefault="00687063" w:rsidP="0062117A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62117A">
        <w:rPr>
          <w:rFonts w:ascii="Calibri" w:eastAsia="Calibri" w:hAnsi="Calibri" w:cs="Arial"/>
          <w:sz w:val="22"/>
          <w:szCs w:val="22"/>
        </w:rPr>
        <w:t>S’appuyer sur</w:t>
      </w:r>
      <w:r w:rsidR="00686F76" w:rsidRPr="0062117A">
        <w:rPr>
          <w:rFonts w:ascii="Calibri" w:eastAsia="Calibri" w:hAnsi="Calibri" w:cs="Arial"/>
          <w:sz w:val="22"/>
          <w:szCs w:val="22"/>
        </w:rPr>
        <w:t xml:space="preserve"> la charte graphique du projet THAMM</w:t>
      </w:r>
      <w:r w:rsidRPr="0062117A">
        <w:rPr>
          <w:rFonts w:ascii="Calibri" w:eastAsia="Calibri" w:hAnsi="Calibri" w:cs="Arial"/>
          <w:sz w:val="22"/>
          <w:szCs w:val="22"/>
        </w:rPr>
        <w:t xml:space="preserve"> </w:t>
      </w:r>
      <w:r w:rsidR="00686F76" w:rsidRPr="0062117A">
        <w:rPr>
          <w:rFonts w:ascii="Calibri" w:eastAsia="Calibri" w:hAnsi="Calibri" w:cs="Arial"/>
          <w:sz w:val="22"/>
          <w:szCs w:val="22"/>
        </w:rPr>
        <w:t xml:space="preserve">OFII  </w:t>
      </w:r>
    </w:p>
    <w:p w14:paraId="1923EE3A" w14:textId="77E96774" w:rsidR="00375089" w:rsidRPr="0062117A" w:rsidRDefault="0063555D" w:rsidP="0062117A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62117A">
        <w:rPr>
          <w:rFonts w:ascii="Calibri" w:eastAsia="Calibri" w:hAnsi="Calibri" w:cs="Arial"/>
          <w:sz w:val="22"/>
          <w:szCs w:val="22"/>
        </w:rPr>
        <w:t>É</w:t>
      </w:r>
      <w:r w:rsidR="00686F76" w:rsidRPr="0062117A">
        <w:rPr>
          <w:rFonts w:ascii="Calibri" w:eastAsia="Calibri" w:hAnsi="Calibri" w:cs="Arial"/>
          <w:sz w:val="22"/>
          <w:szCs w:val="22"/>
        </w:rPr>
        <w:t xml:space="preserve">léments </w:t>
      </w:r>
      <w:r w:rsidRPr="0062117A">
        <w:rPr>
          <w:rFonts w:ascii="Calibri" w:eastAsia="Calibri" w:hAnsi="Calibri" w:cs="Arial"/>
          <w:sz w:val="22"/>
          <w:szCs w:val="22"/>
        </w:rPr>
        <w:t xml:space="preserve">destinés à </w:t>
      </w:r>
      <w:r w:rsidR="00686F76" w:rsidRPr="0062117A">
        <w:rPr>
          <w:rFonts w:ascii="Calibri" w:eastAsia="Calibri" w:hAnsi="Calibri" w:cs="Arial"/>
          <w:sz w:val="22"/>
          <w:szCs w:val="22"/>
        </w:rPr>
        <w:t>facilite</w:t>
      </w:r>
      <w:r w:rsidRPr="0062117A">
        <w:rPr>
          <w:rFonts w:ascii="Calibri" w:eastAsia="Calibri" w:hAnsi="Calibri" w:cs="Arial"/>
          <w:sz w:val="22"/>
          <w:szCs w:val="22"/>
        </w:rPr>
        <w:t>r</w:t>
      </w:r>
      <w:r w:rsidR="00686F76" w:rsidRPr="0062117A">
        <w:rPr>
          <w:rFonts w:ascii="Calibri" w:eastAsia="Calibri" w:hAnsi="Calibri" w:cs="Arial"/>
          <w:sz w:val="22"/>
          <w:szCs w:val="22"/>
        </w:rPr>
        <w:t xml:space="preserve"> la navigation et améliore</w:t>
      </w:r>
      <w:r w:rsidRPr="0062117A">
        <w:rPr>
          <w:rFonts w:ascii="Calibri" w:eastAsia="Calibri" w:hAnsi="Calibri" w:cs="Arial"/>
          <w:sz w:val="22"/>
          <w:szCs w:val="22"/>
        </w:rPr>
        <w:t>r</w:t>
      </w:r>
      <w:r w:rsidR="00686F76" w:rsidRPr="0062117A">
        <w:rPr>
          <w:rFonts w:ascii="Calibri" w:eastAsia="Calibri" w:hAnsi="Calibri" w:cs="Arial"/>
          <w:sz w:val="22"/>
          <w:szCs w:val="22"/>
        </w:rPr>
        <w:t xml:space="preserve"> l</w:t>
      </w:r>
      <w:r w:rsidR="002157F0" w:rsidRPr="0062117A">
        <w:rPr>
          <w:rFonts w:ascii="Calibri" w:eastAsia="Calibri" w:hAnsi="Calibri" w:cs="Arial"/>
          <w:sz w:val="22"/>
          <w:szCs w:val="22"/>
        </w:rPr>
        <w:t>’</w:t>
      </w:r>
      <w:r w:rsidR="00686F76" w:rsidRPr="0062117A">
        <w:rPr>
          <w:rFonts w:ascii="Calibri" w:eastAsia="Calibri" w:hAnsi="Calibri" w:cs="Arial"/>
          <w:sz w:val="22"/>
          <w:szCs w:val="22"/>
        </w:rPr>
        <w:t xml:space="preserve">expérience visiteur : </w:t>
      </w:r>
    </w:p>
    <w:p w14:paraId="1276F287" w14:textId="77777777" w:rsidR="00375089" w:rsidRPr="0062117A" w:rsidRDefault="00375089" w:rsidP="0062117A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</w:p>
    <w:p w14:paraId="7842D525" w14:textId="77777777" w:rsidR="00375089" w:rsidRPr="0062117A" w:rsidRDefault="00686F76" w:rsidP="0062117A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62117A">
        <w:rPr>
          <w:rFonts w:ascii="Calibri" w:eastAsia="Calibri" w:hAnsi="Calibri" w:cs="Arial"/>
          <w:sz w:val="22"/>
          <w:szCs w:val="22"/>
        </w:rPr>
        <w:t xml:space="preserve">- la lecture Zen </w:t>
      </w:r>
    </w:p>
    <w:p w14:paraId="36F7DDCF" w14:textId="77777777" w:rsidR="00375089" w:rsidRPr="0062117A" w:rsidRDefault="00686F76" w:rsidP="0062117A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62117A">
        <w:rPr>
          <w:rFonts w:ascii="Calibri" w:eastAsia="Calibri" w:hAnsi="Calibri" w:cs="Arial"/>
          <w:sz w:val="22"/>
          <w:szCs w:val="22"/>
        </w:rPr>
        <w:t xml:space="preserve">- une compréhension facile et rapide de l'architecture du site </w:t>
      </w:r>
    </w:p>
    <w:p w14:paraId="5E05214B" w14:textId="77777777" w:rsidR="00375089" w:rsidRPr="0062117A" w:rsidRDefault="00686F76" w:rsidP="0062117A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62117A">
        <w:rPr>
          <w:rFonts w:ascii="Calibri" w:eastAsia="Calibri" w:hAnsi="Calibri" w:cs="Arial"/>
          <w:sz w:val="22"/>
          <w:szCs w:val="22"/>
        </w:rPr>
        <w:t xml:space="preserve">- la bannière doit toujours être visible lors du scroll </w:t>
      </w:r>
    </w:p>
    <w:p w14:paraId="05DB24F3" w14:textId="07893FCD" w:rsidR="00375089" w:rsidRPr="0062117A" w:rsidRDefault="00686F76" w:rsidP="0062117A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62117A">
        <w:rPr>
          <w:rFonts w:ascii="Calibri" w:eastAsia="Calibri" w:hAnsi="Calibri" w:cs="Arial"/>
          <w:sz w:val="22"/>
          <w:szCs w:val="22"/>
        </w:rPr>
        <w:t xml:space="preserve">- le code couleur : </w:t>
      </w:r>
      <w:r w:rsidR="00687063" w:rsidRPr="0062117A">
        <w:rPr>
          <w:rFonts w:ascii="Calibri" w:eastAsia="Calibri" w:hAnsi="Calibri" w:cs="Arial"/>
          <w:sz w:val="22"/>
          <w:szCs w:val="22"/>
        </w:rPr>
        <w:t>s’appuyer sur la charte graphique</w:t>
      </w:r>
    </w:p>
    <w:p w14:paraId="43252491" w14:textId="77777777" w:rsidR="00375089" w:rsidRPr="0062117A" w:rsidRDefault="00686F76" w:rsidP="0062117A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62117A">
        <w:rPr>
          <w:rFonts w:ascii="Calibri" w:eastAsia="Calibri" w:hAnsi="Calibri" w:cs="Arial"/>
          <w:sz w:val="22"/>
          <w:szCs w:val="22"/>
        </w:rPr>
        <w:t xml:space="preserve">- Utiliser des icônes pour faciliter l'accès à l'information/contenu </w:t>
      </w:r>
    </w:p>
    <w:p w14:paraId="02F8A18D" w14:textId="77777777" w:rsidR="00375089" w:rsidRPr="0062117A" w:rsidRDefault="00686F76" w:rsidP="0062117A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62117A">
        <w:rPr>
          <w:rFonts w:ascii="Calibri" w:eastAsia="Calibri" w:hAnsi="Calibri" w:cs="Arial"/>
          <w:sz w:val="22"/>
          <w:szCs w:val="22"/>
        </w:rPr>
        <w:t>- Prévoir une banque d'images dédiée pour le site.</w:t>
      </w:r>
    </w:p>
    <w:p w14:paraId="175A4DA8" w14:textId="77777777" w:rsidR="00375089" w:rsidRDefault="0037508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eastAsia="Georgia" w:hAnsi="Georgia" w:cs="Georgia"/>
          <w:color w:val="000000"/>
          <w:sz w:val="26"/>
          <w:szCs w:val="26"/>
        </w:rPr>
      </w:pPr>
    </w:p>
    <w:p w14:paraId="0AC29A54" w14:textId="3B46A198" w:rsidR="00375089" w:rsidRPr="0062117A" w:rsidRDefault="00686F76" w:rsidP="0062117A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62117A">
        <w:rPr>
          <w:rFonts w:ascii="Calibri" w:eastAsia="Calibri" w:hAnsi="Calibri" w:cs="Arial"/>
          <w:sz w:val="22"/>
          <w:szCs w:val="22"/>
        </w:rPr>
        <w:t xml:space="preserve">Liste de sites référence : </w:t>
      </w:r>
    </w:p>
    <w:p w14:paraId="66A73997" w14:textId="6FC26BE6" w:rsidR="00375089" w:rsidRPr="0062117A" w:rsidRDefault="00686F76" w:rsidP="0062117A">
      <w:pPr>
        <w:pStyle w:val="Paragraphedeliste"/>
        <w:numPr>
          <w:ilvl w:val="0"/>
          <w:numId w:val="26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62117A">
        <w:rPr>
          <w:rFonts w:ascii="Calibri" w:eastAsia="Calibri" w:hAnsi="Calibri" w:cs="Arial"/>
          <w:sz w:val="22"/>
          <w:szCs w:val="22"/>
        </w:rPr>
        <w:t xml:space="preserve">OFII </w:t>
      </w:r>
    </w:p>
    <w:p w14:paraId="38595516" w14:textId="11DB6FF6" w:rsidR="00375089" w:rsidRPr="0062117A" w:rsidRDefault="00686F76" w:rsidP="0062117A">
      <w:pPr>
        <w:pStyle w:val="Paragraphedeliste"/>
        <w:numPr>
          <w:ilvl w:val="0"/>
          <w:numId w:val="26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62117A">
        <w:rPr>
          <w:rFonts w:ascii="Calibri" w:eastAsia="Calibri" w:hAnsi="Calibri" w:cs="Arial"/>
          <w:sz w:val="22"/>
          <w:szCs w:val="22"/>
        </w:rPr>
        <w:t xml:space="preserve">Business France </w:t>
      </w:r>
    </w:p>
    <w:p w14:paraId="5621F0CD" w14:textId="54A38F30" w:rsidR="00375089" w:rsidRPr="0062117A" w:rsidRDefault="00686F76" w:rsidP="0062117A">
      <w:pPr>
        <w:pStyle w:val="Paragraphedeliste"/>
        <w:numPr>
          <w:ilvl w:val="0"/>
          <w:numId w:val="26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62117A">
        <w:rPr>
          <w:rFonts w:ascii="Calibri" w:eastAsia="Calibri" w:hAnsi="Calibri" w:cs="Arial"/>
          <w:sz w:val="22"/>
          <w:szCs w:val="22"/>
        </w:rPr>
        <w:t xml:space="preserve">Inkyfada </w:t>
      </w:r>
    </w:p>
    <w:p w14:paraId="6F1FD112" w14:textId="2D0B3B51" w:rsidR="00375089" w:rsidRPr="0062117A" w:rsidRDefault="00686F76" w:rsidP="0062117A">
      <w:pPr>
        <w:pStyle w:val="Paragraphedeliste"/>
        <w:numPr>
          <w:ilvl w:val="0"/>
          <w:numId w:val="26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62117A">
        <w:rPr>
          <w:rFonts w:ascii="Calibri" w:eastAsia="Calibri" w:hAnsi="Calibri" w:cs="Arial"/>
          <w:sz w:val="22"/>
          <w:szCs w:val="22"/>
        </w:rPr>
        <w:lastRenderedPageBreak/>
        <w:t xml:space="preserve">Novatis.tn </w:t>
      </w:r>
    </w:p>
    <w:p w14:paraId="32A48F42" w14:textId="77777777" w:rsidR="00375089" w:rsidRDefault="0037508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eastAsia="Georgia" w:hAnsi="Georgia" w:cs="Georgia"/>
          <w:color w:val="000000"/>
          <w:sz w:val="26"/>
          <w:szCs w:val="26"/>
        </w:rPr>
      </w:pPr>
    </w:p>
    <w:p w14:paraId="6E18AA38" w14:textId="77777777" w:rsidR="00375089" w:rsidRDefault="0037508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mallCaps/>
          <w:color w:val="3762A2"/>
          <w:sz w:val="32"/>
          <w:szCs w:val="32"/>
        </w:rPr>
      </w:pPr>
    </w:p>
    <w:p w14:paraId="43471EFA" w14:textId="482BB685" w:rsidR="00375089" w:rsidRPr="00A2477B" w:rsidRDefault="00686F76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Arial"/>
          <w:b/>
          <w:color w:val="05ADA0"/>
          <w:sz w:val="28"/>
          <w:szCs w:val="28"/>
        </w:rPr>
      </w:pPr>
      <w:r w:rsidRPr="00A2477B">
        <w:rPr>
          <w:rFonts w:ascii="Calibri" w:eastAsia="Calibri" w:hAnsi="Calibri" w:cs="Arial"/>
          <w:b/>
          <w:color w:val="05ADA0"/>
          <w:sz w:val="28"/>
          <w:szCs w:val="28"/>
        </w:rPr>
        <w:t xml:space="preserve">B. 2. Wireframe et maquettage </w:t>
      </w:r>
    </w:p>
    <w:p w14:paraId="1A7C47BF" w14:textId="77777777" w:rsidR="00375089" w:rsidRDefault="0037508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eastAsia="Georgia" w:hAnsi="Georgia" w:cs="Georgia"/>
          <w:color w:val="000000"/>
          <w:sz w:val="26"/>
          <w:szCs w:val="26"/>
        </w:rPr>
      </w:pPr>
    </w:p>
    <w:p w14:paraId="2CD92595" w14:textId="77777777" w:rsidR="00375089" w:rsidRPr="002801FD" w:rsidRDefault="00686F76" w:rsidP="002801F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Georgia" w:hAnsi="Calibri" w:cs="Calibri"/>
          <w:color w:val="000000"/>
          <w:sz w:val="22"/>
          <w:szCs w:val="22"/>
        </w:rPr>
      </w:pPr>
      <w:r w:rsidRPr="002801FD">
        <w:rPr>
          <w:rFonts w:ascii="Calibri" w:eastAsia="Georgia" w:hAnsi="Calibri" w:cs="Calibri"/>
          <w:color w:val="000000"/>
          <w:sz w:val="22"/>
          <w:szCs w:val="22"/>
        </w:rPr>
        <w:t xml:space="preserve">1- Accueil / Actualités </w:t>
      </w:r>
    </w:p>
    <w:p w14:paraId="21838BA3" w14:textId="77777777" w:rsidR="00375089" w:rsidRPr="002801FD" w:rsidRDefault="00686F7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Georgia" w:hAnsi="Calibri" w:cs="Calibri"/>
          <w:color w:val="000000"/>
          <w:sz w:val="22"/>
          <w:szCs w:val="22"/>
        </w:rPr>
      </w:pPr>
      <w:r w:rsidRPr="002801FD">
        <w:rPr>
          <w:rFonts w:ascii="Calibri" w:eastAsia="Georgia" w:hAnsi="Calibri" w:cs="Calibri"/>
          <w:color w:val="000000"/>
          <w:sz w:val="22"/>
          <w:szCs w:val="22"/>
        </w:rPr>
        <w:t xml:space="preserve">2- Qui sommes-nous ? </w:t>
      </w:r>
    </w:p>
    <w:p w14:paraId="4E90C322" w14:textId="77777777" w:rsidR="00375089" w:rsidRPr="002801FD" w:rsidRDefault="00686F76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 xml:space="preserve">Nos objectifs </w:t>
      </w:r>
    </w:p>
    <w:p w14:paraId="229ABDCE" w14:textId="77777777" w:rsidR="00375089" w:rsidRPr="002801FD" w:rsidRDefault="00686F76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 xml:space="preserve">L'équipe </w:t>
      </w:r>
    </w:p>
    <w:p w14:paraId="25704222" w14:textId="77777777" w:rsidR="00375089" w:rsidRPr="002801FD" w:rsidRDefault="00686F76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 xml:space="preserve">Nos partenaires </w:t>
      </w:r>
    </w:p>
    <w:p w14:paraId="5EA5D1F7" w14:textId="77777777" w:rsidR="00375089" w:rsidRPr="002801FD" w:rsidRDefault="00686F76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 xml:space="preserve">Agenda </w:t>
      </w:r>
    </w:p>
    <w:p w14:paraId="1A74D2BD" w14:textId="77777777" w:rsidR="00375089" w:rsidRDefault="00686F7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eastAsia="Georgia" w:hAnsi="Georgia" w:cs="Georgia"/>
          <w:color w:val="000000"/>
          <w:sz w:val="26"/>
          <w:szCs w:val="26"/>
        </w:rPr>
      </w:pPr>
      <w:r w:rsidRPr="002801FD">
        <w:rPr>
          <w:rFonts w:ascii="Calibri" w:eastAsia="Georgia" w:hAnsi="Calibri" w:cs="Calibri"/>
          <w:color w:val="000000"/>
          <w:sz w:val="22"/>
          <w:szCs w:val="22"/>
        </w:rPr>
        <w:t>3- Voies légales de migration :</w:t>
      </w:r>
    </w:p>
    <w:p w14:paraId="0EC5669E" w14:textId="77777777" w:rsidR="00375089" w:rsidRPr="002801FD" w:rsidRDefault="00686F76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>Contrats de travail circulaires (pointer sur la rubrique 4)</w:t>
      </w:r>
    </w:p>
    <w:p w14:paraId="45FE7997" w14:textId="77777777" w:rsidR="00375089" w:rsidRPr="002801FD" w:rsidRDefault="00686F76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 xml:space="preserve">Autres contrats : CDI </w:t>
      </w:r>
    </w:p>
    <w:p w14:paraId="4E8B668D" w14:textId="77777777" w:rsidR="00375089" w:rsidRPr="002801FD" w:rsidRDefault="00686F76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>Opérations pilotes : 8</w:t>
      </w:r>
    </w:p>
    <w:p w14:paraId="54EA211D" w14:textId="77777777" w:rsidR="00375089" w:rsidRDefault="00686F7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eastAsia="Georgia" w:hAnsi="Georgia" w:cs="Georgia"/>
          <w:color w:val="000000"/>
          <w:sz w:val="26"/>
          <w:szCs w:val="26"/>
        </w:rPr>
      </w:pPr>
      <w:r w:rsidRPr="002801FD">
        <w:rPr>
          <w:rFonts w:ascii="Calibri" w:eastAsia="Georgia" w:hAnsi="Calibri" w:cs="Calibri"/>
          <w:color w:val="000000"/>
          <w:sz w:val="22"/>
          <w:szCs w:val="22"/>
        </w:rPr>
        <w:t>4- Migration circulaire :</w:t>
      </w:r>
      <w:r>
        <w:rPr>
          <w:rFonts w:ascii="Georgia" w:eastAsia="Georgia" w:hAnsi="Georgia" w:cs="Georgia"/>
          <w:color w:val="000000"/>
          <w:sz w:val="26"/>
          <w:szCs w:val="26"/>
        </w:rPr>
        <w:t xml:space="preserve"> </w:t>
      </w:r>
    </w:p>
    <w:p w14:paraId="350532F9" w14:textId="77777777" w:rsidR="00375089" w:rsidRPr="002801FD" w:rsidRDefault="00686F76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bookmarkStart w:id="0" w:name="_heading=h.kwzyctfuogt1" w:colFirst="0" w:colLast="0"/>
      <w:bookmarkEnd w:id="0"/>
      <w:r w:rsidRPr="002801FD">
        <w:rPr>
          <w:rFonts w:ascii="Calibri" w:eastAsia="Calibri" w:hAnsi="Calibri" w:cs="Arial"/>
          <w:sz w:val="22"/>
          <w:szCs w:val="22"/>
        </w:rPr>
        <w:t>Jeunes Pro  [choisir un autre mot]</w:t>
      </w:r>
    </w:p>
    <w:p w14:paraId="3399D66D" w14:textId="77777777" w:rsidR="002157F0" w:rsidRPr="002801FD" w:rsidRDefault="00686F76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bookmarkStart w:id="1" w:name="_heading=h.i2u4lj3i12m" w:colFirst="0" w:colLast="0"/>
      <w:bookmarkStart w:id="2" w:name="_heading=h.la6p4sc04a83" w:colFirst="0" w:colLast="0"/>
      <w:bookmarkEnd w:id="1"/>
      <w:bookmarkEnd w:id="2"/>
      <w:r w:rsidRPr="002801FD">
        <w:rPr>
          <w:rFonts w:ascii="Calibri" w:eastAsia="Calibri" w:hAnsi="Calibri" w:cs="Arial"/>
          <w:sz w:val="22"/>
          <w:szCs w:val="22"/>
        </w:rPr>
        <w:t>Saisonniers</w:t>
      </w:r>
    </w:p>
    <w:p w14:paraId="30B47A00" w14:textId="189F75A9" w:rsidR="00375089" w:rsidRPr="002801FD" w:rsidRDefault="002157F0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>Opérations pilotes (pointer sur la page pertinente du 3)</w:t>
      </w:r>
      <w:sdt>
        <w:sdtPr>
          <w:rPr>
            <w:rFonts w:ascii="Calibri" w:eastAsia="Calibri" w:hAnsi="Calibri" w:cs="Arial"/>
            <w:sz w:val="22"/>
            <w:szCs w:val="22"/>
          </w:rPr>
          <w:tag w:val="goog_rdk_0"/>
          <w:id w:val="-827821284"/>
          <w:showingPlcHdr/>
        </w:sdtPr>
        <w:sdtEndPr/>
        <w:sdtContent>
          <w:r w:rsidR="00C8091C" w:rsidRPr="002801FD">
            <w:rPr>
              <w:rFonts w:ascii="Calibri" w:eastAsia="Calibri" w:hAnsi="Calibri" w:cs="Arial"/>
              <w:sz w:val="22"/>
              <w:szCs w:val="22"/>
            </w:rPr>
            <w:t xml:space="preserve">     </w:t>
          </w:r>
        </w:sdtContent>
      </w:sdt>
    </w:p>
    <w:p w14:paraId="16B93236" w14:textId="77777777" w:rsidR="00375089" w:rsidRPr="002801FD" w:rsidRDefault="00686F76" w:rsidP="002801F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Georgia" w:hAnsi="Calibri" w:cs="Calibri"/>
          <w:color w:val="000000"/>
          <w:sz w:val="22"/>
          <w:szCs w:val="22"/>
        </w:rPr>
      </w:pPr>
      <w:bookmarkStart w:id="3" w:name="_heading=h.jqg55d92zs95" w:colFirst="0" w:colLast="0"/>
      <w:bookmarkEnd w:id="3"/>
      <w:r w:rsidRPr="002801FD">
        <w:rPr>
          <w:rFonts w:ascii="Calibri" w:eastAsia="Georgia" w:hAnsi="Calibri" w:cs="Calibri"/>
          <w:color w:val="000000"/>
          <w:sz w:val="22"/>
          <w:szCs w:val="22"/>
        </w:rPr>
        <w:t>5- Employabilité:</w:t>
      </w:r>
    </w:p>
    <w:p w14:paraId="685FDC63" w14:textId="77777777" w:rsidR="00375089" w:rsidRPr="002801FD" w:rsidRDefault="00686F76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>Métiers en tension</w:t>
      </w:r>
    </w:p>
    <w:p w14:paraId="4096B009" w14:textId="77777777" w:rsidR="00375089" w:rsidRPr="002801FD" w:rsidRDefault="00686F76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 xml:space="preserve">Reconversion professionnelle </w:t>
      </w:r>
    </w:p>
    <w:p w14:paraId="6FEC1C96" w14:textId="77777777" w:rsidR="00375089" w:rsidRPr="002801FD" w:rsidRDefault="00686F76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 xml:space="preserve">Compétences linguistiques </w:t>
      </w:r>
    </w:p>
    <w:p w14:paraId="5011A618" w14:textId="77777777" w:rsidR="00375089" w:rsidRPr="002801FD" w:rsidRDefault="00686F76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 xml:space="preserve">Soft skills </w:t>
      </w:r>
    </w:p>
    <w:p w14:paraId="501DCD72" w14:textId="77777777" w:rsidR="00375089" w:rsidRDefault="0037508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rPr>
          <w:rFonts w:ascii="Georgia" w:eastAsia="Georgia" w:hAnsi="Georgia" w:cs="Georgia"/>
          <w:color w:val="000000"/>
          <w:sz w:val="26"/>
          <w:szCs w:val="26"/>
        </w:rPr>
      </w:pPr>
    </w:p>
    <w:p w14:paraId="225F6961" w14:textId="5032D6EF" w:rsidR="00375089" w:rsidRPr="002801FD" w:rsidRDefault="00686F76" w:rsidP="0063555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Georgia" w:hAnsi="Calibri" w:cs="Calibri"/>
          <w:color w:val="000000"/>
          <w:sz w:val="22"/>
          <w:szCs w:val="22"/>
        </w:rPr>
      </w:pPr>
      <w:r w:rsidRPr="002801FD">
        <w:rPr>
          <w:rFonts w:ascii="Calibri" w:eastAsia="Georgia" w:hAnsi="Calibri" w:cs="Calibri"/>
          <w:color w:val="000000"/>
          <w:sz w:val="22"/>
          <w:szCs w:val="22"/>
        </w:rPr>
        <w:t xml:space="preserve"> 6- Attractivité (à voir / développer ultérieurement)</w:t>
      </w:r>
    </w:p>
    <w:p w14:paraId="65BAC6D7" w14:textId="77777777" w:rsidR="0063555D" w:rsidRPr="002801FD" w:rsidRDefault="0063555D" w:rsidP="0063555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Georgia" w:hAnsi="Calibri" w:cs="Calibri"/>
          <w:color w:val="000000"/>
          <w:sz w:val="22"/>
          <w:szCs w:val="22"/>
        </w:rPr>
      </w:pPr>
    </w:p>
    <w:p w14:paraId="496B0471" w14:textId="01DBFD53" w:rsidR="0063555D" w:rsidRPr="002801FD" w:rsidRDefault="0063555D" w:rsidP="0063555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Georgia" w:hAnsi="Calibri" w:cs="Calibri"/>
          <w:color w:val="000000"/>
          <w:sz w:val="22"/>
          <w:szCs w:val="22"/>
        </w:rPr>
      </w:pPr>
      <w:r w:rsidRPr="002801FD">
        <w:rPr>
          <w:rFonts w:ascii="Calibri" w:eastAsia="Georgia" w:hAnsi="Calibri" w:cs="Calibri"/>
          <w:color w:val="000000"/>
          <w:sz w:val="22"/>
          <w:szCs w:val="22"/>
        </w:rPr>
        <w:t>7- Formalités</w:t>
      </w:r>
    </w:p>
    <w:p w14:paraId="415A7558" w14:textId="77777777" w:rsidR="00375089" w:rsidRDefault="0037508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eastAsia="Georgia" w:hAnsi="Georgia" w:cs="Georgia"/>
          <w:color w:val="000000"/>
          <w:sz w:val="26"/>
          <w:szCs w:val="26"/>
        </w:rPr>
      </w:pPr>
    </w:p>
    <w:p w14:paraId="46549945" w14:textId="529C1B69" w:rsidR="00375089" w:rsidRPr="002801FD" w:rsidRDefault="00686F76" w:rsidP="0063555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Georgia" w:hAnsi="Calibri" w:cs="Calibri"/>
          <w:color w:val="000000"/>
          <w:sz w:val="22"/>
          <w:szCs w:val="22"/>
        </w:rPr>
      </w:pPr>
      <w:r w:rsidRPr="002801FD">
        <w:rPr>
          <w:rFonts w:ascii="Calibri" w:eastAsia="Georgia" w:hAnsi="Calibri" w:cs="Calibri"/>
          <w:color w:val="000000"/>
          <w:sz w:val="22"/>
          <w:szCs w:val="22"/>
        </w:rPr>
        <w:t xml:space="preserve"> </w:t>
      </w:r>
      <w:r w:rsidR="0063555D" w:rsidRPr="002801FD">
        <w:rPr>
          <w:rFonts w:ascii="Calibri" w:eastAsia="Georgia" w:hAnsi="Calibri" w:cs="Calibri"/>
          <w:color w:val="000000"/>
          <w:sz w:val="22"/>
          <w:szCs w:val="22"/>
        </w:rPr>
        <w:t>8</w:t>
      </w:r>
      <w:r w:rsidRPr="002801FD">
        <w:rPr>
          <w:rFonts w:ascii="Calibri" w:eastAsia="Georgia" w:hAnsi="Calibri" w:cs="Calibri"/>
          <w:color w:val="000000"/>
          <w:sz w:val="22"/>
          <w:szCs w:val="22"/>
        </w:rPr>
        <w:t xml:space="preserve">- Nos ressources : </w:t>
      </w:r>
    </w:p>
    <w:p w14:paraId="3688BFE9" w14:textId="77777777" w:rsidR="00375089" w:rsidRPr="002801FD" w:rsidRDefault="00375089" w:rsidP="002801FD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</w:p>
    <w:p w14:paraId="3737314D" w14:textId="444B92E2" w:rsidR="00375089" w:rsidRPr="002801FD" w:rsidRDefault="00686F76" w:rsidP="002801FD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>Cette rubrique centralisera tous les documents produits dans le cadre du projet et présentant un intérêt pour les publics ciblés (</w:t>
      </w:r>
      <w:r w:rsidR="00C8091C" w:rsidRPr="002801FD">
        <w:rPr>
          <w:rFonts w:ascii="Calibri" w:eastAsia="Calibri" w:hAnsi="Calibri" w:cs="Arial"/>
          <w:sz w:val="22"/>
          <w:szCs w:val="22"/>
        </w:rPr>
        <w:t>rapports/g</w:t>
      </w:r>
      <w:r w:rsidRPr="002801FD">
        <w:rPr>
          <w:rFonts w:ascii="Calibri" w:eastAsia="Calibri" w:hAnsi="Calibri" w:cs="Arial"/>
          <w:sz w:val="22"/>
          <w:szCs w:val="22"/>
        </w:rPr>
        <w:t>uides/supports de formation, etc</w:t>
      </w:r>
      <w:r w:rsidR="00C8091C" w:rsidRPr="002801FD">
        <w:rPr>
          <w:rFonts w:ascii="Calibri" w:eastAsia="Calibri" w:hAnsi="Calibri" w:cs="Arial"/>
          <w:sz w:val="22"/>
          <w:szCs w:val="22"/>
        </w:rPr>
        <w:t>)</w:t>
      </w:r>
      <w:r w:rsidRPr="002801FD">
        <w:rPr>
          <w:rFonts w:ascii="Calibri" w:eastAsia="Calibri" w:hAnsi="Calibri" w:cs="Arial"/>
          <w:sz w:val="22"/>
          <w:szCs w:val="22"/>
        </w:rPr>
        <w:t xml:space="preserve">. Ils seront également accessibles depuis les autres pages pertinentes du site. </w:t>
      </w:r>
    </w:p>
    <w:p w14:paraId="5B6B20C7" w14:textId="77777777" w:rsidR="00375089" w:rsidRPr="002801FD" w:rsidRDefault="00375089" w:rsidP="002801FD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</w:p>
    <w:p w14:paraId="37D548E9" w14:textId="1FFAEC4B" w:rsidR="00375089" w:rsidRPr="002801FD" w:rsidRDefault="0063555D" w:rsidP="002801FD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 xml:space="preserve">Pied de </w:t>
      </w:r>
      <w:r w:rsidR="00686F76" w:rsidRPr="002801FD">
        <w:rPr>
          <w:rFonts w:ascii="Calibri" w:eastAsia="Calibri" w:hAnsi="Calibri" w:cs="Arial"/>
          <w:sz w:val="22"/>
          <w:szCs w:val="22"/>
        </w:rPr>
        <w:t xml:space="preserve">page : Contacts + réseaux sociaux (Youtube + Facebook) </w:t>
      </w:r>
    </w:p>
    <w:p w14:paraId="0C5AEB97" w14:textId="77777777" w:rsidR="00375089" w:rsidRPr="002801FD" w:rsidRDefault="00375089" w:rsidP="002801FD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</w:p>
    <w:p w14:paraId="170CA446" w14:textId="40E37E33" w:rsidR="00375089" w:rsidRPr="002801FD" w:rsidRDefault="00686F76" w:rsidP="002801FD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 xml:space="preserve">Note : prévoir, sur la page d'accueil, un lien pointant sur les opérations pilotes. </w:t>
      </w:r>
    </w:p>
    <w:p w14:paraId="5B06CF8B" w14:textId="77777777" w:rsidR="00375089" w:rsidRDefault="00375089" w:rsidP="00D567F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eorgia" w:eastAsia="Georgia" w:hAnsi="Georgia" w:cs="Georgia"/>
          <w:color w:val="000000"/>
          <w:sz w:val="26"/>
          <w:szCs w:val="26"/>
        </w:rPr>
      </w:pPr>
    </w:p>
    <w:p w14:paraId="69AB2B81" w14:textId="77777777" w:rsidR="00375089" w:rsidRDefault="0037508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eastAsia="Georgia" w:hAnsi="Georgia" w:cs="Georgia"/>
          <w:color w:val="000000"/>
          <w:sz w:val="26"/>
          <w:szCs w:val="26"/>
        </w:rPr>
      </w:pPr>
    </w:p>
    <w:p w14:paraId="66B0D0EC" w14:textId="77777777" w:rsidR="00375089" w:rsidRDefault="0037508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eastAsia="Georgia" w:hAnsi="Georgia" w:cs="Georgia"/>
          <w:color w:val="3762A2"/>
          <w:sz w:val="26"/>
          <w:szCs w:val="26"/>
        </w:rPr>
      </w:pPr>
    </w:p>
    <w:p w14:paraId="284BDE81" w14:textId="2EE5FD1B" w:rsidR="00375089" w:rsidRPr="00A2477B" w:rsidRDefault="00686F76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Arial"/>
          <w:b/>
          <w:color w:val="05ADA0"/>
          <w:sz w:val="28"/>
          <w:szCs w:val="28"/>
        </w:rPr>
      </w:pPr>
      <w:r w:rsidRPr="00A2477B">
        <w:rPr>
          <w:rFonts w:ascii="Calibri" w:eastAsia="Calibri" w:hAnsi="Calibri" w:cs="Arial"/>
          <w:b/>
          <w:color w:val="05ADA0"/>
          <w:sz w:val="28"/>
          <w:szCs w:val="28"/>
        </w:rPr>
        <w:lastRenderedPageBreak/>
        <w:t xml:space="preserve">C. spécificités et livrables </w:t>
      </w:r>
    </w:p>
    <w:p w14:paraId="01A3BC81" w14:textId="77777777" w:rsidR="00375089" w:rsidRPr="00A2477B" w:rsidRDefault="00375089" w:rsidP="00A2477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Arial"/>
          <w:b/>
          <w:color w:val="05ADA0"/>
          <w:sz w:val="28"/>
          <w:szCs w:val="28"/>
        </w:rPr>
      </w:pPr>
    </w:p>
    <w:p w14:paraId="018358D7" w14:textId="0CF35140" w:rsidR="00375089" w:rsidRPr="00A2477B" w:rsidRDefault="00686F76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Arial"/>
          <w:b/>
          <w:color w:val="05ADA0"/>
          <w:sz w:val="28"/>
          <w:szCs w:val="28"/>
        </w:rPr>
      </w:pPr>
      <w:r w:rsidRPr="00A2477B">
        <w:rPr>
          <w:rFonts w:ascii="Calibri" w:eastAsia="Calibri" w:hAnsi="Calibri" w:cs="Arial"/>
          <w:b/>
          <w:color w:val="05ADA0"/>
          <w:sz w:val="28"/>
          <w:szCs w:val="28"/>
        </w:rPr>
        <w:t xml:space="preserve">C. 1. </w:t>
      </w:r>
      <w:r w:rsidR="0062117A" w:rsidRPr="00A2477B">
        <w:rPr>
          <w:rFonts w:ascii="Calibri" w:eastAsia="Calibri" w:hAnsi="Calibri" w:cs="Arial"/>
          <w:b/>
          <w:color w:val="05ADA0"/>
          <w:sz w:val="28"/>
          <w:szCs w:val="28"/>
        </w:rPr>
        <w:t>Le</w:t>
      </w:r>
      <w:r w:rsidRPr="00A2477B">
        <w:rPr>
          <w:rFonts w:ascii="Calibri" w:eastAsia="Calibri" w:hAnsi="Calibri" w:cs="Arial"/>
          <w:b/>
          <w:color w:val="05ADA0"/>
          <w:sz w:val="28"/>
          <w:szCs w:val="28"/>
        </w:rPr>
        <w:t xml:space="preserve"> contenu de votre site </w:t>
      </w:r>
    </w:p>
    <w:p w14:paraId="26F3D785" w14:textId="77777777" w:rsidR="00375089" w:rsidRDefault="0037508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eastAsia="Georgia" w:hAnsi="Georgia" w:cs="Georgia"/>
          <w:color w:val="000000"/>
          <w:sz w:val="26"/>
          <w:szCs w:val="26"/>
        </w:rPr>
      </w:pPr>
    </w:p>
    <w:p w14:paraId="739FDD1E" w14:textId="365937A2" w:rsidR="00375089" w:rsidRPr="002801FD" w:rsidRDefault="00686F76" w:rsidP="002801FD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>Le contenu des rubriques cité</w:t>
      </w:r>
      <w:r w:rsidR="0063555D" w:rsidRPr="002801FD">
        <w:rPr>
          <w:rFonts w:ascii="Calibri" w:eastAsia="Calibri" w:hAnsi="Calibri" w:cs="Arial"/>
          <w:sz w:val="22"/>
          <w:szCs w:val="22"/>
        </w:rPr>
        <w:t>e</w:t>
      </w:r>
      <w:r w:rsidRPr="002801FD">
        <w:rPr>
          <w:rFonts w:ascii="Calibri" w:eastAsia="Calibri" w:hAnsi="Calibri" w:cs="Arial"/>
          <w:sz w:val="22"/>
          <w:szCs w:val="22"/>
        </w:rPr>
        <w:t xml:space="preserve">s plus haut sera rédigé par l’équipe et transmis au développeur qui sera amené à créer les icônes / images adéquates en rapport avec les champs d’intervention / les thématiques. </w:t>
      </w:r>
    </w:p>
    <w:p w14:paraId="17B81480" w14:textId="77777777" w:rsidR="0063555D" w:rsidRPr="002801FD" w:rsidRDefault="0063555D" w:rsidP="002801FD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</w:p>
    <w:p w14:paraId="56F2CA9C" w14:textId="1A31EE4A" w:rsidR="00375089" w:rsidRPr="002801FD" w:rsidRDefault="00686F76" w:rsidP="002801FD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>Il est important d</w:t>
      </w:r>
      <w:r w:rsidR="0063555D" w:rsidRPr="002801FD">
        <w:rPr>
          <w:rFonts w:ascii="Calibri" w:eastAsia="Calibri" w:hAnsi="Calibri" w:cs="Arial"/>
          <w:sz w:val="22"/>
          <w:szCs w:val="22"/>
        </w:rPr>
        <w:t>e constituer</w:t>
      </w:r>
      <w:r w:rsidRPr="002801FD">
        <w:rPr>
          <w:rFonts w:ascii="Calibri" w:eastAsia="Calibri" w:hAnsi="Calibri" w:cs="Arial"/>
          <w:sz w:val="22"/>
          <w:szCs w:val="22"/>
        </w:rPr>
        <w:t xml:space="preserve"> une banque d’images en rapport avec les thématiques et exploitables </w:t>
      </w:r>
      <w:r w:rsidR="0063555D" w:rsidRPr="002801FD">
        <w:rPr>
          <w:rFonts w:ascii="Calibri" w:eastAsia="Calibri" w:hAnsi="Calibri" w:cs="Arial"/>
          <w:sz w:val="22"/>
          <w:szCs w:val="22"/>
        </w:rPr>
        <w:t>pendant la durée de vie du site</w:t>
      </w:r>
      <w:r w:rsidRPr="002801FD">
        <w:rPr>
          <w:rFonts w:ascii="Calibri" w:eastAsia="Calibri" w:hAnsi="Calibri" w:cs="Arial"/>
          <w:sz w:val="22"/>
          <w:szCs w:val="22"/>
        </w:rPr>
        <w:t xml:space="preserve">. </w:t>
      </w:r>
    </w:p>
    <w:p w14:paraId="3B53AAE6" w14:textId="77777777" w:rsidR="00375089" w:rsidRDefault="00375089">
      <w:pPr>
        <w:pBdr>
          <w:top w:val="nil"/>
          <w:left w:val="nil"/>
          <w:bottom w:val="nil"/>
          <w:right w:val="nil"/>
          <w:between w:val="nil"/>
        </w:pBdr>
        <w:spacing w:after="160"/>
        <w:ind w:left="340"/>
        <w:rPr>
          <w:rFonts w:ascii="Georgia" w:eastAsia="Georgia" w:hAnsi="Georgia" w:cs="Georgia"/>
          <w:sz w:val="26"/>
          <w:szCs w:val="26"/>
        </w:rPr>
      </w:pPr>
    </w:p>
    <w:p w14:paraId="13D0066F" w14:textId="06C127C2" w:rsidR="00375089" w:rsidRPr="00A2477B" w:rsidRDefault="00686F76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Arial"/>
          <w:b/>
          <w:color w:val="05ADA0"/>
          <w:sz w:val="28"/>
          <w:szCs w:val="28"/>
        </w:rPr>
      </w:pPr>
      <w:r w:rsidRPr="00A2477B">
        <w:rPr>
          <w:rFonts w:ascii="Calibri" w:eastAsia="Calibri" w:hAnsi="Calibri" w:cs="Arial"/>
          <w:b/>
          <w:color w:val="05ADA0"/>
          <w:sz w:val="28"/>
          <w:szCs w:val="28"/>
        </w:rPr>
        <w:t xml:space="preserve">C. 2. Contraintes techniques </w:t>
      </w:r>
    </w:p>
    <w:p w14:paraId="2E9391BD" w14:textId="77777777" w:rsidR="00375089" w:rsidRDefault="00375089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Georgia" w:eastAsia="Georgia" w:hAnsi="Georgia" w:cs="Georgia"/>
          <w:color w:val="000000"/>
          <w:sz w:val="26"/>
          <w:szCs w:val="26"/>
        </w:rPr>
      </w:pPr>
    </w:p>
    <w:p w14:paraId="6E4AC916" w14:textId="77777777" w:rsidR="00375089" w:rsidRPr="002801FD" w:rsidRDefault="00686F76" w:rsidP="002801FD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>Les besoins connexes que le prestataire devra couvrir :</w:t>
      </w:r>
    </w:p>
    <w:p w14:paraId="21703C65" w14:textId="506A2C2C" w:rsidR="00375089" w:rsidRPr="002801FD" w:rsidRDefault="00686F76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>Héberger le site internet</w:t>
      </w:r>
      <w:r w:rsidR="003008EA" w:rsidRPr="002801FD">
        <w:rPr>
          <w:rFonts w:ascii="Calibri" w:eastAsia="Calibri" w:hAnsi="Calibri" w:cs="Arial"/>
          <w:sz w:val="22"/>
          <w:szCs w:val="22"/>
        </w:rPr>
        <w:t xml:space="preserve"> </w:t>
      </w:r>
    </w:p>
    <w:p w14:paraId="69C9BE90" w14:textId="77777777" w:rsidR="00375089" w:rsidRPr="002801FD" w:rsidRDefault="00686F76" w:rsidP="002801FD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>Assurer la maintenance</w:t>
      </w:r>
    </w:p>
    <w:p w14:paraId="7BA08C46" w14:textId="77777777" w:rsidR="00375089" w:rsidRPr="002801FD" w:rsidRDefault="00686F76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>Proposer des astreintes pour le dépannage</w:t>
      </w:r>
    </w:p>
    <w:p w14:paraId="59326432" w14:textId="5E2F1CA1" w:rsidR="00375089" w:rsidRPr="002801FD" w:rsidRDefault="00686F76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 xml:space="preserve">Former les </w:t>
      </w:r>
      <w:r w:rsidR="003008EA" w:rsidRPr="002801FD">
        <w:rPr>
          <w:rFonts w:ascii="Calibri" w:eastAsia="Calibri" w:hAnsi="Calibri" w:cs="Arial"/>
          <w:sz w:val="22"/>
          <w:szCs w:val="22"/>
        </w:rPr>
        <w:t>contributeurs à</w:t>
      </w:r>
      <w:r w:rsidRPr="002801FD">
        <w:rPr>
          <w:rFonts w:ascii="Calibri" w:eastAsia="Calibri" w:hAnsi="Calibri" w:cs="Arial"/>
          <w:sz w:val="22"/>
          <w:szCs w:val="22"/>
        </w:rPr>
        <w:t xml:space="preserve"> l’utilisation du back office</w:t>
      </w:r>
    </w:p>
    <w:p w14:paraId="0C3D9B21" w14:textId="77777777" w:rsidR="00D567F6" w:rsidRDefault="00D567F6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mallCaps/>
          <w:color w:val="3762A2"/>
          <w:sz w:val="32"/>
          <w:szCs w:val="32"/>
        </w:rPr>
      </w:pPr>
    </w:p>
    <w:p w14:paraId="7D3ABB49" w14:textId="78955304" w:rsidR="00375089" w:rsidRPr="00A2477B" w:rsidRDefault="00686F76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Arial"/>
          <w:b/>
          <w:color w:val="05ADA0"/>
          <w:sz w:val="28"/>
          <w:szCs w:val="28"/>
        </w:rPr>
      </w:pPr>
      <w:r w:rsidRPr="00A2477B">
        <w:rPr>
          <w:rFonts w:ascii="Calibri" w:eastAsia="Calibri" w:hAnsi="Calibri" w:cs="Arial"/>
          <w:b/>
          <w:color w:val="05ADA0"/>
          <w:sz w:val="28"/>
          <w:szCs w:val="28"/>
        </w:rPr>
        <w:t xml:space="preserve">C. 3. Les livrables </w:t>
      </w:r>
    </w:p>
    <w:p w14:paraId="512FD9A7" w14:textId="77777777" w:rsidR="00375089" w:rsidRDefault="0037508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6"/>
          <w:szCs w:val="26"/>
        </w:rPr>
      </w:pPr>
    </w:p>
    <w:p w14:paraId="33BDB881" w14:textId="1A6A6168" w:rsidR="00375089" w:rsidRPr="002801FD" w:rsidRDefault="00686F76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 xml:space="preserve">Présentation de </w:t>
      </w:r>
      <w:r w:rsidR="00B16664">
        <w:rPr>
          <w:rFonts w:ascii="Calibri" w:eastAsia="Calibri" w:hAnsi="Calibri" w:cs="Arial"/>
          <w:sz w:val="22"/>
          <w:szCs w:val="22"/>
        </w:rPr>
        <w:t xml:space="preserve">l’agence </w:t>
      </w:r>
      <w:r w:rsidRPr="002801FD">
        <w:rPr>
          <w:rFonts w:ascii="Calibri" w:eastAsia="Calibri" w:hAnsi="Calibri" w:cs="Arial"/>
          <w:sz w:val="22"/>
          <w:szCs w:val="22"/>
        </w:rPr>
        <w:t xml:space="preserve"> </w:t>
      </w:r>
    </w:p>
    <w:p w14:paraId="105C08BB" w14:textId="77777777" w:rsidR="00375089" w:rsidRPr="002801FD" w:rsidRDefault="00686F76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>Découpage des tâches pour un tarif homme / jour </w:t>
      </w:r>
    </w:p>
    <w:p w14:paraId="35C79592" w14:textId="77777777" w:rsidR="00375089" w:rsidRPr="002801FD" w:rsidRDefault="00686F76" w:rsidP="002801FD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2801FD">
        <w:rPr>
          <w:rFonts w:ascii="Calibri" w:eastAsia="Calibri" w:hAnsi="Calibri" w:cs="Arial"/>
          <w:sz w:val="22"/>
          <w:szCs w:val="22"/>
        </w:rPr>
        <w:t>Calendrier de réalisation</w:t>
      </w:r>
    </w:p>
    <w:p w14:paraId="44C1DF40" w14:textId="77777777" w:rsidR="00375089" w:rsidRDefault="0037508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mallCaps/>
          <w:color w:val="3762A2"/>
          <w:sz w:val="32"/>
          <w:szCs w:val="32"/>
        </w:rPr>
      </w:pPr>
    </w:p>
    <w:p w14:paraId="5C9E7297" w14:textId="1F32BD4F" w:rsidR="00375089" w:rsidRPr="00A2477B" w:rsidRDefault="00686F76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Arial"/>
          <w:b/>
          <w:color w:val="05ADA0"/>
          <w:sz w:val="28"/>
          <w:szCs w:val="28"/>
        </w:rPr>
      </w:pPr>
      <w:r w:rsidRPr="00A2477B">
        <w:rPr>
          <w:rFonts w:ascii="Calibri" w:eastAsia="Calibri" w:hAnsi="Calibri" w:cs="Arial"/>
          <w:b/>
          <w:color w:val="05ADA0"/>
          <w:sz w:val="28"/>
          <w:szCs w:val="28"/>
        </w:rPr>
        <w:t xml:space="preserve">C. 4. Le planning </w:t>
      </w:r>
    </w:p>
    <w:p w14:paraId="459EEA9D" w14:textId="77777777" w:rsidR="00375089" w:rsidRDefault="0037508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eastAsia="Georgia" w:hAnsi="Georgia" w:cs="Georgia"/>
          <w:color w:val="000000"/>
          <w:sz w:val="26"/>
          <w:szCs w:val="26"/>
        </w:rPr>
      </w:pPr>
    </w:p>
    <w:p w14:paraId="088F5A96" w14:textId="221EF6E6" w:rsidR="0063555D" w:rsidRPr="004F29BE" w:rsidRDefault="00D567F6" w:rsidP="004F29BE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4F29BE">
        <w:rPr>
          <w:rFonts w:ascii="Calibri" w:eastAsia="Calibri" w:hAnsi="Calibri" w:cs="Arial"/>
          <w:sz w:val="22"/>
          <w:szCs w:val="22"/>
        </w:rPr>
        <w:t>Présentation des choix graphiques :</w:t>
      </w:r>
      <w:r w:rsidR="00687063" w:rsidRPr="004F29BE">
        <w:rPr>
          <w:rFonts w:ascii="Calibri" w:eastAsia="Calibri" w:hAnsi="Calibri" w:cs="Arial"/>
          <w:sz w:val="22"/>
          <w:szCs w:val="22"/>
        </w:rPr>
        <w:t xml:space="preserve"> </w:t>
      </w:r>
      <w:r w:rsidR="007E1BBE" w:rsidRPr="004F29BE">
        <w:rPr>
          <w:rFonts w:ascii="Calibri" w:eastAsia="Calibri" w:hAnsi="Calibri" w:cs="Arial"/>
          <w:sz w:val="22"/>
          <w:szCs w:val="22"/>
        </w:rPr>
        <w:t xml:space="preserve">début aout 2022 </w:t>
      </w:r>
    </w:p>
    <w:p w14:paraId="7C9B681E" w14:textId="270A9164" w:rsidR="00375089" w:rsidRPr="004F29BE" w:rsidRDefault="00686F76" w:rsidP="004F29BE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4F29BE">
        <w:rPr>
          <w:rFonts w:ascii="Calibri" w:eastAsia="Calibri" w:hAnsi="Calibri" w:cs="Arial"/>
          <w:sz w:val="22"/>
          <w:szCs w:val="22"/>
        </w:rPr>
        <w:t xml:space="preserve">Date de la création </w:t>
      </w:r>
      <w:r w:rsidR="0063555D" w:rsidRPr="004F29BE">
        <w:rPr>
          <w:rFonts w:ascii="Calibri" w:eastAsia="Calibri" w:hAnsi="Calibri" w:cs="Arial"/>
          <w:sz w:val="22"/>
          <w:szCs w:val="22"/>
        </w:rPr>
        <w:t xml:space="preserve">des maquettes </w:t>
      </w:r>
      <w:r w:rsidRPr="004F29BE">
        <w:rPr>
          <w:rFonts w:ascii="Calibri" w:eastAsia="Calibri" w:hAnsi="Calibri" w:cs="Arial"/>
          <w:sz w:val="22"/>
          <w:szCs w:val="22"/>
        </w:rPr>
        <w:t>et validation</w:t>
      </w:r>
      <w:r w:rsidR="00D567F6" w:rsidRPr="004F29BE">
        <w:rPr>
          <w:rFonts w:ascii="Calibri" w:eastAsia="Calibri" w:hAnsi="Calibri" w:cs="Arial"/>
          <w:sz w:val="22"/>
          <w:szCs w:val="22"/>
        </w:rPr>
        <w:t> :</w:t>
      </w:r>
      <w:r w:rsidR="007E1BBE" w:rsidRPr="004F29BE">
        <w:rPr>
          <w:rFonts w:ascii="Calibri" w:eastAsia="Calibri" w:hAnsi="Calibri" w:cs="Arial"/>
          <w:sz w:val="22"/>
          <w:szCs w:val="22"/>
        </w:rPr>
        <w:t xml:space="preserve"> mi-aout 2022 </w:t>
      </w:r>
    </w:p>
    <w:p w14:paraId="70F633FE" w14:textId="6E2F3B65" w:rsidR="00375089" w:rsidRPr="004F29BE" w:rsidRDefault="00686F76" w:rsidP="004F29BE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4F29BE">
        <w:rPr>
          <w:rFonts w:ascii="Calibri" w:eastAsia="Calibri" w:hAnsi="Calibri" w:cs="Arial"/>
          <w:sz w:val="22"/>
          <w:szCs w:val="22"/>
        </w:rPr>
        <w:t xml:space="preserve">Date de la création </w:t>
      </w:r>
      <w:r w:rsidR="00D567F6" w:rsidRPr="004F29BE">
        <w:rPr>
          <w:rFonts w:ascii="Calibri" w:eastAsia="Calibri" w:hAnsi="Calibri" w:cs="Arial"/>
          <w:sz w:val="22"/>
          <w:szCs w:val="22"/>
        </w:rPr>
        <w:t>des contenus </w:t>
      </w:r>
      <w:r w:rsidRPr="004F29BE">
        <w:rPr>
          <w:rFonts w:ascii="Calibri" w:eastAsia="Calibri" w:hAnsi="Calibri" w:cs="Arial"/>
          <w:sz w:val="22"/>
          <w:szCs w:val="22"/>
        </w:rPr>
        <w:t>et validation</w:t>
      </w:r>
      <w:r w:rsidR="00D567F6" w:rsidRPr="004F29BE">
        <w:rPr>
          <w:rFonts w:ascii="Calibri" w:eastAsia="Calibri" w:hAnsi="Calibri" w:cs="Arial"/>
          <w:sz w:val="22"/>
          <w:szCs w:val="22"/>
        </w:rPr>
        <w:t> :</w:t>
      </w:r>
      <w:r w:rsidR="007E1BBE" w:rsidRPr="004F29BE">
        <w:rPr>
          <w:rFonts w:ascii="Calibri" w:eastAsia="Calibri" w:hAnsi="Calibri" w:cs="Arial"/>
          <w:sz w:val="22"/>
          <w:szCs w:val="22"/>
        </w:rPr>
        <w:t xml:space="preserve">  début septembre 2022 </w:t>
      </w:r>
    </w:p>
    <w:p w14:paraId="30358319" w14:textId="56F4BC96" w:rsidR="00375089" w:rsidRPr="004F29BE" w:rsidRDefault="00686F76" w:rsidP="004F29BE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4F29BE">
        <w:rPr>
          <w:rFonts w:ascii="Calibri" w:eastAsia="Calibri" w:hAnsi="Calibri" w:cs="Arial"/>
          <w:sz w:val="22"/>
          <w:szCs w:val="22"/>
        </w:rPr>
        <w:t xml:space="preserve">Date de la création </w:t>
      </w:r>
      <w:r w:rsidR="00D567F6" w:rsidRPr="004F29BE">
        <w:rPr>
          <w:rFonts w:ascii="Calibri" w:eastAsia="Calibri" w:hAnsi="Calibri" w:cs="Arial"/>
          <w:sz w:val="22"/>
          <w:szCs w:val="22"/>
        </w:rPr>
        <w:t>du site </w:t>
      </w:r>
      <w:r w:rsidRPr="004F29BE">
        <w:rPr>
          <w:rFonts w:ascii="Calibri" w:eastAsia="Calibri" w:hAnsi="Calibri" w:cs="Arial"/>
          <w:sz w:val="22"/>
          <w:szCs w:val="22"/>
        </w:rPr>
        <w:t>et validation</w:t>
      </w:r>
      <w:r w:rsidR="00D567F6" w:rsidRPr="004F29BE">
        <w:rPr>
          <w:rFonts w:ascii="Calibri" w:eastAsia="Calibri" w:hAnsi="Calibri" w:cs="Arial"/>
          <w:sz w:val="22"/>
          <w:szCs w:val="22"/>
        </w:rPr>
        <w:t> :</w:t>
      </w:r>
      <w:r w:rsidR="007E1BBE" w:rsidRPr="004F29BE">
        <w:rPr>
          <w:rFonts w:ascii="Calibri" w:eastAsia="Calibri" w:hAnsi="Calibri" w:cs="Arial"/>
          <w:sz w:val="22"/>
          <w:szCs w:val="22"/>
        </w:rPr>
        <w:t xml:space="preserve"> septembre 2022 </w:t>
      </w:r>
    </w:p>
    <w:p w14:paraId="0FF3183F" w14:textId="2754470C" w:rsidR="00375089" w:rsidRPr="004F29BE" w:rsidRDefault="00686F76" w:rsidP="004F29BE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4F29BE">
        <w:rPr>
          <w:rFonts w:ascii="Calibri" w:eastAsia="Calibri" w:hAnsi="Calibri" w:cs="Arial"/>
          <w:sz w:val="22"/>
          <w:szCs w:val="22"/>
        </w:rPr>
        <w:t>Dates des tests</w:t>
      </w:r>
      <w:r w:rsidR="002F466C" w:rsidRPr="004F29BE">
        <w:rPr>
          <w:rFonts w:ascii="Calibri" w:eastAsia="Calibri" w:hAnsi="Calibri" w:cs="Arial"/>
          <w:sz w:val="22"/>
          <w:szCs w:val="22"/>
        </w:rPr>
        <w:t xml:space="preserve"> : </w:t>
      </w:r>
      <w:r w:rsidR="007E1BBE" w:rsidRPr="004F29BE">
        <w:rPr>
          <w:rFonts w:ascii="Calibri" w:eastAsia="Calibri" w:hAnsi="Calibri" w:cs="Arial"/>
          <w:sz w:val="22"/>
          <w:szCs w:val="22"/>
        </w:rPr>
        <w:t xml:space="preserve">fin septembre 2022  </w:t>
      </w:r>
    </w:p>
    <w:p w14:paraId="7BF5EB45" w14:textId="2D16A4BD" w:rsidR="00375089" w:rsidRPr="004F29BE" w:rsidRDefault="00686F76" w:rsidP="004F29BE">
      <w:pPr>
        <w:pStyle w:val="Paragraphedeliste"/>
        <w:numPr>
          <w:ilvl w:val="0"/>
          <w:numId w:val="19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4F29BE">
        <w:rPr>
          <w:rFonts w:ascii="Calibri" w:eastAsia="Calibri" w:hAnsi="Calibri" w:cs="Arial"/>
          <w:sz w:val="22"/>
          <w:szCs w:val="22"/>
        </w:rPr>
        <w:t>Date de mise en ligne</w:t>
      </w:r>
      <w:r w:rsidR="002F466C" w:rsidRPr="004F29BE">
        <w:rPr>
          <w:rFonts w:ascii="Calibri" w:eastAsia="Calibri" w:hAnsi="Calibri" w:cs="Arial"/>
          <w:sz w:val="22"/>
          <w:szCs w:val="22"/>
        </w:rPr>
        <w:t xml:space="preserve"> : </w:t>
      </w:r>
      <w:r w:rsidR="007E1BBE" w:rsidRPr="004F29BE">
        <w:rPr>
          <w:rFonts w:ascii="Calibri" w:eastAsia="Calibri" w:hAnsi="Calibri" w:cs="Arial"/>
          <w:sz w:val="22"/>
          <w:szCs w:val="22"/>
        </w:rPr>
        <w:t xml:space="preserve">début / mi- </w:t>
      </w:r>
      <w:r w:rsidR="00687063" w:rsidRPr="004F29BE">
        <w:rPr>
          <w:rFonts w:ascii="Calibri" w:eastAsia="Calibri" w:hAnsi="Calibri" w:cs="Arial"/>
          <w:sz w:val="22"/>
          <w:szCs w:val="22"/>
        </w:rPr>
        <w:t xml:space="preserve">Octobre 2022 </w:t>
      </w:r>
    </w:p>
    <w:p w14:paraId="244FB3B9" w14:textId="15A08968" w:rsidR="00375089" w:rsidRDefault="0037508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eastAsia="Georgia" w:hAnsi="Georgia" w:cs="Georgia"/>
          <w:color w:val="000000"/>
          <w:sz w:val="26"/>
          <w:szCs w:val="26"/>
        </w:rPr>
      </w:pPr>
    </w:p>
    <w:p w14:paraId="5B23EE8C" w14:textId="58BABF00" w:rsidR="00EC52B3" w:rsidRDefault="00EC52B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 xml:space="preserve"> </w:t>
      </w:r>
    </w:p>
    <w:p w14:paraId="0F3E42C3" w14:textId="6293EB8F" w:rsidR="007E1BBE" w:rsidRDefault="007E1BB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eastAsia="Georgia" w:hAnsi="Georgia" w:cs="Georgia"/>
          <w:color w:val="000000"/>
          <w:sz w:val="26"/>
          <w:szCs w:val="26"/>
        </w:rPr>
      </w:pPr>
    </w:p>
    <w:p w14:paraId="0DE60A68" w14:textId="77777777" w:rsidR="007E1BBE" w:rsidRPr="007E1BBE" w:rsidRDefault="007E1BBE" w:rsidP="007E1BBE">
      <w:pPr>
        <w:spacing w:after="160"/>
        <w:rPr>
          <w:rFonts w:ascii="Calibri" w:eastAsia="Calibri" w:hAnsi="Calibri" w:cs="Arial"/>
          <w:b/>
          <w:bCs/>
          <w:color w:val="05ADA0"/>
          <w:spacing w:val="20"/>
          <w:sz w:val="28"/>
          <w:szCs w:val="28"/>
        </w:rPr>
      </w:pPr>
      <w:r w:rsidRPr="007E1BBE">
        <w:rPr>
          <w:rFonts w:ascii="Calibri" w:eastAsia="Calibri" w:hAnsi="Calibri" w:cs="Arial"/>
          <w:b/>
          <w:bCs/>
          <w:color w:val="05ADA0"/>
          <w:spacing w:val="20"/>
          <w:sz w:val="28"/>
          <w:szCs w:val="28"/>
        </w:rPr>
        <w:t>Durée, calendrier et paiement</w:t>
      </w:r>
    </w:p>
    <w:p w14:paraId="4D29FCA4" w14:textId="41E3FFA3" w:rsidR="007E1BBE" w:rsidRPr="007E1BBE" w:rsidRDefault="007E1BBE" w:rsidP="007E1BBE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7E1BBE">
        <w:rPr>
          <w:rFonts w:ascii="Calibri" w:eastAsia="Calibri" w:hAnsi="Calibri" w:cs="Arial"/>
          <w:b/>
          <w:bCs/>
          <w:sz w:val="22"/>
          <w:szCs w:val="22"/>
        </w:rPr>
        <w:t>Durée de la mission :</w:t>
      </w:r>
      <w:r w:rsidRPr="007E1BBE">
        <w:rPr>
          <w:rFonts w:ascii="Calibri" w:eastAsia="Calibri" w:hAnsi="Calibri" w:cs="Arial"/>
          <w:sz w:val="22"/>
          <w:szCs w:val="22"/>
        </w:rPr>
        <w:t xml:space="preserve">  </w:t>
      </w:r>
      <w:r w:rsidR="0062117A">
        <w:rPr>
          <w:rFonts w:ascii="Calibri" w:eastAsia="Calibri" w:hAnsi="Calibri" w:cs="Arial"/>
          <w:sz w:val="22"/>
          <w:szCs w:val="22"/>
        </w:rPr>
        <w:t>3 mois</w:t>
      </w:r>
      <w:r w:rsidRPr="007E1BBE">
        <w:rPr>
          <w:rFonts w:ascii="Calibri" w:eastAsia="Calibri" w:hAnsi="Calibri" w:cs="Arial"/>
          <w:sz w:val="22"/>
          <w:szCs w:val="22"/>
        </w:rPr>
        <w:t xml:space="preserve"> </w:t>
      </w:r>
    </w:p>
    <w:p w14:paraId="1E7BF455" w14:textId="62D2EF26" w:rsidR="007E1BBE" w:rsidRPr="007E1BBE" w:rsidRDefault="007E1BBE" w:rsidP="0062117A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  <w:r w:rsidRPr="007E1BBE">
        <w:rPr>
          <w:rFonts w:ascii="Calibri" w:eastAsia="Calibri" w:hAnsi="Calibri" w:cs="Arial"/>
          <w:b/>
          <w:bCs/>
          <w:sz w:val="22"/>
          <w:szCs w:val="22"/>
        </w:rPr>
        <w:t>Modalité de paiement :</w:t>
      </w:r>
      <w:r w:rsidRPr="007E1BBE">
        <w:rPr>
          <w:rFonts w:ascii="Calibri" w:eastAsia="Calibri" w:hAnsi="Calibri" w:cs="Arial"/>
          <w:sz w:val="22"/>
          <w:szCs w:val="22"/>
        </w:rPr>
        <w:t xml:space="preserve"> </w:t>
      </w:r>
    </w:p>
    <w:p w14:paraId="145912EF" w14:textId="021CA2E5" w:rsidR="007E1BBE" w:rsidRDefault="00B16664" w:rsidP="00B16664">
      <w:pPr>
        <w:pStyle w:val="Paragraphedeliste"/>
        <w:numPr>
          <w:ilvl w:val="0"/>
          <w:numId w:val="27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Première tranche : 30 % après validation des maquettes </w:t>
      </w:r>
    </w:p>
    <w:p w14:paraId="1FA1DC32" w14:textId="70DC0CE7" w:rsidR="00B16664" w:rsidRDefault="00B16664" w:rsidP="00B16664">
      <w:pPr>
        <w:pStyle w:val="Paragraphedeliste"/>
        <w:numPr>
          <w:ilvl w:val="0"/>
          <w:numId w:val="27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Deuxième tranche : 30% après validation du site </w:t>
      </w:r>
    </w:p>
    <w:p w14:paraId="44E7FE9E" w14:textId="48626722" w:rsidR="00B16664" w:rsidRPr="00B16664" w:rsidRDefault="00B16664" w:rsidP="00B16664">
      <w:pPr>
        <w:pStyle w:val="Paragraphedeliste"/>
        <w:numPr>
          <w:ilvl w:val="0"/>
          <w:numId w:val="27"/>
        </w:numPr>
        <w:spacing w:after="12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lastRenderedPageBreak/>
        <w:t xml:space="preserve">40% après mise en ligne . </w:t>
      </w:r>
    </w:p>
    <w:p w14:paraId="3F8EFFF3" w14:textId="77777777" w:rsidR="007E1BBE" w:rsidRPr="007E1BBE" w:rsidRDefault="007E1BBE" w:rsidP="004F29BE">
      <w:pPr>
        <w:spacing w:after="160" w:line="259" w:lineRule="auto"/>
        <w:ind w:left="720"/>
        <w:contextualSpacing/>
        <w:rPr>
          <w:rFonts w:ascii="Calibri" w:eastAsia="Calibri" w:hAnsi="Calibri" w:cs="Arial"/>
          <w:sz w:val="22"/>
          <w:szCs w:val="22"/>
        </w:rPr>
      </w:pPr>
    </w:p>
    <w:p w14:paraId="6BFDD3EF" w14:textId="77777777" w:rsidR="007E1BBE" w:rsidRPr="007E1BBE" w:rsidRDefault="007E1BBE" w:rsidP="007E1BBE">
      <w:pPr>
        <w:rPr>
          <w:rFonts w:ascii="Calibri" w:eastAsia="Calibri" w:hAnsi="Calibri" w:cs="Arial"/>
          <w:sz w:val="22"/>
          <w:szCs w:val="22"/>
        </w:rPr>
      </w:pPr>
    </w:p>
    <w:p w14:paraId="03B85CAF" w14:textId="77777777" w:rsidR="007E1BBE" w:rsidRPr="007E1BBE" w:rsidRDefault="007E1BBE" w:rsidP="007E1BBE">
      <w:pPr>
        <w:spacing w:after="160"/>
        <w:jc w:val="center"/>
        <w:rPr>
          <w:rFonts w:ascii="Calibri" w:eastAsia="Calibri" w:hAnsi="Calibri" w:cs="Arial"/>
          <w:b/>
          <w:color w:val="05ADA0"/>
          <w:sz w:val="28"/>
          <w:szCs w:val="28"/>
        </w:rPr>
      </w:pPr>
      <w:r w:rsidRPr="007E1BBE">
        <w:rPr>
          <w:rFonts w:ascii="Calibri" w:eastAsia="Calibri" w:hAnsi="Calibri" w:cs="Arial"/>
          <w:b/>
          <w:color w:val="05ADA0"/>
          <w:sz w:val="28"/>
          <w:szCs w:val="28"/>
        </w:rPr>
        <w:t>IV. MODALITÉS DE CANDIDATURE</w:t>
      </w:r>
    </w:p>
    <w:p w14:paraId="52C84591" w14:textId="77777777" w:rsidR="007E1BBE" w:rsidRPr="007E1BBE" w:rsidRDefault="007E1BBE" w:rsidP="007E1BBE">
      <w:pPr>
        <w:shd w:val="clear" w:color="auto" w:fill="FFFFFF"/>
        <w:autoSpaceDE w:val="0"/>
        <w:autoSpaceDN w:val="0"/>
        <w:adjustRightInd w:val="0"/>
        <w:spacing w:after="80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6821BB04" w14:textId="4C559743" w:rsidR="007E1BBE" w:rsidRPr="007E1BBE" w:rsidRDefault="007E1BBE" w:rsidP="004F29BE">
      <w:pPr>
        <w:shd w:val="clear" w:color="auto" w:fill="FFFFFF"/>
        <w:autoSpaceDE w:val="0"/>
        <w:autoSpaceDN w:val="0"/>
        <w:adjustRightInd w:val="0"/>
        <w:spacing w:after="8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7E1BBE">
        <w:rPr>
          <w:rFonts w:ascii="Calibri" w:eastAsia="Calibri" w:hAnsi="Calibri"/>
          <w:color w:val="000000"/>
          <w:sz w:val="22"/>
          <w:szCs w:val="22"/>
        </w:rPr>
        <w:t xml:space="preserve">Les </w:t>
      </w:r>
      <w:r w:rsidR="004F29BE">
        <w:rPr>
          <w:rFonts w:ascii="Calibri" w:eastAsia="Calibri" w:hAnsi="Calibri"/>
          <w:color w:val="000000"/>
          <w:sz w:val="22"/>
          <w:szCs w:val="22"/>
        </w:rPr>
        <w:t xml:space="preserve">agences </w:t>
      </w:r>
      <w:r w:rsidRPr="007E1BBE">
        <w:rPr>
          <w:rFonts w:ascii="Calibri" w:eastAsia="Calibri" w:hAnsi="Calibri"/>
          <w:color w:val="000000"/>
          <w:sz w:val="22"/>
          <w:szCs w:val="22"/>
        </w:rPr>
        <w:t xml:space="preserve">intéressées sont priées d’envoyer leur </w:t>
      </w:r>
      <w:r w:rsidR="00B16664">
        <w:rPr>
          <w:rFonts w:ascii="Calibri" w:eastAsia="Calibri" w:hAnsi="Calibri"/>
          <w:color w:val="000000"/>
          <w:sz w:val="22"/>
          <w:szCs w:val="22"/>
        </w:rPr>
        <w:t>portfolio ainsi</w:t>
      </w:r>
      <w:r w:rsidRPr="007E1BBE">
        <w:rPr>
          <w:rFonts w:ascii="Calibri" w:eastAsia="Calibri" w:hAnsi="Calibri"/>
          <w:color w:val="000000"/>
          <w:sz w:val="22"/>
          <w:szCs w:val="22"/>
        </w:rPr>
        <w:t xml:space="preserve"> que leur offre technique et financière détaillée</w:t>
      </w:r>
      <w:r w:rsidR="00DD6F79">
        <w:rPr>
          <w:rFonts w:ascii="Calibri" w:eastAsia="Calibri" w:hAnsi="Calibri"/>
          <w:color w:val="000000"/>
          <w:sz w:val="22"/>
          <w:szCs w:val="22"/>
        </w:rPr>
        <w:t xml:space="preserve"> pour le développement du site </w:t>
      </w:r>
      <w:r w:rsidRPr="007E1BBE">
        <w:rPr>
          <w:rFonts w:ascii="Calibri" w:eastAsia="Calibri" w:hAnsi="Calibri"/>
          <w:color w:val="000000"/>
          <w:sz w:val="22"/>
          <w:szCs w:val="22"/>
        </w:rPr>
        <w:t>,</w:t>
      </w:r>
      <w:r w:rsidR="00DD6F79">
        <w:rPr>
          <w:rFonts w:ascii="Calibri" w:eastAsia="Calibri" w:hAnsi="Calibri"/>
          <w:color w:val="000000"/>
          <w:sz w:val="22"/>
          <w:szCs w:val="22"/>
        </w:rPr>
        <w:t xml:space="preserve"> ainsi qu’une proposition de contrat de maintenance sur la durée du projet </w:t>
      </w:r>
      <w:r w:rsidRPr="007E1BBE">
        <w:rPr>
          <w:rFonts w:ascii="Calibri" w:eastAsia="Calibri" w:hAnsi="Calibri"/>
          <w:color w:val="000000"/>
          <w:sz w:val="22"/>
          <w:szCs w:val="22"/>
        </w:rPr>
        <w:t xml:space="preserve">rédigée en langue française, à l’adresse </w:t>
      </w:r>
      <w:hyperlink r:id="rId12" w:history="1">
        <w:r w:rsidRPr="007E1BBE">
          <w:rPr>
            <w:rFonts w:ascii="Calibri" w:eastAsia="Calibri" w:hAnsi="Calibri"/>
            <w:color w:val="0000FF"/>
            <w:sz w:val="22"/>
            <w:szCs w:val="22"/>
            <w:u w:val="single"/>
          </w:rPr>
          <w:t>thammofii@gmail.com</w:t>
        </w:r>
      </w:hyperlink>
      <w:r w:rsidRPr="007E1BBE">
        <w:rPr>
          <w:rFonts w:ascii="Calibri" w:eastAsia="Calibri" w:hAnsi="Calibri"/>
          <w:color w:val="000000"/>
          <w:sz w:val="22"/>
          <w:szCs w:val="22"/>
        </w:rPr>
        <w:t xml:space="preserve"> en précisant en objet </w:t>
      </w:r>
      <w:r w:rsidR="004F29BE" w:rsidRPr="004F29BE">
        <w:rPr>
          <w:rFonts w:ascii="Calibri" w:eastAsia="Calibri" w:hAnsi="Calibri"/>
          <w:color w:val="000000"/>
          <w:sz w:val="22"/>
          <w:szCs w:val="22"/>
        </w:rPr>
        <w:t>DEVELOPPEMENT SITE WEB</w:t>
      </w:r>
      <w:r w:rsidRPr="007E1BBE">
        <w:rPr>
          <w:rFonts w:ascii="Calibri" w:eastAsia="Calibri" w:hAnsi="Calibri"/>
          <w:color w:val="000000"/>
          <w:sz w:val="22"/>
          <w:szCs w:val="22"/>
        </w:rPr>
        <w:t>» suivi de leur nom en lettres capitales et de leur prénom. Exemple : « </w:t>
      </w:r>
      <w:r w:rsidR="004F29BE">
        <w:rPr>
          <w:rFonts w:ascii="Calibri" w:eastAsia="Calibri" w:hAnsi="Calibri"/>
          <w:color w:val="000000"/>
          <w:sz w:val="22"/>
          <w:szCs w:val="22"/>
        </w:rPr>
        <w:t xml:space="preserve">DEVELOPPEMENT SITE WEB </w:t>
      </w:r>
      <w:r w:rsidRPr="007E1BBE">
        <w:rPr>
          <w:rFonts w:ascii="Calibri" w:eastAsia="Calibri" w:hAnsi="Calibri"/>
          <w:color w:val="000000"/>
          <w:sz w:val="22"/>
          <w:szCs w:val="22"/>
        </w:rPr>
        <w:t xml:space="preserve">  FOULEN Mohamed ». </w:t>
      </w:r>
    </w:p>
    <w:p w14:paraId="71108581" w14:textId="78494E98" w:rsidR="007E1BBE" w:rsidRPr="007E1BBE" w:rsidRDefault="007E1BBE" w:rsidP="007E1BBE">
      <w:pPr>
        <w:shd w:val="clear" w:color="auto" w:fill="FFFFFF"/>
        <w:autoSpaceDE w:val="0"/>
        <w:autoSpaceDN w:val="0"/>
        <w:adjustRightInd w:val="0"/>
        <w:spacing w:after="80"/>
        <w:jc w:val="both"/>
        <w:rPr>
          <w:rFonts w:ascii="Calibri" w:eastAsia="Calibri" w:hAnsi="Calibri"/>
          <w:sz w:val="22"/>
          <w:szCs w:val="22"/>
        </w:rPr>
      </w:pPr>
      <w:r w:rsidRPr="007E1BBE">
        <w:rPr>
          <w:rFonts w:ascii="Calibri" w:eastAsia="Calibri" w:hAnsi="Calibri"/>
          <w:sz w:val="22"/>
          <w:szCs w:val="22"/>
        </w:rPr>
        <w:t xml:space="preserve">La date limite de réception des candidatures est le </w:t>
      </w:r>
      <w:r w:rsidR="000C7B16">
        <w:rPr>
          <w:rFonts w:ascii="Calibri" w:eastAsia="Calibri" w:hAnsi="Calibri"/>
          <w:sz w:val="22"/>
          <w:szCs w:val="22"/>
        </w:rPr>
        <w:t xml:space="preserve">07 juillet </w:t>
      </w:r>
      <w:r w:rsidRPr="007E1BBE">
        <w:rPr>
          <w:rFonts w:ascii="Calibri" w:eastAsia="Calibri" w:hAnsi="Calibri"/>
          <w:sz w:val="22"/>
          <w:szCs w:val="22"/>
        </w:rPr>
        <w:t xml:space="preserve">2022 à minuit.  </w:t>
      </w:r>
    </w:p>
    <w:p w14:paraId="21DEAC23" w14:textId="0FB67FF6" w:rsidR="007E1BBE" w:rsidRPr="007E1BBE" w:rsidRDefault="007E1BBE" w:rsidP="007E1BBE">
      <w:pPr>
        <w:shd w:val="clear" w:color="auto" w:fill="FFFFFF"/>
        <w:autoSpaceDE w:val="0"/>
        <w:autoSpaceDN w:val="0"/>
        <w:adjustRightInd w:val="0"/>
        <w:spacing w:after="80"/>
        <w:jc w:val="both"/>
        <w:rPr>
          <w:rFonts w:ascii="Calibri" w:eastAsia="Calibri" w:hAnsi="Calibri"/>
          <w:sz w:val="22"/>
          <w:szCs w:val="22"/>
        </w:rPr>
      </w:pPr>
      <w:r w:rsidRPr="007E1BBE">
        <w:rPr>
          <w:rFonts w:ascii="Calibri" w:eastAsia="Calibri" w:hAnsi="Calibri"/>
          <w:sz w:val="22"/>
          <w:szCs w:val="22"/>
        </w:rPr>
        <w:t xml:space="preserve">Seul(e)s les candidat(e)s présélectionné(e)s seront contacté(e)s par l’OFII, pour un entretien qui se déroulera à partir du </w:t>
      </w:r>
      <w:r w:rsidR="004F29BE">
        <w:rPr>
          <w:rFonts w:ascii="Calibri" w:eastAsia="Calibri" w:hAnsi="Calibri"/>
          <w:sz w:val="22"/>
          <w:szCs w:val="22"/>
        </w:rPr>
        <w:t xml:space="preserve">10 </w:t>
      </w:r>
      <w:r w:rsidRPr="007E1BBE">
        <w:rPr>
          <w:rFonts w:ascii="Calibri" w:eastAsia="Calibri" w:hAnsi="Calibri"/>
          <w:sz w:val="22"/>
          <w:szCs w:val="22"/>
        </w:rPr>
        <w:t>juillet 2022.</w:t>
      </w:r>
    </w:p>
    <w:p w14:paraId="767E815F" w14:textId="77777777" w:rsidR="007E1BBE" w:rsidRPr="007E1BBE" w:rsidRDefault="007E1BBE" w:rsidP="007E1BBE">
      <w:pPr>
        <w:shd w:val="clear" w:color="auto" w:fill="FFFFFF"/>
        <w:autoSpaceDE w:val="0"/>
        <w:autoSpaceDN w:val="0"/>
        <w:adjustRightInd w:val="0"/>
        <w:spacing w:after="8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7E1BBE">
        <w:rPr>
          <w:rFonts w:ascii="Calibri" w:eastAsia="Calibri" w:hAnsi="Calibri"/>
          <w:color w:val="000000"/>
          <w:sz w:val="22"/>
          <w:szCs w:val="22"/>
        </w:rPr>
        <w:t xml:space="preserve">Les personnes convoquées pour un entretien devront se présenter avec l’original de leurs diplômes et un portfolio. </w:t>
      </w:r>
    </w:p>
    <w:p w14:paraId="6E35FE5D" w14:textId="77777777" w:rsidR="007E1BBE" w:rsidRPr="007E1BBE" w:rsidRDefault="007E1BBE" w:rsidP="007E1BBE">
      <w:pPr>
        <w:rPr>
          <w:rFonts w:ascii="Calibri" w:eastAsia="Calibri" w:hAnsi="Calibri" w:cs="Arial"/>
          <w:sz w:val="22"/>
          <w:szCs w:val="22"/>
        </w:rPr>
      </w:pPr>
    </w:p>
    <w:p w14:paraId="286C2282" w14:textId="77777777" w:rsidR="007E1BBE" w:rsidRPr="007E1BBE" w:rsidRDefault="007E1BBE" w:rsidP="007E1BBE">
      <w:pPr>
        <w:spacing w:after="120"/>
        <w:jc w:val="both"/>
        <w:rPr>
          <w:rFonts w:ascii="Calibri" w:eastAsia="Calibri" w:hAnsi="Calibri" w:cs="Arial"/>
          <w:sz w:val="22"/>
          <w:szCs w:val="22"/>
        </w:rPr>
      </w:pPr>
    </w:p>
    <w:p w14:paraId="57749E48" w14:textId="77777777" w:rsidR="007E1BBE" w:rsidRPr="007E1BBE" w:rsidRDefault="007E1BBE" w:rsidP="007E1BBE">
      <w:pPr>
        <w:spacing w:after="120"/>
        <w:jc w:val="center"/>
        <w:rPr>
          <w:rFonts w:ascii="Calibri" w:eastAsia="Calibri" w:hAnsi="Calibri" w:cs="Arial"/>
          <w:sz w:val="22"/>
          <w:szCs w:val="22"/>
        </w:rPr>
      </w:pPr>
      <w:r w:rsidRPr="007E1BBE">
        <w:rPr>
          <w:rFonts w:ascii="Calibri" w:eastAsia="Calibri" w:hAnsi="Calibri" w:cs="Arial"/>
          <w:i/>
          <w:sz w:val="22"/>
          <w:szCs w:val="22"/>
        </w:rPr>
        <w:t>Le projet THAMM OFII est financé par l’Union européenne</w:t>
      </w:r>
    </w:p>
    <w:p w14:paraId="2FE90DD1" w14:textId="77777777" w:rsidR="007E1BBE" w:rsidRPr="007E1BBE" w:rsidRDefault="007E1BBE" w:rsidP="007E1BBE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5FC0BA0B" w14:textId="77777777" w:rsidR="007E1BBE" w:rsidRDefault="007E1BB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eastAsia="Georgia" w:hAnsi="Georgia" w:cs="Georgia"/>
          <w:color w:val="000000"/>
          <w:sz w:val="26"/>
          <w:szCs w:val="26"/>
        </w:rPr>
      </w:pPr>
    </w:p>
    <w:sectPr w:rsidR="007E1BBE">
      <w:footerReference w:type="default" r:id="rId13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A3F1" w14:textId="77777777" w:rsidR="001F5A83" w:rsidRDefault="001F5A83">
      <w:r>
        <w:separator/>
      </w:r>
    </w:p>
  </w:endnote>
  <w:endnote w:type="continuationSeparator" w:id="0">
    <w:p w14:paraId="2F91EDA5" w14:textId="77777777" w:rsidR="001F5A83" w:rsidRDefault="001F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">
    <w:panose1 w:val="00000000000000000000"/>
    <w:charset w:val="00"/>
    <w:family w:val="roman"/>
    <w:notTrueType/>
    <w:pitch w:val="default"/>
  </w:font>
  <w:font w:name="Baskerville Semi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54FA" w14:textId="77777777" w:rsidR="00375089" w:rsidRDefault="00686F76">
    <w:pPr>
      <w:keepNext/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510"/>
      </w:tabs>
      <w:rPr>
        <w:rFonts w:ascii="Source Sans Pro" w:eastAsia="Source Sans Pro" w:hAnsi="Source Sans Pro" w:cs="Source Sans Pro"/>
        <w:smallCaps/>
        <w:color w:val="000000"/>
        <w:sz w:val="20"/>
        <w:szCs w:val="20"/>
      </w:rPr>
    </w:pPr>
    <w:r>
      <w:rPr>
        <w:rFonts w:ascii="Source Sans Pro" w:eastAsia="Source Sans Pro" w:hAnsi="Source Sans Pro" w:cs="Source Sans Pro"/>
        <w:color w:val="000000"/>
        <w:sz w:val="20"/>
        <w:szCs w:val="20"/>
      </w:rPr>
      <w:tab/>
    </w:r>
    <w:r>
      <w:rPr>
        <w:rFonts w:ascii="Source Sans Pro" w:eastAsia="Source Sans Pro" w:hAnsi="Source Sans Pro" w:cs="Source Sans Pro"/>
        <w:b/>
        <w:smallCaps/>
        <w:color w:val="000000"/>
        <w:sz w:val="20"/>
        <w:szCs w:val="20"/>
      </w:rPr>
      <w:t xml:space="preserve">Page </w:t>
    </w:r>
    <w:r>
      <w:rPr>
        <w:rFonts w:ascii="Source Sans Pro" w:eastAsia="Source Sans Pro" w:hAnsi="Source Sans Pro" w:cs="Source Sans Pro"/>
        <w:b/>
        <w:smallCaps/>
        <w:color w:val="000000"/>
        <w:sz w:val="20"/>
        <w:szCs w:val="20"/>
      </w:rPr>
      <w:fldChar w:fldCharType="begin"/>
    </w:r>
    <w:r>
      <w:rPr>
        <w:rFonts w:ascii="Source Sans Pro" w:eastAsia="Source Sans Pro" w:hAnsi="Source Sans Pro" w:cs="Source Sans Pro"/>
        <w:b/>
        <w:smallCaps/>
        <w:color w:val="000000"/>
        <w:sz w:val="20"/>
        <w:szCs w:val="20"/>
      </w:rPr>
      <w:instrText>PAGE</w:instrText>
    </w:r>
    <w:r>
      <w:rPr>
        <w:rFonts w:ascii="Source Sans Pro" w:eastAsia="Source Sans Pro" w:hAnsi="Source Sans Pro" w:cs="Source Sans Pro"/>
        <w:b/>
        <w:smallCaps/>
        <w:color w:val="000000"/>
        <w:sz w:val="20"/>
        <w:szCs w:val="20"/>
      </w:rPr>
      <w:fldChar w:fldCharType="separate"/>
    </w:r>
    <w:r w:rsidR="00D567F6">
      <w:rPr>
        <w:rFonts w:ascii="Source Sans Pro" w:eastAsia="Source Sans Pro" w:hAnsi="Source Sans Pro" w:cs="Source Sans Pro"/>
        <w:b/>
        <w:smallCaps/>
        <w:noProof/>
        <w:color w:val="000000"/>
        <w:sz w:val="20"/>
        <w:szCs w:val="20"/>
      </w:rPr>
      <w:t>4</w:t>
    </w:r>
    <w:r>
      <w:rPr>
        <w:rFonts w:ascii="Source Sans Pro" w:eastAsia="Source Sans Pro" w:hAnsi="Source Sans Pro" w:cs="Source Sans Pro"/>
        <w:b/>
        <w:smallCaps/>
        <w:color w:val="000000"/>
        <w:sz w:val="20"/>
        <w:szCs w:val="20"/>
      </w:rPr>
      <w:fldChar w:fldCharType="end"/>
    </w:r>
    <w:r>
      <w:rPr>
        <w:rFonts w:ascii="Source Sans Pro" w:eastAsia="Source Sans Pro" w:hAnsi="Source Sans Pro" w:cs="Source Sans Pro"/>
        <w:b/>
        <w:smallCaps/>
        <w:color w:val="000000"/>
        <w:sz w:val="20"/>
        <w:szCs w:val="20"/>
      </w:rPr>
      <w:t xml:space="preserve"> sur </w:t>
    </w:r>
    <w:r>
      <w:rPr>
        <w:rFonts w:ascii="Source Sans Pro" w:eastAsia="Source Sans Pro" w:hAnsi="Source Sans Pro" w:cs="Source Sans Pro"/>
        <w:b/>
        <w:smallCaps/>
        <w:color w:val="000000"/>
        <w:sz w:val="20"/>
        <w:szCs w:val="20"/>
      </w:rPr>
      <w:fldChar w:fldCharType="begin"/>
    </w:r>
    <w:r>
      <w:rPr>
        <w:rFonts w:ascii="Source Sans Pro" w:eastAsia="Source Sans Pro" w:hAnsi="Source Sans Pro" w:cs="Source Sans Pro"/>
        <w:b/>
        <w:smallCaps/>
        <w:color w:val="000000"/>
        <w:sz w:val="20"/>
        <w:szCs w:val="20"/>
      </w:rPr>
      <w:instrText>NUMPAGES</w:instrText>
    </w:r>
    <w:r>
      <w:rPr>
        <w:rFonts w:ascii="Source Sans Pro" w:eastAsia="Source Sans Pro" w:hAnsi="Source Sans Pro" w:cs="Source Sans Pro"/>
        <w:b/>
        <w:smallCaps/>
        <w:color w:val="000000"/>
        <w:sz w:val="20"/>
        <w:szCs w:val="20"/>
      </w:rPr>
      <w:fldChar w:fldCharType="separate"/>
    </w:r>
    <w:r w:rsidR="00D567F6">
      <w:rPr>
        <w:rFonts w:ascii="Source Sans Pro" w:eastAsia="Source Sans Pro" w:hAnsi="Source Sans Pro" w:cs="Source Sans Pro"/>
        <w:b/>
        <w:smallCaps/>
        <w:noProof/>
        <w:color w:val="000000"/>
        <w:sz w:val="20"/>
        <w:szCs w:val="20"/>
      </w:rPr>
      <w:t>6</w:t>
    </w:r>
    <w:r>
      <w:rPr>
        <w:rFonts w:ascii="Source Sans Pro" w:eastAsia="Source Sans Pro" w:hAnsi="Source Sans Pro" w:cs="Source Sans Pro"/>
        <w:b/>
        <w:smallCap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70B8" w14:textId="77777777" w:rsidR="001F5A83" w:rsidRDefault="001F5A83">
      <w:r>
        <w:separator/>
      </w:r>
    </w:p>
  </w:footnote>
  <w:footnote w:type="continuationSeparator" w:id="0">
    <w:p w14:paraId="155C4AE8" w14:textId="77777777" w:rsidR="001F5A83" w:rsidRDefault="001F5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642"/>
    <w:multiLevelType w:val="hybridMultilevel"/>
    <w:tmpl w:val="DFEA9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70CE"/>
    <w:multiLevelType w:val="multilevel"/>
    <w:tmpl w:val="D1FA1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027130"/>
    <w:multiLevelType w:val="hybridMultilevel"/>
    <w:tmpl w:val="1750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C242F"/>
    <w:multiLevelType w:val="multilevel"/>
    <w:tmpl w:val="AC585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6035A4"/>
    <w:multiLevelType w:val="multilevel"/>
    <w:tmpl w:val="3550CAF8"/>
    <w:lvl w:ilvl="0">
      <w:start w:val="1"/>
      <w:numFmt w:val="upperLetter"/>
      <w:lvlText w:val="%1."/>
      <w:lvlJc w:val="left"/>
      <w:pPr>
        <w:ind w:left="390" w:hanging="39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750" w:hanging="39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110" w:hanging="3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1470" w:hanging="39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1830" w:hanging="39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2190" w:hanging="3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2550" w:hanging="39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2910" w:hanging="39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3270" w:hanging="39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CE365EE"/>
    <w:multiLevelType w:val="multilevel"/>
    <w:tmpl w:val="59CE85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8D3723"/>
    <w:multiLevelType w:val="multilevel"/>
    <w:tmpl w:val="F7788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9676A2"/>
    <w:multiLevelType w:val="multilevel"/>
    <w:tmpl w:val="F0BCF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4068F"/>
    <w:multiLevelType w:val="hybridMultilevel"/>
    <w:tmpl w:val="618CB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60CA5"/>
    <w:multiLevelType w:val="multilevel"/>
    <w:tmpl w:val="837E1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D6203"/>
    <w:multiLevelType w:val="multilevel"/>
    <w:tmpl w:val="B61E43F4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5814854"/>
    <w:multiLevelType w:val="hybridMultilevel"/>
    <w:tmpl w:val="F82EA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12A87"/>
    <w:multiLevelType w:val="hybridMultilevel"/>
    <w:tmpl w:val="95FC7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B742C"/>
    <w:multiLevelType w:val="multilevel"/>
    <w:tmpl w:val="3156F9FA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EC07D15"/>
    <w:multiLevelType w:val="multilevel"/>
    <w:tmpl w:val="C668F8FA"/>
    <w:lvl w:ilvl="0">
      <w:start w:val="1"/>
      <w:numFmt w:val="upperLetter"/>
      <w:lvlText w:val="%1."/>
      <w:lvlJc w:val="left"/>
      <w:pPr>
        <w:ind w:left="390" w:hanging="39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750" w:hanging="39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110" w:hanging="3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1470" w:hanging="39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1830" w:hanging="39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2190" w:hanging="3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2550" w:hanging="39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2910" w:hanging="39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3270" w:hanging="390"/>
      </w:pPr>
      <w:rPr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49C95640"/>
    <w:multiLevelType w:val="hybridMultilevel"/>
    <w:tmpl w:val="1FE29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F336F"/>
    <w:multiLevelType w:val="hybridMultilevel"/>
    <w:tmpl w:val="80BC3E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020CB"/>
    <w:multiLevelType w:val="multilevel"/>
    <w:tmpl w:val="777EB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3F0648B"/>
    <w:multiLevelType w:val="multilevel"/>
    <w:tmpl w:val="D88AC75E"/>
    <w:lvl w:ilvl="0">
      <w:start w:val="1"/>
      <w:numFmt w:val="upperLetter"/>
      <w:lvlText w:val="%1."/>
      <w:lvlJc w:val="left"/>
      <w:pPr>
        <w:ind w:left="390" w:hanging="39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750" w:hanging="39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110" w:hanging="3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1470" w:hanging="39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1830" w:hanging="39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2190" w:hanging="3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2550" w:hanging="39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2910" w:hanging="39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3270" w:hanging="390"/>
      </w:pPr>
      <w:rPr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573B2FFF"/>
    <w:multiLevelType w:val="multilevel"/>
    <w:tmpl w:val="F5A43034"/>
    <w:lvl w:ilvl="0">
      <w:start w:val="1"/>
      <w:numFmt w:val="bullet"/>
      <w:lvlText w:val="•"/>
      <w:lvlJc w:val="left"/>
      <w:pPr>
        <w:ind w:left="340" w:hanging="17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890" w:hanging="17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610" w:hanging="17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30" w:hanging="17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050" w:hanging="17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770" w:hanging="17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490" w:hanging="17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210" w:hanging="17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930" w:hanging="170"/>
      </w:pPr>
      <w:rPr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5F185532"/>
    <w:multiLevelType w:val="hybridMultilevel"/>
    <w:tmpl w:val="28220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22A3"/>
    <w:multiLevelType w:val="multilevel"/>
    <w:tmpl w:val="08E0B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43D51"/>
    <w:multiLevelType w:val="multilevel"/>
    <w:tmpl w:val="1DFE1FA8"/>
    <w:lvl w:ilvl="0">
      <w:start w:val="1"/>
      <w:numFmt w:val="upperLetter"/>
      <w:lvlText w:val="%1."/>
      <w:lvlJc w:val="left"/>
      <w:pPr>
        <w:ind w:left="390" w:hanging="39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750" w:hanging="39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110" w:hanging="3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1470" w:hanging="39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1830" w:hanging="39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2190" w:hanging="3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2550" w:hanging="39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2910" w:hanging="39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3270" w:hanging="390"/>
      </w:pPr>
      <w:rPr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726C6664"/>
    <w:multiLevelType w:val="multilevel"/>
    <w:tmpl w:val="96467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7053FB2"/>
    <w:multiLevelType w:val="hybridMultilevel"/>
    <w:tmpl w:val="C338C498"/>
    <w:lvl w:ilvl="0" w:tplc="CF1043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D0216"/>
    <w:multiLevelType w:val="multilevel"/>
    <w:tmpl w:val="8B0CE4B6"/>
    <w:lvl w:ilvl="0">
      <w:start w:val="1"/>
      <w:numFmt w:val="upperLetter"/>
      <w:lvlText w:val="%1."/>
      <w:lvlJc w:val="left"/>
      <w:pPr>
        <w:ind w:left="390" w:hanging="39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750" w:hanging="39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110" w:hanging="3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1470" w:hanging="39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1830" w:hanging="39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2190" w:hanging="3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2550" w:hanging="39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2910" w:hanging="39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3270" w:hanging="390"/>
      </w:pPr>
      <w:rPr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7B607364"/>
    <w:multiLevelType w:val="hybridMultilevel"/>
    <w:tmpl w:val="3E20D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785325">
    <w:abstractNumId w:val="14"/>
  </w:num>
  <w:num w:numId="2" w16cid:durableId="913662436">
    <w:abstractNumId w:val="22"/>
  </w:num>
  <w:num w:numId="3" w16cid:durableId="113520484">
    <w:abstractNumId w:val="4"/>
  </w:num>
  <w:num w:numId="4" w16cid:durableId="574706962">
    <w:abstractNumId w:val="6"/>
  </w:num>
  <w:num w:numId="5" w16cid:durableId="524248508">
    <w:abstractNumId w:val="19"/>
  </w:num>
  <w:num w:numId="6" w16cid:durableId="450321159">
    <w:abstractNumId w:val="10"/>
  </w:num>
  <w:num w:numId="7" w16cid:durableId="1298871531">
    <w:abstractNumId w:val="17"/>
  </w:num>
  <w:num w:numId="8" w16cid:durableId="476412164">
    <w:abstractNumId w:val="21"/>
  </w:num>
  <w:num w:numId="9" w16cid:durableId="992560196">
    <w:abstractNumId w:val="9"/>
  </w:num>
  <w:num w:numId="10" w16cid:durableId="399013816">
    <w:abstractNumId w:val="25"/>
  </w:num>
  <w:num w:numId="11" w16cid:durableId="224608184">
    <w:abstractNumId w:val="18"/>
  </w:num>
  <w:num w:numId="12" w16cid:durableId="63721139">
    <w:abstractNumId w:val="7"/>
  </w:num>
  <w:num w:numId="13" w16cid:durableId="1527208240">
    <w:abstractNumId w:val="23"/>
  </w:num>
  <w:num w:numId="14" w16cid:durableId="1625383187">
    <w:abstractNumId w:val="1"/>
  </w:num>
  <w:num w:numId="15" w16cid:durableId="1003314261">
    <w:abstractNumId w:val="3"/>
  </w:num>
  <w:num w:numId="16" w16cid:durableId="213078075">
    <w:abstractNumId w:val="5"/>
  </w:num>
  <w:num w:numId="17" w16cid:durableId="1652320678">
    <w:abstractNumId w:val="13"/>
  </w:num>
  <w:num w:numId="18" w16cid:durableId="1685982541">
    <w:abstractNumId w:val="15"/>
  </w:num>
  <w:num w:numId="19" w16cid:durableId="1166432784">
    <w:abstractNumId w:val="20"/>
  </w:num>
  <w:num w:numId="20" w16cid:durableId="1932204276">
    <w:abstractNumId w:val="0"/>
  </w:num>
  <w:num w:numId="21" w16cid:durableId="1388454019">
    <w:abstractNumId w:val="26"/>
  </w:num>
  <w:num w:numId="22" w16cid:durableId="991526184">
    <w:abstractNumId w:val="12"/>
  </w:num>
  <w:num w:numId="23" w16cid:durableId="870847726">
    <w:abstractNumId w:val="11"/>
  </w:num>
  <w:num w:numId="24" w16cid:durableId="1085304469">
    <w:abstractNumId w:val="8"/>
  </w:num>
  <w:num w:numId="25" w16cid:durableId="1672416668">
    <w:abstractNumId w:val="16"/>
  </w:num>
  <w:num w:numId="26" w16cid:durableId="206921050">
    <w:abstractNumId w:val="2"/>
  </w:num>
  <w:num w:numId="27" w16cid:durableId="18501778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089"/>
    <w:rsid w:val="000C7B16"/>
    <w:rsid w:val="001F5A83"/>
    <w:rsid w:val="002157F0"/>
    <w:rsid w:val="002801FD"/>
    <w:rsid w:val="00294FA0"/>
    <w:rsid w:val="002F466C"/>
    <w:rsid w:val="003008EA"/>
    <w:rsid w:val="0033447F"/>
    <w:rsid w:val="00375089"/>
    <w:rsid w:val="00476B38"/>
    <w:rsid w:val="004F29BE"/>
    <w:rsid w:val="0062117A"/>
    <w:rsid w:val="0063555D"/>
    <w:rsid w:val="006858FF"/>
    <w:rsid w:val="00686F76"/>
    <w:rsid w:val="00687063"/>
    <w:rsid w:val="00745ABD"/>
    <w:rsid w:val="007E1BBE"/>
    <w:rsid w:val="00A2477B"/>
    <w:rsid w:val="00A5593F"/>
    <w:rsid w:val="00B16664"/>
    <w:rsid w:val="00C120A1"/>
    <w:rsid w:val="00C8091C"/>
    <w:rsid w:val="00D567F6"/>
    <w:rsid w:val="00DD6F79"/>
    <w:rsid w:val="00E733D4"/>
    <w:rsid w:val="00EA0502"/>
    <w:rsid w:val="00EC52B3"/>
    <w:rsid w:val="00EF3512"/>
    <w:rsid w:val="00F4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9E7C"/>
  <w15:docId w15:val="{DC3A1369-4252-47CD-AD66-3027FD94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keepNext/>
      <w:tabs>
        <w:tab w:val="right" w:pos="9020"/>
      </w:tabs>
    </w:pPr>
    <w:rPr>
      <w:rFonts w:ascii="Source Sans Pro" w:hAnsi="Source Sans Pro" w:cs="Arial Unicode MS"/>
      <w:caps/>
      <w:color w:val="000000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Sous-section2">
    <w:name w:val="Sous-section 2"/>
    <w:next w:val="Corps"/>
    <w:pPr>
      <w:keepNext/>
      <w:outlineLvl w:val="1"/>
    </w:pPr>
    <w:rPr>
      <w:rFonts w:ascii="Source Sans Pro" w:eastAsia="Source Sans Pro" w:hAnsi="Source Sans Pro" w:cs="Source Sans Pro"/>
      <w:b/>
      <w:bCs/>
      <w:caps/>
      <w:color w:val="5A5754"/>
      <w:sz w:val="32"/>
      <w:szCs w:val="32"/>
    </w:rPr>
  </w:style>
  <w:style w:type="paragraph" w:customStyle="1" w:styleId="Corps">
    <w:name w:val="Corps"/>
    <w:rPr>
      <w:rFonts w:ascii="Source Sans Pro" w:eastAsia="Source Sans Pro" w:hAnsi="Source Sans Pro" w:cs="Source Sans Pro"/>
      <w:color w:val="000000"/>
      <w:sz w:val="26"/>
      <w:szCs w:val="26"/>
    </w:rPr>
  </w:style>
  <w:style w:type="paragraph" w:customStyle="1" w:styleId="Corps2">
    <w:name w:val="Corps 2"/>
    <w:pPr>
      <w:spacing w:after="80" w:line="288" w:lineRule="auto"/>
    </w:pPr>
    <w:rPr>
      <w:rFonts w:ascii="Source Sans Pro" w:hAnsi="Source Sans Pro" w:cs="Arial Unicode MS"/>
      <w:color w:val="434343"/>
      <w:sz w:val="28"/>
      <w:szCs w:val="28"/>
    </w:rPr>
  </w:style>
  <w:style w:type="paragraph" w:styleId="Lgende">
    <w:name w:val="caption"/>
    <w:pPr>
      <w:tabs>
        <w:tab w:val="left" w:pos="1150"/>
      </w:tabs>
    </w:pPr>
    <w:rPr>
      <w:rFonts w:ascii="Source Sans Pro" w:eastAsia="Source Sans Pro" w:hAnsi="Source Sans Pro" w:cs="Source Sans Pro"/>
      <w:b/>
      <w:bCs/>
      <w:caps/>
      <w:color w:val="000000"/>
      <w:sz w:val="28"/>
      <w:szCs w:val="28"/>
    </w:rPr>
  </w:style>
  <w:style w:type="table" w:customStyle="1" w:styleId="Grilledutableau1">
    <w:name w:val="Grille du tableau1"/>
    <w:basedOn w:val="TableauNormal"/>
    <w:next w:val="Grilledutableau"/>
    <w:uiPriority w:val="59"/>
    <w:rsid w:val="00C120A1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.1"/>
    <w:basedOn w:val="Hyperlink0"/>
    <w:rPr>
      <w:u w:val="none"/>
    </w:rPr>
  </w:style>
  <w:style w:type="paragraph" w:styleId="Pieddepage">
    <w:name w:val="footer"/>
    <w:basedOn w:val="Normal"/>
    <w:link w:val="PieddepageCar"/>
    <w:uiPriority w:val="99"/>
    <w:unhideWhenUsed/>
    <w:rsid w:val="00955D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DD6"/>
    <w:rPr>
      <w:sz w:val="24"/>
      <w:szCs w:val="24"/>
      <w:lang w:val="en-US" w:eastAsia="en-US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uiPriority w:val="99"/>
    <w:semiHidden/>
    <w:rsid w:val="001D31A0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1D31A0"/>
    <w:rPr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E5B84"/>
    <w:pPr>
      <w:spacing w:before="100" w:beforeAutospacing="1" w:after="100" w:afterAutospacing="1"/>
    </w:pPr>
    <w:rPr>
      <w:lang w:eastAsia="fr-FR"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Pr>
      <w:b/>
      <w:bCs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Pr>
      <w:sz w:val="20"/>
      <w:szCs w:val="2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57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7F0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semiHidden/>
    <w:unhideWhenUsed/>
    <w:rsid w:val="00C1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2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thammofii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4_Essay">
  <a:themeElements>
    <a:clrScheme name="04_Essay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Essay">
      <a:majorFont>
        <a:latin typeface="Baskerville"/>
        <a:ea typeface="Baskerville"/>
        <a:cs typeface="Baskerville"/>
      </a:majorFont>
      <a:minorFont>
        <a:latin typeface="Baskerville SemiBold"/>
        <a:ea typeface="Baskerville SemiBold"/>
        <a:cs typeface="Baskerville SemiBold"/>
      </a:minorFont>
    </a:fontScheme>
    <a:fmtScheme name="04_Essa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>
            <a:hueOff val="304431"/>
            <a:satOff val="14136"/>
            <a:lumOff val="-2777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444444"/>
            </a:solidFill>
            <a:effectLst/>
            <a:uFillTx/>
            <a:latin typeface="Source Sans Pro"/>
            <a:ea typeface="Source Sans Pro"/>
            <a:cs typeface="Source Sans Pro"/>
            <a:sym typeface="Source Sans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TOdMzNjV1jiikxo54o4J/1vIcg==">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</go:docsCustomData>
</go:gDocsCustomXmlDataStorage>
</file>

<file path=customXml/itemProps1.xml><?xml version="1.0" encoding="utf-8"?>
<ds:datastoreItem xmlns:ds="http://schemas.openxmlformats.org/officeDocument/2006/customXml" ds:itemID="{E071D07A-ABDC-4A4B-841F-C7AC64807E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1096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OFII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HAMMOUDA, Helene</dc:creator>
  <cp:lastModifiedBy>Hadhbaoui Ghada</cp:lastModifiedBy>
  <cp:revision>6</cp:revision>
  <dcterms:created xsi:type="dcterms:W3CDTF">2022-06-15T10:56:00Z</dcterms:created>
  <dcterms:modified xsi:type="dcterms:W3CDTF">2022-06-21T09:49:00Z</dcterms:modified>
</cp:coreProperties>
</file>