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C631F" w14:textId="4B3E536A" w:rsidR="0056621E" w:rsidRDefault="00265980" w:rsidP="00265980">
      <w:pPr>
        <w:tabs>
          <w:tab w:val="left" w:pos="8100"/>
        </w:tabs>
        <w:rPr>
          <w:b/>
          <w:bCs/>
          <w:i/>
          <w:iCs/>
          <w:noProof/>
          <w:color w:val="1F4E79" w:themeColor="accent5" w:themeShade="80"/>
          <w:sz w:val="40"/>
          <w:szCs w:val="40"/>
          <w:lang w:eastAsia="fr-FR"/>
        </w:rPr>
      </w:pPr>
      <w:r>
        <w:rPr>
          <w:b/>
          <w:bCs/>
          <w:i/>
          <w:iCs/>
          <w:noProof/>
          <w:color w:val="1F4E79" w:themeColor="accent5" w:themeShade="80"/>
          <w:sz w:val="40"/>
          <w:szCs w:val="40"/>
          <w:lang w:eastAsia="fr-FR"/>
        </w:rPr>
        <w:tab/>
      </w:r>
    </w:p>
    <w:p w14:paraId="2745F122" w14:textId="25B27BA6" w:rsidR="008E409C" w:rsidRPr="00CD746A" w:rsidRDefault="0056621E" w:rsidP="00265980">
      <w:pPr>
        <w:pBdr>
          <w:top w:val="nil"/>
          <w:left w:val="nil"/>
          <w:bottom w:val="nil"/>
          <w:right w:val="nil"/>
          <w:between w:val="nil"/>
        </w:pBdr>
        <w:jc w:val="center"/>
        <w:rPr>
          <w:b/>
          <w:smallCaps/>
          <w:color w:val="3B3838"/>
          <w:sz w:val="36"/>
          <w:szCs w:val="36"/>
        </w:rPr>
      </w:pPr>
      <w:r w:rsidRPr="00CD746A">
        <w:rPr>
          <w:b/>
          <w:smallCaps/>
          <w:color w:val="3B3838"/>
          <w:sz w:val="36"/>
          <w:szCs w:val="36"/>
        </w:rPr>
        <w:t>Termes de Référence</w:t>
      </w:r>
      <w:r w:rsidR="00265980">
        <w:rPr>
          <w:b/>
          <w:smallCaps/>
          <w:color w:val="3B3838"/>
          <w:sz w:val="36"/>
          <w:szCs w:val="36"/>
        </w:rPr>
        <w:t xml:space="preserve"> (</w:t>
      </w:r>
      <w:proofErr w:type="spellStart"/>
      <w:r w:rsidR="00265980">
        <w:rPr>
          <w:b/>
          <w:smallCaps/>
          <w:color w:val="3B3838"/>
          <w:sz w:val="36"/>
          <w:szCs w:val="36"/>
        </w:rPr>
        <w:t>TdR</w:t>
      </w:r>
      <w:proofErr w:type="spellEnd"/>
      <w:r w:rsidR="00265980">
        <w:rPr>
          <w:b/>
          <w:smallCaps/>
          <w:color w:val="3B3838"/>
          <w:sz w:val="36"/>
          <w:szCs w:val="36"/>
        </w:rPr>
        <w:t>)</w:t>
      </w:r>
      <w:r w:rsidRPr="00CD746A">
        <w:rPr>
          <w:b/>
          <w:smallCaps/>
          <w:color w:val="3B3838"/>
          <w:sz w:val="36"/>
          <w:szCs w:val="36"/>
        </w:rPr>
        <w:t xml:space="preserve"> mission d’assistance technique</w:t>
      </w:r>
      <w:r w:rsidR="00A672C2" w:rsidRPr="00CD746A">
        <w:rPr>
          <w:b/>
          <w:smallCaps/>
          <w:color w:val="3B3838"/>
          <w:sz w:val="36"/>
          <w:szCs w:val="36"/>
        </w:rPr>
        <w:t> :</w:t>
      </w:r>
    </w:p>
    <w:p w14:paraId="28D9EAD9" w14:textId="62D40FD6" w:rsidR="0056621E" w:rsidRPr="00CD746A" w:rsidRDefault="00A672C2" w:rsidP="00CD746A">
      <w:pPr>
        <w:pBdr>
          <w:top w:val="nil"/>
          <w:left w:val="nil"/>
          <w:bottom w:val="nil"/>
          <w:right w:val="nil"/>
          <w:between w:val="nil"/>
        </w:pBdr>
        <w:jc w:val="center"/>
        <w:rPr>
          <w:b/>
          <w:smallCaps/>
          <w:color w:val="3B3838"/>
          <w:sz w:val="36"/>
          <w:szCs w:val="36"/>
        </w:rPr>
      </w:pPr>
      <w:r w:rsidRPr="00CD746A">
        <w:rPr>
          <w:b/>
          <w:smallCaps/>
          <w:color w:val="3B3838"/>
          <w:sz w:val="36"/>
          <w:szCs w:val="36"/>
        </w:rPr>
        <w:t>« </w:t>
      </w:r>
      <w:bookmarkStart w:id="0" w:name="_Hlk49331462"/>
      <w:proofErr w:type="gramStart"/>
      <w:r w:rsidRPr="00CD746A">
        <w:rPr>
          <w:b/>
          <w:smallCaps/>
          <w:color w:val="3B3838"/>
          <w:sz w:val="36"/>
          <w:szCs w:val="36"/>
        </w:rPr>
        <w:t>Expert  Technique</w:t>
      </w:r>
      <w:proofErr w:type="gramEnd"/>
      <w:r w:rsidRPr="00CD746A">
        <w:rPr>
          <w:b/>
          <w:smallCaps/>
          <w:color w:val="3B3838"/>
          <w:sz w:val="36"/>
          <w:szCs w:val="36"/>
        </w:rPr>
        <w:t xml:space="preserve"> P</w:t>
      </w:r>
      <w:r w:rsidR="0056621E" w:rsidRPr="00CD746A">
        <w:rPr>
          <w:b/>
          <w:smallCaps/>
          <w:color w:val="3B3838"/>
          <w:sz w:val="36"/>
          <w:szCs w:val="36"/>
        </w:rPr>
        <w:t>onctuel - Appui Approche Participative </w:t>
      </w:r>
      <w:bookmarkEnd w:id="0"/>
      <w:r w:rsidR="0056621E" w:rsidRPr="00CD746A">
        <w:rPr>
          <w:b/>
          <w:smallCaps/>
          <w:color w:val="3B3838"/>
          <w:sz w:val="36"/>
          <w:szCs w:val="36"/>
        </w:rPr>
        <w:t>»</w:t>
      </w:r>
    </w:p>
    <w:p w14:paraId="00206ABB" w14:textId="6EBBD729" w:rsidR="0056621E" w:rsidRDefault="005B345D" w:rsidP="005B345D">
      <w:pPr>
        <w:pBdr>
          <w:top w:val="nil"/>
          <w:left w:val="nil"/>
          <w:bottom w:val="nil"/>
          <w:right w:val="nil"/>
          <w:between w:val="nil"/>
        </w:pBdr>
        <w:tabs>
          <w:tab w:val="left" w:pos="1500"/>
        </w:tabs>
        <w:spacing w:line="360" w:lineRule="auto"/>
        <w:jc w:val="both"/>
        <w:rPr>
          <w:b/>
          <w:smallCaps/>
          <w:color w:val="3B3838"/>
        </w:rPr>
      </w:pPr>
      <w:r>
        <w:rPr>
          <w:b/>
          <w:smallCaps/>
          <w:color w:val="3B3838"/>
        </w:rPr>
        <w:tab/>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517"/>
      </w:tblGrid>
      <w:tr w:rsidR="0056621E" w14:paraId="7E801DD4" w14:textId="77777777" w:rsidTr="00722F3B">
        <w:trPr>
          <w:trHeight w:val="440"/>
          <w:jc w:val="center"/>
        </w:trPr>
        <w:tc>
          <w:tcPr>
            <w:tcW w:w="2405" w:type="dxa"/>
            <w:vAlign w:val="center"/>
          </w:tcPr>
          <w:p w14:paraId="76AB3E7A" w14:textId="77777777" w:rsidR="0056621E" w:rsidRPr="00806C06" w:rsidRDefault="0056621E" w:rsidP="00886EA7">
            <w:pPr>
              <w:pBdr>
                <w:top w:val="nil"/>
                <w:left w:val="nil"/>
                <w:bottom w:val="nil"/>
                <w:right w:val="nil"/>
                <w:between w:val="nil"/>
              </w:pBdr>
              <w:jc w:val="center"/>
              <w:rPr>
                <w:color w:val="000000"/>
              </w:rPr>
            </w:pPr>
            <w:bookmarkStart w:id="1" w:name="_heading=h.gjdgxs" w:colFirst="0" w:colLast="0"/>
            <w:bookmarkEnd w:id="1"/>
            <w:r w:rsidRPr="00886EA7">
              <w:rPr>
                <w:b/>
                <w:smallCaps/>
                <w:color w:val="3B3838"/>
              </w:rPr>
              <w:t>CONTEXTE GÉNÉRAL DE L’ACTIVITÉ ET EXPOSÉ DES MOTIFS :</w:t>
            </w:r>
          </w:p>
        </w:tc>
        <w:tc>
          <w:tcPr>
            <w:tcW w:w="7517" w:type="dxa"/>
            <w:vAlign w:val="center"/>
          </w:tcPr>
          <w:p w14:paraId="2288D785" w14:textId="77777777" w:rsidR="0056621E" w:rsidRDefault="0056621E" w:rsidP="00806C06">
            <w:pPr>
              <w:pBdr>
                <w:top w:val="nil"/>
                <w:left w:val="nil"/>
                <w:bottom w:val="nil"/>
                <w:right w:val="nil"/>
                <w:between w:val="nil"/>
              </w:pBdr>
              <w:tabs>
                <w:tab w:val="left" w:pos="1888"/>
              </w:tabs>
              <w:spacing w:after="240"/>
              <w:rPr>
                <w:color w:val="000000"/>
              </w:rPr>
            </w:pPr>
          </w:p>
          <w:p w14:paraId="05EF4363" w14:textId="53AB108A" w:rsidR="008F1A63" w:rsidRPr="00F13965" w:rsidRDefault="0056621E" w:rsidP="00F13965">
            <w:pPr>
              <w:spacing w:after="240"/>
              <w:jc w:val="both"/>
            </w:pPr>
            <w:r w:rsidRPr="00806C06">
              <w:rPr>
                <w:color w:val="000000"/>
              </w:rPr>
              <w:t xml:space="preserve">La Tunisie s'est engagée depuis 2011 dans une transition politique, avec la mise en place d’une politique de </w:t>
            </w:r>
            <w:r w:rsidRPr="00F13965">
              <w:t>décentralisatio</w:t>
            </w:r>
            <w:r w:rsidR="00F515DF" w:rsidRPr="00F13965">
              <w:t>n.</w:t>
            </w:r>
            <w:r w:rsidR="008F1A63" w:rsidRPr="00F13965">
              <w:t xml:space="preserve"> La Constitution de 2014 a fait de la décentralisation un choix incontournable en instituant le principe du pouvoir local et en considérant la participation citoyenne comme une garantie à la gouvernance démocratique. Ce processus a été lancé par le Code des Collectivités (CCL 2018) adopté en 2018 et les élections municipales du 06 Mai 2018</w:t>
            </w:r>
            <w:r w:rsidR="006476DA" w:rsidRPr="00F13965">
              <w:t xml:space="preserve"> (les premières depuis celles de 2010)</w:t>
            </w:r>
            <w:r w:rsidR="008F1A63" w:rsidRPr="00F13965">
              <w:t>.</w:t>
            </w:r>
          </w:p>
          <w:p w14:paraId="2CF427AF" w14:textId="0706DB6B" w:rsidR="00F515DF" w:rsidRDefault="00806C06" w:rsidP="00F13965">
            <w:pPr>
              <w:spacing w:after="240"/>
              <w:jc w:val="both"/>
              <w:rPr>
                <w:color w:val="000000"/>
              </w:rPr>
            </w:pPr>
            <w:r w:rsidRPr="00806C06">
              <w:rPr>
                <w:color w:val="000000"/>
              </w:rPr>
              <w:t>Les</w:t>
            </w:r>
            <w:r w:rsidR="00F515DF" w:rsidRPr="00806C06">
              <w:rPr>
                <w:color w:val="000000"/>
              </w:rPr>
              <w:t xml:space="preserve"> collectivités locales tunisiennes (administrations et conseils municipaux) sont appelées à mettre en place des dispositifs qui facilitent la participation citoyenne et le dialogue entre les élus locaux, les citoyens et la société civile, ainsi que toutes les parties prenantes à l’élaboration des décisions et de l’action municipale.</w:t>
            </w:r>
          </w:p>
          <w:p w14:paraId="18CFFF41" w14:textId="0C8EF53A" w:rsidR="0056621E" w:rsidRDefault="00486AAD" w:rsidP="00F13965">
            <w:pPr>
              <w:spacing w:after="240"/>
              <w:jc w:val="both"/>
              <w:rPr>
                <w:color w:val="000000"/>
              </w:rPr>
            </w:pPr>
            <w:r w:rsidRPr="004915BF">
              <w:rPr>
                <w:color w:val="000000"/>
              </w:rPr>
              <w:t>Afin de garantir la qualité technique des interventions programmées dans le cadre du projet</w:t>
            </w:r>
            <w:r>
              <w:rPr>
                <w:color w:val="000000"/>
              </w:rPr>
              <w:t xml:space="preserve"> </w:t>
            </w:r>
            <w:r w:rsidR="00722F3B">
              <w:rPr>
                <w:color w:val="000000"/>
              </w:rPr>
              <w:t>SDV A</w:t>
            </w:r>
            <w:r w:rsidR="009365DD">
              <w:rPr>
                <w:color w:val="000000"/>
              </w:rPr>
              <w:t xml:space="preserve">CT – QUICK WINS </w:t>
            </w:r>
            <w:r w:rsidRPr="004915BF">
              <w:rPr>
                <w:color w:val="000000"/>
              </w:rPr>
              <w:t>(formations, accompagnement, études</w:t>
            </w:r>
            <w:r w:rsidR="009365DD">
              <w:rPr>
                <w:color w:val="000000"/>
              </w:rPr>
              <w:t>, mise en œuvre des activités</w:t>
            </w:r>
            <w:r w:rsidRPr="004915BF">
              <w:rPr>
                <w:color w:val="000000"/>
              </w:rPr>
              <w:t xml:space="preserve">…), </w:t>
            </w:r>
            <w:r>
              <w:rPr>
                <w:color w:val="000000"/>
              </w:rPr>
              <w:t xml:space="preserve">la </w:t>
            </w:r>
            <w:r w:rsidRPr="004915BF">
              <w:rPr>
                <w:color w:val="000000"/>
              </w:rPr>
              <w:t>FNVT</w:t>
            </w:r>
            <w:r w:rsidRPr="00806C06">
              <w:rPr>
                <w:color w:val="000000"/>
              </w:rPr>
              <w:t xml:space="preserve"> </w:t>
            </w:r>
            <w:r>
              <w:rPr>
                <w:color w:val="000000"/>
              </w:rPr>
              <w:t xml:space="preserve">a </w:t>
            </w:r>
            <w:r w:rsidRPr="004915BF">
              <w:rPr>
                <w:color w:val="000000"/>
              </w:rPr>
              <w:t>décidé de recourir à un dispositif d’assistance technique externe pour accompagner</w:t>
            </w:r>
            <w:r>
              <w:rPr>
                <w:color w:val="000000"/>
              </w:rPr>
              <w:t xml:space="preserve"> l’équipe projet et les communes partenaires</w:t>
            </w:r>
            <w:r w:rsidRPr="004915BF">
              <w:rPr>
                <w:color w:val="000000"/>
              </w:rPr>
              <w:t xml:space="preserve"> tout au long</w:t>
            </w:r>
            <w:r>
              <w:rPr>
                <w:color w:val="000000"/>
              </w:rPr>
              <w:t xml:space="preserve"> </w:t>
            </w:r>
            <w:r w:rsidRPr="004915BF">
              <w:rPr>
                <w:color w:val="000000"/>
              </w:rPr>
              <w:t>du projet</w:t>
            </w:r>
            <w:r w:rsidR="009365DD">
              <w:rPr>
                <w:color w:val="000000"/>
              </w:rPr>
              <w:t xml:space="preserve">. </w:t>
            </w:r>
            <w:r w:rsidR="00806C06" w:rsidRPr="00806C06">
              <w:rPr>
                <w:color w:val="000000"/>
              </w:rPr>
              <w:t>C’est dans ce cadre que la FNVT recrute une expert technique ponctuel approche participative .</w:t>
            </w:r>
          </w:p>
        </w:tc>
      </w:tr>
      <w:tr w:rsidR="0056621E" w14:paraId="2E155269" w14:textId="77777777" w:rsidTr="00722F3B">
        <w:trPr>
          <w:trHeight w:val="440"/>
          <w:jc w:val="center"/>
        </w:trPr>
        <w:tc>
          <w:tcPr>
            <w:tcW w:w="2405" w:type="dxa"/>
          </w:tcPr>
          <w:p w14:paraId="14053738" w14:textId="63627CB2" w:rsidR="0056621E" w:rsidRDefault="0097165F" w:rsidP="00722F3B">
            <w:pPr>
              <w:pBdr>
                <w:top w:val="nil"/>
                <w:left w:val="nil"/>
                <w:bottom w:val="nil"/>
                <w:right w:val="nil"/>
                <w:between w:val="nil"/>
              </w:pBdr>
              <w:jc w:val="center"/>
              <w:rPr>
                <w:b/>
                <w:smallCaps/>
                <w:color w:val="3B3838"/>
              </w:rPr>
            </w:pPr>
            <w:r>
              <w:rPr>
                <w:b/>
                <w:smallCaps/>
                <w:color w:val="3B3838"/>
              </w:rPr>
              <w:t>Titre de la Mission</w:t>
            </w:r>
          </w:p>
        </w:tc>
        <w:tc>
          <w:tcPr>
            <w:tcW w:w="7517" w:type="dxa"/>
            <w:vAlign w:val="center"/>
          </w:tcPr>
          <w:p w14:paraId="272413B8" w14:textId="0D696C23" w:rsidR="0056621E" w:rsidRDefault="0056621E" w:rsidP="00722F3B">
            <w:pPr>
              <w:pBdr>
                <w:top w:val="nil"/>
                <w:left w:val="nil"/>
                <w:bottom w:val="nil"/>
                <w:right w:val="nil"/>
                <w:between w:val="nil"/>
              </w:pBdr>
              <w:tabs>
                <w:tab w:val="left" w:pos="1888"/>
              </w:tabs>
              <w:jc w:val="both"/>
              <w:rPr>
                <w:color w:val="000000"/>
              </w:rPr>
            </w:pPr>
            <w:r>
              <w:rPr>
                <w:color w:val="000000"/>
              </w:rPr>
              <w:t xml:space="preserve">Expert </w:t>
            </w:r>
            <w:r w:rsidRPr="0056621E">
              <w:rPr>
                <w:color w:val="000000"/>
              </w:rPr>
              <w:t xml:space="preserve">Technique </w:t>
            </w:r>
            <w:r w:rsidR="0097165F">
              <w:rPr>
                <w:color w:val="000000"/>
              </w:rPr>
              <w:t>Ponctuel – Appui Approche Participative – Projet SDV-ACT</w:t>
            </w:r>
          </w:p>
        </w:tc>
      </w:tr>
      <w:tr w:rsidR="0056621E" w14:paraId="1C0C8110" w14:textId="77777777" w:rsidTr="00722F3B">
        <w:trPr>
          <w:trHeight w:val="880"/>
          <w:jc w:val="center"/>
        </w:trPr>
        <w:tc>
          <w:tcPr>
            <w:tcW w:w="2405" w:type="dxa"/>
            <w:vAlign w:val="center"/>
          </w:tcPr>
          <w:p w14:paraId="0D7CBE52" w14:textId="7B76D955" w:rsidR="0056621E" w:rsidRDefault="0056621E" w:rsidP="00722F3B">
            <w:pPr>
              <w:pBdr>
                <w:top w:val="nil"/>
                <w:left w:val="nil"/>
                <w:bottom w:val="nil"/>
                <w:right w:val="nil"/>
                <w:between w:val="nil"/>
              </w:pBdr>
              <w:jc w:val="center"/>
              <w:rPr>
                <w:b/>
                <w:smallCaps/>
                <w:color w:val="3B3838"/>
              </w:rPr>
            </w:pPr>
            <w:r>
              <w:rPr>
                <w:b/>
                <w:smallCaps/>
                <w:color w:val="3B3838"/>
              </w:rPr>
              <w:t xml:space="preserve">INFORMATIONS GÉNÉRALES À PROPOS DU PROJET  </w:t>
            </w:r>
          </w:p>
        </w:tc>
        <w:tc>
          <w:tcPr>
            <w:tcW w:w="7517" w:type="dxa"/>
            <w:vAlign w:val="center"/>
          </w:tcPr>
          <w:p w14:paraId="7280D70F" w14:textId="555F2788" w:rsidR="0056621E" w:rsidRPr="00D465DC" w:rsidRDefault="0056621E" w:rsidP="00D465DC">
            <w:pPr>
              <w:pBdr>
                <w:top w:val="nil"/>
                <w:left w:val="nil"/>
                <w:bottom w:val="nil"/>
                <w:right w:val="nil"/>
                <w:between w:val="nil"/>
              </w:pBdr>
              <w:spacing w:after="240"/>
              <w:rPr>
                <w:color w:val="000000"/>
              </w:rPr>
            </w:pPr>
            <w:r>
              <w:rPr>
                <w:color w:val="000000"/>
              </w:rPr>
              <w:t>Le projet SDV- ACT a pour objectif de soutenir la stratégie de développement des villes, et promouvoir la mise en œuvre d’une approche municipale dans le cadre du processus de décentralisation lanc</w:t>
            </w:r>
            <w:r w:rsidR="00486AAD">
              <w:rPr>
                <w:color w:val="000000"/>
              </w:rPr>
              <w:t>é</w:t>
            </w:r>
            <w:r>
              <w:rPr>
                <w:color w:val="000000"/>
              </w:rPr>
              <w:t xml:space="preserve"> par le gouvernement national en Tunisie. </w:t>
            </w:r>
            <w:r w:rsidR="002112DD">
              <w:rPr>
                <w:color w:val="000000"/>
              </w:rPr>
              <w:t>Le</w:t>
            </w:r>
            <w:r>
              <w:rPr>
                <w:color w:val="000000"/>
              </w:rPr>
              <w:t xml:space="preserve"> projet fait suite à la réalisation des initiatives locales de développement dans </w:t>
            </w:r>
            <w:r w:rsidR="00486AAD">
              <w:rPr>
                <w:color w:val="000000"/>
              </w:rPr>
              <w:t>huit</w:t>
            </w:r>
            <w:r>
              <w:rPr>
                <w:color w:val="000000"/>
              </w:rPr>
              <w:t xml:space="preserve"> communes</w:t>
            </w:r>
            <w:r w:rsidR="00486AAD">
              <w:rPr>
                <w:color w:val="000000"/>
              </w:rPr>
              <w:t xml:space="preserve"> partenaires</w:t>
            </w:r>
            <w:r>
              <w:rPr>
                <w:color w:val="000000"/>
              </w:rPr>
              <w:t xml:space="preserve"> qui on</w:t>
            </w:r>
            <w:r w:rsidR="002112DD">
              <w:rPr>
                <w:color w:val="000000"/>
              </w:rPr>
              <w:t>t</w:t>
            </w:r>
            <w:r>
              <w:rPr>
                <w:color w:val="000000"/>
              </w:rPr>
              <w:t xml:space="preserve"> adoptées </w:t>
            </w:r>
            <w:r w:rsidR="00486AAD">
              <w:rPr>
                <w:color w:val="000000"/>
              </w:rPr>
              <w:t xml:space="preserve">leur </w:t>
            </w:r>
            <w:r>
              <w:rPr>
                <w:color w:val="000000"/>
              </w:rPr>
              <w:t xml:space="preserve">stratégie de développement des villes (Beja, </w:t>
            </w:r>
            <w:r w:rsidR="002112DD">
              <w:rPr>
                <w:color w:val="000000"/>
              </w:rPr>
              <w:t xml:space="preserve">Jendouba, </w:t>
            </w:r>
            <w:proofErr w:type="spellStart"/>
            <w:r w:rsidR="002112DD">
              <w:rPr>
                <w:color w:val="000000"/>
              </w:rPr>
              <w:t>Karou</w:t>
            </w:r>
            <w:r w:rsidR="00B912A8">
              <w:rPr>
                <w:color w:val="000000"/>
              </w:rPr>
              <w:t>a</w:t>
            </w:r>
            <w:r w:rsidR="002112DD">
              <w:rPr>
                <w:color w:val="000000"/>
              </w:rPr>
              <w:t>n</w:t>
            </w:r>
            <w:proofErr w:type="spellEnd"/>
            <w:r>
              <w:rPr>
                <w:color w:val="000000"/>
              </w:rPr>
              <w:t xml:space="preserve">, Gabes, Médenine, </w:t>
            </w:r>
            <w:r w:rsidR="002112DD">
              <w:rPr>
                <w:color w:val="000000"/>
              </w:rPr>
              <w:t>Msaken,</w:t>
            </w:r>
            <w:r>
              <w:rPr>
                <w:color w:val="000000"/>
              </w:rPr>
              <w:t xml:space="preserve"> Sidi </w:t>
            </w:r>
            <w:r w:rsidR="002112DD">
              <w:rPr>
                <w:color w:val="000000"/>
              </w:rPr>
              <w:t>Bouzid,</w:t>
            </w:r>
            <w:r w:rsidR="00A530D6">
              <w:rPr>
                <w:color w:val="000000"/>
              </w:rPr>
              <w:t xml:space="preserve"> Tataouine</w:t>
            </w:r>
            <w:r>
              <w:rPr>
                <w:color w:val="000000"/>
              </w:rPr>
              <w:t xml:space="preserve">). </w:t>
            </w:r>
            <w:r w:rsidR="002112DD" w:rsidRPr="002112DD">
              <w:rPr>
                <w:color w:val="000000"/>
              </w:rPr>
              <w:t>Le projet est mis en œuvre par la Fédération Nationale des Villes Tunisiennes et financé par Cities-Alliance</w:t>
            </w:r>
            <w:r w:rsidR="002112DD">
              <w:rPr>
                <w:color w:val="000000"/>
              </w:rPr>
              <w:t>.</w:t>
            </w:r>
            <w:r>
              <w:rPr>
                <w:color w:val="000000"/>
              </w:rPr>
              <w:t xml:space="preserve"> </w:t>
            </w:r>
          </w:p>
        </w:tc>
      </w:tr>
      <w:tr w:rsidR="0056621E" w14:paraId="0C08F42F" w14:textId="77777777" w:rsidTr="00722F3B">
        <w:trPr>
          <w:trHeight w:val="960"/>
          <w:jc w:val="center"/>
        </w:trPr>
        <w:tc>
          <w:tcPr>
            <w:tcW w:w="2405" w:type="dxa"/>
            <w:vAlign w:val="center"/>
          </w:tcPr>
          <w:p w14:paraId="425C0D5E" w14:textId="77777777" w:rsidR="0056621E" w:rsidRDefault="0056621E" w:rsidP="00722F3B">
            <w:pPr>
              <w:pBdr>
                <w:top w:val="nil"/>
                <w:left w:val="nil"/>
                <w:bottom w:val="nil"/>
                <w:right w:val="nil"/>
                <w:between w:val="nil"/>
              </w:pBdr>
              <w:jc w:val="center"/>
              <w:rPr>
                <w:b/>
                <w:smallCaps/>
                <w:color w:val="3B3838"/>
              </w:rPr>
            </w:pPr>
            <w:r>
              <w:rPr>
                <w:b/>
                <w:smallCaps/>
                <w:color w:val="3B3838"/>
              </w:rPr>
              <w:lastRenderedPageBreak/>
              <w:t>OBJECTIFS SPÉCIFIQUES DE LA MISSION</w:t>
            </w:r>
          </w:p>
        </w:tc>
        <w:tc>
          <w:tcPr>
            <w:tcW w:w="7517" w:type="dxa"/>
            <w:vAlign w:val="center"/>
          </w:tcPr>
          <w:p w14:paraId="6C98649E" w14:textId="4121707B" w:rsidR="006C18C8" w:rsidRDefault="001E1DC6" w:rsidP="006C18C8">
            <w:pPr>
              <w:pBdr>
                <w:top w:val="nil"/>
                <w:left w:val="nil"/>
                <w:bottom w:val="nil"/>
                <w:right w:val="nil"/>
                <w:between w:val="nil"/>
              </w:pBdr>
              <w:spacing w:after="240"/>
              <w:rPr>
                <w:color w:val="000000"/>
              </w:rPr>
            </w:pPr>
            <w:r w:rsidRPr="001E1DC6">
              <w:rPr>
                <w:color w:val="000000"/>
              </w:rPr>
              <w:t xml:space="preserve">Les </w:t>
            </w:r>
            <w:r w:rsidR="00107A4C">
              <w:rPr>
                <w:color w:val="000000"/>
              </w:rPr>
              <w:t>huit</w:t>
            </w:r>
            <w:r>
              <w:rPr>
                <w:color w:val="000000"/>
              </w:rPr>
              <w:t xml:space="preserve"> </w:t>
            </w:r>
            <w:r w:rsidR="00E21939">
              <w:rPr>
                <w:color w:val="000000"/>
              </w:rPr>
              <w:t>communes du</w:t>
            </w:r>
            <w:r>
              <w:rPr>
                <w:color w:val="000000"/>
              </w:rPr>
              <w:t xml:space="preserve"> </w:t>
            </w:r>
            <w:r w:rsidRPr="001E1DC6">
              <w:rPr>
                <w:color w:val="000000"/>
              </w:rPr>
              <w:t>projet bénéficient d’une assistance technique adaptée à leurs besoins de</w:t>
            </w:r>
            <w:r>
              <w:rPr>
                <w:color w:val="000000"/>
              </w:rPr>
              <w:t xml:space="preserve"> </w:t>
            </w:r>
            <w:r w:rsidRPr="001E1DC6">
              <w:rPr>
                <w:color w:val="000000"/>
              </w:rPr>
              <w:t>renforcement tout au long du projet permettant d</w:t>
            </w:r>
            <w:r w:rsidR="00107A4C">
              <w:rPr>
                <w:color w:val="000000"/>
              </w:rPr>
              <w:t>’a</w:t>
            </w:r>
            <w:r w:rsidR="004915BF" w:rsidRPr="00F13965">
              <w:rPr>
                <w:color w:val="000000"/>
              </w:rPr>
              <w:t>ssurer la mise en œuvre et la promotion des activités du projet SDV-ACT auprès des populations, des acteurs et des décideurs à travers l’appui en approche participative afin d’assurer les objectifs suivants de la mission :</w:t>
            </w:r>
          </w:p>
          <w:p w14:paraId="1AD37459" w14:textId="779F5B10" w:rsidR="006C18C8" w:rsidRPr="00F13965" w:rsidRDefault="004915BF" w:rsidP="00F13965">
            <w:pPr>
              <w:pStyle w:val="Paragraphedeliste"/>
              <w:numPr>
                <w:ilvl w:val="0"/>
                <w:numId w:val="7"/>
              </w:numPr>
              <w:pBdr>
                <w:top w:val="nil"/>
                <w:left w:val="nil"/>
                <w:bottom w:val="nil"/>
                <w:right w:val="nil"/>
                <w:between w:val="nil"/>
              </w:pBdr>
              <w:spacing w:after="240"/>
              <w:rPr>
                <w:color w:val="000000"/>
              </w:rPr>
            </w:pPr>
            <w:proofErr w:type="gramStart"/>
            <w:r w:rsidRPr="00F13965">
              <w:rPr>
                <w:color w:val="000000"/>
              </w:rPr>
              <w:t>mettre</w:t>
            </w:r>
            <w:proofErr w:type="gramEnd"/>
            <w:r w:rsidRPr="00F13965">
              <w:rPr>
                <w:color w:val="000000"/>
              </w:rPr>
              <w:t xml:space="preserve"> en œuvre un mécanisme de participation et de </w:t>
            </w:r>
            <w:r w:rsidR="00555366" w:rsidRPr="00F13965">
              <w:rPr>
                <w:color w:val="000000"/>
              </w:rPr>
              <w:t>redevabilité</w:t>
            </w:r>
            <w:r w:rsidR="00486AAD" w:rsidRPr="00F13965">
              <w:rPr>
                <w:color w:val="000000"/>
              </w:rPr>
              <w:t xml:space="preserve"> </w:t>
            </w:r>
            <w:r w:rsidRPr="00F13965">
              <w:rPr>
                <w:color w:val="000000"/>
              </w:rPr>
              <w:t xml:space="preserve"> pour l’implémentation des projets </w:t>
            </w:r>
            <w:r w:rsidR="00555366" w:rsidRPr="00F13965">
              <w:rPr>
                <w:color w:val="000000"/>
              </w:rPr>
              <w:t>SDV-ACT</w:t>
            </w:r>
            <w:r w:rsidR="006C18C8">
              <w:rPr>
                <w:color w:val="000000"/>
              </w:rPr>
              <w:t> ;</w:t>
            </w:r>
          </w:p>
          <w:p w14:paraId="109A992B" w14:textId="62C6A43D" w:rsidR="006C18C8" w:rsidRPr="00F13965" w:rsidRDefault="004915BF" w:rsidP="00F13965">
            <w:pPr>
              <w:pStyle w:val="Paragraphedeliste"/>
              <w:numPr>
                <w:ilvl w:val="0"/>
                <w:numId w:val="7"/>
              </w:numPr>
              <w:pBdr>
                <w:top w:val="nil"/>
                <w:left w:val="nil"/>
                <w:bottom w:val="nil"/>
                <w:right w:val="nil"/>
                <w:between w:val="nil"/>
              </w:pBdr>
              <w:spacing w:after="240"/>
              <w:rPr>
                <w:color w:val="000000"/>
              </w:rPr>
            </w:pPr>
            <w:proofErr w:type="gramStart"/>
            <w:r w:rsidRPr="00F13965">
              <w:rPr>
                <w:color w:val="000000"/>
              </w:rPr>
              <w:t>élaborer</w:t>
            </w:r>
            <w:proofErr w:type="gramEnd"/>
            <w:r w:rsidRPr="00F13965">
              <w:rPr>
                <w:color w:val="000000"/>
              </w:rPr>
              <w:t xml:space="preserve"> une feuille de rout</w:t>
            </w:r>
            <w:r w:rsidR="006C18C8">
              <w:rPr>
                <w:color w:val="000000"/>
              </w:rPr>
              <w:t>e ;</w:t>
            </w:r>
          </w:p>
          <w:p w14:paraId="4FF56770" w14:textId="4AD96CDB" w:rsidR="006C18C8" w:rsidRPr="00F13965" w:rsidRDefault="004915BF" w:rsidP="00F13965">
            <w:pPr>
              <w:pStyle w:val="Paragraphedeliste"/>
              <w:numPr>
                <w:ilvl w:val="0"/>
                <w:numId w:val="7"/>
              </w:numPr>
              <w:pBdr>
                <w:top w:val="nil"/>
                <w:left w:val="nil"/>
                <w:bottom w:val="nil"/>
                <w:right w:val="nil"/>
                <w:between w:val="nil"/>
              </w:pBdr>
              <w:spacing w:after="240"/>
              <w:rPr>
                <w:color w:val="000000"/>
              </w:rPr>
            </w:pPr>
            <w:proofErr w:type="gramStart"/>
            <w:r w:rsidRPr="00F13965">
              <w:rPr>
                <w:color w:val="000000"/>
              </w:rPr>
              <w:t>évaluer</w:t>
            </w:r>
            <w:proofErr w:type="gramEnd"/>
            <w:r w:rsidRPr="00F13965">
              <w:rPr>
                <w:color w:val="000000"/>
              </w:rPr>
              <w:t xml:space="preserve"> le projet SDV-ACT -QUICK WINS</w:t>
            </w:r>
            <w:r w:rsidR="006C18C8">
              <w:rPr>
                <w:color w:val="000000"/>
              </w:rPr>
              <w:t> ;</w:t>
            </w:r>
          </w:p>
          <w:p w14:paraId="386B6B87" w14:textId="16F41869" w:rsidR="0056621E" w:rsidRPr="00F13965" w:rsidRDefault="004915BF" w:rsidP="00F13965">
            <w:pPr>
              <w:pStyle w:val="Paragraphedeliste"/>
              <w:numPr>
                <w:ilvl w:val="0"/>
                <w:numId w:val="7"/>
              </w:numPr>
              <w:pBdr>
                <w:top w:val="nil"/>
                <w:left w:val="nil"/>
                <w:bottom w:val="nil"/>
                <w:right w:val="nil"/>
                <w:between w:val="nil"/>
              </w:pBdr>
              <w:spacing w:after="240"/>
              <w:rPr>
                <w:color w:val="000000"/>
              </w:rPr>
            </w:pPr>
            <w:r w:rsidRPr="00F13965">
              <w:rPr>
                <w:color w:val="000000"/>
              </w:rPr>
              <w:t>appuyer les communes dans leurs plans de communication</w:t>
            </w:r>
            <w:r w:rsidR="00530E6A">
              <w:rPr>
                <w:color w:val="000000"/>
              </w:rPr>
              <w:t xml:space="preserve"> liés au projet quick </w:t>
            </w:r>
            <w:proofErr w:type="spellStart"/>
            <w:r w:rsidR="00530E6A">
              <w:rPr>
                <w:color w:val="000000"/>
              </w:rPr>
              <w:t>win</w:t>
            </w:r>
            <w:proofErr w:type="spellEnd"/>
            <w:r w:rsidR="00530E6A">
              <w:rPr>
                <w:color w:val="000000"/>
              </w:rPr>
              <w:t>(s) sélectionné(s)</w:t>
            </w:r>
            <w:r w:rsidR="006C18C8">
              <w:rPr>
                <w:color w:val="000000"/>
              </w:rPr>
              <w:t>.</w:t>
            </w:r>
          </w:p>
        </w:tc>
      </w:tr>
      <w:tr w:rsidR="0056621E" w14:paraId="30F7B1DE" w14:textId="77777777" w:rsidTr="00722F3B">
        <w:trPr>
          <w:trHeight w:val="977"/>
          <w:jc w:val="center"/>
        </w:trPr>
        <w:tc>
          <w:tcPr>
            <w:tcW w:w="2405" w:type="dxa"/>
            <w:vAlign w:val="center"/>
          </w:tcPr>
          <w:p w14:paraId="2E6181DB" w14:textId="77777777" w:rsidR="0056621E" w:rsidRDefault="0056621E" w:rsidP="00722F3B">
            <w:pPr>
              <w:pBdr>
                <w:top w:val="nil"/>
                <w:left w:val="nil"/>
                <w:bottom w:val="nil"/>
                <w:right w:val="nil"/>
                <w:between w:val="nil"/>
              </w:pBdr>
              <w:jc w:val="center"/>
              <w:rPr>
                <w:b/>
                <w:smallCaps/>
                <w:color w:val="3B3838"/>
              </w:rPr>
            </w:pPr>
            <w:r w:rsidRPr="00F13965">
              <w:rPr>
                <w:b/>
                <w:smallCaps/>
                <w:color w:val="3B3838"/>
              </w:rPr>
              <w:t>QUALIFICATIONS REQUISES</w:t>
            </w:r>
          </w:p>
        </w:tc>
        <w:tc>
          <w:tcPr>
            <w:tcW w:w="7517" w:type="dxa"/>
            <w:vAlign w:val="center"/>
          </w:tcPr>
          <w:p w14:paraId="1727EB35" w14:textId="5D2FE187" w:rsidR="00BE18DA" w:rsidRPr="00BE18DA" w:rsidRDefault="00700DF8" w:rsidP="00BE18DA">
            <w:pPr>
              <w:tabs>
                <w:tab w:val="left" w:pos="1888"/>
              </w:tabs>
              <w:spacing w:line="360" w:lineRule="auto"/>
              <w:jc w:val="both"/>
              <w:rPr>
                <w:rFonts w:cstheme="minorHAnsi"/>
                <w:b/>
                <w:color w:val="000000"/>
              </w:rPr>
            </w:pPr>
            <w:r>
              <w:rPr>
                <w:rFonts w:cstheme="minorHAnsi"/>
                <w:b/>
                <w:color w:val="000000"/>
              </w:rPr>
              <w:t>Références exigées</w:t>
            </w:r>
            <w:r w:rsidR="00BE18DA" w:rsidRPr="00BE18DA">
              <w:rPr>
                <w:rFonts w:cstheme="minorHAnsi"/>
                <w:b/>
                <w:color w:val="000000"/>
              </w:rPr>
              <w:t xml:space="preserve"> : </w:t>
            </w:r>
          </w:p>
          <w:p w14:paraId="00147BD2" w14:textId="49F6F994" w:rsidR="00BE18DA" w:rsidRPr="00BE18DA" w:rsidRDefault="00BE18DA" w:rsidP="00F13965">
            <w:pPr>
              <w:spacing w:after="0" w:line="240" w:lineRule="auto"/>
              <w:jc w:val="both"/>
              <w:rPr>
                <w:rFonts w:eastAsia="Times New Roman" w:cstheme="minorHAnsi"/>
              </w:rPr>
            </w:pPr>
            <w:r w:rsidRPr="00BE18DA">
              <w:rPr>
                <w:rFonts w:eastAsia="Times New Roman" w:cstheme="minorHAnsi"/>
              </w:rPr>
              <w:t xml:space="preserve">Le </w:t>
            </w:r>
            <w:r w:rsidR="00107A4C">
              <w:rPr>
                <w:rFonts w:eastAsia="Times New Roman" w:cstheme="minorHAnsi"/>
              </w:rPr>
              <w:t>c</w:t>
            </w:r>
            <w:r w:rsidRPr="00BE18DA">
              <w:rPr>
                <w:rFonts w:eastAsia="Times New Roman" w:cstheme="minorHAnsi"/>
              </w:rPr>
              <w:t>abinet devra être reconnu pour son expertise (</w:t>
            </w:r>
            <w:r w:rsidR="00DB2826">
              <w:rPr>
                <w:rFonts w:eastAsia="Times New Roman" w:cstheme="minorHAnsi"/>
              </w:rPr>
              <w:t>a</w:t>
            </w:r>
            <w:r w:rsidRPr="00BE18DA">
              <w:rPr>
                <w:rFonts w:eastAsia="Times New Roman" w:cstheme="minorHAnsi"/>
              </w:rPr>
              <w:t xml:space="preserve">grément) ou l’Expert (Personne physique) devra justifier son expertise et ses références par des documents officiels émanant de structure(s), d’institution(s) et d’organisation(s) reconnues. </w:t>
            </w:r>
          </w:p>
          <w:p w14:paraId="04AD67DD" w14:textId="2BD998E1" w:rsidR="00BE18DA" w:rsidRDefault="00BE18DA" w:rsidP="00F13965">
            <w:pPr>
              <w:spacing w:line="240" w:lineRule="auto"/>
              <w:rPr>
                <w:rFonts w:eastAsia="Times New Roman" w:cstheme="minorHAnsi"/>
              </w:rPr>
            </w:pPr>
            <w:r w:rsidRPr="00BE18DA">
              <w:rPr>
                <w:rFonts w:eastAsia="Times New Roman" w:cstheme="minorHAnsi"/>
              </w:rPr>
              <w:t>Il devra justifier d’au moins 3 (trois) références dans les prestations similaires au cours des dix dernières années</w:t>
            </w:r>
            <w:r w:rsidR="00DB2826">
              <w:rPr>
                <w:rFonts w:eastAsia="Times New Roman" w:cstheme="minorHAnsi"/>
              </w:rPr>
              <w:t>, notamment :</w:t>
            </w:r>
            <w:r w:rsidRPr="00BE18DA">
              <w:rPr>
                <w:rFonts w:eastAsia="Times New Roman" w:cstheme="minorHAnsi"/>
              </w:rPr>
              <w:t xml:space="preserve"> </w:t>
            </w:r>
          </w:p>
          <w:p w14:paraId="1330D39E" w14:textId="5A8944C4" w:rsidR="00BE18DA" w:rsidRPr="00F13965" w:rsidRDefault="00BE18DA" w:rsidP="00F13965">
            <w:pPr>
              <w:pStyle w:val="Paragraphedeliste"/>
              <w:numPr>
                <w:ilvl w:val="0"/>
                <w:numId w:val="8"/>
              </w:numPr>
              <w:jc w:val="both"/>
              <w:rPr>
                <w:rFonts w:eastAsia="Times New Roman" w:cstheme="minorHAnsi"/>
              </w:rPr>
            </w:pPr>
            <w:proofErr w:type="gramStart"/>
            <w:r w:rsidRPr="00F13965">
              <w:rPr>
                <w:rFonts w:eastAsia="Times New Roman" w:cstheme="minorHAnsi"/>
              </w:rPr>
              <w:t>une</w:t>
            </w:r>
            <w:proofErr w:type="gramEnd"/>
            <w:r w:rsidRPr="00F13965">
              <w:rPr>
                <w:rFonts w:eastAsia="Times New Roman" w:cstheme="minorHAnsi"/>
              </w:rPr>
              <w:t xml:space="preserve"> expérience avérée dans la conception</w:t>
            </w:r>
            <w:r w:rsidR="00DB2826" w:rsidRPr="00F13965">
              <w:rPr>
                <w:rFonts w:eastAsia="Times New Roman" w:cstheme="minorHAnsi"/>
              </w:rPr>
              <w:t>, la gestion</w:t>
            </w:r>
            <w:r w:rsidRPr="00F13965">
              <w:rPr>
                <w:rFonts w:eastAsia="Times New Roman" w:cstheme="minorHAnsi"/>
              </w:rPr>
              <w:t xml:space="preserve"> et la mise en œuvre de plans d’action dans le cadre de projets/programme liés au développement, la gouvernance locale, la décentralisation, la stratégie de développement de villes, la planification urbaine, l’attractivité des villes, montage et financement de projets, ou toute activités ou expertise liée aux thématiques du projet ; </w:t>
            </w:r>
          </w:p>
          <w:p w14:paraId="533302A1" w14:textId="177A61B6" w:rsidR="00BE18DA" w:rsidRPr="00BE18DA" w:rsidRDefault="00BE18DA" w:rsidP="00F13965">
            <w:pPr>
              <w:pStyle w:val="Paragraphedeliste"/>
              <w:numPr>
                <w:ilvl w:val="0"/>
                <w:numId w:val="8"/>
              </w:numPr>
              <w:jc w:val="both"/>
              <w:rPr>
                <w:rFonts w:eastAsia="Times New Roman" w:cstheme="minorHAnsi"/>
              </w:rPr>
            </w:pPr>
            <w:proofErr w:type="gramStart"/>
            <w:r w:rsidRPr="00BE18DA">
              <w:rPr>
                <w:rFonts w:eastAsia="Times New Roman" w:cstheme="minorHAnsi"/>
              </w:rPr>
              <w:t>une</w:t>
            </w:r>
            <w:proofErr w:type="gramEnd"/>
            <w:r w:rsidRPr="00BE18DA">
              <w:rPr>
                <w:rFonts w:eastAsia="Times New Roman" w:cstheme="minorHAnsi"/>
              </w:rPr>
              <w:t xml:space="preserve"> expérience avérée en matière de conception de guide en approche</w:t>
            </w:r>
            <w:r w:rsidR="00F13965">
              <w:rPr>
                <w:rFonts w:eastAsia="Times New Roman" w:cstheme="minorHAnsi"/>
              </w:rPr>
              <w:t xml:space="preserve"> </w:t>
            </w:r>
            <w:r w:rsidRPr="00BE18DA">
              <w:rPr>
                <w:rFonts w:eastAsia="Times New Roman" w:cstheme="minorHAnsi"/>
              </w:rPr>
              <w:t>participative, mise en œuvre de projets liés aux activités communales.</w:t>
            </w:r>
          </w:p>
          <w:p w14:paraId="2B424663" w14:textId="4A53E531" w:rsidR="00BE18DA" w:rsidRDefault="00BE18DA" w:rsidP="00F13965">
            <w:pPr>
              <w:pStyle w:val="Paragraphedeliste"/>
              <w:numPr>
                <w:ilvl w:val="0"/>
                <w:numId w:val="8"/>
              </w:numPr>
              <w:jc w:val="both"/>
              <w:rPr>
                <w:rFonts w:cstheme="minorHAnsi"/>
                <w:b/>
                <w:color w:val="000000"/>
              </w:rPr>
            </w:pPr>
            <w:proofErr w:type="gramStart"/>
            <w:r w:rsidRPr="00BE18DA">
              <w:rPr>
                <w:rFonts w:eastAsia="Times New Roman" w:cstheme="minorHAnsi"/>
              </w:rPr>
              <w:t>une</w:t>
            </w:r>
            <w:proofErr w:type="gramEnd"/>
            <w:r w:rsidRPr="00BE18DA">
              <w:rPr>
                <w:rFonts w:eastAsia="Times New Roman" w:cstheme="minorHAnsi"/>
              </w:rPr>
              <w:t xml:space="preserve"> expérience avérée en démocratie participative, en élaboration de budget participatif et/ou en mise en œuvre et planification de projets communaux basées sur l’approche participative et inclusive – tenant compte de l’approche genre.</w:t>
            </w:r>
          </w:p>
          <w:p w14:paraId="6E952766" w14:textId="6ABFED57" w:rsidR="00BE18DA" w:rsidRPr="00BE18DA" w:rsidRDefault="00BE18DA" w:rsidP="00BE18DA">
            <w:pPr>
              <w:rPr>
                <w:rFonts w:eastAsia="Times New Roman" w:cstheme="minorHAnsi"/>
              </w:rPr>
            </w:pPr>
            <w:r w:rsidRPr="00BE18DA">
              <w:rPr>
                <w:rFonts w:eastAsia="Times New Roman" w:cstheme="minorHAnsi"/>
              </w:rPr>
              <w:t xml:space="preserve">Si une équipe de consultant ou un consortium est proposé ; </w:t>
            </w:r>
            <w:r w:rsidR="009365DD">
              <w:rPr>
                <w:rFonts w:eastAsia="Times New Roman" w:cstheme="minorHAnsi"/>
              </w:rPr>
              <w:t>l</w:t>
            </w:r>
            <w:r w:rsidRPr="00BE18DA">
              <w:rPr>
                <w:rFonts w:eastAsia="Times New Roman" w:cstheme="minorHAnsi"/>
              </w:rPr>
              <w:t xml:space="preserve">’équipe du consultant devra comporter </w:t>
            </w:r>
            <w:r w:rsidR="00DB2826">
              <w:rPr>
                <w:rFonts w:eastAsia="Times New Roman" w:cstheme="minorHAnsi"/>
              </w:rPr>
              <w:t xml:space="preserve">au minimum </w:t>
            </w:r>
            <w:r w:rsidRPr="00BE18DA">
              <w:rPr>
                <w:rFonts w:eastAsia="Times New Roman" w:cstheme="minorHAnsi"/>
              </w:rPr>
              <w:t>le personnel clé suivant :</w:t>
            </w:r>
          </w:p>
          <w:p w14:paraId="6B1574C7" w14:textId="750E1CF1" w:rsidR="00BE18DA" w:rsidRDefault="00FE73F8" w:rsidP="00BE18DA">
            <w:pPr>
              <w:pStyle w:val="Paragraphedeliste"/>
              <w:numPr>
                <w:ilvl w:val="0"/>
                <w:numId w:val="3"/>
              </w:numPr>
              <w:spacing w:after="0" w:line="240" w:lineRule="auto"/>
              <w:rPr>
                <w:rFonts w:eastAsia="Times New Roman" w:cstheme="minorHAnsi"/>
              </w:rPr>
            </w:pPr>
            <w:r w:rsidRPr="00BE18DA">
              <w:rPr>
                <w:rFonts w:eastAsia="Times New Roman" w:cstheme="minorHAnsi"/>
              </w:rPr>
              <w:t>Un</w:t>
            </w:r>
            <w:r w:rsidR="00BE18DA" w:rsidRPr="00BE18DA">
              <w:rPr>
                <w:rFonts w:eastAsia="Times New Roman" w:cstheme="minorHAnsi"/>
              </w:rPr>
              <w:t xml:space="preserve"> Expert en en Approch</w:t>
            </w:r>
            <w:r w:rsidR="00BE18DA" w:rsidRPr="00F13965">
              <w:rPr>
                <w:color w:val="000000"/>
              </w:rPr>
              <w:t xml:space="preserve">e Participative </w:t>
            </w:r>
            <w:r w:rsidR="009365DD" w:rsidRPr="00F13965">
              <w:rPr>
                <w:color w:val="000000"/>
              </w:rPr>
              <w:t>et/ou Développement Municipal</w:t>
            </w:r>
            <w:r w:rsidR="00BE18DA" w:rsidRPr="00F13965">
              <w:rPr>
                <w:color w:val="000000"/>
              </w:rPr>
              <w:t xml:space="preserve">, </w:t>
            </w:r>
            <w:r w:rsidR="009365DD" w:rsidRPr="00F13965">
              <w:rPr>
                <w:color w:val="000000"/>
              </w:rPr>
              <w:t>(</w:t>
            </w:r>
            <w:r w:rsidR="00BE18DA" w:rsidRPr="00F13965">
              <w:rPr>
                <w:color w:val="000000"/>
              </w:rPr>
              <w:t>bac +5</w:t>
            </w:r>
            <w:r w:rsidR="009365DD" w:rsidRPr="00F13965">
              <w:rPr>
                <w:color w:val="000000"/>
              </w:rPr>
              <w:t>)</w:t>
            </w:r>
            <w:r w:rsidR="00BE18DA" w:rsidRPr="00F13965">
              <w:rPr>
                <w:color w:val="000000"/>
              </w:rPr>
              <w:t xml:space="preserve"> ayant une bonne c</w:t>
            </w:r>
            <w:r w:rsidR="00BE18DA" w:rsidRPr="00BE18DA">
              <w:rPr>
                <w:rFonts w:eastAsia="Times New Roman" w:cstheme="minorHAnsi"/>
              </w:rPr>
              <w:t xml:space="preserve">onnaissance de la société civile en Tunisie et justifiant d’une expérience de </w:t>
            </w:r>
            <w:r w:rsidR="00DB2826">
              <w:rPr>
                <w:rFonts w:eastAsia="Times New Roman" w:cstheme="minorHAnsi"/>
              </w:rPr>
              <w:t>8</w:t>
            </w:r>
            <w:r w:rsidR="00BE18DA" w:rsidRPr="00BE18DA">
              <w:rPr>
                <w:rFonts w:eastAsia="Times New Roman" w:cstheme="minorHAnsi"/>
              </w:rPr>
              <w:t xml:space="preserve"> ans</w:t>
            </w:r>
            <w:r w:rsidR="009365DD">
              <w:rPr>
                <w:rFonts w:eastAsia="Times New Roman" w:cstheme="minorHAnsi"/>
              </w:rPr>
              <w:t xml:space="preserve"> dans le domaine.</w:t>
            </w:r>
          </w:p>
          <w:p w14:paraId="186F66BA" w14:textId="78D6737C" w:rsidR="00FE73F8" w:rsidRPr="00AC334C" w:rsidRDefault="00FE73F8" w:rsidP="00FE73F8">
            <w:pPr>
              <w:pStyle w:val="Paragraphedeliste"/>
              <w:numPr>
                <w:ilvl w:val="0"/>
                <w:numId w:val="3"/>
              </w:numPr>
              <w:spacing w:after="0" w:line="240" w:lineRule="auto"/>
              <w:rPr>
                <w:color w:val="000000"/>
              </w:rPr>
            </w:pPr>
            <w:r w:rsidRPr="00AC334C">
              <w:rPr>
                <w:color w:val="000000"/>
              </w:rPr>
              <w:t>Un chef de projet (L’expert Principal), de niveau minimum Bac+5 ayant au moins 05 à 10 ans d’expérience professionnelle dans le consulting.</w:t>
            </w:r>
          </w:p>
          <w:p w14:paraId="759A067C" w14:textId="5DDBC0D1" w:rsidR="0056621E" w:rsidRPr="00FE73F8" w:rsidRDefault="0056621E" w:rsidP="00FE73F8">
            <w:pPr>
              <w:pStyle w:val="Paragraphedeliste"/>
              <w:spacing w:after="0" w:line="240" w:lineRule="auto"/>
              <w:rPr>
                <w:rFonts w:eastAsia="Times New Roman" w:cstheme="minorHAnsi"/>
              </w:rPr>
            </w:pPr>
          </w:p>
        </w:tc>
      </w:tr>
      <w:tr w:rsidR="0056621E" w14:paraId="3A6BC6B3" w14:textId="77777777" w:rsidTr="00722F3B">
        <w:trPr>
          <w:trHeight w:val="611"/>
          <w:jc w:val="center"/>
        </w:trPr>
        <w:tc>
          <w:tcPr>
            <w:tcW w:w="2405" w:type="dxa"/>
            <w:vAlign w:val="center"/>
          </w:tcPr>
          <w:p w14:paraId="296F5E01" w14:textId="77777777" w:rsidR="0056621E" w:rsidRDefault="0056621E" w:rsidP="00722F3B">
            <w:pPr>
              <w:pBdr>
                <w:top w:val="nil"/>
                <w:left w:val="nil"/>
                <w:bottom w:val="nil"/>
                <w:right w:val="nil"/>
                <w:between w:val="nil"/>
              </w:pBdr>
              <w:jc w:val="center"/>
              <w:rPr>
                <w:b/>
                <w:smallCaps/>
                <w:color w:val="3B3838"/>
              </w:rPr>
            </w:pPr>
            <w:r>
              <w:rPr>
                <w:b/>
                <w:smallCaps/>
                <w:color w:val="3B3838"/>
              </w:rPr>
              <w:lastRenderedPageBreak/>
              <w:t xml:space="preserve">NOMBRE DE JOURS </w:t>
            </w:r>
          </w:p>
        </w:tc>
        <w:tc>
          <w:tcPr>
            <w:tcW w:w="7517" w:type="dxa"/>
            <w:vAlign w:val="center"/>
          </w:tcPr>
          <w:p w14:paraId="3076035D" w14:textId="641BFE3D" w:rsidR="0056621E" w:rsidRDefault="005C2CFA" w:rsidP="005F7C29">
            <w:pPr>
              <w:pBdr>
                <w:top w:val="nil"/>
                <w:left w:val="nil"/>
                <w:bottom w:val="nil"/>
                <w:right w:val="nil"/>
                <w:between w:val="nil"/>
              </w:pBdr>
              <w:tabs>
                <w:tab w:val="left" w:pos="1888"/>
              </w:tabs>
              <w:spacing w:line="360" w:lineRule="auto"/>
              <w:rPr>
                <w:color w:val="000000"/>
              </w:rPr>
            </w:pPr>
            <w:r>
              <w:rPr>
                <w:b/>
                <w:color w:val="000000"/>
              </w:rPr>
              <w:t xml:space="preserve">Maximum </w:t>
            </w:r>
            <w:r w:rsidR="005F7C29">
              <w:rPr>
                <w:b/>
                <w:color w:val="000000"/>
              </w:rPr>
              <w:t>65</w:t>
            </w:r>
            <w:r w:rsidR="00BF7DC9">
              <w:rPr>
                <w:b/>
                <w:color w:val="000000"/>
              </w:rPr>
              <w:t xml:space="preserve"> </w:t>
            </w:r>
            <w:r w:rsidR="0056621E">
              <w:rPr>
                <w:color w:val="000000"/>
              </w:rPr>
              <w:t xml:space="preserve">jours d’expertise </w:t>
            </w:r>
            <w:r w:rsidR="00F13965">
              <w:rPr>
                <w:color w:val="000000"/>
              </w:rPr>
              <w:br/>
              <w:t>M</w:t>
            </w:r>
            <w:r w:rsidR="009365DD" w:rsidRPr="00F13965">
              <w:rPr>
                <w:color w:val="000000"/>
              </w:rPr>
              <w:t xml:space="preserve">ontant </w:t>
            </w:r>
            <w:r w:rsidR="00F13965" w:rsidRPr="00F13965">
              <w:rPr>
                <w:b/>
                <w:bCs/>
                <w:color w:val="000000"/>
              </w:rPr>
              <w:t xml:space="preserve">journalier maximum de </w:t>
            </w:r>
            <w:r w:rsidRPr="00F13965">
              <w:rPr>
                <w:b/>
                <w:bCs/>
                <w:color w:val="000000"/>
              </w:rPr>
              <w:t>650 TND/HJ en HTVA</w:t>
            </w:r>
            <w:r w:rsidR="00723E12">
              <w:rPr>
                <w:b/>
                <w:bCs/>
                <w:color w:val="000000"/>
              </w:rPr>
              <w:t xml:space="preserve"> (pour un expert</w:t>
            </w:r>
            <w:r w:rsidR="00B57896">
              <w:rPr>
                <w:b/>
                <w:bCs/>
                <w:color w:val="000000"/>
              </w:rPr>
              <w:t>/consultant</w:t>
            </w:r>
            <w:r w:rsidR="00723E12">
              <w:rPr>
                <w:b/>
                <w:bCs/>
                <w:color w:val="000000"/>
              </w:rPr>
              <w:t>)</w:t>
            </w:r>
          </w:p>
        </w:tc>
      </w:tr>
      <w:tr w:rsidR="0056621E" w14:paraId="70813891" w14:textId="77777777" w:rsidTr="00722F3B">
        <w:trPr>
          <w:trHeight w:val="540"/>
          <w:jc w:val="center"/>
        </w:trPr>
        <w:tc>
          <w:tcPr>
            <w:tcW w:w="2405" w:type="dxa"/>
          </w:tcPr>
          <w:p w14:paraId="53B2988B" w14:textId="77777777" w:rsidR="0056621E" w:rsidRDefault="0056621E" w:rsidP="00722F3B">
            <w:pPr>
              <w:pBdr>
                <w:top w:val="nil"/>
                <w:left w:val="nil"/>
                <w:bottom w:val="nil"/>
                <w:right w:val="nil"/>
                <w:between w:val="nil"/>
              </w:pBdr>
              <w:jc w:val="center"/>
              <w:rPr>
                <w:b/>
                <w:smallCaps/>
                <w:color w:val="3B3838"/>
              </w:rPr>
            </w:pPr>
            <w:r>
              <w:rPr>
                <w:b/>
                <w:smallCaps/>
                <w:color w:val="3B3838"/>
              </w:rPr>
              <w:t>PÉRIODE DE LA MISSION</w:t>
            </w:r>
          </w:p>
        </w:tc>
        <w:tc>
          <w:tcPr>
            <w:tcW w:w="7517" w:type="dxa"/>
            <w:vAlign w:val="center"/>
          </w:tcPr>
          <w:p w14:paraId="5C9A2C40" w14:textId="6A2E6B47" w:rsidR="00EF60C6" w:rsidRPr="00F13965" w:rsidRDefault="006E527F" w:rsidP="00134E7D">
            <w:pPr>
              <w:pBdr>
                <w:top w:val="nil"/>
                <w:left w:val="nil"/>
                <w:bottom w:val="nil"/>
                <w:right w:val="nil"/>
                <w:between w:val="nil"/>
              </w:pBdr>
              <w:tabs>
                <w:tab w:val="left" w:pos="1888"/>
              </w:tabs>
              <w:spacing w:line="360" w:lineRule="auto"/>
              <w:jc w:val="both"/>
              <w:rPr>
                <w:color w:val="000000"/>
              </w:rPr>
            </w:pPr>
            <w:r w:rsidRPr="00F13965">
              <w:rPr>
                <w:color w:val="000000"/>
              </w:rPr>
              <w:t xml:space="preserve">Publication </w:t>
            </w:r>
            <w:r w:rsidRPr="00F13965">
              <w:rPr>
                <w:b/>
                <w:bCs/>
                <w:color w:val="000000"/>
              </w:rPr>
              <w:t xml:space="preserve">des TDR du </w:t>
            </w:r>
            <w:r w:rsidR="007F2FAE">
              <w:rPr>
                <w:b/>
                <w:bCs/>
                <w:color w:val="000000"/>
              </w:rPr>
              <w:t>14</w:t>
            </w:r>
            <w:r w:rsidR="009365DD" w:rsidRPr="00F13965">
              <w:rPr>
                <w:b/>
                <w:bCs/>
                <w:color w:val="000000"/>
              </w:rPr>
              <w:t xml:space="preserve"> septembre 2020</w:t>
            </w:r>
            <w:r w:rsidR="00134E7D">
              <w:rPr>
                <w:b/>
                <w:bCs/>
                <w:color w:val="000000"/>
              </w:rPr>
              <w:t xml:space="preserve"> au 25 Septembre 2020</w:t>
            </w:r>
          </w:p>
          <w:p w14:paraId="4612B856" w14:textId="48B91650" w:rsidR="006E527F" w:rsidRPr="00F13965" w:rsidRDefault="006E527F" w:rsidP="009343DF">
            <w:pPr>
              <w:pBdr>
                <w:top w:val="nil"/>
                <w:left w:val="nil"/>
                <w:bottom w:val="nil"/>
                <w:right w:val="nil"/>
                <w:between w:val="nil"/>
              </w:pBdr>
              <w:tabs>
                <w:tab w:val="left" w:pos="1888"/>
              </w:tabs>
              <w:spacing w:line="360" w:lineRule="auto"/>
              <w:jc w:val="both"/>
              <w:rPr>
                <w:color w:val="000000"/>
              </w:rPr>
            </w:pPr>
            <w:r w:rsidRPr="00F13965">
              <w:rPr>
                <w:color w:val="000000"/>
              </w:rPr>
              <w:t xml:space="preserve">Démarrage de la mission : </w:t>
            </w:r>
            <w:r w:rsidR="009343DF">
              <w:rPr>
                <w:b/>
                <w:bCs/>
                <w:color w:val="000000"/>
              </w:rPr>
              <w:t>au plus tard le 16 octobre</w:t>
            </w:r>
            <w:r w:rsidRPr="00F13965">
              <w:rPr>
                <w:color w:val="000000"/>
              </w:rPr>
              <w:t xml:space="preserve"> </w:t>
            </w:r>
            <w:r w:rsidR="00F13965" w:rsidRPr="00134E7D">
              <w:rPr>
                <w:b/>
                <w:bCs/>
                <w:color w:val="000000"/>
              </w:rPr>
              <w:t>2020</w:t>
            </w:r>
          </w:p>
          <w:p w14:paraId="0592EC55" w14:textId="0C4DC7AA" w:rsidR="006E527F" w:rsidRDefault="006E527F" w:rsidP="00134E7D">
            <w:pPr>
              <w:pBdr>
                <w:top w:val="nil"/>
                <w:left w:val="nil"/>
                <w:bottom w:val="nil"/>
                <w:right w:val="nil"/>
                <w:between w:val="nil"/>
              </w:pBdr>
              <w:tabs>
                <w:tab w:val="left" w:pos="1888"/>
              </w:tabs>
              <w:spacing w:line="360" w:lineRule="auto"/>
              <w:jc w:val="both"/>
              <w:rPr>
                <w:color w:val="000000"/>
              </w:rPr>
            </w:pPr>
            <w:r w:rsidRPr="00F13965">
              <w:rPr>
                <w:color w:val="000000"/>
              </w:rPr>
              <w:t xml:space="preserve">Durée de la Mission : </w:t>
            </w:r>
            <w:r w:rsidR="00134E7D" w:rsidRPr="00134E7D">
              <w:rPr>
                <w:b/>
                <w:bCs/>
                <w:color w:val="000000"/>
              </w:rPr>
              <w:t>Maximum 06 mois</w:t>
            </w:r>
            <w:r w:rsidR="00134E7D">
              <w:rPr>
                <w:color w:val="000000"/>
              </w:rPr>
              <w:t xml:space="preserve"> (02 à 06</w:t>
            </w:r>
            <w:r w:rsidRPr="00F13965">
              <w:rPr>
                <w:color w:val="000000"/>
              </w:rPr>
              <w:t xml:space="preserve"> Mois</w:t>
            </w:r>
            <w:r w:rsidR="00134E7D">
              <w:rPr>
                <w:color w:val="000000"/>
              </w:rPr>
              <w:t xml:space="preserve"> pour chaque activité</w:t>
            </w:r>
            <w:r w:rsidR="00720048">
              <w:rPr>
                <w:color w:val="000000"/>
              </w:rPr>
              <w:t xml:space="preserve"> avec un planning détaillé fixé à la signature du contrat</w:t>
            </w:r>
            <w:r w:rsidR="00134E7D">
              <w:rPr>
                <w:color w:val="000000"/>
              </w:rPr>
              <w:t xml:space="preserve">) </w:t>
            </w:r>
          </w:p>
        </w:tc>
      </w:tr>
      <w:tr w:rsidR="00EF60C6" w14:paraId="6267B7FC" w14:textId="77777777" w:rsidTr="00722F3B">
        <w:trPr>
          <w:trHeight w:val="540"/>
          <w:jc w:val="center"/>
        </w:trPr>
        <w:tc>
          <w:tcPr>
            <w:tcW w:w="2405" w:type="dxa"/>
          </w:tcPr>
          <w:p w14:paraId="6BCDF2BF" w14:textId="51BB0114" w:rsidR="00EF60C6" w:rsidRDefault="00EF60C6" w:rsidP="00722F3B">
            <w:pPr>
              <w:pBdr>
                <w:top w:val="nil"/>
                <w:left w:val="nil"/>
                <w:bottom w:val="nil"/>
                <w:right w:val="nil"/>
                <w:between w:val="nil"/>
              </w:pBdr>
              <w:jc w:val="center"/>
              <w:rPr>
                <w:b/>
                <w:smallCaps/>
                <w:color w:val="3B3838"/>
              </w:rPr>
            </w:pPr>
            <w:r>
              <w:rPr>
                <w:b/>
                <w:smallCaps/>
                <w:color w:val="3B3838"/>
              </w:rPr>
              <w:t>DOSSIER DE CANDIDATURE</w:t>
            </w:r>
          </w:p>
        </w:tc>
        <w:tc>
          <w:tcPr>
            <w:tcW w:w="7517" w:type="dxa"/>
            <w:vAlign w:val="center"/>
          </w:tcPr>
          <w:p w14:paraId="1B0BEC26" w14:textId="46A45436" w:rsidR="00EF60C6" w:rsidRPr="009365DD" w:rsidRDefault="00EF60C6" w:rsidP="00EF60C6">
            <w:r>
              <w:t>Les dossiers de candidature de l’expert devront obligatoirement comporter les éléments suivants :</w:t>
            </w:r>
          </w:p>
          <w:p w14:paraId="336F1C7C" w14:textId="77777777" w:rsidR="00EF60C6" w:rsidRPr="00F13965" w:rsidRDefault="00EF60C6" w:rsidP="00EF60C6">
            <w:pPr>
              <w:pStyle w:val="Paragraphedeliste"/>
              <w:numPr>
                <w:ilvl w:val="0"/>
                <w:numId w:val="5"/>
              </w:numPr>
              <w:rPr>
                <w:color w:val="000000"/>
              </w:rPr>
            </w:pPr>
            <w:r w:rsidRPr="00F13965">
              <w:rPr>
                <w:color w:val="000000"/>
              </w:rPr>
              <w:t>Une proposition méthodologique et technique</w:t>
            </w:r>
            <w:r w:rsidRPr="00F13965" w:rsidDel="00F121E6">
              <w:rPr>
                <w:color w:val="000000"/>
              </w:rPr>
              <w:t xml:space="preserve"> </w:t>
            </w:r>
          </w:p>
          <w:p w14:paraId="48A4A11B" w14:textId="77777777" w:rsidR="00EF60C6" w:rsidRPr="00F13965" w:rsidRDefault="00EF60C6" w:rsidP="00EF60C6">
            <w:pPr>
              <w:pStyle w:val="Paragraphedeliste"/>
              <w:numPr>
                <w:ilvl w:val="0"/>
                <w:numId w:val="5"/>
              </w:numPr>
              <w:rPr>
                <w:color w:val="000000"/>
              </w:rPr>
            </w:pPr>
            <w:r w:rsidRPr="00F13965">
              <w:rPr>
                <w:color w:val="000000"/>
              </w:rPr>
              <w:t xml:space="preserve">Les matricules fiscales et CIN </w:t>
            </w:r>
          </w:p>
          <w:p w14:paraId="56E676C8" w14:textId="3DD1FFA5" w:rsidR="00EF60C6" w:rsidRPr="00F13965" w:rsidDel="006E527F" w:rsidRDefault="00EF60C6" w:rsidP="00F13965">
            <w:pPr>
              <w:pStyle w:val="Paragraphedeliste"/>
              <w:numPr>
                <w:ilvl w:val="0"/>
                <w:numId w:val="5"/>
              </w:numPr>
              <w:rPr>
                <w:color w:val="FF0000"/>
              </w:rPr>
            </w:pPr>
            <w:r w:rsidRPr="00F13965">
              <w:rPr>
                <w:color w:val="000000"/>
              </w:rPr>
              <w:t>Des justificatifs de leurs rémunérations/leurs références et leurs diplômes.</w:t>
            </w:r>
          </w:p>
        </w:tc>
      </w:tr>
      <w:tr w:rsidR="0056621E" w:rsidRPr="00F515DF" w14:paraId="5FF5224C" w14:textId="77777777" w:rsidTr="00722F3B">
        <w:trPr>
          <w:trHeight w:val="540"/>
          <w:jc w:val="center"/>
        </w:trPr>
        <w:tc>
          <w:tcPr>
            <w:tcW w:w="2405" w:type="dxa"/>
          </w:tcPr>
          <w:p w14:paraId="2863FBA7" w14:textId="0008821F" w:rsidR="0056621E" w:rsidRDefault="00833125" w:rsidP="00722F3B">
            <w:pPr>
              <w:pBdr>
                <w:top w:val="nil"/>
                <w:left w:val="nil"/>
                <w:bottom w:val="nil"/>
                <w:right w:val="nil"/>
                <w:between w:val="nil"/>
              </w:pBdr>
              <w:jc w:val="center"/>
              <w:rPr>
                <w:b/>
                <w:smallCaps/>
                <w:color w:val="3B3838"/>
              </w:rPr>
            </w:pPr>
            <w:r w:rsidRPr="00F13965">
              <w:rPr>
                <w:b/>
                <w:smallCaps/>
                <w:color w:val="3B3838"/>
              </w:rPr>
              <w:t xml:space="preserve">Contacts </w:t>
            </w:r>
            <w:r w:rsidR="006E527F" w:rsidRPr="00F13965">
              <w:rPr>
                <w:b/>
                <w:smallCaps/>
                <w:color w:val="3B3838"/>
              </w:rPr>
              <w:t xml:space="preserve">FNVT / </w:t>
            </w:r>
            <w:r w:rsidRPr="00F13965">
              <w:rPr>
                <w:b/>
                <w:smallCaps/>
                <w:color w:val="3B3838"/>
              </w:rPr>
              <w:t>SDV ACT</w:t>
            </w:r>
          </w:p>
        </w:tc>
        <w:tc>
          <w:tcPr>
            <w:tcW w:w="7517" w:type="dxa"/>
            <w:vAlign w:val="center"/>
          </w:tcPr>
          <w:p w14:paraId="25A21935" w14:textId="64EAFDA3" w:rsidR="00EF60C6" w:rsidRPr="00F13965" w:rsidRDefault="00833125" w:rsidP="00032351">
            <w:pPr>
              <w:pBdr>
                <w:top w:val="nil"/>
                <w:left w:val="nil"/>
                <w:bottom w:val="nil"/>
                <w:right w:val="nil"/>
                <w:between w:val="nil"/>
              </w:pBdr>
              <w:tabs>
                <w:tab w:val="left" w:pos="1888"/>
              </w:tabs>
              <w:spacing w:line="360" w:lineRule="auto"/>
              <w:jc w:val="both"/>
              <w:rPr>
                <w:color w:val="000000"/>
                <w:lang w:val="en-US"/>
              </w:rPr>
            </w:pPr>
            <w:r w:rsidRPr="00F13965">
              <w:rPr>
                <w:color w:val="000000"/>
                <w:lang w:val="en-US"/>
              </w:rPr>
              <w:t xml:space="preserve">Program Manager SDV </w:t>
            </w:r>
            <w:r w:rsidR="005A1339">
              <w:rPr>
                <w:color w:val="000000"/>
                <w:lang w:val="en-US"/>
              </w:rPr>
              <w:t>-</w:t>
            </w:r>
            <w:r w:rsidR="005A1339" w:rsidRPr="005A1339">
              <w:rPr>
                <w:color w:val="000000"/>
                <w:lang w:val="en-US"/>
              </w:rPr>
              <w:t>ACT:</w:t>
            </w:r>
            <w:r w:rsidR="009365DD" w:rsidRPr="00F13965">
              <w:rPr>
                <w:color w:val="000000"/>
                <w:lang w:val="en-US"/>
              </w:rPr>
              <w:t xml:space="preserve"> </w:t>
            </w:r>
            <w:r w:rsidR="006E527F" w:rsidRPr="00F13965">
              <w:rPr>
                <w:color w:val="000000"/>
                <w:lang w:val="en-US"/>
              </w:rPr>
              <w:t>Elyes Ben Tara</w:t>
            </w:r>
            <w:r w:rsidR="00F515DF" w:rsidRPr="00F13965">
              <w:rPr>
                <w:color w:val="000000"/>
                <w:lang w:val="en-US"/>
              </w:rPr>
              <w:t xml:space="preserve">  </w:t>
            </w:r>
            <w:r w:rsidR="005A1339" w:rsidRPr="00F13965">
              <w:rPr>
                <w:color w:val="000000"/>
                <w:lang w:val="en-US"/>
              </w:rPr>
              <w:t xml:space="preserve">/ </w:t>
            </w:r>
            <w:hyperlink r:id="rId8" w:history="1">
              <w:r w:rsidR="005A1339" w:rsidRPr="00F13965">
                <w:rPr>
                  <w:rStyle w:val="Lienhypertexte"/>
                  <w:lang w:val="en-US"/>
                </w:rPr>
                <w:t>e.bentara@fnvt.org</w:t>
              </w:r>
            </w:hyperlink>
          </w:p>
          <w:p w14:paraId="2B341423" w14:textId="05FCD283" w:rsidR="00032351" w:rsidRPr="00F13965" w:rsidRDefault="006C18C8">
            <w:pPr>
              <w:pBdr>
                <w:top w:val="nil"/>
                <w:left w:val="nil"/>
                <w:bottom w:val="nil"/>
                <w:right w:val="nil"/>
                <w:between w:val="nil"/>
              </w:pBdr>
              <w:tabs>
                <w:tab w:val="left" w:pos="1888"/>
              </w:tabs>
              <w:spacing w:line="360" w:lineRule="auto"/>
              <w:jc w:val="both"/>
              <w:rPr>
                <w:color w:val="000000"/>
              </w:rPr>
            </w:pPr>
            <w:r>
              <w:rPr>
                <w:color w:val="000000"/>
              </w:rPr>
              <w:t>C</w:t>
            </w:r>
            <w:r w:rsidR="005A1339">
              <w:rPr>
                <w:color w:val="000000"/>
              </w:rPr>
              <w:t xml:space="preserve">oordinatrice de projet SDV-ACT : Soumaya </w:t>
            </w:r>
            <w:r>
              <w:rPr>
                <w:color w:val="000000"/>
              </w:rPr>
              <w:t>Z</w:t>
            </w:r>
            <w:r w:rsidR="005A1339">
              <w:rPr>
                <w:color w:val="000000"/>
              </w:rPr>
              <w:t>aafrani /</w:t>
            </w:r>
            <w:r w:rsidR="005A1339">
              <w:t xml:space="preserve"> </w:t>
            </w:r>
            <w:r w:rsidR="005A1339" w:rsidRPr="00D37E7A">
              <w:rPr>
                <w:rStyle w:val="Lienhypertexte"/>
              </w:rPr>
              <w:t>s.zaafrani@fnvt.org</w:t>
            </w:r>
          </w:p>
          <w:p w14:paraId="1EB9FB94" w14:textId="3C279AA5" w:rsidR="001540B4" w:rsidRPr="00833125" w:rsidRDefault="001540B4" w:rsidP="003709DD">
            <w:pPr>
              <w:pBdr>
                <w:top w:val="nil"/>
                <w:left w:val="nil"/>
                <w:bottom w:val="nil"/>
                <w:right w:val="nil"/>
                <w:between w:val="nil"/>
              </w:pBdr>
              <w:tabs>
                <w:tab w:val="left" w:pos="1888"/>
              </w:tabs>
              <w:spacing w:line="360" w:lineRule="auto"/>
              <w:jc w:val="both"/>
              <w:rPr>
                <w:color w:val="FF0000"/>
              </w:rPr>
            </w:pPr>
            <w:r w:rsidRPr="00F13965">
              <w:rPr>
                <w:color w:val="000000"/>
              </w:rPr>
              <w:t xml:space="preserve">NB : Le cahier des charges complet peut être retiré à la FNVT ou demandé par courriel à l’adresse : </w:t>
            </w:r>
            <w:hyperlink r:id="rId9" w:history="1">
              <w:r w:rsidRPr="00F13965">
                <w:rPr>
                  <w:color w:val="000000"/>
                </w:rPr>
                <w:t>e.bentara@fnvt.org</w:t>
              </w:r>
            </w:hyperlink>
            <w:r w:rsidR="005A1339">
              <w:rPr>
                <w:color w:val="000000"/>
              </w:rPr>
              <w:t xml:space="preserve"> </w:t>
            </w:r>
            <w:r w:rsidR="00555366">
              <w:rPr>
                <w:color w:val="000000"/>
              </w:rPr>
              <w:t>/</w:t>
            </w:r>
            <w:r w:rsidR="005A1339">
              <w:rPr>
                <w:color w:val="000000"/>
              </w:rPr>
              <w:t xml:space="preserve"> </w:t>
            </w:r>
            <w:hyperlink r:id="rId10" w:history="1">
              <w:r w:rsidR="006C18C8" w:rsidRPr="00291F20">
                <w:rPr>
                  <w:rStyle w:val="Lienhypertexte"/>
                </w:rPr>
                <w:t>s.zaafrani@fnvt.org</w:t>
              </w:r>
            </w:hyperlink>
            <w:r w:rsidR="006C18C8">
              <w:rPr>
                <w:color w:val="000000"/>
              </w:rPr>
              <w:t xml:space="preserve">. </w:t>
            </w:r>
            <w:r w:rsidRPr="00F13965">
              <w:rPr>
                <w:color w:val="000000"/>
              </w:rPr>
              <w:t xml:space="preserve"> Vous pouvez aussi envoyer vos questions </w:t>
            </w:r>
            <w:r w:rsidR="003709DD">
              <w:rPr>
                <w:color w:val="000000"/>
              </w:rPr>
              <w:t>par courriel</w:t>
            </w:r>
            <w:r w:rsidR="009365DD" w:rsidRPr="00F13965">
              <w:rPr>
                <w:color w:val="000000"/>
              </w:rPr>
              <w:t>.</w:t>
            </w:r>
          </w:p>
        </w:tc>
      </w:tr>
    </w:tbl>
    <w:p w14:paraId="0D95BD01" w14:textId="3552671D" w:rsidR="00EF60C6" w:rsidRDefault="00EF60C6" w:rsidP="0056621E">
      <w:pPr>
        <w:pBdr>
          <w:top w:val="nil"/>
          <w:left w:val="nil"/>
          <w:bottom w:val="nil"/>
          <w:right w:val="nil"/>
          <w:between w:val="nil"/>
        </w:pBdr>
        <w:rPr>
          <w:color w:val="000000"/>
          <w:sz w:val="28"/>
          <w:szCs w:val="28"/>
        </w:rPr>
      </w:pPr>
    </w:p>
    <w:p w14:paraId="472E59ED" w14:textId="77777777" w:rsidR="00CD746A" w:rsidRDefault="00CD746A" w:rsidP="004164B8">
      <w:pPr>
        <w:pBdr>
          <w:top w:val="nil"/>
          <w:left w:val="nil"/>
          <w:bottom w:val="nil"/>
          <w:right w:val="nil"/>
          <w:between w:val="nil"/>
        </w:pBdr>
        <w:jc w:val="center"/>
        <w:rPr>
          <w:b/>
          <w:bCs/>
          <w:color w:val="000000"/>
          <w:sz w:val="28"/>
          <w:szCs w:val="28"/>
          <w:u w:val="single"/>
        </w:rPr>
      </w:pPr>
    </w:p>
    <w:p w14:paraId="2B05A5B2" w14:textId="77777777" w:rsidR="00CD746A" w:rsidRDefault="00CD746A" w:rsidP="004164B8">
      <w:pPr>
        <w:pBdr>
          <w:top w:val="nil"/>
          <w:left w:val="nil"/>
          <w:bottom w:val="nil"/>
          <w:right w:val="nil"/>
          <w:between w:val="nil"/>
        </w:pBdr>
        <w:jc w:val="center"/>
        <w:rPr>
          <w:b/>
          <w:bCs/>
          <w:color w:val="000000"/>
          <w:sz w:val="28"/>
          <w:szCs w:val="28"/>
          <w:u w:val="single"/>
        </w:rPr>
      </w:pPr>
    </w:p>
    <w:p w14:paraId="630FA800" w14:textId="77777777" w:rsidR="00CD746A" w:rsidRDefault="00CD746A" w:rsidP="004164B8">
      <w:pPr>
        <w:pBdr>
          <w:top w:val="nil"/>
          <w:left w:val="nil"/>
          <w:bottom w:val="nil"/>
          <w:right w:val="nil"/>
          <w:between w:val="nil"/>
        </w:pBdr>
        <w:jc w:val="center"/>
        <w:rPr>
          <w:b/>
          <w:bCs/>
          <w:color w:val="000000"/>
          <w:sz w:val="28"/>
          <w:szCs w:val="28"/>
          <w:u w:val="single"/>
        </w:rPr>
      </w:pPr>
    </w:p>
    <w:p w14:paraId="0771AEFC" w14:textId="2EB83AD3" w:rsidR="00351598" w:rsidRDefault="00351598">
      <w:pPr>
        <w:rPr>
          <w:b/>
          <w:bCs/>
          <w:color w:val="000000"/>
          <w:sz w:val="28"/>
          <w:szCs w:val="28"/>
          <w:u w:val="single"/>
        </w:rPr>
      </w:pPr>
      <w:r>
        <w:rPr>
          <w:b/>
          <w:bCs/>
          <w:color w:val="000000"/>
          <w:sz w:val="28"/>
          <w:szCs w:val="28"/>
          <w:u w:val="single"/>
        </w:rPr>
        <w:br w:type="page"/>
      </w:r>
    </w:p>
    <w:p w14:paraId="130C421D" w14:textId="77777777" w:rsidR="00CD746A" w:rsidRDefault="00CD746A" w:rsidP="004164B8">
      <w:pPr>
        <w:pBdr>
          <w:top w:val="nil"/>
          <w:left w:val="nil"/>
          <w:bottom w:val="nil"/>
          <w:right w:val="nil"/>
          <w:between w:val="nil"/>
        </w:pBdr>
        <w:jc w:val="center"/>
        <w:rPr>
          <w:b/>
          <w:bCs/>
          <w:color w:val="000000"/>
          <w:sz w:val="28"/>
          <w:szCs w:val="28"/>
          <w:u w:val="single"/>
        </w:rPr>
      </w:pP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7644"/>
      </w:tblGrid>
      <w:tr w:rsidR="00CD746A" w14:paraId="4E671DBF" w14:textId="77777777" w:rsidTr="00CD746A">
        <w:trPr>
          <w:trHeight w:val="540"/>
          <w:jc w:val="center"/>
        </w:trPr>
        <w:tc>
          <w:tcPr>
            <w:tcW w:w="3413" w:type="dxa"/>
          </w:tcPr>
          <w:p w14:paraId="77A2AF0F" w14:textId="17C921DB" w:rsidR="00CD746A" w:rsidRDefault="00CD746A" w:rsidP="00F679CD">
            <w:pPr>
              <w:pBdr>
                <w:top w:val="nil"/>
                <w:left w:val="nil"/>
                <w:bottom w:val="nil"/>
                <w:right w:val="nil"/>
                <w:between w:val="nil"/>
              </w:pBdr>
              <w:jc w:val="center"/>
              <w:rPr>
                <w:b/>
                <w:smallCaps/>
                <w:color w:val="3B3838"/>
              </w:rPr>
            </w:pPr>
            <w:proofErr w:type="spellStart"/>
            <w:r>
              <w:rPr>
                <w:b/>
                <w:smallCaps/>
                <w:color w:val="3B3838"/>
              </w:rPr>
              <w:t>TdR</w:t>
            </w:r>
            <w:proofErr w:type="spellEnd"/>
            <w:r>
              <w:rPr>
                <w:b/>
                <w:smallCaps/>
                <w:color w:val="3B3838"/>
              </w:rPr>
              <w:t xml:space="preserve"> et Description des activités </w:t>
            </w:r>
          </w:p>
        </w:tc>
        <w:tc>
          <w:tcPr>
            <w:tcW w:w="7644" w:type="dxa"/>
            <w:vAlign w:val="center"/>
          </w:tcPr>
          <w:p w14:paraId="2E3F5330" w14:textId="5CD23792" w:rsidR="00CD746A" w:rsidRPr="00CD746A" w:rsidRDefault="00CD746A" w:rsidP="00CD746A">
            <w:pPr>
              <w:pBdr>
                <w:top w:val="nil"/>
                <w:left w:val="nil"/>
                <w:bottom w:val="nil"/>
                <w:right w:val="nil"/>
                <w:between w:val="nil"/>
              </w:pBdr>
              <w:spacing w:after="0" w:line="240" w:lineRule="auto"/>
              <w:rPr>
                <w:rFonts w:ascii="Calibri" w:eastAsia="Times New Roman" w:hAnsi="Calibri" w:cs="Calibri"/>
                <w:color w:val="000000"/>
                <w:sz w:val="20"/>
                <w:szCs w:val="20"/>
                <w:lang w:eastAsia="fr-FR"/>
              </w:rPr>
            </w:pPr>
            <w:r w:rsidRPr="00CD746A">
              <w:rPr>
                <w:rFonts w:ascii="Calibri" w:eastAsia="Times New Roman" w:hAnsi="Calibri" w:cs="Calibri"/>
                <w:color w:val="000000"/>
                <w:sz w:val="20"/>
                <w:szCs w:val="20"/>
                <w:lang w:eastAsia="fr-FR"/>
              </w:rPr>
              <w:t>La Description des activités et les Outputs de chaque activité sont présentés dans le tableau ci-dessous</w:t>
            </w:r>
          </w:p>
        </w:tc>
      </w:tr>
    </w:tbl>
    <w:p w14:paraId="0FC91C26" w14:textId="3149867E" w:rsidR="00CD746A" w:rsidRPr="00CD746A" w:rsidRDefault="00CD746A" w:rsidP="00CD746A">
      <w:pPr>
        <w:rPr>
          <w:sz w:val="28"/>
          <w:szCs w:val="28"/>
        </w:rPr>
      </w:pPr>
    </w:p>
    <w:tbl>
      <w:tblPr>
        <w:tblpPr w:leftFromText="141" w:rightFromText="141" w:vertAnchor="text" w:horzAnchor="margin" w:tblpXSpec="center" w:tblpY="507"/>
        <w:tblW w:w="11153" w:type="dxa"/>
        <w:tblCellMar>
          <w:left w:w="70" w:type="dxa"/>
          <w:right w:w="70" w:type="dxa"/>
        </w:tblCellMar>
        <w:tblLook w:val="04A0" w:firstRow="1" w:lastRow="0" w:firstColumn="1" w:lastColumn="0" w:noHBand="0" w:noVBand="1"/>
      </w:tblPr>
      <w:tblGrid>
        <w:gridCol w:w="756"/>
        <w:gridCol w:w="1928"/>
        <w:gridCol w:w="4819"/>
        <w:gridCol w:w="822"/>
        <w:gridCol w:w="801"/>
        <w:gridCol w:w="2027"/>
      </w:tblGrid>
      <w:tr w:rsidR="00CD746A" w:rsidRPr="00DF16ED" w14:paraId="7925E45C" w14:textId="77777777" w:rsidTr="00C66BBA">
        <w:trPr>
          <w:trHeight w:val="315"/>
        </w:trPr>
        <w:tc>
          <w:tcPr>
            <w:tcW w:w="75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6660C98E" w14:textId="77777777"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 xml:space="preserve">Réf </w:t>
            </w:r>
          </w:p>
        </w:tc>
        <w:tc>
          <w:tcPr>
            <w:tcW w:w="192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A2142E6" w14:textId="09C7FDBD"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 xml:space="preserve">l'activité </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9104420" w14:textId="77777777"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actions à entreprendre (*)</w:t>
            </w:r>
          </w:p>
        </w:tc>
        <w:tc>
          <w:tcPr>
            <w:tcW w:w="822"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0125FE8" w14:textId="77777777"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Nombre HJ</w:t>
            </w:r>
          </w:p>
        </w:tc>
        <w:tc>
          <w:tcPr>
            <w:tcW w:w="80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BF630C8" w14:textId="77777777"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PU HJ</w:t>
            </w:r>
          </w:p>
        </w:tc>
        <w:tc>
          <w:tcPr>
            <w:tcW w:w="202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BA38E7" w14:textId="77777777" w:rsidR="00CD746A" w:rsidRPr="00C66BBA" w:rsidRDefault="00CD746A" w:rsidP="00F679CD">
            <w:pPr>
              <w:spacing w:after="0" w:line="240" w:lineRule="auto"/>
              <w:jc w:val="center"/>
              <w:rPr>
                <w:rFonts w:ascii="Calibri" w:eastAsia="Times New Roman" w:hAnsi="Calibri" w:cs="Calibri"/>
                <w:b/>
                <w:bCs/>
                <w:color w:val="000000"/>
                <w:sz w:val="20"/>
                <w:szCs w:val="20"/>
                <w:lang w:eastAsia="fr-FR"/>
              </w:rPr>
            </w:pPr>
            <w:r w:rsidRPr="00C66BBA">
              <w:rPr>
                <w:rFonts w:ascii="Calibri" w:eastAsia="Times New Roman" w:hAnsi="Calibri" w:cs="Calibri"/>
                <w:b/>
                <w:bCs/>
                <w:color w:val="000000"/>
                <w:sz w:val="20"/>
                <w:szCs w:val="20"/>
                <w:lang w:eastAsia="fr-FR"/>
              </w:rPr>
              <w:t>Output(s)</w:t>
            </w:r>
          </w:p>
        </w:tc>
      </w:tr>
      <w:tr w:rsidR="00CD746A" w:rsidRPr="00DF16ED" w14:paraId="36D40548" w14:textId="77777777" w:rsidTr="00C66BBA">
        <w:trPr>
          <w:trHeight w:val="2415"/>
        </w:trPr>
        <w:tc>
          <w:tcPr>
            <w:tcW w:w="756" w:type="dxa"/>
            <w:tcBorders>
              <w:top w:val="nil"/>
              <w:left w:val="single" w:sz="8" w:space="0" w:color="auto"/>
              <w:bottom w:val="single" w:sz="4" w:space="0" w:color="auto"/>
              <w:right w:val="single" w:sz="8" w:space="0" w:color="auto"/>
            </w:tcBorders>
            <w:shd w:val="clear" w:color="auto" w:fill="auto"/>
            <w:noWrap/>
            <w:vAlign w:val="center"/>
            <w:hideMark/>
          </w:tcPr>
          <w:p w14:paraId="3DB693BC" w14:textId="77777777" w:rsidR="00CD746A" w:rsidRPr="00E341BF" w:rsidRDefault="00CD746A" w:rsidP="00F679CD">
            <w:pPr>
              <w:spacing w:after="0" w:line="240" w:lineRule="auto"/>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Activité 2.1.1</w:t>
            </w:r>
          </w:p>
        </w:tc>
        <w:tc>
          <w:tcPr>
            <w:tcW w:w="1928" w:type="dxa"/>
            <w:tcBorders>
              <w:top w:val="nil"/>
              <w:left w:val="nil"/>
              <w:bottom w:val="single" w:sz="4" w:space="0" w:color="auto"/>
              <w:right w:val="single" w:sz="8" w:space="0" w:color="auto"/>
            </w:tcBorders>
            <w:shd w:val="clear" w:color="auto" w:fill="auto"/>
            <w:vAlign w:val="center"/>
            <w:hideMark/>
          </w:tcPr>
          <w:p w14:paraId="204E65F2" w14:textId="62EDEE25" w:rsidR="00CD746A" w:rsidRPr="00E341BF" w:rsidRDefault="00583C1C"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huit (04</w:t>
            </w:r>
            <w:r w:rsidR="00CD746A" w:rsidRPr="00E341BF">
              <w:rPr>
                <w:rFonts w:ascii="Calibri" w:eastAsia="Times New Roman" w:hAnsi="Calibri" w:cs="Calibri"/>
                <w:color w:val="000000"/>
                <w:sz w:val="20"/>
                <w:szCs w:val="20"/>
                <w:lang w:eastAsia="fr-FR"/>
              </w:rPr>
              <w:t>) ateliers de priorisation sont conduits.</w:t>
            </w:r>
          </w:p>
        </w:tc>
        <w:tc>
          <w:tcPr>
            <w:tcW w:w="4819" w:type="dxa"/>
            <w:tcBorders>
              <w:top w:val="nil"/>
              <w:left w:val="nil"/>
              <w:bottom w:val="single" w:sz="4" w:space="0" w:color="auto"/>
              <w:right w:val="single" w:sz="8" w:space="0" w:color="auto"/>
            </w:tcBorders>
            <w:shd w:val="clear" w:color="auto" w:fill="auto"/>
            <w:vAlign w:val="center"/>
            <w:hideMark/>
          </w:tcPr>
          <w:p w14:paraId="7AA9B5CC" w14:textId="2D269148" w:rsidR="00CD746A" w:rsidRPr="00E341BF" w:rsidRDefault="00583C1C"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(04</w:t>
            </w:r>
            <w:r w:rsidR="00CD746A" w:rsidRPr="00E341BF">
              <w:rPr>
                <w:rFonts w:ascii="Calibri" w:eastAsia="Times New Roman" w:hAnsi="Calibri" w:cs="Calibri"/>
                <w:color w:val="000000"/>
                <w:sz w:val="20"/>
                <w:szCs w:val="20"/>
                <w:lang w:eastAsia="fr-FR"/>
              </w:rPr>
              <w:t>) ateliers  locaux  (participatif et inclusif) avec la participation des représentant de la commune (administratifs et élus du conseil municipal) + citoyens + o</w:t>
            </w:r>
            <w:r w:rsidR="00CD746A">
              <w:rPr>
                <w:rFonts w:ascii="Calibri" w:eastAsia="Times New Roman" w:hAnsi="Calibri" w:cs="Calibri"/>
                <w:color w:val="000000"/>
                <w:sz w:val="20"/>
                <w:szCs w:val="20"/>
                <w:lang w:eastAsia="fr-FR"/>
              </w:rPr>
              <w:t>rganisations de la société civil</w:t>
            </w:r>
            <w:r w:rsidR="00CD746A" w:rsidRPr="00E341BF">
              <w:rPr>
                <w:rFonts w:ascii="Calibri" w:eastAsia="Times New Roman" w:hAnsi="Calibri" w:cs="Calibri"/>
                <w:color w:val="000000"/>
                <w:sz w:val="20"/>
                <w:szCs w:val="20"/>
                <w:lang w:eastAsia="fr-FR"/>
              </w:rPr>
              <w:t xml:space="preserve">e locale + citoyens et acteurs régionaux  + campagne de communication pour le lancement des ateliers de priorisation + campagne de communication porte à porte pour la sensibilisation des acteurs locaux sur la priorisation des projets au niveau local </w:t>
            </w:r>
            <w:r w:rsidR="00CD746A">
              <w:rPr>
                <w:rFonts w:ascii="Calibri" w:eastAsia="Times New Roman" w:hAnsi="Calibri" w:cs="Calibri"/>
                <w:color w:val="000000"/>
                <w:sz w:val="20"/>
                <w:szCs w:val="20"/>
                <w:lang w:eastAsia="fr-FR"/>
              </w:rPr>
              <w:t>(*)</w:t>
            </w:r>
          </w:p>
        </w:tc>
        <w:tc>
          <w:tcPr>
            <w:tcW w:w="822" w:type="dxa"/>
            <w:tcBorders>
              <w:top w:val="nil"/>
              <w:left w:val="nil"/>
              <w:bottom w:val="single" w:sz="8" w:space="0" w:color="auto"/>
              <w:right w:val="single" w:sz="8" w:space="0" w:color="auto"/>
            </w:tcBorders>
            <w:shd w:val="clear" w:color="auto" w:fill="auto"/>
            <w:noWrap/>
            <w:vAlign w:val="bottom"/>
          </w:tcPr>
          <w:p w14:paraId="5BB05ED9"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single" w:sz="8" w:space="0" w:color="auto"/>
              <w:left w:val="nil"/>
              <w:bottom w:val="single" w:sz="4" w:space="0" w:color="auto"/>
              <w:right w:val="single" w:sz="8" w:space="0" w:color="auto"/>
            </w:tcBorders>
            <w:shd w:val="clear" w:color="auto" w:fill="auto"/>
            <w:noWrap/>
            <w:vAlign w:val="bottom"/>
          </w:tcPr>
          <w:p w14:paraId="1833A1E5"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tcBorders>
              <w:top w:val="nil"/>
              <w:left w:val="single" w:sz="8" w:space="0" w:color="auto"/>
              <w:bottom w:val="single" w:sz="4" w:space="0" w:color="auto"/>
              <w:right w:val="single" w:sz="8" w:space="0" w:color="auto"/>
            </w:tcBorders>
            <w:shd w:val="clear" w:color="auto" w:fill="auto"/>
            <w:vAlign w:val="center"/>
          </w:tcPr>
          <w:p w14:paraId="0FD699B9" w14:textId="452E9E9A" w:rsidR="00CD746A" w:rsidRPr="00DF16ED" w:rsidRDefault="00CD746A" w:rsidP="00583C1C">
            <w:pPr>
              <w:spacing w:after="0" w:line="240" w:lineRule="auto"/>
              <w:jc w:val="center"/>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 xml:space="preserve">Rapports sur les </w:t>
            </w:r>
            <w:r w:rsidR="00583C1C">
              <w:rPr>
                <w:rFonts w:ascii="Calibri" w:eastAsia="Times New Roman" w:hAnsi="Calibri" w:cs="Calibri"/>
                <w:color w:val="000000"/>
                <w:sz w:val="20"/>
                <w:szCs w:val="20"/>
                <w:lang w:eastAsia="fr-FR"/>
              </w:rPr>
              <w:t>04</w:t>
            </w:r>
            <w:r w:rsidRPr="00E341BF">
              <w:rPr>
                <w:rFonts w:ascii="Calibri" w:eastAsia="Times New Roman" w:hAnsi="Calibri" w:cs="Calibri"/>
                <w:color w:val="000000"/>
                <w:sz w:val="20"/>
                <w:szCs w:val="20"/>
                <w:lang w:eastAsia="fr-FR"/>
              </w:rPr>
              <w:t xml:space="preserve"> ateliers avec une liste des projets prioritaires</w:t>
            </w:r>
          </w:p>
        </w:tc>
      </w:tr>
      <w:tr w:rsidR="00CD746A" w:rsidRPr="00DF16ED" w14:paraId="5F973B29" w14:textId="77777777" w:rsidTr="00C66BBA">
        <w:trPr>
          <w:trHeight w:val="2415"/>
        </w:trPr>
        <w:tc>
          <w:tcPr>
            <w:tcW w:w="756" w:type="dxa"/>
            <w:tcBorders>
              <w:top w:val="nil"/>
              <w:left w:val="single" w:sz="8" w:space="0" w:color="auto"/>
              <w:bottom w:val="single" w:sz="4" w:space="0" w:color="auto"/>
              <w:right w:val="single" w:sz="8" w:space="0" w:color="auto"/>
            </w:tcBorders>
            <w:shd w:val="clear" w:color="auto" w:fill="auto"/>
            <w:noWrap/>
            <w:vAlign w:val="center"/>
          </w:tcPr>
          <w:p w14:paraId="4F9345DB" w14:textId="19D43A79" w:rsidR="00CD746A" w:rsidRPr="00E341BF" w:rsidRDefault="00CD746A"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Activité 2.2.5</w:t>
            </w:r>
          </w:p>
        </w:tc>
        <w:tc>
          <w:tcPr>
            <w:tcW w:w="1928" w:type="dxa"/>
            <w:tcBorders>
              <w:top w:val="nil"/>
              <w:left w:val="nil"/>
              <w:bottom w:val="single" w:sz="4" w:space="0" w:color="auto"/>
              <w:right w:val="single" w:sz="8" w:space="0" w:color="auto"/>
            </w:tcBorders>
            <w:shd w:val="clear" w:color="auto" w:fill="auto"/>
            <w:vAlign w:val="center"/>
          </w:tcPr>
          <w:p w14:paraId="5FEBC22A" w14:textId="5DC89207" w:rsidR="00CD746A" w:rsidRDefault="00CD746A" w:rsidP="00F679CD">
            <w:pPr>
              <w:spacing w:after="0" w:line="240" w:lineRule="auto"/>
              <w:rPr>
                <w:rFonts w:ascii="Calibri" w:eastAsia="Times New Roman" w:hAnsi="Calibri" w:cs="Calibri"/>
                <w:color w:val="000000"/>
                <w:sz w:val="20"/>
                <w:szCs w:val="20"/>
                <w:lang w:eastAsia="fr-FR"/>
              </w:rPr>
            </w:pPr>
            <w:r w:rsidRPr="00BE48C6">
              <w:rPr>
                <w:rFonts w:ascii="Calibri" w:eastAsia="Times New Roman" w:hAnsi="Calibri" w:cs="Calibri"/>
                <w:color w:val="000000"/>
                <w:sz w:val="20"/>
                <w:szCs w:val="20"/>
                <w:lang w:eastAsia="fr-FR"/>
              </w:rPr>
              <w:t xml:space="preserve">huit (08) plan de communication </w:t>
            </w:r>
            <w:r w:rsidRPr="00CD746A">
              <w:rPr>
                <w:rFonts w:ascii="Calibri" w:eastAsia="Times New Roman" w:hAnsi="Calibri" w:cs="Calibri"/>
                <w:color w:val="000000"/>
                <w:sz w:val="20"/>
                <w:szCs w:val="20"/>
                <w:lang w:eastAsia="fr-FR"/>
              </w:rPr>
              <w:t xml:space="preserve">des </w:t>
            </w:r>
            <w:r w:rsidRPr="00BE48C6">
              <w:rPr>
                <w:rFonts w:ascii="Calibri" w:eastAsia="Times New Roman" w:hAnsi="Calibri" w:cs="Calibri"/>
                <w:color w:val="000000"/>
                <w:sz w:val="20"/>
                <w:szCs w:val="20"/>
                <w:lang w:eastAsia="fr-FR"/>
              </w:rPr>
              <w:t xml:space="preserve">projets quick </w:t>
            </w:r>
            <w:proofErr w:type="spellStart"/>
            <w:r w:rsidRPr="00BE48C6">
              <w:rPr>
                <w:rFonts w:ascii="Calibri" w:eastAsia="Times New Roman" w:hAnsi="Calibri" w:cs="Calibri"/>
                <w:color w:val="000000"/>
                <w:sz w:val="20"/>
                <w:szCs w:val="20"/>
                <w:lang w:eastAsia="fr-FR"/>
              </w:rPr>
              <w:t>wins</w:t>
            </w:r>
            <w:proofErr w:type="spellEnd"/>
          </w:p>
        </w:tc>
        <w:tc>
          <w:tcPr>
            <w:tcW w:w="4819" w:type="dxa"/>
            <w:tcBorders>
              <w:top w:val="nil"/>
              <w:left w:val="nil"/>
              <w:bottom w:val="single" w:sz="4" w:space="0" w:color="auto"/>
              <w:right w:val="single" w:sz="8" w:space="0" w:color="auto"/>
            </w:tcBorders>
            <w:shd w:val="clear" w:color="auto" w:fill="auto"/>
            <w:vAlign w:val="center"/>
          </w:tcPr>
          <w:p w14:paraId="7284BCC4" w14:textId="7B5189FC" w:rsidR="00CD746A" w:rsidRPr="00E341BF" w:rsidRDefault="00CD746A" w:rsidP="00CD746A">
            <w:pPr>
              <w:spacing w:after="0" w:line="240" w:lineRule="auto"/>
              <w:rPr>
                <w:rFonts w:ascii="Calibri" w:eastAsia="Times New Roman" w:hAnsi="Calibri" w:cs="Calibri"/>
                <w:color w:val="000000"/>
                <w:sz w:val="20"/>
                <w:szCs w:val="20"/>
                <w:lang w:eastAsia="fr-FR"/>
              </w:rPr>
            </w:pPr>
            <w:r w:rsidRPr="00BE48C6">
              <w:rPr>
                <w:rFonts w:ascii="Calibri" w:eastAsia="Times New Roman" w:hAnsi="Calibri" w:cs="Calibri"/>
                <w:color w:val="000000"/>
                <w:sz w:val="20"/>
                <w:szCs w:val="20"/>
                <w:lang w:eastAsia="fr-FR"/>
              </w:rPr>
              <w:t>huit (08) plan de communication</w:t>
            </w:r>
            <w:r w:rsidRPr="00CD746A">
              <w:rPr>
                <w:rFonts w:ascii="Calibri" w:eastAsia="Times New Roman" w:hAnsi="Calibri" w:cs="Calibri"/>
                <w:color w:val="000000"/>
                <w:sz w:val="20"/>
                <w:szCs w:val="20"/>
                <w:lang w:eastAsia="fr-FR"/>
              </w:rPr>
              <w:t xml:space="preserve"> sont élaborés pour les 08 </w:t>
            </w:r>
            <w:r w:rsidRPr="00BE48C6">
              <w:rPr>
                <w:rFonts w:ascii="Calibri" w:eastAsia="Times New Roman" w:hAnsi="Calibri" w:cs="Calibri"/>
                <w:color w:val="000000"/>
                <w:sz w:val="20"/>
                <w:szCs w:val="20"/>
                <w:lang w:eastAsia="fr-FR"/>
              </w:rPr>
              <w:t xml:space="preserve">projets quick </w:t>
            </w:r>
            <w:proofErr w:type="spellStart"/>
            <w:r w:rsidRPr="00BE48C6">
              <w:rPr>
                <w:rFonts w:ascii="Calibri" w:eastAsia="Times New Roman" w:hAnsi="Calibri" w:cs="Calibri"/>
                <w:color w:val="000000"/>
                <w:sz w:val="20"/>
                <w:szCs w:val="20"/>
                <w:lang w:eastAsia="fr-FR"/>
              </w:rPr>
              <w:t>wins</w:t>
            </w:r>
            <w:proofErr w:type="spellEnd"/>
            <w:r w:rsidRPr="00CD746A">
              <w:rPr>
                <w:rFonts w:ascii="Calibri" w:eastAsia="Times New Roman" w:hAnsi="Calibri" w:cs="Calibri"/>
                <w:color w:val="000000"/>
                <w:sz w:val="20"/>
                <w:szCs w:val="20"/>
                <w:lang w:eastAsia="fr-FR"/>
              </w:rPr>
              <w:t xml:space="preserve"> sélectionnés en collaboration avec la FNVT, la Commune, et les Organisations de la Société Civile locale, </w:t>
            </w:r>
            <w:proofErr w:type="spellStart"/>
            <w:r w:rsidRPr="00CD746A">
              <w:rPr>
                <w:rFonts w:ascii="Calibri" w:eastAsia="Times New Roman" w:hAnsi="Calibri" w:cs="Calibri"/>
                <w:color w:val="000000"/>
                <w:sz w:val="20"/>
                <w:szCs w:val="20"/>
                <w:lang w:eastAsia="fr-FR"/>
              </w:rPr>
              <w:t>etc</w:t>
            </w:r>
            <w:proofErr w:type="spellEnd"/>
          </w:p>
        </w:tc>
        <w:tc>
          <w:tcPr>
            <w:tcW w:w="822" w:type="dxa"/>
            <w:tcBorders>
              <w:top w:val="nil"/>
              <w:left w:val="nil"/>
              <w:bottom w:val="single" w:sz="8" w:space="0" w:color="auto"/>
              <w:right w:val="single" w:sz="8" w:space="0" w:color="auto"/>
            </w:tcBorders>
            <w:shd w:val="clear" w:color="auto" w:fill="auto"/>
            <w:noWrap/>
            <w:vAlign w:val="bottom"/>
          </w:tcPr>
          <w:p w14:paraId="694AA08A"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single" w:sz="4" w:space="0" w:color="auto"/>
              <w:left w:val="nil"/>
              <w:bottom w:val="nil"/>
              <w:right w:val="single" w:sz="8" w:space="0" w:color="auto"/>
            </w:tcBorders>
            <w:shd w:val="clear" w:color="auto" w:fill="auto"/>
            <w:noWrap/>
            <w:vAlign w:val="bottom"/>
          </w:tcPr>
          <w:p w14:paraId="6EFDB95A"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tcBorders>
              <w:top w:val="nil"/>
              <w:left w:val="single" w:sz="8" w:space="0" w:color="auto"/>
              <w:bottom w:val="single" w:sz="4" w:space="0" w:color="auto"/>
              <w:right w:val="single" w:sz="8" w:space="0" w:color="auto"/>
            </w:tcBorders>
            <w:shd w:val="clear" w:color="auto" w:fill="auto"/>
            <w:vAlign w:val="center"/>
          </w:tcPr>
          <w:p w14:paraId="16BCAF21" w14:textId="1EE50C4D" w:rsidR="00CD746A" w:rsidRPr="00E341BF" w:rsidRDefault="00CD746A" w:rsidP="00F679CD">
            <w:pPr>
              <w:spacing w:after="0" w:line="240" w:lineRule="auto"/>
              <w:jc w:val="center"/>
              <w:rPr>
                <w:rFonts w:ascii="Calibri" w:eastAsia="Times New Roman" w:hAnsi="Calibri" w:cs="Calibri"/>
                <w:color w:val="000000"/>
                <w:sz w:val="20"/>
                <w:szCs w:val="20"/>
                <w:lang w:eastAsia="fr-FR"/>
              </w:rPr>
            </w:pPr>
            <w:r w:rsidRPr="00BE48C6">
              <w:rPr>
                <w:rFonts w:ascii="Calibri" w:eastAsia="Times New Roman" w:hAnsi="Calibri" w:cs="Calibri"/>
                <w:color w:val="000000"/>
                <w:sz w:val="20"/>
                <w:szCs w:val="20"/>
                <w:lang w:eastAsia="fr-FR"/>
              </w:rPr>
              <w:t>huit (08) plan de communication</w:t>
            </w:r>
            <w:r w:rsidRPr="00CD746A">
              <w:rPr>
                <w:rFonts w:ascii="Calibri" w:eastAsia="Times New Roman" w:hAnsi="Calibri" w:cs="Calibri"/>
                <w:color w:val="000000"/>
                <w:sz w:val="20"/>
                <w:szCs w:val="20"/>
                <w:lang w:eastAsia="fr-FR"/>
              </w:rPr>
              <w:t xml:space="preserve"> pour les 08 projets quick </w:t>
            </w:r>
            <w:proofErr w:type="spellStart"/>
            <w:r w:rsidRPr="00CD746A">
              <w:rPr>
                <w:rFonts w:ascii="Calibri" w:eastAsia="Times New Roman" w:hAnsi="Calibri" w:cs="Calibri"/>
                <w:color w:val="000000"/>
                <w:sz w:val="20"/>
                <w:szCs w:val="20"/>
                <w:lang w:eastAsia="fr-FR"/>
              </w:rPr>
              <w:t>wins</w:t>
            </w:r>
            <w:proofErr w:type="spellEnd"/>
            <w:r w:rsidRPr="00CD746A">
              <w:rPr>
                <w:rFonts w:ascii="Calibri" w:eastAsia="Times New Roman" w:hAnsi="Calibri" w:cs="Calibri"/>
                <w:color w:val="000000"/>
                <w:sz w:val="20"/>
                <w:szCs w:val="20"/>
                <w:lang w:eastAsia="fr-FR"/>
              </w:rPr>
              <w:t xml:space="preserve"> sélectionnés</w:t>
            </w:r>
          </w:p>
        </w:tc>
      </w:tr>
      <w:tr w:rsidR="00CD746A" w:rsidRPr="00DF16ED" w14:paraId="3DEA9571" w14:textId="77777777" w:rsidTr="00C66BBA">
        <w:trPr>
          <w:trHeight w:val="2415"/>
        </w:trPr>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DB6209" w14:textId="77777777" w:rsidR="00CD746A" w:rsidRPr="00E341BF" w:rsidRDefault="00CD746A" w:rsidP="00F679CD">
            <w:pPr>
              <w:spacing w:after="0" w:line="240" w:lineRule="auto"/>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Activité 3.3.1</w:t>
            </w:r>
          </w:p>
        </w:tc>
        <w:tc>
          <w:tcPr>
            <w:tcW w:w="1928" w:type="dxa"/>
            <w:tcBorders>
              <w:top w:val="nil"/>
              <w:left w:val="nil"/>
              <w:bottom w:val="single" w:sz="4" w:space="0" w:color="auto"/>
              <w:right w:val="single" w:sz="8" w:space="0" w:color="auto"/>
            </w:tcBorders>
            <w:shd w:val="clear" w:color="auto" w:fill="auto"/>
            <w:noWrap/>
            <w:vAlign w:val="center"/>
            <w:hideMark/>
          </w:tcPr>
          <w:p w14:paraId="414CED07" w14:textId="77777777" w:rsidR="00CD746A" w:rsidRPr="00E341BF" w:rsidRDefault="00CD746A" w:rsidP="00F679CD">
            <w:pPr>
              <w:spacing w:after="0" w:line="240" w:lineRule="auto"/>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Publication d’un guide sur l’approche participative utilisée dans la mise en œuvre de projets à succès rapide tenant compte des disparités entre les sexes.</w:t>
            </w:r>
          </w:p>
        </w:tc>
        <w:tc>
          <w:tcPr>
            <w:tcW w:w="4819" w:type="dxa"/>
            <w:tcBorders>
              <w:top w:val="nil"/>
              <w:left w:val="nil"/>
              <w:bottom w:val="single" w:sz="4" w:space="0" w:color="auto"/>
              <w:right w:val="single" w:sz="8" w:space="0" w:color="auto"/>
            </w:tcBorders>
            <w:shd w:val="clear" w:color="auto" w:fill="auto"/>
            <w:vAlign w:val="center"/>
            <w:hideMark/>
          </w:tcPr>
          <w:p w14:paraId="6AC6C7B4" w14:textId="77777777" w:rsidR="00CD746A" w:rsidRDefault="00CD746A" w:rsidP="00F679CD">
            <w:pPr>
              <w:spacing w:after="0" w:line="240" w:lineRule="auto"/>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03 ateliers régionaux (</w:t>
            </w:r>
            <w:proofErr w:type="spellStart"/>
            <w:r w:rsidRPr="00E341BF">
              <w:rPr>
                <w:rFonts w:ascii="Calibri" w:eastAsia="Times New Roman" w:hAnsi="Calibri" w:cs="Calibri"/>
                <w:color w:val="000000"/>
                <w:sz w:val="20"/>
                <w:szCs w:val="20"/>
                <w:lang w:eastAsia="fr-FR"/>
              </w:rPr>
              <w:t>Nord Ouest</w:t>
            </w:r>
            <w:proofErr w:type="spellEnd"/>
            <w:r w:rsidRPr="00E341BF">
              <w:rPr>
                <w:rFonts w:ascii="Calibri" w:eastAsia="Times New Roman" w:hAnsi="Calibri" w:cs="Calibri"/>
                <w:color w:val="000000"/>
                <w:sz w:val="20"/>
                <w:szCs w:val="20"/>
                <w:lang w:eastAsia="fr-FR"/>
              </w:rPr>
              <w:t xml:space="preserve"> + Centre + Sud Est) d'initiation et d'outils pour l'appui aux communes dans leurs approches participatives pour leurs SDV et pour les actions participatives qu'exige le Code des Collectivités Locales (CCL) +  + participation aux activités de la FNVT liées à la Planification territoriale pour le renforcement des capacités de la FNVT en termes de SDV (participation à une formation sur la planification urbaine + la gestion des espaces publics + initiation aux approches participatives + dimension genre dans la SDV et planification urbaine accès sur la femme/filles et élaborées par elles dans une approche participative inclusive des femmes et des filles)</w:t>
            </w:r>
            <w:r>
              <w:rPr>
                <w:rFonts w:ascii="Calibri" w:eastAsia="Times New Roman" w:hAnsi="Calibri" w:cs="Calibri"/>
                <w:color w:val="000000"/>
                <w:sz w:val="20"/>
                <w:szCs w:val="20"/>
                <w:lang w:eastAsia="fr-FR"/>
              </w:rPr>
              <w:t>(*)</w:t>
            </w:r>
          </w:p>
          <w:p w14:paraId="752C891A" w14:textId="77777777" w:rsidR="00C66BBA" w:rsidRDefault="00C66BBA" w:rsidP="00F679CD">
            <w:pPr>
              <w:spacing w:after="0" w:line="240" w:lineRule="auto"/>
              <w:rPr>
                <w:rFonts w:ascii="Calibri" w:eastAsia="Times New Roman" w:hAnsi="Calibri" w:cs="Calibri"/>
                <w:color w:val="000000"/>
                <w:sz w:val="20"/>
                <w:szCs w:val="20"/>
                <w:lang w:eastAsia="fr-FR"/>
              </w:rPr>
            </w:pPr>
          </w:p>
          <w:p w14:paraId="7732E18B" w14:textId="5F004E96" w:rsidR="00C66BBA" w:rsidRDefault="00C66BBA" w:rsidP="00F679CD">
            <w:pPr>
              <w:spacing w:after="0" w:line="240" w:lineRule="auto"/>
              <w:rPr>
                <w:rFonts w:ascii="Calibri" w:eastAsia="Times New Roman" w:hAnsi="Calibri" w:cs="Calibri"/>
                <w:color w:val="000000"/>
                <w:sz w:val="20"/>
                <w:szCs w:val="20"/>
                <w:lang w:eastAsia="fr-FR"/>
              </w:rPr>
            </w:pPr>
          </w:p>
          <w:p w14:paraId="7F4A509B" w14:textId="77777777" w:rsidR="00C66BBA" w:rsidRDefault="00C66BBA" w:rsidP="00F679CD">
            <w:pPr>
              <w:spacing w:after="0" w:line="240" w:lineRule="auto"/>
              <w:rPr>
                <w:rFonts w:ascii="Calibri" w:eastAsia="Times New Roman" w:hAnsi="Calibri" w:cs="Calibri"/>
                <w:color w:val="000000"/>
                <w:sz w:val="20"/>
                <w:szCs w:val="20"/>
                <w:lang w:eastAsia="fr-FR"/>
              </w:rPr>
            </w:pPr>
          </w:p>
          <w:p w14:paraId="3F2E05D4" w14:textId="76037FCA" w:rsidR="00C66BBA" w:rsidRPr="00E341BF" w:rsidRDefault="00C66BBA" w:rsidP="00F679CD">
            <w:pPr>
              <w:spacing w:after="0" w:line="240" w:lineRule="auto"/>
              <w:rPr>
                <w:rFonts w:ascii="Calibri" w:eastAsia="Times New Roman" w:hAnsi="Calibri" w:cs="Calibri"/>
                <w:color w:val="000000"/>
                <w:sz w:val="20"/>
                <w:szCs w:val="20"/>
                <w:lang w:eastAsia="fr-FR"/>
              </w:rPr>
            </w:pPr>
          </w:p>
        </w:tc>
        <w:tc>
          <w:tcPr>
            <w:tcW w:w="822" w:type="dxa"/>
            <w:tcBorders>
              <w:top w:val="nil"/>
              <w:left w:val="nil"/>
              <w:bottom w:val="single" w:sz="4" w:space="0" w:color="auto"/>
              <w:right w:val="nil"/>
            </w:tcBorders>
            <w:shd w:val="clear" w:color="auto" w:fill="auto"/>
            <w:noWrap/>
            <w:vAlign w:val="bottom"/>
          </w:tcPr>
          <w:p w14:paraId="63A25926"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642FD6A"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B9F4"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r w:rsidRPr="00E341BF">
              <w:rPr>
                <w:rFonts w:ascii="Calibri" w:eastAsia="Times New Roman" w:hAnsi="Calibri" w:cs="Calibri"/>
                <w:color w:val="000000"/>
                <w:sz w:val="20"/>
                <w:szCs w:val="20"/>
                <w:lang w:eastAsia="fr-FR"/>
              </w:rPr>
              <w:t>Guide des projets participatifs (avec des questions spécifiques sur l’inclusion des groupes et des associations de femmes)</w:t>
            </w:r>
          </w:p>
        </w:tc>
      </w:tr>
      <w:tr w:rsidR="00CD746A" w:rsidRPr="00DF16ED" w14:paraId="02528B2C" w14:textId="77777777" w:rsidTr="00C66BBA">
        <w:trPr>
          <w:trHeight w:val="300"/>
        </w:trPr>
        <w:tc>
          <w:tcPr>
            <w:tcW w:w="756"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B73D4AF"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r w:rsidRPr="00DF16ED">
              <w:rPr>
                <w:rFonts w:ascii="Calibri" w:eastAsia="Times New Roman" w:hAnsi="Calibri" w:cs="Calibri"/>
                <w:color w:val="000000"/>
                <w:sz w:val="20"/>
                <w:szCs w:val="20"/>
                <w:lang w:eastAsia="fr-FR"/>
              </w:rPr>
              <w:t> </w:t>
            </w:r>
          </w:p>
        </w:tc>
        <w:tc>
          <w:tcPr>
            <w:tcW w:w="1928" w:type="dxa"/>
            <w:tcBorders>
              <w:top w:val="single" w:sz="4" w:space="0" w:color="auto"/>
              <w:left w:val="nil"/>
              <w:bottom w:val="single" w:sz="4" w:space="0" w:color="auto"/>
              <w:right w:val="nil"/>
            </w:tcBorders>
            <w:shd w:val="clear" w:color="auto" w:fill="D9D9D9" w:themeFill="background1" w:themeFillShade="D9"/>
            <w:noWrap/>
            <w:vAlign w:val="bottom"/>
            <w:hideMark/>
          </w:tcPr>
          <w:p w14:paraId="55B32619"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p>
        </w:tc>
        <w:tc>
          <w:tcPr>
            <w:tcW w:w="4819" w:type="dxa"/>
            <w:tcBorders>
              <w:top w:val="single" w:sz="4" w:space="0" w:color="auto"/>
              <w:left w:val="nil"/>
              <w:bottom w:val="single" w:sz="4" w:space="0" w:color="auto"/>
              <w:right w:val="nil"/>
            </w:tcBorders>
            <w:shd w:val="clear" w:color="auto" w:fill="D9D9D9" w:themeFill="background1" w:themeFillShade="D9"/>
            <w:noWrap/>
            <w:vAlign w:val="bottom"/>
            <w:hideMark/>
          </w:tcPr>
          <w:p w14:paraId="54C975E8" w14:textId="77777777" w:rsidR="00CD746A" w:rsidRPr="00DF16ED" w:rsidRDefault="00CD746A" w:rsidP="00F679CD">
            <w:pPr>
              <w:spacing w:after="0" w:line="240" w:lineRule="auto"/>
              <w:rPr>
                <w:rFonts w:ascii="Times New Roman" w:eastAsia="Times New Roman" w:hAnsi="Times New Roman" w:cs="Times New Roman"/>
                <w:sz w:val="20"/>
                <w:szCs w:val="20"/>
                <w:lang w:eastAsia="fr-FR"/>
              </w:rPr>
            </w:pPr>
          </w:p>
        </w:tc>
        <w:tc>
          <w:tcPr>
            <w:tcW w:w="822" w:type="dxa"/>
            <w:tcBorders>
              <w:top w:val="single" w:sz="4" w:space="0" w:color="auto"/>
              <w:left w:val="nil"/>
              <w:bottom w:val="single" w:sz="4" w:space="0" w:color="auto"/>
              <w:right w:val="nil"/>
            </w:tcBorders>
            <w:shd w:val="clear" w:color="auto" w:fill="D9D9D9" w:themeFill="background1" w:themeFillShade="D9"/>
            <w:noWrap/>
            <w:vAlign w:val="bottom"/>
          </w:tcPr>
          <w:p w14:paraId="4FBD238A" w14:textId="77777777" w:rsidR="00CD746A" w:rsidRPr="00DF16ED" w:rsidRDefault="00CD746A" w:rsidP="00F679CD">
            <w:pPr>
              <w:spacing w:after="0" w:line="240" w:lineRule="auto"/>
              <w:rPr>
                <w:rFonts w:ascii="Times New Roman" w:eastAsia="Times New Roman" w:hAnsi="Times New Roman" w:cs="Times New Roman"/>
                <w:sz w:val="20"/>
                <w:szCs w:val="20"/>
                <w:lang w:eastAsia="fr-FR"/>
              </w:rPr>
            </w:pPr>
          </w:p>
        </w:tc>
        <w:tc>
          <w:tcPr>
            <w:tcW w:w="801" w:type="dxa"/>
            <w:tcBorders>
              <w:top w:val="single" w:sz="4" w:space="0" w:color="auto"/>
              <w:left w:val="nil"/>
              <w:bottom w:val="single" w:sz="4" w:space="0" w:color="auto"/>
              <w:right w:val="nil"/>
            </w:tcBorders>
            <w:shd w:val="clear" w:color="auto" w:fill="D9D9D9" w:themeFill="background1" w:themeFillShade="D9"/>
            <w:noWrap/>
            <w:vAlign w:val="bottom"/>
          </w:tcPr>
          <w:p w14:paraId="2609524E" w14:textId="77777777" w:rsidR="00CD746A" w:rsidRPr="00DF16ED" w:rsidRDefault="00CD746A" w:rsidP="00F679CD">
            <w:pPr>
              <w:spacing w:after="0" w:line="240" w:lineRule="auto"/>
              <w:rPr>
                <w:rFonts w:ascii="Times New Roman" w:eastAsia="Times New Roman" w:hAnsi="Times New Roman" w:cs="Times New Roman"/>
                <w:sz w:val="20"/>
                <w:szCs w:val="20"/>
                <w:lang w:eastAsia="fr-FR"/>
              </w:rPr>
            </w:pPr>
          </w:p>
        </w:tc>
        <w:tc>
          <w:tcPr>
            <w:tcW w:w="2027"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4EA746C3"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r w:rsidRPr="00DF16ED">
              <w:rPr>
                <w:rFonts w:ascii="Calibri" w:eastAsia="Times New Roman" w:hAnsi="Calibri" w:cs="Calibri"/>
                <w:color w:val="000000"/>
                <w:sz w:val="20"/>
                <w:szCs w:val="20"/>
                <w:lang w:eastAsia="fr-FR"/>
              </w:rPr>
              <w:t> </w:t>
            </w:r>
          </w:p>
        </w:tc>
      </w:tr>
      <w:tr w:rsidR="00C66BBA" w:rsidRPr="00DF16ED" w14:paraId="786EFEC2" w14:textId="77777777" w:rsidTr="00C66BBA">
        <w:trPr>
          <w:trHeight w:val="521"/>
        </w:trPr>
        <w:tc>
          <w:tcPr>
            <w:tcW w:w="756"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707A5144" w14:textId="7AE2B78A" w:rsidR="00C66BBA" w:rsidRPr="006C61AB" w:rsidRDefault="00C66BBA" w:rsidP="00C66BBA">
            <w:pPr>
              <w:spacing w:after="0" w:line="240" w:lineRule="auto"/>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lastRenderedPageBreak/>
              <w:t xml:space="preserve">Réf </w:t>
            </w:r>
          </w:p>
        </w:tc>
        <w:tc>
          <w:tcPr>
            <w:tcW w:w="1928"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1F8C98BD" w14:textId="66A8146E" w:rsidR="00C66BBA" w:rsidRPr="006C61AB" w:rsidRDefault="00C66BBA" w:rsidP="00C66BBA">
            <w:pPr>
              <w:spacing w:after="0" w:line="240" w:lineRule="auto"/>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t xml:space="preserve">l'activité </w:t>
            </w:r>
          </w:p>
        </w:tc>
        <w:tc>
          <w:tcPr>
            <w:tcW w:w="481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6FCC4806" w14:textId="59249DFF" w:rsidR="00C66BBA" w:rsidRPr="006C61AB" w:rsidRDefault="00C66BBA" w:rsidP="00C66BBA">
            <w:pPr>
              <w:spacing w:after="0" w:line="240" w:lineRule="auto"/>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t>actions à entreprendre (*)</w:t>
            </w:r>
          </w:p>
        </w:tc>
        <w:tc>
          <w:tcPr>
            <w:tcW w:w="822"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0AF40552" w14:textId="6CCE17E6" w:rsidR="00C66BBA" w:rsidRPr="00DF16ED" w:rsidRDefault="00C66BBA" w:rsidP="00C66BBA">
            <w:pPr>
              <w:spacing w:after="0" w:line="240" w:lineRule="auto"/>
              <w:jc w:val="right"/>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t>Nombre HJ</w:t>
            </w:r>
          </w:p>
        </w:tc>
        <w:tc>
          <w:tcPr>
            <w:tcW w:w="801" w:type="dxa"/>
            <w:tcBorders>
              <w:top w:val="single" w:sz="4" w:space="0" w:color="auto"/>
              <w:left w:val="nil"/>
              <w:bottom w:val="single" w:sz="8" w:space="0" w:color="auto"/>
              <w:right w:val="single" w:sz="4" w:space="0" w:color="auto"/>
            </w:tcBorders>
            <w:shd w:val="clear" w:color="auto" w:fill="D9D9D9" w:themeFill="background1" w:themeFillShade="D9"/>
            <w:noWrap/>
            <w:vAlign w:val="center"/>
          </w:tcPr>
          <w:p w14:paraId="4E7CC712" w14:textId="3977D1B5" w:rsidR="00C66BBA" w:rsidRPr="00DF16ED" w:rsidRDefault="00C66BBA" w:rsidP="00C66BBA">
            <w:pPr>
              <w:spacing w:after="0" w:line="240" w:lineRule="auto"/>
              <w:jc w:val="right"/>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t>PU HJ</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DE4CB" w14:textId="44B4F009" w:rsidR="00C66BBA" w:rsidRDefault="00C66BBA" w:rsidP="00C66BBA">
            <w:pPr>
              <w:spacing w:after="0" w:line="240" w:lineRule="auto"/>
              <w:rPr>
                <w:rFonts w:ascii="Calibri" w:eastAsia="Times New Roman" w:hAnsi="Calibri" w:cs="Calibri"/>
                <w:color w:val="000000"/>
                <w:sz w:val="20"/>
                <w:szCs w:val="20"/>
                <w:lang w:eastAsia="fr-FR"/>
              </w:rPr>
            </w:pPr>
            <w:r w:rsidRPr="00C66BBA">
              <w:rPr>
                <w:rFonts w:ascii="Calibri" w:eastAsia="Times New Roman" w:hAnsi="Calibri" w:cs="Calibri"/>
                <w:b/>
                <w:bCs/>
                <w:color w:val="000000"/>
                <w:sz w:val="20"/>
                <w:szCs w:val="20"/>
                <w:lang w:eastAsia="fr-FR"/>
              </w:rPr>
              <w:t>Output(s)</w:t>
            </w:r>
          </w:p>
        </w:tc>
      </w:tr>
      <w:tr w:rsidR="00CD746A" w:rsidRPr="00DF16ED" w14:paraId="7C0F171A" w14:textId="77777777" w:rsidTr="00C66BBA">
        <w:trPr>
          <w:trHeight w:val="1770"/>
        </w:trPr>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B1D2C7"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Activité 2.3.1</w:t>
            </w:r>
          </w:p>
        </w:tc>
        <w:tc>
          <w:tcPr>
            <w:tcW w:w="1928" w:type="dxa"/>
            <w:tcBorders>
              <w:top w:val="single" w:sz="4" w:space="0" w:color="auto"/>
              <w:left w:val="nil"/>
              <w:bottom w:val="single" w:sz="4" w:space="0" w:color="auto"/>
              <w:right w:val="single" w:sz="8" w:space="0" w:color="auto"/>
            </w:tcBorders>
            <w:shd w:val="clear" w:color="auto" w:fill="auto"/>
            <w:vAlign w:val="center"/>
            <w:hideMark/>
          </w:tcPr>
          <w:p w14:paraId="47EFF430"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Trois (03) réunions participatives, de consultation et de suivi de projet sont organisées dans chacune des villes (dont au moins 40% de femmes).</w:t>
            </w:r>
          </w:p>
        </w:tc>
        <w:tc>
          <w:tcPr>
            <w:tcW w:w="4819" w:type="dxa"/>
            <w:tcBorders>
              <w:top w:val="single" w:sz="4" w:space="0" w:color="auto"/>
              <w:left w:val="nil"/>
              <w:bottom w:val="single" w:sz="4" w:space="0" w:color="auto"/>
              <w:right w:val="single" w:sz="8" w:space="0" w:color="auto"/>
            </w:tcBorders>
            <w:shd w:val="clear" w:color="auto" w:fill="auto"/>
            <w:vAlign w:val="center"/>
            <w:hideMark/>
          </w:tcPr>
          <w:p w14:paraId="5B77A263"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 xml:space="preserve">Pour chaque ville (tout en veillant à l'intégration de la femme et des jeunes  filles dans le processus participatif de planification urbaine) : Organisation d'une première réunion consultative pour l'identification et l'appui  à l'approche participative inclusive dans le cadre de l'identification des / du Projet Quick </w:t>
            </w:r>
            <w:proofErr w:type="spellStart"/>
            <w:r w:rsidRPr="006C61AB">
              <w:rPr>
                <w:rFonts w:ascii="Calibri" w:eastAsia="Times New Roman" w:hAnsi="Calibri" w:cs="Calibri"/>
                <w:color w:val="000000"/>
                <w:sz w:val="20"/>
                <w:szCs w:val="20"/>
                <w:lang w:eastAsia="fr-FR"/>
              </w:rPr>
              <w:t>Wins</w:t>
            </w:r>
            <w:proofErr w:type="spellEnd"/>
            <w:r w:rsidRPr="006C61AB">
              <w:rPr>
                <w:rFonts w:ascii="Calibri" w:eastAsia="Times New Roman" w:hAnsi="Calibri" w:cs="Calibri"/>
                <w:color w:val="000000"/>
                <w:sz w:val="20"/>
                <w:szCs w:val="20"/>
                <w:lang w:eastAsia="fr-FR"/>
              </w:rPr>
              <w:t xml:space="preserve"> (Consultation locale pour les projets de la ville)  - deux réunions de suivi du projet et veille continue de la part de la SC (étroite collaboration entre Administration Communale - Elus - OSC et citoyens/riverains dans le processus de la SDV/Quick </w:t>
            </w:r>
            <w:proofErr w:type="spellStart"/>
            <w:r w:rsidRPr="006C61AB">
              <w:rPr>
                <w:rFonts w:ascii="Calibri" w:eastAsia="Times New Roman" w:hAnsi="Calibri" w:cs="Calibri"/>
                <w:color w:val="000000"/>
                <w:sz w:val="20"/>
                <w:szCs w:val="20"/>
                <w:lang w:eastAsia="fr-FR"/>
              </w:rPr>
              <w:t>Wins</w:t>
            </w:r>
            <w:proofErr w:type="spellEnd"/>
            <w:r w:rsidRPr="006C61AB">
              <w:rPr>
                <w:rFonts w:ascii="Calibri" w:eastAsia="Times New Roman" w:hAnsi="Calibri" w:cs="Calibri"/>
                <w:color w:val="000000"/>
                <w:sz w:val="20"/>
                <w:szCs w:val="20"/>
                <w:lang w:eastAsia="fr-FR"/>
              </w:rPr>
              <w:t>) + 02 réunions d'évaluation intermédiaire avec le modérateur/expert associé au programme/activité et la direction exécutive de la FNVT + rédaction des rapports en collaboration avec les communes  +  intervention de l'agence de communication (contractée pour la durée du programme et sur l'ensemble des activités) pour l'élaboration d'un film de capitalisation sur la SDV en Tunisie  à diffuser lors du Meeting de clôture + film dédié au projet Quick Win de chaque</w:t>
            </w:r>
            <w:r>
              <w:rPr>
                <w:rFonts w:ascii="Calibri" w:eastAsia="Times New Roman" w:hAnsi="Calibri" w:cs="Calibri"/>
                <w:color w:val="000000"/>
                <w:sz w:val="20"/>
                <w:szCs w:val="20"/>
                <w:lang w:eastAsia="fr-FR"/>
              </w:rPr>
              <w:t xml:space="preserve"> </w:t>
            </w:r>
            <w:r w:rsidRPr="006C61AB">
              <w:rPr>
                <w:rFonts w:ascii="Calibri" w:eastAsia="Times New Roman" w:hAnsi="Calibri" w:cs="Calibri"/>
                <w:color w:val="000000"/>
                <w:sz w:val="20"/>
                <w:szCs w:val="20"/>
                <w:lang w:eastAsia="fr-FR"/>
              </w:rPr>
              <w:t>Commune</w:t>
            </w:r>
            <w:r>
              <w:rPr>
                <w:rFonts w:ascii="Calibri" w:eastAsia="Times New Roman" w:hAnsi="Calibri" w:cs="Calibri"/>
                <w:color w:val="000000"/>
                <w:sz w:val="20"/>
                <w:szCs w:val="20"/>
                <w:lang w:eastAsia="fr-FR"/>
              </w:rPr>
              <w:t>(*)</w:t>
            </w:r>
          </w:p>
        </w:tc>
        <w:tc>
          <w:tcPr>
            <w:tcW w:w="822" w:type="dxa"/>
            <w:tcBorders>
              <w:top w:val="single" w:sz="4" w:space="0" w:color="auto"/>
              <w:left w:val="nil"/>
              <w:bottom w:val="single" w:sz="8" w:space="0" w:color="auto"/>
              <w:right w:val="single" w:sz="8" w:space="0" w:color="auto"/>
            </w:tcBorders>
            <w:shd w:val="clear" w:color="auto" w:fill="auto"/>
            <w:noWrap/>
            <w:vAlign w:val="bottom"/>
          </w:tcPr>
          <w:p w14:paraId="179D9EB6"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single" w:sz="4" w:space="0" w:color="auto"/>
              <w:left w:val="nil"/>
              <w:bottom w:val="single" w:sz="8" w:space="0" w:color="auto"/>
              <w:right w:val="single" w:sz="4" w:space="0" w:color="auto"/>
            </w:tcBorders>
            <w:shd w:val="clear" w:color="auto" w:fill="auto"/>
            <w:noWrap/>
            <w:vAlign w:val="bottom"/>
          </w:tcPr>
          <w:p w14:paraId="14DE716E"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23D1D" w14:textId="60663244" w:rsidR="00CD746A" w:rsidRDefault="00CD746A"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i)</w:t>
            </w:r>
            <w:r w:rsidRPr="006139A4">
              <w:rPr>
                <w:rFonts w:ascii="Calibri" w:eastAsia="Times New Roman" w:hAnsi="Calibri" w:cs="Calibri"/>
                <w:color w:val="000000"/>
                <w:sz w:val="20"/>
                <w:szCs w:val="20"/>
                <w:lang w:eastAsia="fr-FR"/>
              </w:rPr>
              <w:t xml:space="preserve">Un rapport de synthèse sur le processus de planification participative, la mise en œuvre et le suivi-évaluation des projets à succès rapide dans les </w:t>
            </w:r>
            <w:r w:rsidR="00FF555C">
              <w:rPr>
                <w:rFonts w:ascii="Calibri" w:eastAsia="Times New Roman" w:hAnsi="Calibri" w:cs="Calibri"/>
                <w:color w:val="000000"/>
                <w:sz w:val="20"/>
                <w:szCs w:val="20"/>
                <w:lang w:eastAsia="fr-FR"/>
              </w:rPr>
              <w:t>(08)</w:t>
            </w:r>
            <w:r w:rsidRPr="006139A4">
              <w:rPr>
                <w:rFonts w:ascii="Calibri" w:eastAsia="Times New Roman" w:hAnsi="Calibri" w:cs="Calibri"/>
                <w:color w:val="000000"/>
                <w:sz w:val="20"/>
                <w:szCs w:val="20"/>
                <w:lang w:eastAsia="fr-FR"/>
              </w:rPr>
              <w:t xml:space="preserve"> villes (avec des statistiques sur l'intégration de l'approche genre)</w:t>
            </w:r>
          </w:p>
          <w:p w14:paraId="34DF4532" w14:textId="77777777" w:rsidR="00CD746A" w:rsidRDefault="00CD746A" w:rsidP="00F679CD">
            <w:pPr>
              <w:spacing w:after="0" w:line="240" w:lineRule="auto"/>
              <w:rPr>
                <w:rFonts w:ascii="Calibri" w:eastAsia="Times New Roman" w:hAnsi="Calibri" w:cs="Calibri"/>
                <w:color w:val="000000"/>
                <w:sz w:val="20"/>
                <w:szCs w:val="20"/>
                <w:lang w:eastAsia="fr-FR"/>
              </w:rPr>
            </w:pPr>
          </w:p>
          <w:p w14:paraId="746E69D3" w14:textId="77777777" w:rsidR="00CD746A" w:rsidRPr="006139A4" w:rsidRDefault="00CD746A"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ii)Elaboration et conception d’un mécanisme participatif de priorisation des projets </w:t>
            </w:r>
          </w:p>
          <w:p w14:paraId="4ADEBB9D" w14:textId="77777777" w:rsidR="00CD746A" w:rsidRDefault="00CD746A" w:rsidP="00F679CD">
            <w:pPr>
              <w:spacing w:after="0" w:line="240" w:lineRule="auto"/>
              <w:jc w:val="center"/>
              <w:rPr>
                <w:rFonts w:ascii="Calibri" w:eastAsia="Times New Roman" w:hAnsi="Calibri" w:cs="Calibri"/>
                <w:color w:val="000000"/>
                <w:sz w:val="20"/>
                <w:szCs w:val="20"/>
                <w:lang w:eastAsia="fr-FR"/>
              </w:rPr>
            </w:pPr>
          </w:p>
          <w:p w14:paraId="5DD04888" w14:textId="77777777" w:rsidR="00CD746A" w:rsidRDefault="00CD746A"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iii)Elaboration de modèle de feuille de route </w:t>
            </w:r>
            <w:r w:rsidRPr="006139A4">
              <w:rPr>
                <w:rFonts w:ascii="Calibri" w:eastAsia="Times New Roman" w:hAnsi="Calibri" w:cs="Calibri"/>
                <w:color w:val="000000"/>
                <w:sz w:val="20"/>
                <w:szCs w:val="20"/>
                <w:lang w:eastAsia="fr-FR"/>
              </w:rPr>
              <w:t>le processus de planification participative, la mise en œuvre et le suivi-évaluation des projets</w:t>
            </w:r>
          </w:p>
          <w:p w14:paraId="1A7B62B9" w14:textId="77777777" w:rsidR="00CD746A" w:rsidRDefault="00CD746A" w:rsidP="00F679CD">
            <w:pPr>
              <w:spacing w:after="0" w:line="240" w:lineRule="auto"/>
              <w:rPr>
                <w:rFonts w:ascii="Calibri" w:eastAsia="Times New Roman" w:hAnsi="Calibri" w:cs="Calibri"/>
                <w:color w:val="000000"/>
                <w:sz w:val="20"/>
                <w:szCs w:val="20"/>
                <w:lang w:eastAsia="fr-FR"/>
              </w:rPr>
            </w:pPr>
          </w:p>
          <w:p w14:paraId="0A871A78"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iv)Elaboration d’un mini-guide de l’approche participative pour les élus municipaux et les communes</w:t>
            </w:r>
          </w:p>
        </w:tc>
      </w:tr>
      <w:tr w:rsidR="00CD746A" w:rsidRPr="00DF16ED" w14:paraId="54EA47E8" w14:textId="77777777" w:rsidTr="00C66BBA">
        <w:trPr>
          <w:trHeight w:val="1770"/>
        </w:trPr>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9F63269"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Activité 2.3.2</w:t>
            </w:r>
          </w:p>
        </w:tc>
        <w:tc>
          <w:tcPr>
            <w:tcW w:w="1928" w:type="dxa"/>
            <w:tcBorders>
              <w:top w:val="single" w:sz="8" w:space="0" w:color="auto"/>
              <w:left w:val="nil"/>
              <w:bottom w:val="single" w:sz="4" w:space="0" w:color="auto"/>
              <w:right w:val="single" w:sz="8" w:space="0" w:color="auto"/>
            </w:tcBorders>
            <w:shd w:val="clear" w:color="auto" w:fill="auto"/>
            <w:vAlign w:val="center"/>
          </w:tcPr>
          <w:p w14:paraId="24F8CAA0" w14:textId="4C31CBC4" w:rsidR="00CD746A" w:rsidRPr="006C61AB" w:rsidRDefault="00FF555C"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(08)</w:t>
            </w:r>
            <w:r w:rsidR="00CD746A" w:rsidRPr="006C61AB">
              <w:rPr>
                <w:rFonts w:ascii="Calibri" w:eastAsia="Times New Roman" w:hAnsi="Calibri" w:cs="Calibri"/>
                <w:color w:val="000000"/>
                <w:sz w:val="20"/>
                <w:szCs w:val="20"/>
                <w:lang w:eastAsia="fr-FR"/>
              </w:rPr>
              <w:t xml:space="preserve"> comités de surveillance et audits de citoyens sont mis en place (dont au moins 40% de femmes)</w:t>
            </w:r>
          </w:p>
        </w:tc>
        <w:tc>
          <w:tcPr>
            <w:tcW w:w="4819" w:type="dxa"/>
            <w:tcBorders>
              <w:top w:val="single" w:sz="8" w:space="0" w:color="auto"/>
              <w:left w:val="nil"/>
              <w:bottom w:val="single" w:sz="4" w:space="0" w:color="auto"/>
              <w:right w:val="single" w:sz="8" w:space="0" w:color="auto"/>
            </w:tcBorders>
            <w:shd w:val="clear" w:color="auto" w:fill="auto"/>
            <w:vAlign w:val="center"/>
          </w:tcPr>
          <w:p w14:paraId="778225DA" w14:textId="47685FF6" w:rsidR="00CD746A" w:rsidRPr="006C61AB" w:rsidRDefault="00FF555C" w:rsidP="00F679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(08)</w:t>
            </w:r>
            <w:r w:rsidR="00CD746A" w:rsidRPr="006C61AB">
              <w:rPr>
                <w:rFonts w:ascii="Calibri" w:eastAsia="Times New Roman" w:hAnsi="Calibri" w:cs="Calibri"/>
                <w:color w:val="000000"/>
                <w:sz w:val="20"/>
                <w:szCs w:val="20"/>
                <w:lang w:eastAsia="fr-FR"/>
              </w:rPr>
              <w:t xml:space="preserve"> ateliers/réunions (un ou deux dans chaque ville) - lancés via appel à participation local - pour la création des comités de surveillance et d'audits citoyens </w:t>
            </w:r>
            <w:r w:rsidR="00CD746A">
              <w:rPr>
                <w:rFonts w:ascii="Calibri" w:eastAsia="Times New Roman" w:hAnsi="Calibri" w:cs="Calibri"/>
                <w:color w:val="000000"/>
                <w:sz w:val="20"/>
                <w:szCs w:val="20"/>
                <w:lang w:eastAsia="fr-FR"/>
              </w:rPr>
              <w:t>(*)</w:t>
            </w:r>
          </w:p>
        </w:tc>
        <w:tc>
          <w:tcPr>
            <w:tcW w:w="822" w:type="dxa"/>
            <w:tcBorders>
              <w:top w:val="single" w:sz="8" w:space="0" w:color="auto"/>
              <w:left w:val="nil"/>
              <w:bottom w:val="single" w:sz="8" w:space="0" w:color="auto"/>
              <w:right w:val="single" w:sz="8" w:space="0" w:color="auto"/>
            </w:tcBorders>
            <w:shd w:val="clear" w:color="auto" w:fill="auto"/>
            <w:noWrap/>
            <w:vAlign w:val="bottom"/>
          </w:tcPr>
          <w:p w14:paraId="56F31235"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single" w:sz="8" w:space="0" w:color="auto"/>
              <w:left w:val="nil"/>
              <w:bottom w:val="single" w:sz="8" w:space="0" w:color="auto"/>
              <w:right w:val="single" w:sz="4" w:space="0" w:color="auto"/>
            </w:tcBorders>
            <w:shd w:val="clear" w:color="auto" w:fill="auto"/>
            <w:noWrap/>
            <w:vAlign w:val="bottom"/>
          </w:tcPr>
          <w:p w14:paraId="460E5864"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vMerge/>
            <w:tcBorders>
              <w:top w:val="single" w:sz="8" w:space="0" w:color="auto"/>
              <w:left w:val="single" w:sz="4" w:space="0" w:color="auto"/>
              <w:bottom w:val="single" w:sz="4" w:space="0" w:color="auto"/>
              <w:right w:val="single" w:sz="4" w:space="0" w:color="auto"/>
            </w:tcBorders>
            <w:shd w:val="clear" w:color="auto" w:fill="auto"/>
            <w:vAlign w:val="center"/>
          </w:tcPr>
          <w:p w14:paraId="2F61C5B4" w14:textId="77777777" w:rsidR="00CD746A" w:rsidRPr="00DF16ED" w:rsidRDefault="00CD746A" w:rsidP="00F679CD">
            <w:pPr>
              <w:spacing w:after="0" w:line="240" w:lineRule="auto"/>
              <w:jc w:val="center"/>
              <w:rPr>
                <w:rFonts w:ascii="Calibri" w:eastAsia="Times New Roman" w:hAnsi="Calibri" w:cs="Calibri"/>
                <w:color w:val="000000"/>
                <w:sz w:val="20"/>
                <w:szCs w:val="20"/>
                <w:lang w:eastAsia="fr-FR"/>
              </w:rPr>
            </w:pPr>
          </w:p>
        </w:tc>
      </w:tr>
      <w:tr w:rsidR="00CD746A" w:rsidRPr="00DF16ED" w14:paraId="61734650" w14:textId="77777777" w:rsidTr="00B62FFE">
        <w:trPr>
          <w:trHeight w:val="1815"/>
        </w:trPr>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D56DFE"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Activité 2.3.3</w:t>
            </w:r>
          </w:p>
        </w:tc>
        <w:tc>
          <w:tcPr>
            <w:tcW w:w="1928" w:type="dxa"/>
            <w:tcBorders>
              <w:top w:val="nil"/>
              <w:left w:val="nil"/>
              <w:bottom w:val="single" w:sz="4" w:space="0" w:color="auto"/>
              <w:right w:val="single" w:sz="8" w:space="0" w:color="auto"/>
            </w:tcBorders>
            <w:shd w:val="clear" w:color="auto" w:fill="auto"/>
            <w:vAlign w:val="center"/>
            <w:hideMark/>
          </w:tcPr>
          <w:p w14:paraId="28E97387" w14:textId="07322F4B" w:rsidR="00CD746A" w:rsidRPr="006C61AB" w:rsidRDefault="00FF555C" w:rsidP="00F679CD">
            <w:pPr>
              <w:spacing w:after="0" w:line="240" w:lineRule="auto"/>
              <w:jc w:val="both"/>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(08)</w:t>
            </w:r>
            <w:r w:rsidR="00CD746A" w:rsidRPr="006C61AB">
              <w:rPr>
                <w:rFonts w:ascii="Calibri" w:eastAsia="Times New Roman" w:hAnsi="Calibri" w:cs="Calibri"/>
                <w:color w:val="000000"/>
                <w:sz w:val="20"/>
                <w:szCs w:val="20"/>
                <w:lang w:eastAsia="fr-FR"/>
              </w:rPr>
              <w:t>équipes municipales ont mis en œuvre des projets selon une approche participative et transparente (dont au moins 40% de femmes).</w:t>
            </w:r>
          </w:p>
        </w:tc>
        <w:tc>
          <w:tcPr>
            <w:tcW w:w="4819" w:type="dxa"/>
            <w:tcBorders>
              <w:top w:val="nil"/>
              <w:left w:val="nil"/>
              <w:bottom w:val="single" w:sz="4" w:space="0" w:color="auto"/>
              <w:right w:val="single" w:sz="8" w:space="0" w:color="auto"/>
            </w:tcBorders>
            <w:shd w:val="clear" w:color="auto" w:fill="auto"/>
            <w:vAlign w:val="center"/>
            <w:hideMark/>
          </w:tcPr>
          <w:p w14:paraId="1F01DC1C" w14:textId="77777777" w:rsidR="00CD746A" w:rsidRPr="006C61AB" w:rsidRDefault="00CD746A" w:rsidP="00F679CD">
            <w:pPr>
              <w:spacing w:after="0" w:line="240" w:lineRule="auto"/>
              <w:rPr>
                <w:rFonts w:ascii="Calibri" w:eastAsia="Times New Roman" w:hAnsi="Calibri" w:cs="Calibri"/>
                <w:color w:val="000000"/>
                <w:sz w:val="20"/>
                <w:szCs w:val="20"/>
                <w:lang w:eastAsia="fr-FR"/>
              </w:rPr>
            </w:pPr>
            <w:r w:rsidRPr="006C61AB">
              <w:rPr>
                <w:rFonts w:ascii="Calibri" w:eastAsia="Times New Roman" w:hAnsi="Calibri" w:cs="Calibri"/>
                <w:color w:val="000000"/>
                <w:sz w:val="20"/>
                <w:szCs w:val="20"/>
                <w:lang w:eastAsia="fr-FR"/>
              </w:rPr>
              <w:t xml:space="preserve">Plaidoyer auprès des élus et des membre de l'équipe de travail au niveau </w:t>
            </w:r>
            <w:r>
              <w:rPr>
                <w:rFonts w:ascii="Calibri" w:eastAsia="Times New Roman" w:hAnsi="Calibri" w:cs="Calibri"/>
                <w:color w:val="000000"/>
                <w:sz w:val="20"/>
                <w:szCs w:val="20"/>
                <w:lang w:eastAsia="fr-FR"/>
              </w:rPr>
              <w:t>de la Commune (COPIL communal/</w:t>
            </w:r>
            <w:proofErr w:type="spellStart"/>
            <w:r>
              <w:rPr>
                <w:rFonts w:ascii="Calibri" w:eastAsia="Times New Roman" w:hAnsi="Calibri" w:cs="Calibri"/>
                <w:color w:val="000000"/>
                <w:sz w:val="20"/>
                <w:szCs w:val="20"/>
                <w:lang w:eastAsia="fr-FR"/>
              </w:rPr>
              <w:t>c</w:t>
            </w:r>
            <w:r w:rsidRPr="006C61AB">
              <w:rPr>
                <w:rFonts w:ascii="Calibri" w:eastAsia="Times New Roman" w:hAnsi="Calibri" w:cs="Calibri"/>
                <w:color w:val="000000"/>
                <w:sz w:val="20"/>
                <w:szCs w:val="20"/>
                <w:lang w:eastAsia="fr-FR"/>
              </w:rPr>
              <w:t>ordinateur</w:t>
            </w:r>
            <w:proofErr w:type="spellEnd"/>
            <w:r w:rsidRPr="006C61AB">
              <w:rPr>
                <w:rFonts w:ascii="Calibri" w:eastAsia="Times New Roman" w:hAnsi="Calibri" w:cs="Calibri"/>
                <w:color w:val="000000"/>
                <w:sz w:val="20"/>
                <w:szCs w:val="20"/>
                <w:lang w:eastAsia="fr-FR"/>
              </w:rPr>
              <w:t>(</w:t>
            </w:r>
            <w:proofErr w:type="spellStart"/>
            <w:r w:rsidRPr="006C61AB">
              <w:rPr>
                <w:rFonts w:ascii="Calibri" w:eastAsia="Times New Roman" w:hAnsi="Calibri" w:cs="Calibri"/>
                <w:color w:val="000000"/>
                <w:sz w:val="20"/>
                <w:szCs w:val="20"/>
                <w:lang w:eastAsia="fr-FR"/>
              </w:rPr>
              <w:t>rice</w:t>
            </w:r>
            <w:proofErr w:type="spellEnd"/>
            <w:r w:rsidRPr="006C61AB">
              <w:rPr>
                <w:rFonts w:ascii="Calibri" w:eastAsia="Times New Roman" w:hAnsi="Calibri" w:cs="Calibri"/>
                <w:color w:val="000000"/>
                <w:sz w:val="20"/>
                <w:szCs w:val="20"/>
                <w:lang w:eastAsia="fr-FR"/>
              </w:rPr>
              <w:t xml:space="preserve">) pour l'intégration d'une approche participative et le plus large possible et pour l'adoption de la transparence la plus totale - dans le processus Quick </w:t>
            </w:r>
            <w:proofErr w:type="spellStart"/>
            <w:r w:rsidRPr="006C61AB">
              <w:rPr>
                <w:rFonts w:ascii="Calibri" w:eastAsia="Times New Roman" w:hAnsi="Calibri" w:cs="Calibri"/>
                <w:color w:val="000000"/>
                <w:sz w:val="20"/>
                <w:szCs w:val="20"/>
                <w:lang w:eastAsia="fr-FR"/>
              </w:rPr>
              <w:t>Wins</w:t>
            </w:r>
            <w:proofErr w:type="spellEnd"/>
            <w:r w:rsidRPr="006C61AB">
              <w:rPr>
                <w:rFonts w:ascii="Calibri" w:eastAsia="Times New Roman" w:hAnsi="Calibri" w:cs="Calibri"/>
                <w:color w:val="000000"/>
                <w:sz w:val="20"/>
                <w:szCs w:val="20"/>
                <w:lang w:eastAsia="fr-FR"/>
              </w:rPr>
              <w:t xml:space="preserve"> - tout en associant les représentants des OSC dans le réunions directement liées au projet quick </w:t>
            </w:r>
            <w:proofErr w:type="spellStart"/>
            <w:r w:rsidRPr="006C61AB">
              <w:rPr>
                <w:rFonts w:ascii="Calibri" w:eastAsia="Times New Roman" w:hAnsi="Calibri" w:cs="Calibri"/>
                <w:color w:val="000000"/>
                <w:sz w:val="20"/>
                <w:szCs w:val="20"/>
                <w:lang w:eastAsia="fr-FR"/>
              </w:rPr>
              <w:t>win</w:t>
            </w:r>
            <w:proofErr w:type="spellEnd"/>
            <w:r w:rsidRPr="006C61AB">
              <w:rPr>
                <w:rFonts w:ascii="Calibri" w:eastAsia="Times New Roman" w:hAnsi="Calibri" w:cs="Calibri"/>
                <w:color w:val="000000"/>
                <w:sz w:val="20"/>
                <w:szCs w:val="20"/>
                <w:lang w:eastAsia="fr-FR"/>
              </w:rPr>
              <w:t xml:space="preserve"> de chaque ville</w:t>
            </w:r>
            <w:r>
              <w:rPr>
                <w:rFonts w:ascii="Calibri" w:eastAsia="Times New Roman" w:hAnsi="Calibri" w:cs="Calibri"/>
                <w:color w:val="000000"/>
                <w:sz w:val="20"/>
                <w:szCs w:val="20"/>
                <w:lang w:eastAsia="fr-FR"/>
              </w:rPr>
              <w:t>(*)</w:t>
            </w:r>
          </w:p>
        </w:tc>
        <w:tc>
          <w:tcPr>
            <w:tcW w:w="822" w:type="dxa"/>
            <w:tcBorders>
              <w:top w:val="nil"/>
              <w:left w:val="nil"/>
              <w:bottom w:val="single" w:sz="4" w:space="0" w:color="auto"/>
              <w:right w:val="single" w:sz="8" w:space="0" w:color="auto"/>
            </w:tcBorders>
            <w:shd w:val="clear" w:color="auto" w:fill="auto"/>
            <w:noWrap/>
            <w:vAlign w:val="bottom"/>
          </w:tcPr>
          <w:p w14:paraId="2565DE63"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801" w:type="dxa"/>
            <w:tcBorders>
              <w:top w:val="nil"/>
              <w:left w:val="nil"/>
              <w:bottom w:val="single" w:sz="4" w:space="0" w:color="auto"/>
              <w:right w:val="single" w:sz="4" w:space="0" w:color="auto"/>
            </w:tcBorders>
            <w:shd w:val="clear" w:color="auto" w:fill="auto"/>
            <w:noWrap/>
            <w:vAlign w:val="bottom"/>
          </w:tcPr>
          <w:p w14:paraId="501148FE" w14:textId="77777777" w:rsidR="00CD746A" w:rsidRPr="00DF16ED" w:rsidRDefault="00CD746A" w:rsidP="00F679CD">
            <w:pPr>
              <w:spacing w:after="0" w:line="240" w:lineRule="auto"/>
              <w:jc w:val="right"/>
              <w:rPr>
                <w:rFonts w:ascii="Calibri" w:eastAsia="Times New Roman" w:hAnsi="Calibri" w:cs="Calibri"/>
                <w:color w:val="000000"/>
                <w:sz w:val="20"/>
                <w:szCs w:val="20"/>
                <w:lang w:eastAsia="fr-FR"/>
              </w:rPr>
            </w:pPr>
          </w:p>
        </w:tc>
        <w:tc>
          <w:tcPr>
            <w:tcW w:w="2027" w:type="dxa"/>
            <w:vMerge/>
            <w:tcBorders>
              <w:left w:val="single" w:sz="4" w:space="0" w:color="auto"/>
              <w:bottom w:val="single" w:sz="4" w:space="0" w:color="auto"/>
              <w:right w:val="single" w:sz="4" w:space="0" w:color="auto"/>
            </w:tcBorders>
            <w:vAlign w:val="center"/>
            <w:hideMark/>
          </w:tcPr>
          <w:p w14:paraId="422A079F" w14:textId="77777777" w:rsidR="00CD746A" w:rsidRPr="00DF16ED" w:rsidRDefault="00CD746A" w:rsidP="00F679CD">
            <w:pPr>
              <w:spacing w:after="0" w:line="240" w:lineRule="auto"/>
              <w:rPr>
                <w:rFonts w:ascii="Calibri" w:eastAsia="Times New Roman" w:hAnsi="Calibri" w:cs="Calibri"/>
                <w:color w:val="000000"/>
                <w:sz w:val="20"/>
                <w:szCs w:val="20"/>
                <w:lang w:eastAsia="fr-FR"/>
              </w:rPr>
            </w:pPr>
          </w:p>
        </w:tc>
      </w:tr>
      <w:tr w:rsidR="00B62FFE" w:rsidRPr="00DF16ED" w14:paraId="541C8168" w14:textId="77777777" w:rsidTr="00B62FFE">
        <w:trPr>
          <w:trHeight w:val="293"/>
        </w:trPr>
        <w:tc>
          <w:tcPr>
            <w:tcW w:w="111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72FEB3" w14:textId="156CCC98" w:rsidR="00B62FFE" w:rsidRPr="00B62FFE" w:rsidRDefault="00B62FFE" w:rsidP="00B62FFE">
            <w:pPr>
              <w:rPr>
                <w:rFonts w:ascii="Calibri" w:eastAsia="Times New Roman" w:hAnsi="Calibri" w:cs="Calibri"/>
                <w:sz w:val="20"/>
                <w:szCs w:val="20"/>
                <w:lang w:eastAsia="fr-FR"/>
              </w:rPr>
            </w:pPr>
          </w:p>
        </w:tc>
      </w:tr>
    </w:tbl>
    <w:p w14:paraId="2D0D673C" w14:textId="77777777" w:rsidR="00CD746A" w:rsidRDefault="00CD746A" w:rsidP="00B62FFE">
      <w:pPr>
        <w:pBdr>
          <w:top w:val="nil"/>
          <w:left w:val="nil"/>
          <w:bottom w:val="nil"/>
          <w:right w:val="nil"/>
          <w:between w:val="nil"/>
        </w:pBdr>
        <w:jc w:val="center"/>
        <w:rPr>
          <w:b/>
          <w:bCs/>
          <w:color w:val="000000"/>
          <w:sz w:val="28"/>
          <w:szCs w:val="28"/>
          <w:u w:val="single"/>
        </w:rPr>
      </w:pPr>
    </w:p>
    <w:p w14:paraId="61E12E8B" w14:textId="77777777" w:rsidR="00CD746A" w:rsidRDefault="00CD746A" w:rsidP="00B62FFE">
      <w:pPr>
        <w:pBdr>
          <w:top w:val="nil"/>
          <w:left w:val="nil"/>
          <w:bottom w:val="nil"/>
          <w:right w:val="nil"/>
          <w:between w:val="nil"/>
        </w:pBdr>
        <w:jc w:val="center"/>
        <w:rPr>
          <w:b/>
          <w:bCs/>
          <w:color w:val="000000"/>
          <w:sz w:val="28"/>
          <w:szCs w:val="28"/>
          <w:u w:val="single"/>
        </w:rPr>
      </w:pPr>
    </w:p>
    <w:p w14:paraId="61E43DCA" w14:textId="77777777" w:rsidR="00CD746A" w:rsidRDefault="00CD746A">
      <w:pPr>
        <w:rPr>
          <w:b/>
          <w:bCs/>
          <w:color w:val="000000"/>
          <w:sz w:val="28"/>
          <w:szCs w:val="28"/>
          <w:u w:val="single"/>
        </w:rPr>
      </w:pPr>
      <w:r>
        <w:rPr>
          <w:b/>
          <w:bCs/>
          <w:color w:val="000000"/>
          <w:sz w:val="28"/>
          <w:szCs w:val="28"/>
          <w:u w:val="single"/>
        </w:rPr>
        <w:br w:type="page"/>
      </w:r>
    </w:p>
    <w:p w14:paraId="0D9B91BA" w14:textId="24D5A5B6" w:rsidR="007959CD" w:rsidRPr="00597ED5" w:rsidRDefault="00597ED5" w:rsidP="00597ED5">
      <w:pPr>
        <w:pBdr>
          <w:top w:val="nil"/>
          <w:left w:val="nil"/>
          <w:bottom w:val="nil"/>
          <w:right w:val="nil"/>
          <w:between w:val="nil"/>
        </w:pBdr>
        <w:jc w:val="center"/>
        <w:rPr>
          <w:b/>
          <w:bCs/>
          <w:color w:val="000000"/>
          <w:sz w:val="28"/>
          <w:szCs w:val="28"/>
          <w:u w:val="single"/>
        </w:rPr>
      </w:pPr>
      <w:r>
        <w:rPr>
          <w:b/>
          <w:bCs/>
          <w:color w:val="000000"/>
          <w:sz w:val="28"/>
          <w:szCs w:val="28"/>
          <w:u w:val="single"/>
        </w:rPr>
        <w:lastRenderedPageBreak/>
        <w:t>Annexe</w:t>
      </w:r>
      <w:r w:rsidR="004164B8" w:rsidRPr="004164B8">
        <w:rPr>
          <w:b/>
          <w:bCs/>
          <w:color w:val="000000"/>
          <w:sz w:val="28"/>
          <w:szCs w:val="28"/>
          <w:u w:val="single"/>
        </w:rPr>
        <w:t> :</w:t>
      </w:r>
      <w:r>
        <w:rPr>
          <w:b/>
          <w:bCs/>
          <w:color w:val="000000"/>
          <w:sz w:val="28"/>
          <w:szCs w:val="28"/>
          <w:u w:val="single"/>
        </w:rPr>
        <w:t xml:space="preserve"> </w:t>
      </w:r>
      <w:r w:rsidR="00F13965" w:rsidRPr="00191C86">
        <w:rPr>
          <w:b/>
          <w:bCs/>
          <w:u w:val="single"/>
        </w:rPr>
        <w:t>Offre technique et Financière à compléter</w:t>
      </w:r>
      <w:r w:rsidR="00C22201" w:rsidRPr="00191C86">
        <w:rPr>
          <w:b/>
          <w:bCs/>
          <w:u w:val="single"/>
        </w:rPr>
        <w:t xml:space="preserve"> et à renvoyer</w:t>
      </w:r>
    </w:p>
    <w:p w14:paraId="11FD2976" w14:textId="382C5249" w:rsidR="00B73623" w:rsidRDefault="00B73623" w:rsidP="003709DD">
      <w:pPr>
        <w:jc w:val="both"/>
        <w:rPr>
          <w:b/>
          <w:bCs/>
        </w:rPr>
      </w:pPr>
    </w:p>
    <w:p w14:paraId="175D79C3" w14:textId="77777777" w:rsidR="00B73623" w:rsidRPr="003709DD" w:rsidRDefault="00B73623" w:rsidP="003709DD">
      <w:pPr>
        <w:jc w:val="both"/>
        <w:rPr>
          <w:b/>
          <w:bCs/>
        </w:rPr>
      </w:pPr>
    </w:p>
    <w:tbl>
      <w:tblPr>
        <w:tblW w:w="5278" w:type="pct"/>
        <w:jc w:val="center"/>
        <w:tblCellMar>
          <w:left w:w="70" w:type="dxa"/>
          <w:right w:w="70" w:type="dxa"/>
        </w:tblCellMar>
        <w:tblLook w:val="04A0" w:firstRow="1" w:lastRow="0" w:firstColumn="1" w:lastColumn="0" w:noHBand="0" w:noVBand="1"/>
      </w:tblPr>
      <w:tblGrid>
        <w:gridCol w:w="1361"/>
        <w:gridCol w:w="4433"/>
        <w:gridCol w:w="1264"/>
        <w:gridCol w:w="1315"/>
        <w:gridCol w:w="1545"/>
      </w:tblGrid>
      <w:tr w:rsidR="00A5072C" w:rsidRPr="0011191A" w14:paraId="02476769" w14:textId="77777777" w:rsidTr="00A5072C">
        <w:trPr>
          <w:trHeight w:val="300"/>
          <w:jc w:val="center"/>
        </w:trPr>
        <w:tc>
          <w:tcPr>
            <w:tcW w:w="29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214811" w14:textId="567E9ADE" w:rsidR="00A5072C" w:rsidRPr="00730134" w:rsidRDefault="00BE48C6" w:rsidP="00A5072C">
            <w:pPr>
              <w:spacing w:after="0" w:line="240" w:lineRule="auto"/>
              <w:jc w:val="center"/>
              <w:rPr>
                <w:rFonts w:ascii="Calibri" w:eastAsia="Times New Roman" w:hAnsi="Calibri" w:cs="Calibri"/>
                <w:b/>
                <w:bCs/>
                <w:sz w:val="20"/>
                <w:szCs w:val="20"/>
                <w:lang w:eastAsia="fr-FR"/>
              </w:rPr>
            </w:pPr>
            <w:r w:rsidRPr="00730134">
              <w:rPr>
                <w:b/>
                <w:bCs/>
                <w:highlight w:val="yellow"/>
              </w:rPr>
              <w:br w:type="page"/>
            </w:r>
            <w:proofErr w:type="spellStart"/>
            <w:r w:rsidR="00A5072C" w:rsidRPr="00730134">
              <w:rPr>
                <w:rFonts w:ascii="Calibri" w:eastAsia="Times New Roman" w:hAnsi="Calibri" w:cs="Calibri"/>
                <w:b/>
                <w:bCs/>
                <w:sz w:val="20"/>
                <w:szCs w:val="20"/>
                <w:lang w:eastAsia="fr-FR"/>
              </w:rPr>
              <w:t>TdR</w:t>
            </w:r>
            <w:proofErr w:type="spellEnd"/>
          </w:p>
        </w:tc>
        <w:tc>
          <w:tcPr>
            <w:tcW w:w="2079" w:type="pct"/>
            <w:gridSpan w:val="3"/>
            <w:tcBorders>
              <w:top w:val="single" w:sz="4" w:space="0" w:color="auto"/>
              <w:left w:val="nil"/>
              <w:bottom w:val="single" w:sz="4" w:space="0" w:color="auto"/>
              <w:right w:val="single" w:sz="4" w:space="0" w:color="auto"/>
            </w:tcBorders>
            <w:shd w:val="clear" w:color="auto" w:fill="auto"/>
            <w:noWrap/>
            <w:vAlign w:val="center"/>
          </w:tcPr>
          <w:p w14:paraId="61728AE5" w14:textId="7F8B93F7" w:rsidR="00A5072C" w:rsidRPr="00730134" w:rsidRDefault="00A5072C" w:rsidP="00A5072C">
            <w:pPr>
              <w:spacing w:after="0" w:line="240" w:lineRule="auto"/>
              <w:jc w:val="center"/>
              <w:rPr>
                <w:rFonts w:ascii="Calibri" w:eastAsia="Times New Roman" w:hAnsi="Calibri" w:cs="Calibri"/>
                <w:b/>
                <w:bCs/>
                <w:lang w:eastAsia="fr-FR"/>
              </w:rPr>
            </w:pPr>
            <w:r w:rsidRPr="00730134">
              <w:rPr>
                <w:rFonts w:ascii="Calibri" w:eastAsia="Times New Roman" w:hAnsi="Calibri" w:cs="Calibri"/>
                <w:b/>
                <w:bCs/>
                <w:sz w:val="20"/>
                <w:szCs w:val="20"/>
                <w:lang w:eastAsia="fr-FR"/>
              </w:rPr>
              <w:t>OFFRE TECHNICO-FINANCIERE</w:t>
            </w:r>
          </w:p>
        </w:tc>
      </w:tr>
      <w:tr w:rsidR="00A5072C" w:rsidRPr="0011191A" w14:paraId="7E31A29D" w14:textId="77777777" w:rsidTr="00A5072C">
        <w:trPr>
          <w:trHeight w:val="300"/>
          <w:jc w:val="center"/>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6D00F"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Activités</w:t>
            </w:r>
          </w:p>
        </w:tc>
        <w:tc>
          <w:tcPr>
            <w:tcW w:w="2235" w:type="pct"/>
            <w:tcBorders>
              <w:top w:val="single" w:sz="4" w:space="0" w:color="auto"/>
              <w:left w:val="nil"/>
              <w:bottom w:val="single" w:sz="4" w:space="0" w:color="auto"/>
              <w:right w:val="single" w:sz="4" w:space="0" w:color="auto"/>
            </w:tcBorders>
            <w:shd w:val="clear" w:color="auto" w:fill="auto"/>
            <w:vAlign w:val="center"/>
            <w:hideMark/>
          </w:tcPr>
          <w:p w14:paraId="057889AD"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Libellés</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14:paraId="7C465B1F"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Nombre H-J</w:t>
            </w:r>
          </w:p>
        </w:tc>
        <w:tc>
          <w:tcPr>
            <w:tcW w:w="663" w:type="pct"/>
            <w:tcBorders>
              <w:top w:val="single" w:sz="4" w:space="0" w:color="auto"/>
              <w:left w:val="nil"/>
              <w:bottom w:val="single" w:sz="4" w:space="0" w:color="auto"/>
              <w:right w:val="single" w:sz="4" w:space="0" w:color="auto"/>
            </w:tcBorders>
          </w:tcPr>
          <w:p w14:paraId="3222A86E" w14:textId="390BE048"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Coût H/J</w:t>
            </w:r>
          </w:p>
        </w:tc>
        <w:tc>
          <w:tcPr>
            <w:tcW w:w="779" w:type="pct"/>
            <w:tcBorders>
              <w:top w:val="single" w:sz="4" w:space="0" w:color="auto"/>
              <w:left w:val="nil"/>
              <w:bottom w:val="single" w:sz="4" w:space="0" w:color="auto"/>
              <w:right w:val="single" w:sz="4" w:space="0" w:color="auto"/>
            </w:tcBorders>
          </w:tcPr>
          <w:p w14:paraId="42B03D6F" w14:textId="17A7F21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 xml:space="preserve">Offre technique </w:t>
            </w:r>
          </w:p>
        </w:tc>
      </w:tr>
      <w:tr w:rsidR="00A5072C" w:rsidRPr="0011191A" w14:paraId="1F7B97E1" w14:textId="77777777" w:rsidTr="00A5072C">
        <w:trPr>
          <w:trHeight w:val="300"/>
          <w:jc w:val="center"/>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51385253"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 2.1.1</w:t>
            </w:r>
          </w:p>
        </w:tc>
        <w:tc>
          <w:tcPr>
            <w:tcW w:w="2235" w:type="pct"/>
            <w:tcBorders>
              <w:top w:val="nil"/>
              <w:left w:val="nil"/>
              <w:bottom w:val="single" w:sz="4" w:space="0" w:color="auto"/>
              <w:right w:val="nil"/>
            </w:tcBorders>
            <w:shd w:val="clear" w:color="auto" w:fill="auto"/>
            <w:vAlign w:val="center"/>
            <w:hideMark/>
          </w:tcPr>
          <w:p w14:paraId="78BB2C91" w14:textId="4C0B8C8F" w:rsidR="00A5072C" w:rsidRPr="00730134" w:rsidRDefault="007A02D2" w:rsidP="00A5072C">
            <w:pPr>
              <w:spacing w:after="0" w:line="240" w:lineRule="auto"/>
              <w:rPr>
                <w:rFonts w:ascii="Calibri" w:eastAsia="Times New Roman" w:hAnsi="Calibri" w:cs="Calibri"/>
                <w:sz w:val="20"/>
                <w:szCs w:val="20"/>
                <w:lang w:eastAsia="fr-FR"/>
              </w:rPr>
            </w:pPr>
            <w:r>
              <w:rPr>
                <w:rFonts w:ascii="Calibri" w:eastAsia="Times New Roman" w:hAnsi="Calibri" w:cs="Calibri"/>
                <w:sz w:val="20"/>
                <w:szCs w:val="20"/>
                <w:lang w:eastAsia="fr-FR"/>
              </w:rPr>
              <w:t>Huit (04</w:t>
            </w:r>
            <w:r w:rsidR="00A5072C" w:rsidRPr="00730134">
              <w:rPr>
                <w:rFonts w:ascii="Calibri" w:eastAsia="Times New Roman" w:hAnsi="Calibri" w:cs="Calibri"/>
                <w:sz w:val="20"/>
                <w:szCs w:val="20"/>
                <w:lang w:eastAsia="fr-FR"/>
              </w:rPr>
              <w:t>) ateliers de priorisation sont conduits.</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3FA99E87" w14:textId="77777777" w:rsidR="00A5072C" w:rsidRPr="00730134" w:rsidRDefault="00A5072C" w:rsidP="00A5072C">
            <w:pPr>
              <w:spacing w:after="0" w:line="240" w:lineRule="auto"/>
              <w:jc w:val="center"/>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69337197" w14:textId="77777777" w:rsidR="00A5072C" w:rsidRPr="00730134" w:rsidRDefault="00A5072C" w:rsidP="00A5072C">
            <w:pPr>
              <w:spacing w:after="0" w:line="240" w:lineRule="auto"/>
              <w:jc w:val="center"/>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759991CF" w14:textId="77777777" w:rsidR="00A5072C" w:rsidRPr="00730134" w:rsidRDefault="00A5072C" w:rsidP="00A5072C">
            <w:pPr>
              <w:spacing w:after="0" w:line="240" w:lineRule="auto"/>
              <w:jc w:val="center"/>
              <w:rPr>
                <w:rFonts w:ascii="Calibri" w:eastAsia="Times New Roman" w:hAnsi="Calibri" w:cs="Calibri"/>
                <w:lang w:eastAsia="fr-FR"/>
              </w:rPr>
            </w:pPr>
          </w:p>
        </w:tc>
      </w:tr>
      <w:tr w:rsidR="00A5072C" w:rsidRPr="0011191A" w14:paraId="1ACA7CC0" w14:textId="77777777" w:rsidTr="00A5072C">
        <w:trPr>
          <w:trHeight w:val="300"/>
          <w:jc w:val="center"/>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37E58F2"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 2.3.1</w:t>
            </w:r>
          </w:p>
        </w:tc>
        <w:tc>
          <w:tcPr>
            <w:tcW w:w="2235" w:type="pct"/>
            <w:tcBorders>
              <w:top w:val="nil"/>
              <w:left w:val="nil"/>
              <w:bottom w:val="single" w:sz="4" w:space="0" w:color="auto"/>
              <w:right w:val="nil"/>
            </w:tcBorders>
            <w:shd w:val="clear" w:color="auto" w:fill="auto"/>
            <w:vAlign w:val="center"/>
            <w:hideMark/>
          </w:tcPr>
          <w:p w14:paraId="01271D53" w14:textId="77777777" w:rsidR="00A5072C" w:rsidRPr="00730134" w:rsidRDefault="00A5072C" w:rsidP="00A5072C">
            <w:pPr>
              <w:spacing w:after="0" w:line="240" w:lineRule="auto"/>
              <w:rPr>
                <w:rFonts w:ascii="Calibri" w:eastAsia="Times New Roman" w:hAnsi="Calibri" w:cs="Calibri"/>
                <w:sz w:val="20"/>
                <w:szCs w:val="20"/>
                <w:lang w:eastAsia="fr-FR"/>
              </w:rPr>
            </w:pPr>
            <w:r w:rsidRPr="00730134">
              <w:rPr>
                <w:rFonts w:ascii="Calibri" w:eastAsia="Times New Roman" w:hAnsi="Calibri" w:cs="Calibri"/>
                <w:sz w:val="20"/>
                <w:szCs w:val="20"/>
                <w:lang w:eastAsia="fr-FR"/>
              </w:rPr>
              <w:t>Trois (03) réunions participatives, de consultation et de suivi de projet sont organisées dans chacune des villes (dont au moins 40% de femmes).</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549CB1B9" w14:textId="77777777" w:rsidR="00A5072C" w:rsidRPr="00730134" w:rsidRDefault="00A5072C" w:rsidP="00A5072C">
            <w:pPr>
              <w:spacing w:after="0" w:line="240" w:lineRule="auto"/>
              <w:jc w:val="center"/>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1A5AE55F" w14:textId="77777777" w:rsidR="00A5072C" w:rsidRPr="00730134" w:rsidRDefault="00A5072C" w:rsidP="00A5072C">
            <w:pPr>
              <w:spacing w:after="0" w:line="240" w:lineRule="auto"/>
              <w:jc w:val="center"/>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2C1E2051" w14:textId="77777777" w:rsidR="00A5072C" w:rsidRPr="00730134" w:rsidRDefault="00A5072C" w:rsidP="00A5072C">
            <w:pPr>
              <w:spacing w:after="0" w:line="240" w:lineRule="auto"/>
              <w:jc w:val="center"/>
              <w:rPr>
                <w:rFonts w:ascii="Calibri" w:eastAsia="Times New Roman" w:hAnsi="Calibri" w:cs="Calibri"/>
                <w:lang w:eastAsia="fr-FR"/>
              </w:rPr>
            </w:pPr>
          </w:p>
        </w:tc>
      </w:tr>
      <w:tr w:rsidR="00A5072C" w:rsidRPr="0011191A" w14:paraId="4D405622" w14:textId="77777777" w:rsidTr="00A5072C">
        <w:trPr>
          <w:trHeight w:val="300"/>
          <w:jc w:val="center"/>
        </w:trPr>
        <w:tc>
          <w:tcPr>
            <w:tcW w:w="686" w:type="pct"/>
            <w:tcBorders>
              <w:top w:val="nil"/>
              <w:left w:val="single" w:sz="4" w:space="0" w:color="auto"/>
              <w:bottom w:val="single" w:sz="4" w:space="0" w:color="auto"/>
              <w:right w:val="single" w:sz="4" w:space="0" w:color="auto"/>
            </w:tcBorders>
            <w:shd w:val="clear" w:color="auto" w:fill="auto"/>
            <w:noWrap/>
            <w:vAlign w:val="center"/>
          </w:tcPr>
          <w:p w14:paraId="43E9A7C8" w14:textId="2874F842" w:rsidR="00A5072C" w:rsidRPr="00730134" w:rsidRDefault="00A5072C" w:rsidP="00A5072C">
            <w:pPr>
              <w:spacing w:after="0" w:line="240" w:lineRule="auto"/>
              <w:rPr>
                <w:rFonts w:ascii="Calibri" w:eastAsia="Times New Roman" w:hAnsi="Calibri" w:cs="Calibri"/>
                <w:b/>
                <w:bCs/>
                <w:sz w:val="20"/>
                <w:szCs w:val="20"/>
                <w:lang w:eastAsia="fr-FR"/>
              </w:rPr>
            </w:pPr>
            <w:r w:rsidRPr="00BE48C6">
              <w:rPr>
                <w:rFonts w:ascii="Calibri" w:eastAsia="Times New Roman" w:hAnsi="Calibri" w:cs="Calibri"/>
                <w:b/>
                <w:bCs/>
                <w:sz w:val="20"/>
                <w:szCs w:val="20"/>
                <w:lang w:eastAsia="fr-FR"/>
              </w:rPr>
              <w:t>Activité 2.2.5</w:t>
            </w:r>
          </w:p>
        </w:tc>
        <w:tc>
          <w:tcPr>
            <w:tcW w:w="2235" w:type="pct"/>
            <w:tcBorders>
              <w:top w:val="nil"/>
              <w:left w:val="nil"/>
              <w:bottom w:val="single" w:sz="4" w:space="0" w:color="auto"/>
              <w:right w:val="nil"/>
            </w:tcBorders>
            <w:shd w:val="clear" w:color="auto" w:fill="auto"/>
            <w:vAlign w:val="center"/>
          </w:tcPr>
          <w:p w14:paraId="75D67314" w14:textId="2A64CFE6" w:rsidR="00A5072C" w:rsidRPr="00730134" w:rsidRDefault="00A5072C" w:rsidP="00A5072C">
            <w:pPr>
              <w:spacing w:after="0" w:line="240" w:lineRule="auto"/>
              <w:rPr>
                <w:rFonts w:ascii="Calibri" w:eastAsia="Times New Roman" w:hAnsi="Calibri" w:cs="Calibri"/>
                <w:sz w:val="20"/>
                <w:szCs w:val="20"/>
                <w:lang w:eastAsia="fr-FR"/>
              </w:rPr>
            </w:pPr>
            <w:r w:rsidRPr="00BE48C6">
              <w:rPr>
                <w:rFonts w:ascii="Calibri" w:eastAsia="Times New Roman" w:hAnsi="Calibri" w:cs="Calibri"/>
                <w:sz w:val="20"/>
                <w:szCs w:val="20"/>
                <w:lang w:eastAsia="fr-FR"/>
              </w:rPr>
              <w:t xml:space="preserve">huit (08) plan de communication projets quick </w:t>
            </w:r>
            <w:proofErr w:type="spellStart"/>
            <w:r w:rsidRPr="00BE48C6">
              <w:rPr>
                <w:rFonts w:ascii="Calibri" w:eastAsia="Times New Roman" w:hAnsi="Calibri" w:cs="Calibri"/>
                <w:sz w:val="20"/>
                <w:szCs w:val="20"/>
                <w:lang w:eastAsia="fr-FR"/>
              </w:rPr>
              <w:t>wins</w:t>
            </w:r>
            <w:proofErr w:type="spellEnd"/>
            <w:r w:rsidRPr="00730134">
              <w:rPr>
                <w:rFonts w:ascii="Calibri" w:eastAsia="Times New Roman" w:hAnsi="Calibri" w:cs="Calibri"/>
                <w:sz w:val="20"/>
                <w:szCs w:val="20"/>
                <w:lang w:eastAsia="fr-FR"/>
              </w:rPr>
              <w:t xml:space="preserve"> </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3F09B4C9" w14:textId="77777777" w:rsidR="00A5072C" w:rsidRPr="00730134" w:rsidRDefault="00A5072C" w:rsidP="00A5072C">
            <w:pPr>
              <w:spacing w:after="0" w:line="240" w:lineRule="auto"/>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726959DC" w14:textId="77777777" w:rsidR="00A5072C" w:rsidRPr="00730134" w:rsidRDefault="00A5072C" w:rsidP="00A5072C">
            <w:pPr>
              <w:spacing w:after="0" w:line="240" w:lineRule="auto"/>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4EA93AC4" w14:textId="77777777" w:rsidR="00A5072C" w:rsidRPr="00730134" w:rsidRDefault="00A5072C" w:rsidP="00A5072C">
            <w:pPr>
              <w:spacing w:after="0" w:line="240" w:lineRule="auto"/>
              <w:rPr>
                <w:rFonts w:ascii="Calibri" w:eastAsia="Times New Roman" w:hAnsi="Calibri" w:cs="Calibri"/>
                <w:lang w:eastAsia="fr-FR"/>
              </w:rPr>
            </w:pPr>
          </w:p>
        </w:tc>
      </w:tr>
      <w:tr w:rsidR="00A5072C" w:rsidRPr="0011191A" w14:paraId="2489E0DB" w14:textId="77777777" w:rsidTr="00A5072C">
        <w:trPr>
          <w:trHeight w:val="300"/>
          <w:jc w:val="center"/>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5208380"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 2.3.2</w:t>
            </w:r>
          </w:p>
        </w:tc>
        <w:tc>
          <w:tcPr>
            <w:tcW w:w="2235" w:type="pct"/>
            <w:tcBorders>
              <w:top w:val="nil"/>
              <w:left w:val="nil"/>
              <w:bottom w:val="single" w:sz="4" w:space="0" w:color="auto"/>
              <w:right w:val="nil"/>
            </w:tcBorders>
            <w:shd w:val="clear" w:color="auto" w:fill="auto"/>
            <w:vAlign w:val="center"/>
            <w:hideMark/>
          </w:tcPr>
          <w:p w14:paraId="2B61B6B8" w14:textId="77777777" w:rsidR="00A5072C" w:rsidRPr="00730134" w:rsidRDefault="00A5072C" w:rsidP="00A5072C">
            <w:pPr>
              <w:spacing w:after="0" w:line="240" w:lineRule="auto"/>
              <w:rPr>
                <w:rFonts w:ascii="Calibri" w:eastAsia="Times New Roman" w:hAnsi="Calibri" w:cs="Calibri"/>
                <w:sz w:val="20"/>
                <w:szCs w:val="20"/>
                <w:lang w:eastAsia="fr-FR"/>
              </w:rPr>
            </w:pPr>
            <w:r w:rsidRPr="00730134">
              <w:rPr>
                <w:rFonts w:ascii="Calibri" w:eastAsia="Times New Roman" w:hAnsi="Calibri" w:cs="Calibri"/>
                <w:sz w:val="20"/>
                <w:szCs w:val="20"/>
                <w:lang w:eastAsia="fr-FR"/>
              </w:rPr>
              <w:t>Huit (08) comités de surveillance et audits de citoyens sont mis en place (dont au moins 40% de femmes)</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5EAB75ED" w14:textId="77777777" w:rsidR="00A5072C" w:rsidRPr="00730134" w:rsidRDefault="00A5072C" w:rsidP="00A5072C">
            <w:pPr>
              <w:spacing w:after="0" w:line="240" w:lineRule="auto"/>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72D7F111" w14:textId="77777777" w:rsidR="00A5072C" w:rsidRPr="00730134" w:rsidRDefault="00A5072C" w:rsidP="00A5072C">
            <w:pPr>
              <w:spacing w:after="0" w:line="240" w:lineRule="auto"/>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61480F90" w14:textId="77777777" w:rsidR="00A5072C" w:rsidRPr="00730134" w:rsidRDefault="00A5072C" w:rsidP="00A5072C">
            <w:pPr>
              <w:spacing w:after="0" w:line="240" w:lineRule="auto"/>
              <w:rPr>
                <w:rFonts w:ascii="Calibri" w:eastAsia="Times New Roman" w:hAnsi="Calibri" w:cs="Calibri"/>
                <w:lang w:eastAsia="fr-FR"/>
              </w:rPr>
            </w:pPr>
          </w:p>
        </w:tc>
      </w:tr>
      <w:tr w:rsidR="00A5072C" w:rsidRPr="0011191A" w14:paraId="6529B46F" w14:textId="77777777" w:rsidTr="00A5072C">
        <w:trPr>
          <w:trHeight w:val="600"/>
          <w:jc w:val="center"/>
        </w:trPr>
        <w:tc>
          <w:tcPr>
            <w:tcW w:w="686" w:type="pct"/>
            <w:tcBorders>
              <w:top w:val="nil"/>
              <w:left w:val="single" w:sz="4" w:space="0" w:color="auto"/>
              <w:bottom w:val="single" w:sz="4" w:space="0" w:color="auto"/>
              <w:right w:val="single" w:sz="4" w:space="0" w:color="auto"/>
            </w:tcBorders>
            <w:shd w:val="clear" w:color="auto" w:fill="auto"/>
            <w:noWrap/>
            <w:vAlign w:val="center"/>
          </w:tcPr>
          <w:p w14:paraId="5883E75B"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 2.3.3</w:t>
            </w:r>
          </w:p>
        </w:tc>
        <w:tc>
          <w:tcPr>
            <w:tcW w:w="2235" w:type="pct"/>
            <w:tcBorders>
              <w:top w:val="nil"/>
              <w:left w:val="nil"/>
              <w:bottom w:val="single" w:sz="4" w:space="0" w:color="auto"/>
              <w:right w:val="nil"/>
            </w:tcBorders>
            <w:shd w:val="clear" w:color="auto" w:fill="auto"/>
            <w:vAlign w:val="center"/>
          </w:tcPr>
          <w:p w14:paraId="574F77EE" w14:textId="77777777" w:rsidR="00A5072C" w:rsidRPr="00730134" w:rsidRDefault="00A5072C" w:rsidP="00A5072C">
            <w:pPr>
              <w:spacing w:after="0" w:line="240" w:lineRule="auto"/>
              <w:rPr>
                <w:rFonts w:ascii="Calibri" w:eastAsia="Times New Roman" w:hAnsi="Calibri" w:cs="Calibri"/>
                <w:sz w:val="20"/>
                <w:szCs w:val="20"/>
                <w:lang w:eastAsia="fr-FR"/>
              </w:rPr>
            </w:pPr>
            <w:r w:rsidRPr="00730134">
              <w:rPr>
                <w:rFonts w:ascii="Calibri" w:eastAsia="Times New Roman" w:hAnsi="Calibri" w:cs="Calibri"/>
                <w:sz w:val="20"/>
                <w:szCs w:val="20"/>
                <w:lang w:eastAsia="fr-FR"/>
              </w:rPr>
              <w:t>Huit (08) équipes municipales ont mis en œuvre des projets selon une approche participative et transparente (dont au moins 40% de femmes).</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1EB8D88E" w14:textId="77777777" w:rsidR="00A5072C" w:rsidRPr="00730134" w:rsidRDefault="00A5072C" w:rsidP="00A5072C">
            <w:pPr>
              <w:spacing w:after="0" w:line="240" w:lineRule="auto"/>
              <w:jc w:val="center"/>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34587310" w14:textId="77777777" w:rsidR="00A5072C" w:rsidRPr="00730134" w:rsidRDefault="00A5072C" w:rsidP="00A5072C">
            <w:pPr>
              <w:spacing w:after="0" w:line="240" w:lineRule="auto"/>
              <w:jc w:val="center"/>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4042FE7C" w14:textId="77777777" w:rsidR="00A5072C" w:rsidRPr="00730134" w:rsidRDefault="00A5072C" w:rsidP="00A5072C">
            <w:pPr>
              <w:spacing w:after="0" w:line="240" w:lineRule="auto"/>
              <w:jc w:val="center"/>
              <w:rPr>
                <w:rFonts w:ascii="Calibri" w:eastAsia="Times New Roman" w:hAnsi="Calibri" w:cs="Calibri"/>
                <w:lang w:eastAsia="fr-FR"/>
              </w:rPr>
            </w:pPr>
          </w:p>
        </w:tc>
      </w:tr>
      <w:tr w:rsidR="00A5072C" w:rsidRPr="0011191A" w14:paraId="6B50A17C" w14:textId="77777777" w:rsidTr="00A5072C">
        <w:trPr>
          <w:trHeight w:val="600"/>
          <w:jc w:val="center"/>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0BFBFAEB" w14:textId="77777777" w:rsidR="00A5072C" w:rsidRPr="00730134" w:rsidRDefault="00A5072C" w:rsidP="00A5072C">
            <w:pPr>
              <w:spacing w:after="0" w:line="240" w:lineRule="auto"/>
              <w:rPr>
                <w:rFonts w:ascii="Calibri" w:eastAsia="Times New Roman" w:hAnsi="Calibri" w:cs="Calibri"/>
                <w:b/>
                <w:bCs/>
                <w:sz w:val="20"/>
                <w:szCs w:val="20"/>
                <w:lang w:eastAsia="fr-FR"/>
              </w:rPr>
            </w:pPr>
            <w:r w:rsidRPr="00730134">
              <w:rPr>
                <w:rFonts w:ascii="Calibri" w:eastAsia="Times New Roman" w:hAnsi="Calibri" w:cs="Calibri"/>
                <w:b/>
                <w:bCs/>
                <w:sz w:val="20"/>
                <w:szCs w:val="20"/>
                <w:lang w:eastAsia="fr-FR"/>
              </w:rPr>
              <w:t>Activité 3.3.1</w:t>
            </w:r>
          </w:p>
        </w:tc>
        <w:tc>
          <w:tcPr>
            <w:tcW w:w="2235" w:type="pct"/>
            <w:tcBorders>
              <w:top w:val="nil"/>
              <w:left w:val="nil"/>
              <w:bottom w:val="single" w:sz="4" w:space="0" w:color="auto"/>
              <w:right w:val="nil"/>
            </w:tcBorders>
            <w:shd w:val="clear" w:color="auto" w:fill="auto"/>
            <w:vAlign w:val="center"/>
            <w:hideMark/>
          </w:tcPr>
          <w:p w14:paraId="5CD5AEC2" w14:textId="542435D8" w:rsidR="00A5072C" w:rsidRPr="00730134" w:rsidRDefault="00A5072C" w:rsidP="00A5072C">
            <w:pPr>
              <w:spacing w:after="0" w:line="240" w:lineRule="auto"/>
              <w:rPr>
                <w:rFonts w:ascii="Calibri" w:eastAsia="Times New Roman" w:hAnsi="Calibri" w:cs="Calibri"/>
                <w:sz w:val="20"/>
                <w:szCs w:val="20"/>
                <w:lang w:eastAsia="fr-FR"/>
              </w:rPr>
            </w:pPr>
            <w:r w:rsidRPr="00730134">
              <w:rPr>
                <w:rFonts w:ascii="Calibri" w:eastAsia="Times New Roman" w:hAnsi="Calibri" w:cs="Calibri"/>
                <w:sz w:val="20"/>
                <w:szCs w:val="20"/>
                <w:lang w:eastAsia="fr-FR"/>
              </w:rPr>
              <w:t>Publication d’un guide sur l’approche participative utilisée dans la mise en œuvre de projets à succès rapide tenant compte des disparités entre les sexes.</w:t>
            </w:r>
            <w:r w:rsidR="007A02D2">
              <w:rPr>
                <w:rFonts w:ascii="Calibri" w:eastAsia="Times New Roman" w:hAnsi="Calibri" w:cs="Calibri"/>
                <w:sz w:val="20"/>
                <w:szCs w:val="20"/>
                <w:lang w:eastAsia="fr-FR"/>
              </w:rPr>
              <w:t xml:space="preserve"> (Guide de l’Approche Participative dédié à la Planification et Management de Projets Communaux : Choix, Priorisation, Exécution, Suivi, feuille de route, etc…)</w:t>
            </w:r>
          </w:p>
        </w:tc>
        <w:tc>
          <w:tcPr>
            <w:tcW w:w="637" w:type="pct"/>
            <w:tcBorders>
              <w:top w:val="nil"/>
              <w:left w:val="single" w:sz="4" w:space="0" w:color="auto"/>
              <w:bottom w:val="single" w:sz="4" w:space="0" w:color="auto"/>
              <w:right w:val="single" w:sz="4" w:space="0" w:color="auto"/>
            </w:tcBorders>
            <w:shd w:val="clear" w:color="auto" w:fill="auto"/>
            <w:noWrap/>
            <w:vAlign w:val="center"/>
          </w:tcPr>
          <w:p w14:paraId="0C9E3AD2" w14:textId="77777777" w:rsidR="00A5072C" w:rsidRPr="00730134" w:rsidRDefault="00A5072C" w:rsidP="00A5072C">
            <w:pPr>
              <w:spacing w:after="0" w:line="240" w:lineRule="auto"/>
              <w:jc w:val="center"/>
              <w:rPr>
                <w:rFonts w:ascii="Calibri" w:eastAsia="Times New Roman" w:hAnsi="Calibri" w:cs="Calibri"/>
                <w:lang w:eastAsia="fr-FR"/>
              </w:rPr>
            </w:pPr>
          </w:p>
        </w:tc>
        <w:tc>
          <w:tcPr>
            <w:tcW w:w="663" w:type="pct"/>
            <w:tcBorders>
              <w:top w:val="nil"/>
              <w:left w:val="single" w:sz="4" w:space="0" w:color="auto"/>
              <w:bottom w:val="single" w:sz="4" w:space="0" w:color="auto"/>
              <w:right w:val="single" w:sz="4" w:space="0" w:color="auto"/>
            </w:tcBorders>
          </w:tcPr>
          <w:p w14:paraId="2D4344CF" w14:textId="77777777" w:rsidR="00A5072C" w:rsidRPr="00730134" w:rsidRDefault="00A5072C" w:rsidP="00A5072C">
            <w:pPr>
              <w:spacing w:after="0" w:line="240" w:lineRule="auto"/>
              <w:jc w:val="center"/>
              <w:rPr>
                <w:rFonts w:ascii="Calibri" w:eastAsia="Times New Roman" w:hAnsi="Calibri" w:cs="Calibri"/>
                <w:lang w:eastAsia="fr-FR"/>
              </w:rPr>
            </w:pPr>
          </w:p>
        </w:tc>
        <w:tc>
          <w:tcPr>
            <w:tcW w:w="779" w:type="pct"/>
            <w:tcBorders>
              <w:top w:val="nil"/>
              <w:left w:val="single" w:sz="4" w:space="0" w:color="auto"/>
              <w:bottom w:val="single" w:sz="4" w:space="0" w:color="auto"/>
              <w:right w:val="single" w:sz="4" w:space="0" w:color="auto"/>
            </w:tcBorders>
          </w:tcPr>
          <w:p w14:paraId="08B38DB9" w14:textId="77777777" w:rsidR="00A5072C" w:rsidRPr="00730134" w:rsidRDefault="00A5072C" w:rsidP="00A5072C">
            <w:pPr>
              <w:spacing w:after="0" w:line="240" w:lineRule="auto"/>
              <w:jc w:val="center"/>
              <w:rPr>
                <w:rFonts w:ascii="Calibri" w:eastAsia="Times New Roman" w:hAnsi="Calibri" w:cs="Calibri"/>
                <w:lang w:eastAsia="fr-FR"/>
              </w:rPr>
            </w:pPr>
          </w:p>
        </w:tc>
      </w:tr>
      <w:tr w:rsidR="00A5072C" w:rsidRPr="0011191A" w14:paraId="2CDDD9BD" w14:textId="77777777" w:rsidTr="00A5072C">
        <w:trPr>
          <w:trHeight w:val="300"/>
          <w:jc w:val="center"/>
        </w:trPr>
        <w:tc>
          <w:tcPr>
            <w:tcW w:w="29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0037E" w14:textId="77777777" w:rsidR="00A5072C" w:rsidRPr="00730134" w:rsidRDefault="00A5072C" w:rsidP="00A5072C">
            <w:pPr>
              <w:spacing w:after="0" w:line="240" w:lineRule="auto"/>
              <w:jc w:val="center"/>
              <w:rPr>
                <w:rFonts w:ascii="Calibri" w:eastAsia="Times New Roman" w:hAnsi="Calibri" w:cs="Calibri"/>
                <w:b/>
                <w:bCs/>
                <w:lang w:eastAsia="fr-FR"/>
              </w:rPr>
            </w:pPr>
            <w:r w:rsidRPr="00730134">
              <w:rPr>
                <w:rFonts w:ascii="Calibri" w:eastAsia="Times New Roman" w:hAnsi="Calibri" w:cs="Calibri"/>
                <w:b/>
                <w:bCs/>
                <w:lang w:eastAsia="fr-FR"/>
              </w:rPr>
              <w:t>TOTAL</w:t>
            </w:r>
          </w:p>
        </w:tc>
        <w:tc>
          <w:tcPr>
            <w:tcW w:w="637" w:type="pct"/>
            <w:tcBorders>
              <w:top w:val="nil"/>
              <w:left w:val="nil"/>
              <w:bottom w:val="single" w:sz="4" w:space="0" w:color="auto"/>
              <w:right w:val="single" w:sz="4" w:space="0" w:color="auto"/>
            </w:tcBorders>
            <w:shd w:val="clear" w:color="auto" w:fill="auto"/>
            <w:noWrap/>
            <w:vAlign w:val="bottom"/>
            <w:hideMark/>
          </w:tcPr>
          <w:p w14:paraId="0BA2AC8D" w14:textId="77777777" w:rsidR="00A5072C" w:rsidRPr="00730134" w:rsidRDefault="00A5072C" w:rsidP="00A5072C">
            <w:pPr>
              <w:spacing w:after="0" w:line="240" w:lineRule="auto"/>
              <w:jc w:val="center"/>
              <w:rPr>
                <w:rFonts w:ascii="Calibri" w:eastAsia="Times New Roman" w:hAnsi="Calibri" w:cs="Calibri"/>
                <w:b/>
                <w:bCs/>
                <w:lang w:eastAsia="fr-FR"/>
              </w:rPr>
            </w:pPr>
          </w:p>
        </w:tc>
        <w:tc>
          <w:tcPr>
            <w:tcW w:w="663" w:type="pct"/>
            <w:tcBorders>
              <w:top w:val="nil"/>
              <w:left w:val="nil"/>
              <w:bottom w:val="single" w:sz="4" w:space="0" w:color="auto"/>
              <w:right w:val="single" w:sz="4" w:space="0" w:color="auto"/>
            </w:tcBorders>
          </w:tcPr>
          <w:p w14:paraId="7AC26467" w14:textId="77777777" w:rsidR="00A5072C" w:rsidRPr="00730134" w:rsidRDefault="00A5072C" w:rsidP="00A5072C">
            <w:pPr>
              <w:spacing w:after="0" w:line="240" w:lineRule="auto"/>
              <w:jc w:val="center"/>
              <w:rPr>
                <w:rFonts w:ascii="Calibri" w:eastAsia="Times New Roman" w:hAnsi="Calibri" w:cs="Calibri"/>
                <w:b/>
                <w:bCs/>
                <w:lang w:eastAsia="fr-FR"/>
              </w:rPr>
            </w:pPr>
          </w:p>
        </w:tc>
        <w:tc>
          <w:tcPr>
            <w:tcW w:w="779" w:type="pct"/>
            <w:tcBorders>
              <w:top w:val="nil"/>
              <w:left w:val="nil"/>
              <w:bottom w:val="single" w:sz="4" w:space="0" w:color="auto"/>
              <w:right w:val="single" w:sz="4" w:space="0" w:color="auto"/>
            </w:tcBorders>
          </w:tcPr>
          <w:p w14:paraId="0E92B2B1" w14:textId="77777777" w:rsidR="00A5072C" w:rsidRPr="00730134" w:rsidRDefault="00A5072C" w:rsidP="00A5072C">
            <w:pPr>
              <w:spacing w:after="0" w:line="240" w:lineRule="auto"/>
              <w:jc w:val="center"/>
              <w:rPr>
                <w:rFonts w:ascii="Calibri" w:eastAsia="Times New Roman" w:hAnsi="Calibri" w:cs="Calibri"/>
                <w:b/>
                <w:bCs/>
                <w:lang w:eastAsia="fr-FR"/>
              </w:rPr>
            </w:pPr>
          </w:p>
        </w:tc>
      </w:tr>
    </w:tbl>
    <w:p w14:paraId="51A027BC" w14:textId="67892B50" w:rsidR="00F35D2B" w:rsidRDefault="00F35D2B">
      <w:pPr>
        <w:rPr>
          <w:b/>
          <w:bCs/>
          <w:u w:val="single"/>
        </w:rPr>
      </w:pPr>
    </w:p>
    <w:p w14:paraId="1B4AB320" w14:textId="77777777" w:rsidR="003709DD" w:rsidRDefault="003709DD">
      <w:pPr>
        <w:rPr>
          <w:b/>
          <w:bCs/>
          <w:u w:val="single"/>
        </w:rPr>
      </w:pPr>
    </w:p>
    <w:p w14:paraId="611D0D86" w14:textId="13B4A5B7" w:rsidR="00DD7FD7" w:rsidRPr="007A02D2" w:rsidRDefault="00DD7FD7" w:rsidP="007A02D2">
      <w:pPr>
        <w:rPr>
          <w:b/>
          <w:bCs/>
          <w:u w:val="single"/>
        </w:rPr>
      </w:pPr>
      <w:bookmarkStart w:id="2" w:name="_GoBack"/>
      <w:bookmarkEnd w:id="2"/>
    </w:p>
    <w:sectPr w:rsidR="00DD7FD7" w:rsidRPr="007A02D2">
      <w:headerReference w:type="default" r:id="rId11"/>
      <w:footerReference w:type="even"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77B2" w14:textId="77777777" w:rsidR="0071718A" w:rsidRDefault="0071718A" w:rsidP="0056621E">
      <w:pPr>
        <w:spacing w:after="0" w:line="240" w:lineRule="auto"/>
      </w:pPr>
      <w:r>
        <w:separator/>
      </w:r>
    </w:p>
  </w:endnote>
  <w:endnote w:type="continuationSeparator" w:id="0">
    <w:p w14:paraId="73847E81" w14:textId="77777777" w:rsidR="0071718A" w:rsidRDefault="0071718A" w:rsidP="0056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F764" w14:textId="77777777" w:rsidR="009700F0" w:rsidRDefault="009700F0" w:rsidP="009700F0">
    <w:pPr>
      <w:pStyle w:val="Pieddepag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5562"/>
      <w:docPartObj>
        <w:docPartGallery w:val="Page Numbers (Bottom of Page)"/>
        <w:docPartUnique/>
      </w:docPartObj>
    </w:sdtPr>
    <w:sdtContent>
      <w:p w14:paraId="2BD5EF71" w14:textId="3F5BE201" w:rsidR="0037284A" w:rsidRDefault="0037284A">
        <w:pPr>
          <w:pStyle w:val="Pieddepage"/>
          <w:jc w:val="center"/>
        </w:pPr>
        <w:r>
          <w:fldChar w:fldCharType="begin"/>
        </w:r>
        <w:r>
          <w:instrText>PAGE   \* MERGEFORMAT</w:instrText>
        </w:r>
        <w:r>
          <w:fldChar w:fldCharType="separate"/>
        </w:r>
        <w:r>
          <w:rPr>
            <w:noProof/>
          </w:rPr>
          <w:t>3</w:t>
        </w:r>
        <w:r>
          <w:fldChar w:fldCharType="end"/>
        </w:r>
      </w:p>
    </w:sdtContent>
  </w:sdt>
  <w:p w14:paraId="648E4BFF" w14:textId="4F19CCE3" w:rsidR="00CD746A" w:rsidRDefault="00CD746A" w:rsidP="006D0708">
    <w:pPr>
      <w:pStyle w:val="En-tte"/>
      <w:rPr>
        <w:noProof/>
        <w:lang w:eastAsia="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4656" w14:textId="77777777" w:rsidR="0071718A" w:rsidRDefault="0071718A" w:rsidP="0056621E">
      <w:pPr>
        <w:spacing w:after="0" w:line="240" w:lineRule="auto"/>
      </w:pPr>
      <w:r>
        <w:separator/>
      </w:r>
    </w:p>
  </w:footnote>
  <w:footnote w:type="continuationSeparator" w:id="0">
    <w:p w14:paraId="039D413E" w14:textId="77777777" w:rsidR="0071718A" w:rsidRDefault="0071718A" w:rsidP="0056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BCF6" w14:textId="2FD25AF3" w:rsidR="00722F3B" w:rsidRDefault="00584DC6" w:rsidP="009700F0">
    <w:pPr>
      <w:pStyle w:val="En-tte"/>
      <w:jc w:val="center"/>
    </w:pPr>
    <w:r>
      <w:rPr>
        <w:noProof/>
        <w:lang w:eastAsia="fr-FR"/>
      </w:rPr>
      <w:drawing>
        <wp:inline distT="0" distB="0" distL="0" distR="0" wp14:anchorId="6B515D71" wp14:editId="3FE0ABF7">
          <wp:extent cx="2584298" cy="80454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447" t="32052" r="55027" b="58244"/>
                  <a:stretch/>
                </pic:blipFill>
                <pic:spPr bwMode="auto">
                  <a:xfrm>
                    <a:off x="0" y="0"/>
                    <a:ext cx="2642789" cy="822754"/>
                  </a:xfrm>
                  <a:prstGeom prst="rect">
                    <a:avLst/>
                  </a:prstGeom>
                  <a:ln>
                    <a:noFill/>
                  </a:ln>
                  <a:extLst>
                    <a:ext uri="{53640926-AAD7-44D8-BBD7-CCE9431645EC}">
                      <a14:shadowObscured xmlns:a14="http://schemas.microsoft.com/office/drawing/2010/main"/>
                    </a:ext>
                  </a:extLst>
                </pic:spPr>
              </pic:pic>
            </a:graphicData>
          </a:graphic>
        </wp:inline>
      </w:drawing>
    </w:r>
    <w:r w:rsidR="00722F3B">
      <w:rPr>
        <w:noProof/>
        <w:lang w:eastAsia="fr-FR"/>
      </w:rPr>
      <w:drawing>
        <wp:inline distT="0" distB="0" distL="0" distR="0" wp14:anchorId="2F257B87" wp14:editId="4C00AB9B">
          <wp:extent cx="1481559" cy="832980"/>
          <wp:effectExtent l="0" t="0" r="444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6186" t="26800" r="38077" b="47465"/>
                  <a:stretch/>
                </pic:blipFill>
                <pic:spPr bwMode="auto">
                  <a:xfrm>
                    <a:off x="0" y="0"/>
                    <a:ext cx="1482627" cy="83358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127"/>
    <w:multiLevelType w:val="hybridMultilevel"/>
    <w:tmpl w:val="A4E098E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1F66DF"/>
    <w:multiLevelType w:val="hybridMultilevel"/>
    <w:tmpl w:val="87D8FC8A"/>
    <w:lvl w:ilvl="0" w:tplc="4F2A4C78">
      <w:start w:val="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1A7ED4"/>
    <w:multiLevelType w:val="hybridMultilevel"/>
    <w:tmpl w:val="BBE26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207B93"/>
    <w:multiLevelType w:val="hybridMultilevel"/>
    <w:tmpl w:val="0E728B7E"/>
    <w:lvl w:ilvl="0" w:tplc="4F2A4C78">
      <w:start w:val="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1F685B"/>
    <w:multiLevelType w:val="hybridMultilevel"/>
    <w:tmpl w:val="7F068F30"/>
    <w:lvl w:ilvl="0" w:tplc="4F2A4C78">
      <w:start w:val="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042840"/>
    <w:multiLevelType w:val="multilevel"/>
    <w:tmpl w:val="BF9A0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7940E7"/>
    <w:multiLevelType w:val="multilevel"/>
    <w:tmpl w:val="4BAA3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E05238"/>
    <w:multiLevelType w:val="hybridMultilevel"/>
    <w:tmpl w:val="D3C85FC2"/>
    <w:lvl w:ilvl="0" w:tplc="0C407072">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B617F88"/>
    <w:multiLevelType w:val="hybridMultilevel"/>
    <w:tmpl w:val="57F48640"/>
    <w:lvl w:ilvl="0" w:tplc="13B8D282">
      <w:start w:val="1"/>
      <w:numFmt w:val="lowerRoman"/>
      <w:lvlText w:val="%1)"/>
      <w:lvlJc w:val="left"/>
      <w:pPr>
        <w:ind w:left="765" w:hanging="72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1E"/>
    <w:rsid w:val="000322BA"/>
    <w:rsid w:val="00032351"/>
    <w:rsid w:val="00057A09"/>
    <w:rsid w:val="0006508D"/>
    <w:rsid w:val="000D40C3"/>
    <w:rsid w:val="00107A4C"/>
    <w:rsid w:val="00134E7D"/>
    <w:rsid w:val="001540B4"/>
    <w:rsid w:val="00191C86"/>
    <w:rsid w:val="001E1DC6"/>
    <w:rsid w:val="00206416"/>
    <w:rsid w:val="002112DD"/>
    <w:rsid w:val="00263C8A"/>
    <w:rsid w:val="00265980"/>
    <w:rsid w:val="002B2DA9"/>
    <w:rsid w:val="002D1A5B"/>
    <w:rsid w:val="002D2F0B"/>
    <w:rsid w:val="00301463"/>
    <w:rsid w:val="00304506"/>
    <w:rsid w:val="00333534"/>
    <w:rsid w:val="0033575D"/>
    <w:rsid w:val="00351598"/>
    <w:rsid w:val="003709DD"/>
    <w:rsid w:val="0037284A"/>
    <w:rsid w:val="00377783"/>
    <w:rsid w:val="003F02D2"/>
    <w:rsid w:val="004067C0"/>
    <w:rsid w:val="004164B8"/>
    <w:rsid w:val="004308B9"/>
    <w:rsid w:val="00444EE8"/>
    <w:rsid w:val="00485D33"/>
    <w:rsid w:val="00486AAD"/>
    <w:rsid w:val="004915BF"/>
    <w:rsid w:val="00525641"/>
    <w:rsid w:val="00530E6A"/>
    <w:rsid w:val="00555366"/>
    <w:rsid w:val="00562CE6"/>
    <w:rsid w:val="0056621E"/>
    <w:rsid w:val="00583C1C"/>
    <w:rsid w:val="00584DC6"/>
    <w:rsid w:val="00597ED5"/>
    <w:rsid w:val="005A1339"/>
    <w:rsid w:val="005B345D"/>
    <w:rsid w:val="005C2CFA"/>
    <w:rsid w:val="005C44FC"/>
    <w:rsid w:val="005F7C29"/>
    <w:rsid w:val="00626FE6"/>
    <w:rsid w:val="006476DA"/>
    <w:rsid w:val="00660235"/>
    <w:rsid w:val="006C18C8"/>
    <w:rsid w:val="006D0708"/>
    <w:rsid w:val="006D0ECC"/>
    <w:rsid w:val="006E4BB6"/>
    <w:rsid w:val="006E527F"/>
    <w:rsid w:val="006F1762"/>
    <w:rsid w:val="00700DF8"/>
    <w:rsid w:val="0071718A"/>
    <w:rsid w:val="00720048"/>
    <w:rsid w:val="00722F3B"/>
    <w:rsid w:val="00723E12"/>
    <w:rsid w:val="00725432"/>
    <w:rsid w:val="00730134"/>
    <w:rsid w:val="00741151"/>
    <w:rsid w:val="00753451"/>
    <w:rsid w:val="0079036F"/>
    <w:rsid w:val="007959CD"/>
    <w:rsid w:val="007A02D2"/>
    <w:rsid w:val="007C77E3"/>
    <w:rsid w:val="007F2FAE"/>
    <w:rsid w:val="00806C06"/>
    <w:rsid w:val="00811B70"/>
    <w:rsid w:val="00833125"/>
    <w:rsid w:val="00886EA7"/>
    <w:rsid w:val="008E2638"/>
    <w:rsid w:val="008E409C"/>
    <w:rsid w:val="008F1A63"/>
    <w:rsid w:val="009343DF"/>
    <w:rsid w:val="009365DD"/>
    <w:rsid w:val="00954FD3"/>
    <w:rsid w:val="009563E2"/>
    <w:rsid w:val="009700F0"/>
    <w:rsid w:val="009702CF"/>
    <w:rsid w:val="0097165F"/>
    <w:rsid w:val="009E3903"/>
    <w:rsid w:val="00A2632E"/>
    <w:rsid w:val="00A44DC6"/>
    <w:rsid w:val="00A46842"/>
    <w:rsid w:val="00A5072C"/>
    <w:rsid w:val="00A530D6"/>
    <w:rsid w:val="00A672C2"/>
    <w:rsid w:val="00A82E31"/>
    <w:rsid w:val="00AB1EAC"/>
    <w:rsid w:val="00AB7902"/>
    <w:rsid w:val="00AC334C"/>
    <w:rsid w:val="00B57896"/>
    <w:rsid w:val="00B62FFE"/>
    <w:rsid w:val="00B73623"/>
    <w:rsid w:val="00B75DF9"/>
    <w:rsid w:val="00B77370"/>
    <w:rsid w:val="00B90F9C"/>
    <w:rsid w:val="00B912A8"/>
    <w:rsid w:val="00BE18DA"/>
    <w:rsid w:val="00BE48C6"/>
    <w:rsid w:val="00BF7DC9"/>
    <w:rsid w:val="00C053D1"/>
    <w:rsid w:val="00C22201"/>
    <w:rsid w:val="00C25B1E"/>
    <w:rsid w:val="00C33FC9"/>
    <w:rsid w:val="00C66BBA"/>
    <w:rsid w:val="00CD746A"/>
    <w:rsid w:val="00D164D6"/>
    <w:rsid w:val="00D3261C"/>
    <w:rsid w:val="00D37E7A"/>
    <w:rsid w:val="00D465DC"/>
    <w:rsid w:val="00D722F0"/>
    <w:rsid w:val="00DA341E"/>
    <w:rsid w:val="00DA77D2"/>
    <w:rsid w:val="00DB2826"/>
    <w:rsid w:val="00DD7FD7"/>
    <w:rsid w:val="00E02B3C"/>
    <w:rsid w:val="00E21939"/>
    <w:rsid w:val="00E34873"/>
    <w:rsid w:val="00E42B9B"/>
    <w:rsid w:val="00EF60C6"/>
    <w:rsid w:val="00EF7425"/>
    <w:rsid w:val="00F014BA"/>
    <w:rsid w:val="00F121E6"/>
    <w:rsid w:val="00F13965"/>
    <w:rsid w:val="00F35D2B"/>
    <w:rsid w:val="00F515DF"/>
    <w:rsid w:val="00F73B45"/>
    <w:rsid w:val="00F82D68"/>
    <w:rsid w:val="00FB2090"/>
    <w:rsid w:val="00FB66D3"/>
    <w:rsid w:val="00FD3F04"/>
    <w:rsid w:val="00FE73F8"/>
    <w:rsid w:val="00FF555C"/>
    <w:rsid w:val="00FF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2C307"/>
  <w15:chartTrackingRefBased/>
  <w15:docId w15:val="{761E0D02-4918-4BFA-BC06-4E21F2C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1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21E"/>
    <w:pPr>
      <w:tabs>
        <w:tab w:val="center" w:pos="4703"/>
        <w:tab w:val="right" w:pos="9406"/>
      </w:tabs>
      <w:spacing w:after="0" w:line="240" w:lineRule="auto"/>
    </w:pPr>
  </w:style>
  <w:style w:type="character" w:customStyle="1" w:styleId="En-tteCar">
    <w:name w:val="En-tête Car"/>
    <w:basedOn w:val="Policepardfaut"/>
    <w:link w:val="En-tte"/>
    <w:uiPriority w:val="99"/>
    <w:rsid w:val="0056621E"/>
  </w:style>
  <w:style w:type="paragraph" w:styleId="Pieddepage">
    <w:name w:val="footer"/>
    <w:basedOn w:val="Normal"/>
    <w:link w:val="PieddepageCar"/>
    <w:uiPriority w:val="99"/>
    <w:unhideWhenUsed/>
    <w:rsid w:val="0056621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6621E"/>
  </w:style>
  <w:style w:type="character" w:styleId="Lienhypertexte">
    <w:name w:val="Hyperlink"/>
    <w:basedOn w:val="Policepardfaut"/>
    <w:uiPriority w:val="99"/>
    <w:unhideWhenUsed/>
    <w:rsid w:val="0056621E"/>
    <w:rPr>
      <w:color w:val="0563C1" w:themeColor="hyperlink"/>
      <w:u w:val="single"/>
    </w:rPr>
  </w:style>
  <w:style w:type="character" w:customStyle="1" w:styleId="Mentionnonrsolue1">
    <w:name w:val="Mention non résolue1"/>
    <w:basedOn w:val="Policepardfaut"/>
    <w:uiPriority w:val="99"/>
    <w:semiHidden/>
    <w:unhideWhenUsed/>
    <w:rsid w:val="00F515DF"/>
    <w:rPr>
      <w:color w:val="605E5C"/>
      <w:shd w:val="clear" w:color="auto" w:fill="E1DFDD"/>
    </w:rPr>
  </w:style>
  <w:style w:type="paragraph" w:styleId="Paragraphedeliste">
    <w:name w:val="List Paragraph"/>
    <w:basedOn w:val="Normal"/>
    <w:uiPriority w:val="34"/>
    <w:qFormat/>
    <w:rsid w:val="00BE18DA"/>
    <w:pPr>
      <w:ind w:left="720"/>
      <w:contextualSpacing/>
    </w:pPr>
  </w:style>
  <w:style w:type="paragraph" w:styleId="Textedebulles">
    <w:name w:val="Balloon Text"/>
    <w:basedOn w:val="Normal"/>
    <w:link w:val="TextedebullesCar"/>
    <w:uiPriority w:val="99"/>
    <w:semiHidden/>
    <w:unhideWhenUsed/>
    <w:rsid w:val="00486A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AAD"/>
    <w:rPr>
      <w:rFonts w:ascii="Segoe UI" w:hAnsi="Segoe UI" w:cs="Segoe UI"/>
      <w:sz w:val="18"/>
      <w:szCs w:val="18"/>
      <w:lang w:val="fr-FR"/>
    </w:rPr>
  </w:style>
  <w:style w:type="character" w:styleId="Marquedecommentaire">
    <w:name w:val="annotation reference"/>
    <w:basedOn w:val="Policepardfaut"/>
    <w:uiPriority w:val="99"/>
    <w:semiHidden/>
    <w:unhideWhenUsed/>
    <w:rsid w:val="00DB2826"/>
    <w:rPr>
      <w:sz w:val="16"/>
      <w:szCs w:val="16"/>
    </w:rPr>
  </w:style>
  <w:style w:type="paragraph" w:styleId="Commentaire">
    <w:name w:val="annotation text"/>
    <w:basedOn w:val="Normal"/>
    <w:link w:val="CommentaireCar"/>
    <w:uiPriority w:val="99"/>
    <w:semiHidden/>
    <w:unhideWhenUsed/>
    <w:rsid w:val="00DB2826"/>
    <w:pPr>
      <w:spacing w:line="240" w:lineRule="auto"/>
    </w:pPr>
    <w:rPr>
      <w:sz w:val="20"/>
      <w:szCs w:val="20"/>
    </w:rPr>
  </w:style>
  <w:style w:type="character" w:customStyle="1" w:styleId="CommentaireCar">
    <w:name w:val="Commentaire Car"/>
    <w:basedOn w:val="Policepardfaut"/>
    <w:link w:val="Commentaire"/>
    <w:uiPriority w:val="99"/>
    <w:semiHidden/>
    <w:rsid w:val="00DB2826"/>
    <w:rPr>
      <w:sz w:val="20"/>
      <w:szCs w:val="20"/>
      <w:lang w:val="fr-FR"/>
    </w:rPr>
  </w:style>
  <w:style w:type="paragraph" w:styleId="Objetducommentaire">
    <w:name w:val="annotation subject"/>
    <w:basedOn w:val="Commentaire"/>
    <w:next w:val="Commentaire"/>
    <w:link w:val="ObjetducommentaireCar"/>
    <w:uiPriority w:val="99"/>
    <w:semiHidden/>
    <w:unhideWhenUsed/>
    <w:rsid w:val="00DB2826"/>
    <w:rPr>
      <w:b/>
      <w:bCs/>
    </w:rPr>
  </w:style>
  <w:style w:type="character" w:customStyle="1" w:styleId="ObjetducommentaireCar">
    <w:name w:val="Objet du commentaire Car"/>
    <w:basedOn w:val="CommentaireCar"/>
    <w:link w:val="Objetducommentaire"/>
    <w:uiPriority w:val="99"/>
    <w:semiHidden/>
    <w:rsid w:val="00DB2826"/>
    <w:rPr>
      <w:b/>
      <w:bCs/>
      <w:sz w:val="20"/>
      <w:szCs w:val="20"/>
      <w:lang w:val="fr-FR"/>
    </w:rPr>
  </w:style>
  <w:style w:type="character" w:customStyle="1" w:styleId="UnresolvedMention">
    <w:name w:val="Unresolved Mention"/>
    <w:basedOn w:val="Policepardfaut"/>
    <w:uiPriority w:val="99"/>
    <w:semiHidden/>
    <w:unhideWhenUsed/>
    <w:rsid w:val="00032351"/>
    <w:rPr>
      <w:color w:val="605E5C"/>
      <w:shd w:val="clear" w:color="auto" w:fill="E1DFDD"/>
    </w:rPr>
  </w:style>
  <w:style w:type="character" w:styleId="Textedelespacerserv">
    <w:name w:val="Placeholder Text"/>
    <w:basedOn w:val="Policepardfaut"/>
    <w:uiPriority w:val="99"/>
    <w:semiHidden/>
    <w:rsid w:val="00057A09"/>
    <w:rPr>
      <w:color w:val="808080"/>
    </w:rPr>
  </w:style>
  <w:style w:type="paragraph" w:customStyle="1" w:styleId="Outline">
    <w:name w:val="Outline"/>
    <w:basedOn w:val="Normal"/>
    <w:rsid w:val="00CD746A"/>
    <w:pPr>
      <w:spacing w:before="240" w:after="0" w:line="240" w:lineRule="auto"/>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97299">
      <w:bodyDiv w:val="1"/>
      <w:marLeft w:val="0"/>
      <w:marRight w:val="0"/>
      <w:marTop w:val="0"/>
      <w:marBottom w:val="0"/>
      <w:divBdr>
        <w:top w:val="none" w:sz="0" w:space="0" w:color="auto"/>
        <w:left w:val="none" w:sz="0" w:space="0" w:color="auto"/>
        <w:bottom w:val="none" w:sz="0" w:space="0" w:color="auto"/>
        <w:right w:val="none" w:sz="0" w:space="0" w:color="auto"/>
      </w:divBdr>
    </w:div>
    <w:div w:id="11997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ntara@fnv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aafrani@fnvt.org" TargetMode="External"/><Relationship Id="rId4" Type="http://schemas.openxmlformats.org/officeDocument/2006/relationships/settings" Target="settings.xml"/><Relationship Id="rId9" Type="http://schemas.openxmlformats.org/officeDocument/2006/relationships/hyperlink" Target="mailto:e.bentara@fnv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3361-5D4A-4782-BCA1-D5220ABD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1788</Words>
  <Characters>9839</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zaafrani</dc:creator>
  <cp:keywords/>
  <dc:description/>
  <cp:lastModifiedBy>user</cp:lastModifiedBy>
  <cp:revision>26</cp:revision>
  <dcterms:created xsi:type="dcterms:W3CDTF">2020-09-14T16:09:00Z</dcterms:created>
  <dcterms:modified xsi:type="dcterms:W3CDTF">2020-09-14T16:19:00Z</dcterms:modified>
</cp:coreProperties>
</file>