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F93B2" w14:textId="77777777" w:rsidR="00705B62" w:rsidRPr="00AF4675" w:rsidRDefault="00705B62" w:rsidP="00B32F54">
      <w:pPr>
        <w:pStyle w:val="BodyText2"/>
        <w:shd w:val="clear" w:color="auto" w:fill="auto"/>
        <w:tabs>
          <w:tab w:val="left" w:pos="268"/>
          <w:tab w:val="center" w:pos="4252"/>
        </w:tabs>
        <w:jc w:val="both"/>
        <w:rPr>
          <w:rFonts w:ascii="Roboto" w:hAnsi="Roboto" w:cs="Arial"/>
          <w:b w:val="0"/>
          <w:bCs w:val="0"/>
          <w:sz w:val="16"/>
          <w:szCs w:val="16"/>
          <w:lang w:val="fr-FR"/>
        </w:rPr>
      </w:pPr>
    </w:p>
    <w:p w14:paraId="45DA58BA" w14:textId="230DCFF1" w:rsidR="00705B62" w:rsidRPr="00AF4675" w:rsidRDefault="00705B62" w:rsidP="00705B62">
      <w:pPr>
        <w:pStyle w:val="Heading1"/>
        <w:numPr>
          <w:ilvl w:val="0"/>
          <w:numId w:val="0"/>
        </w:numPr>
        <w:spacing w:before="0" w:after="0"/>
        <w:rPr>
          <w:rFonts w:ascii="Arial" w:hAnsi="Arial"/>
          <w:sz w:val="36"/>
          <w:lang w:val="fr-FR"/>
        </w:rPr>
      </w:pPr>
      <w:bookmarkStart w:id="0" w:name="_Toc404702917"/>
      <w:bookmarkStart w:id="1" w:name="_Toc445469614"/>
      <w:r w:rsidRPr="00AF4675">
        <w:rPr>
          <w:rFonts w:ascii="Arial" w:hAnsi="Arial"/>
          <w:sz w:val="36"/>
          <w:lang w:val="fr-FR"/>
        </w:rPr>
        <w:t>A</w:t>
      </w:r>
      <w:r w:rsidR="00E50652" w:rsidRPr="00AF4675">
        <w:rPr>
          <w:rFonts w:ascii="Arial" w:hAnsi="Arial"/>
          <w:sz w:val="36"/>
          <w:lang w:val="fr-FR"/>
        </w:rPr>
        <w:t>nnexe</w:t>
      </w:r>
      <w:r w:rsidRPr="00AF4675">
        <w:rPr>
          <w:rFonts w:ascii="Arial" w:hAnsi="Arial"/>
          <w:sz w:val="36"/>
          <w:lang w:val="fr-FR"/>
        </w:rPr>
        <w:t xml:space="preserve"> B: TENDERER´S DECLARATION</w:t>
      </w:r>
      <w:bookmarkEnd w:id="0"/>
      <w:bookmarkEnd w:id="1"/>
    </w:p>
    <w:p w14:paraId="648AAA70" w14:textId="77777777" w:rsidR="00705B62" w:rsidRPr="00AF4675" w:rsidRDefault="00705B62" w:rsidP="00705B62">
      <w:pPr>
        <w:rPr>
          <w:rFonts w:ascii="Arial" w:hAnsi="Arial"/>
          <w:sz w:val="22"/>
          <w:lang w:val="fr-FR"/>
        </w:rPr>
      </w:pPr>
    </w:p>
    <w:p w14:paraId="3837A0E6" w14:textId="25D423E0" w:rsidR="007911EC" w:rsidRPr="00AF4675" w:rsidRDefault="007911EC" w:rsidP="007911EC">
      <w:pPr>
        <w:spacing w:line="360" w:lineRule="auto"/>
        <w:rPr>
          <w:rFonts w:ascii="Arial" w:hAnsi="Arial"/>
          <w:sz w:val="20"/>
          <w:szCs w:val="20"/>
          <w:lang w:val="fr-FR"/>
        </w:rPr>
      </w:pPr>
      <w:r w:rsidRPr="00AF4675">
        <w:rPr>
          <w:rFonts w:ascii="Arial" w:hAnsi="Arial"/>
          <w:sz w:val="20"/>
          <w:szCs w:val="20"/>
          <w:lang w:val="fr-FR"/>
        </w:rPr>
        <w:t>Nous, soussignés, acceptons intégralement et sans restriction les conditions régissant le présent appel d'offres comme base unique de cette compétition, quelles que soient ses propres conditions de vente, auxquelles nous renonçons par la présente.</w:t>
      </w:r>
    </w:p>
    <w:p w14:paraId="32D10EB0" w14:textId="49245CF0" w:rsidR="007911EC" w:rsidRPr="00AF4675" w:rsidRDefault="007911EC" w:rsidP="007911EC">
      <w:pPr>
        <w:spacing w:line="360" w:lineRule="auto"/>
        <w:jc w:val="both"/>
        <w:rPr>
          <w:rFonts w:ascii="Arial" w:hAnsi="Arial"/>
          <w:sz w:val="20"/>
          <w:szCs w:val="20"/>
          <w:lang w:val="fr-FR"/>
        </w:rPr>
      </w:pPr>
      <w:r w:rsidRPr="00AF4675">
        <w:rPr>
          <w:rFonts w:ascii="Arial" w:hAnsi="Arial"/>
          <w:sz w:val="20"/>
          <w:szCs w:val="20"/>
          <w:lang w:val="fr-FR"/>
        </w:rPr>
        <w:t>Nous avons examiné attentivement, compris et respecté l'ensemble des conditions, instructions, formulaires, dispositions et spécifications contenus dans le présent dossier d'appel d'offres, y compris le modèle de contrat et ses annexes, ainsi que le Code de conduite des fournisseurs d'Oxfam. Nous sommes conscients que l'absence d'offre contenant toutes les informations et tous les documents expressément requis, dans le délai imparti, peut entraîner son rejet, à la discrétion d'Oxfam.</w:t>
      </w:r>
    </w:p>
    <w:p w14:paraId="2B1116DA" w14:textId="77777777" w:rsidR="00CE1508" w:rsidRPr="00AF4675" w:rsidRDefault="00CE1508" w:rsidP="007911EC">
      <w:pPr>
        <w:spacing w:line="360" w:lineRule="auto"/>
        <w:jc w:val="both"/>
        <w:rPr>
          <w:rFonts w:ascii="Arial" w:hAnsi="Arial"/>
          <w:sz w:val="20"/>
          <w:szCs w:val="20"/>
          <w:lang w:val="fr-FR"/>
        </w:rPr>
      </w:pPr>
    </w:p>
    <w:p w14:paraId="3D4300EA" w14:textId="5D233765" w:rsidR="00705B62" w:rsidRPr="00AF4675" w:rsidRDefault="007911EC" w:rsidP="007911EC">
      <w:pPr>
        <w:spacing w:line="360" w:lineRule="auto"/>
        <w:jc w:val="both"/>
        <w:rPr>
          <w:rFonts w:ascii="Arial" w:hAnsi="Arial"/>
          <w:sz w:val="20"/>
          <w:szCs w:val="20"/>
          <w:lang w:val="fr-FR"/>
        </w:rPr>
      </w:pPr>
      <w:r w:rsidRPr="00AF4675">
        <w:rPr>
          <w:rFonts w:ascii="Arial" w:hAnsi="Arial"/>
          <w:sz w:val="20"/>
          <w:szCs w:val="20"/>
          <w:lang w:val="fr-FR"/>
        </w:rPr>
        <w:t>Nous n’émettons aucune réserve concernant le dossier d’appel d’offres et sommes conscients que toute réserve peut entraîner le rejet de l’offre par Oxfam.</w:t>
      </w:r>
    </w:p>
    <w:p w14:paraId="4E86DD22" w14:textId="77777777" w:rsidR="00705B62" w:rsidRPr="00AF4675" w:rsidRDefault="00705B62" w:rsidP="00705B62">
      <w:pPr>
        <w:spacing w:line="360" w:lineRule="auto"/>
        <w:jc w:val="both"/>
        <w:rPr>
          <w:rFonts w:ascii="Arial" w:hAnsi="Arial" w:cs="Arial"/>
          <w:sz w:val="20"/>
          <w:szCs w:val="20"/>
          <w:lang w:val="fr-FR"/>
        </w:rPr>
      </w:pPr>
    </w:p>
    <w:p w14:paraId="33AB81FD" w14:textId="25457954" w:rsidR="007911EC" w:rsidRPr="00AF4675" w:rsidRDefault="007911EC" w:rsidP="007911EC">
      <w:pPr>
        <w:spacing w:line="360" w:lineRule="auto"/>
        <w:rPr>
          <w:rFonts w:ascii="Arial" w:hAnsi="Arial" w:cs="Arial"/>
          <w:color w:val="000000"/>
          <w:sz w:val="20"/>
          <w:szCs w:val="20"/>
          <w:lang w:val="fr-FR" w:eastAsia="en-GB"/>
        </w:rPr>
      </w:pPr>
      <w:bookmarkStart w:id="2" w:name="_Hlk161070746"/>
      <w:r w:rsidRPr="00AF4675">
        <w:rPr>
          <w:rFonts w:ascii="Arial" w:hAnsi="Arial" w:cs="Arial"/>
          <w:color w:val="000000"/>
          <w:sz w:val="20"/>
          <w:szCs w:val="20"/>
          <w:lang w:val="fr-FR" w:eastAsia="en-GB"/>
        </w:rPr>
        <w:t xml:space="preserve">Nous n'avons connaissance d'aucune </w:t>
      </w:r>
      <w:hyperlink w:anchor="Definitions" w:history="1">
        <w:r w:rsidR="00705B62" w:rsidRPr="00AF4675">
          <w:rPr>
            <w:rStyle w:val="Hyperlink"/>
            <w:rFonts w:ascii="Arial" w:hAnsi="Arial" w:cs="Arial"/>
            <w:sz w:val="20"/>
            <w:szCs w:val="20"/>
            <w:lang w:val="fr-FR" w:eastAsia="en-GB"/>
          </w:rPr>
          <w:t>prati</w:t>
        </w:r>
        <w:r w:rsidRPr="00AF4675">
          <w:rPr>
            <w:rStyle w:val="Hyperlink"/>
            <w:rFonts w:ascii="Arial" w:hAnsi="Arial" w:cs="Arial"/>
            <w:sz w:val="20"/>
            <w:szCs w:val="20"/>
            <w:lang w:val="fr-FR" w:eastAsia="en-GB"/>
          </w:rPr>
          <w:t>qu</w:t>
        </w:r>
        <w:r w:rsidR="00705B62" w:rsidRPr="00AF4675">
          <w:rPr>
            <w:rStyle w:val="Hyperlink"/>
            <w:rFonts w:ascii="Arial" w:hAnsi="Arial" w:cs="Arial"/>
            <w:sz w:val="20"/>
            <w:szCs w:val="20"/>
            <w:lang w:val="fr-FR" w:eastAsia="en-GB"/>
          </w:rPr>
          <w:t>e</w:t>
        </w:r>
      </w:hyperlink>
      <w:r w:rsidRPr="00AF4675">
        <w:rPr>
          <w:rStyle w:val="Hyperlink"/>
          <w:rFonts w:ascii="Arial" w:hAnsi="Arial" w:cs="Arial"/>
          <w:sz w:val="20"/>
          <w:szCs w:val="20"/>
          <w:lang w:val="fr-FR" w:eastAsia="en-GB"/>
        </w:rPr>
        <w:t xml:space="preserve"> de corruption</w:t>
      </w:r>
      <w:r w:rsidR="00705B62" w:rsidRPr="00AF4675">
        <w:rPr>
          <w:rFonts w:ascii="Arial" w:hAnsi="Arial" w:cs="Arial"/>
          <w:color w:val="000000"/>
          <w:sz w:val="20"/>
          <w:szCs w:val="20"/>
          <w:lang w:val="fr-FR" w:eastAsia="en-GB"/>
        </w:rPr>
        <w:t xml:space="preserve"> </w:t>
      </w:r>
      <w:r w:rsidRPr="00AF4675">
        <w:rPr>
          <w:rFonts w:ascii="Arial" w:hAnsi="Arial" w:cs="Arial"/>
          <w:color w:val="000000"/>
          <w:sz w:val="20"/>
          <w:szCs w:val="20"/>
          <w:lang w:val="fr-FR" w:eastAsia="en-GB"/>
        </w:rPr>
        <w:t>en lien avec ce concours et rejetons toute tentative de corruption, de falsification, de collusion ou de corruption de tout élément de cet appel d'offres. Nous nous engageons également à ne divulguer aucun détail de notre proposition de prix ni aucune information relative aux exigences du marché ou du projet à quiconque extérieur à notre organisation (sauf si cela est nécessaire à la préparation de l'appel d'offres, lorsque ces relations sont régies par des clauses contractuelles de confidentialité).</w:t>
      </w:r>
    </w:p>
    <w:p w14:paraId="73F61CFB" w14:textId="77777777" w:rsidR="007911EC" w:rsidRPr="00AF4675" w:rsidRDefault="007911EC" w:rsidP="00705B62">
      <w:pPr>
        <w:spacing w:line="360" w:lineRule="auto"/>
        <w:rPr>
          <w:rFonts w:ascii="Arial" w:hAnsi="Arial" w:cs="Arial"/>
          <w:color w:val="000000"/>
          <w:sz w:val="20"/>
          <w:szCs w:val="20"/>
          <w:lang w:val="fr-FR" w:eastAsia="en-GB"/>
        </w:rPr>
      </w:pPr>
    </w:p>
    <w:p w14:paraId="39B67443" w14:textId="2FF6F16F" w:rsidR="00705B62" w:rsidRPr="00AF4675" w:rsidRDefault="007911EC" w:rsidP="007911EC">
      <w:pPr>
        <w:spacing w:line="360" w:lineRule="auto"/>
        <w:rPr>
          <w:rFonts w:ascii="Arial" w:hAnsi="Arial" w:cs="Arial"/>
          <w:color w:val="000000"/>
          <w:sz w:val="20"/>
          <w:szCs w:val="20"/>
          <w:lang w:val="fr-FR" w:eastAsia="en-GB"/>
        </w:rPr>
      </w:pPr>
      <w:r w:rsidRPr="00AF4675">
        <w:rPr>
          <w:rFonts w:ascii="Arial" w:hAnsi="Arial" w:cs="Arial"/>
          <w:color w:val="000000"/>
          <w:sz w:val="20"/>
          <w:szCs w:val="20"/>
          <w:highlight w:val="yellow"/>
          <w:lang w:val="fr-FR" w:eastAsia="en-GB"/>
        </w:rPr>
        <w:t xml:space="preserve">Si une telle situation se présente, nous signalerons immédiatement tout soupçon à </w:t>
      </w:r>
      <w:r w:rsidRPr="004F700C">
        <w:rPr>
          <w:rFonts w:ascii="Arial" w:eastAsiaTheme="minorEastAsia" w:hAnsi="Arial" w:cs="Arial"/>
          <w:b/>
          <w:bCs/>
          <w:noProof/>
          <w:color w:val="0000FF"/>
          <w:sz w:val="20"/>
          <w:szCs w:val="20"/>
          <w:highlight w:val="yellow"/>
          <w:u w:val="single"/>
          <w:lang w:val="fr-FR" w:eastAsia="en-GB"/>
        </w:rPr>
        <w:t>SpeakUp</w:t>
      </w:r>
      <w:r w:rsidRPr="004F700C">
        <w:rPr>
          <w:rFonts w:ascii="Arial" w:hAnsi="Arial" w:cs="Arial"/>
          <w:color w:val="00B0F0"/>
          <w:sz w:val="20"/>
          <w:szCs w:val="20"/>
          <w:highlight w:val="yellow"/>
          <w:lang w:val="fr-FR" w:eastAsia="en-GB"/>
        </w:rPr>
        <w:t xml:space="preserve">. </w:t>
      </w:r>
      <w:r w:rsidR="00705B62" w:rsidRPr="00AF4675">
        <w:rPr>
          <w:rFonts w:ascii="Arial" w:hAnsi="Arial" w:cs="Arial"/>
          <w:color w:val="000000"/>
          <w:sz w:val="20"/>
          <w:szCs w:val="20"/>
          <w:highlight w:val="yellow"/>
          <w:lang w:val="fr-FR" w:eastAsia="en-GB"/>
        </w:rPr>
        <w:t>(</w:t>
      </w:r>
      <w:hyperlink r:id="rId11" w:history="1">
        <w:r w:rsidR="007E6087" w:rsidRPr="00AF4675">
          <w:rPr>
            <w:rStyle w:val="Hyperlink"/>
            <w:rFonts w:ascii="Arial" w:eastAsiaTheme="minorEastAsia" w:hAnsi="Arial" w:cs="Arial"/>
            <w:b/>
            <w:bCs/>
            <w:noProof/>
            <w:sz w:val="20"/>
            <w:szCs w:val="20"/>
            <w:highlight w:val="yellow"/>
            <w:lang w:val="fr-FR" w:eastAsia="en-GB"/>
          </w:rPr>
          <w:t>Enligne</w:t>
        </w:r>
      </w:hyperlink>
      <w:r w:rsidR="00705B62" w:rsidRPr="00AF4675">
        <w:rPr>
          <w:rFonts w:ascii="Arial" w:eastAsiaTheme="minorEastAsia" w:hAnsi="Arial" w:cs="Arial"/>
          <w:b/>
          <w:bCs/>
          <w:noProof/>
          <w:color w:val="008000"/>
          <w:sz w:val="20"/>
          <w:szCs w:val="20"/>
          <w:highlight w:val="yellow"/>
          <w:lang w:val="fr-FR" w:eastAsia="en-GB"/>
        </w:rPr>
        <w:t xml:space="preserve"> </w:t>
      </w:r>
      <w:r w:rsidR="00705B62" w:rsidRPr="00AF4675">
        <w:rPr>
          <w:rFonts w:ascii="Arial" w:hAnsi="Arial" w:cs="Arial"/>
          <w:color w:val="000000"/>
          <w:sz w:val="20"/>
          <w:szCs w:val="20"/>
          <w:highlight w:val="yellow"/>
          <w:lang w:val="fr-FR" w:eastAsia="en-GB"/>
        </w:rPr>
        <w:t>o</w:t>
      </w:r>
      <w:r w:rsidR="007E6087" w:rsidRPr="00AF4675">
        <w:rPr>
          <w:rFonts w:ascii="Arial" w:hAnsi="Arial" w:cs="Arial"/>
          <w:color w:val="000000"/>
          <w:sz w:val="20"/>
          <w:szCs w:val="20"/>
          <w:highlight w:val="yellow"/>
          <w:lang w:val="fr-FR" w:eastAsia="en-GB"/>
        </w:rPr>
        <w:t>u</w:t>
      </w:r>
      <w:r w:rsidR="00705B62" w:rsidRPr="00AF4675">
        <w:rPr>
          <w:rFonts w:ascii="Arial" w:hAnsi="Arial" w:cs="Arial"/>
          <w:color w:val="000000"/>
          <w:sz w:val="20"/>
          <w:szCs w:val="20"/>
          <w:highlight w:val="yellow"/>
          <w:lang w:val="fr-FR" w:eastAsia="en-GB"/>
        </w:rPr>
        <w:t xml:space="preserve"> </w:t>
      </w:r>
      <w:r w:rsidR="007E6087" w:rsidRPr="00AF4675">
        <w:rPr>
          <w:rFonts w:ascii="Arial" w:hAnsi="Arial" w:cs="Arial"/>
          <w:color w:val="000000"/>
          <w:sz w:val="20"/>
          <w:szCs w:val="20"/>
          <w:highlight w:val="yellow"/>
          <w:lang w:val="fr-FR" w:eastAsia="en-GB"/>
        </w:rPr>
        <w:t xml:space="preserve">en envoyant un e-mail </w:t>
      </w:r>
      <w:hyperlink r:id="rId12" w:history="1">
        <w:r w:rsidR="00705B62" w:rsidRPr="00AF4675">
          <w:rPr>
            <w:rFonts w:ascii="Arial" w:eastAsiaTheme="minorEastAsia" w:hAnsi="Arial" w:cs="Arial"/>
            <w:b/>
            <w:bCs/>
            <w:noProof/>
            <w:color w:val="0000FF"/>
            <w:sz w:val="20"/>
            <w:szCs w:val="20"/>
            <w:highlight w:val="yellow"/>
            <w:u w:val="single"/>
            <w:lang w:val="fr-FR" w:eastAsia="en-GB"/>
          </w:rPr>
          <w:t>SpeakUp@oxfam.org.uk</w:t>
        </w:r>
      </w:hyperlink>
      <w:r w:rsidR="00705B62" w:rsidRPr="00AF4675">
        <w:rPr>
          <w:rFonts w:ascii="Arial" w:eastAsiaTheme="minorEastAsia" w:hAnsi="Arial" w:cs="Arial"/>
          <w:noProof/>
          <w:sz w:val="20"/>
          <w:szCs w:val="20"/>
          <w:highlight w:val="yellow"/>
          <w:lang w:val="fr-FR" w:eastAsia="en-GB"/>
        </w:rPr>
        <w:t>).</w:t>
      </w:r>
    </w:p>
    <w:p w14:paraId="3A84748B" w14:textId="5B7B28DE" w:rsidR="007E6087" w:rsidRPr="00AF4675" w:rsidRDefault="00705B62" w:rsidP="007E6087">
      <w:pPr>
        <w:spacing w:line="360" w:lineRule="auto"/>
        <w:rPr>
          <w:rFonts w:ascii="Arial" w:hAnsi="Arial" w:cs="Arial"/>
          <w:color w:val="000000"/>
          <w:sz w:val="20"/>
          <w:szCs w:val="20"/>
          <w:lang w:val="fr-FR" w:eastAsia="en-GB"/>
        </w:rPr>
      </w:pPr>
      <w:r w:rsidRPr="00AF4675">
        <w:rPr>
          <w:rFonts w:ascii="Arial" w:hAnsi="Arial" w:cs="Arial"/>
          <w:color w:val="000000"/>
          <w:sz w:val="20"/>
          <w:szCs w:val="20"/>
          <w:lang w:val="fr-FR" w:eastAsia="en-GB"/>
        </w:rPr>
        <w:br/>
      </w:r>
      <w:r w:rsidR="007E6087" w:rsidRPr="00AF4675">
        <w:rPr>
          <w:rFonts w:ascii="Arial" w:hAnsi="Arial" w:cs="Arial"/>
          <w:color w:val="000000"/>
          <w:sz w:val="20"/>
          <w:szCs w:val="20"/>
          <w:lang w:val="fr-FR" w:eastAsia="en-GB"/>
        </w:rPr>
        <w:t xml:space="preserve">Nous déclarons n'être concernés par aucun </w:t>
      </w:r>
      <w:hyperlink w:anchor="Conflict" w:history="1">
        <w:r w:rsidRPr="00AF4675">
          <w:rPr>
            <w:rStyle w:val="Hyperlink"/>
            <w:rFonts w:ascii="Arial" w:hAnsi="Arial" w:cs="Arial"/>
            <w:sz w:val="20"/>
            <w:szCs w:val="20"/>
            <w:lang w:val="fr-FR" w:eastAsia="en-GB"/>
          </w:rPr>
          <w:t xml:space="preserve">conflit </w:t>
        </w:r>
        <w:r w:rsidR="007E6087" w:rsidRPr="00AF4675">
          <w:rPr>
            <w:rStyle w:val="Hyperlink"/>
            <w:rFonts w:ascii="Arial" w:hAnsi="Arial" w:cs="Arial"/>
            <w:sz w:val="20"/>
            <w:szCs w:val="20"/>
            <w:lang w:val="fr-FR" w:eastAsia="en-GB"/>
          </w:rPr>
          <w:t>d’intérêt</w:t>
        </w:r>
      </w:hyperlink>
      <w:r w:rsidRPr="00AF4675">
        <w:rPr>
          <w:rFonts w:ascii="Arial" w:hAnsi="Arial" w:cs="Arial"/>
          <w:color w:val="000000"/>
          <w:sz w:val="20"/>
          <w:szCs w:val="20"/>
          <w:lang w:val="fr-FR" w:eastAsia="en-GB"/>
        </w:rPr>
        <w:t xml:space="preserve"> </w:t>
      </w:r>
      <w:r w:rsidR="007E6087" w:rsidRPr="00AF4675">
        <w:rPr>
          <w:rFonts w:ascii="Arial" w:hAnsi="Arial" w:cs="Arial"/>
          <w:color w:val="000000"/>
          <w:sz w:val="20"/>
          <w:szCs w:val="20"/>
          <w:lang w:val="fr-FR" w:eastAsia="en-GB"/>
        </w:rPr>
        <w:t xml:space="preserve">potentiel et que nous et notre personnel n'avons aucun lien particulier avec d'autres soumissionnaires ou parties impliquées dans cette compétition. Si nous prenions connaissance d'un conflit d'intérêts avant ou pendant l'exécution du contrat, nous en informerions immédiatement Oxfam par écrit, en utilisant le </w:t>
      </w:r>
      <w:hyperlink r:id="rId13" w:history="1">
        <w:r w:rsidR="007E6087" w:rsidRPr="00AF4675">
          <w:rPr>
            <w:rStyle w:val="Hyperlink"/>
            <w:rFonts w:ascii="Arial" w:hAnsi="Arial" w:cs="Arial"/>
            <w:sz w:val="20"/>
            <w:szCs w:val="20"/>
            <w:lang w:val="fr-FR" w:eastAsia="en-GB"/>
          </w:rPr>
          <w:t>Formulaire de déclaration de c</w:t>
        </w:r>
        <w:r w:rsidRPr="00AF4675">
          <w:rPr>
            <w:rStyle w:val="Hyperlink"/>
            <w:rFonts w:ascii="Arial" w:hAnsi="Arial" w:cs="Arial"/>
            <w:sz w:val="20"/>
            <w:szCs w:val="20"/>
            <w:lang w:val="fr-FR" w:eastAsia="en-GB"/>
          </w:rPr>
          <w:t xml:space="preserve">onflit </w:t>
        </w:r>
        <w:r w:rsidR="007E6087" w:rsidRPr="00AF4675">
          <w:rPr>
            <w:rStyle w:val="Hyperlink"/>
            <w:rFonts w:ascii="Arial" w:hAnsi="Arial" w:cs="Arial"/>
            <w:sz w:val="20"/>
            <w:szCs w:val="20"/>
            <w:lang w:val="fr-FR" w:eastAsia="en-GB"/>
          </w:rPr>
          <w:t>d’intérêt</w:t>
        </w:r>
        <w:r w:rsidRPr="00AF4675">
          <w:rPr>
            <w:rStyle w:val="Hyperlink"/>
            <w:rFonts w:ascii="Arial" w:hAnsi="Arial" w:cs="Arial"/>
            <w:sz w:val="20"/>
            <w:szCs w:val="20"/>
            <w:lang w:val="fr-FR" w:eastAsia="en-GB"/>
          </w:rPr>
          <w:t xml:space="preserve"> </w:t>
        </w:r>
        <w:r w:rsidR="004F700C" w:rsidRPr="00AF4675">
          <w:rPr>
            <w:rStyle w:val="Hyperlink"/>
            <w:rFonts w:ascii="Arial" w:hAnsi="Arial" w:cs="Arial"/>
            <w:sz w:val="20"/>
            <w:szCs w:val="20"/>
            <w:lang w:val="fr-FR" w:eastAsia="en-GB"/>
          </w:rPr>
          <w:t>Déclaration</w:t>
        </w:r>
        <w:r w:rsidRPr="00AF4675">
          <w:rPr>
            <w:rStyle w:val="Hyperlink"/>
            <w:rFonts w:ascii="Arial" w:hAnsi="Arial" w:cs="Arial"/>
            <w:sz w:val="20"/>
            <w:szCs w:val="20"/>
            <w:lang w:val="fr-FR" w:eastAsia="en-GB"/>
          </w:rPr>
          <w:t xml:space="preserve"> </w:t>
        </w:r>
        <w:proofErr w:type="spellStart"/>
        <w:r w:rsidRPr="00AF4675">
          <w:rPr>
            <w:rStyle w:val="Hyperlink"/>
            <w:rFonts w:ascii="Arial" w:hAnsi="Arial" w:cs="Arial"/>
            <w:sz w:val="20"/>
            <w:szCs w:val="20"/>
            <w:lang w:val="fr-FR" w:eastAsia="en-GB"/>
          </w:rPr>
          <w:t>Form</w:t>
        </w:r>
        <w:proofErr w:type="spellEnd"/>
      </w:hyperlink>
      <w:bookmarkEnd w:id="2"/>
      <w:r w:rsidR="004F700C">
        <w:rPr>
          <w:rStyle w:val="Hyperlink"/>
          <w:rFonts w:ascii="Arial" w:hAnsi="Arial" w:cs="Arial"/>
          <w:sz w:val="20"/>
          <w:szCs w:val="20"/>
          <w:lang w:val="fr-FR" w:eastAsia="en-GB"/>
        </w:rPr>
        <w:t xml:space="preserve"> </w:t>
      </w:r>
      <w:r w:rsidR="007E6087" w:rsidRPr="00AF4675">
        <w:rPr>
          <w:rFonts w:ascii="Arial" w:hAnsi="Arial" w:cs="Arial"/>
          <w:color w:val="000000"/>
          <w:sz w:val="20"/>
          <w:szCs w:val="20"/>
          <w:lang w:val="fr-FR" w:eastAsia="en-GB"/>
        </w:rPr>
        <w:t>Nous reconnaissons que tout conflit d'intérêts non déclaré pourrait entraîner notre disqualification du processus de passation de marché ou du projet lui-même si une telle situation aboutissait à l'attribution irrégulière d'un contrat.</w:t>
      </w:r>
    </w:p>
    <w:p w14:paraId="679D6454" w14:textId="77777777" w:rsidR="00705B62" w:rsidRPr="00AF4675" w:rsidRDefault="00705B62" w:rsidP="00705B62">
      <w:pPr>
        <w:spacing w:line="360" w:lineRule="auto"/>
        <w:rPr>
          <w:rFonts w:ascii="Arial" w:hAnsi="Arial" w:cs="Arial"/>
          <w:color w:val="000000"/>
          <w:sz w:val="20"/>
          <w:szCs w:val="20"/>
          <w:lang w:val="fr-FR"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0A0" w:firstRow="1" w:lastRow="0" w:firstColumn="1" w:lastColumn="0" w:noHBand="0" w:noVBand="0"/>
      </w:tblPr>
      <w:tblGrid>
        <w:gridCol w:w="3114"/>
        <w:gridCol w:w="5902"/>
      </w:tblGrid>
      <w:tr w:rsidR="00705B62" w:rsidRPr="00370EE4" w14:paraId="72C5CB47" w14:textId="77777777" w:rsidTr="00EF46A6">
        <w:trPr>
          <w:trHeight w:val="448"/>
        </w:trPr>
        <w:tc>
          <w:tcPr>
            <w:tcW w:w="3114" w:type="dxa"/>
            <w:vAlign w:val="center"/>
          </w:tcPr>
          <w:p w14:paraId="1C1EE806" w14:textId="26C14DCD" w:rsidR="00705B62" w:rsidRPr="00AF4675" w:rsidRDefault="005366FD" w:rsidP="00EF46A6">
            <w:pPr>
              <w:jc w:val="right"/>
              <w:rPr>
                <w:rFonts w:ascii="Arial" w:hAnsi="Arial"/>
                <w:b/>
                <w:i/>
                <w:lang w:val="fr-FR"/>
              </w:rPr>
            </w:pPr>
            <w:r w:rsidRPr="00AF4675">
              <w:rPr>
                <w:rFonts w:ascii="Arial" w:hAnsi="Arial"/>
                <w:b/>
                <w:i/>
                <w:sz w:val="22"/>
                <w:lang w:val="fr-FR"/>
              </w:rPr>
              <w:t>Nom et adresse de l’entreprise :</w:t>
            </w:r>
          </w:p>
        </w:tc>
        <w:tc>
          <w:tcPr>
            <w:tcW w:w="5902" w:type="dxa"/>
            <w:vAlign w:val="center"/>
          </w:tcPr>
          <w:p w14:paraId="68B7EB2B" w14:textId="77777777" w:rsidR="00705B62" w:rsidRPr="00AF4675" w:rsidRDefault="00705B62" w:rsidP="00EF46A6">
            <w:pPr>
              <w:rPr>
                <w:rFonts w:ascii="Arial" w:hAnsi="Arial"/>
                <w:b/>
                <w:sz w:val="28"/>
                <w:lang w:val="fr-FR"/>
              </w:rPr>
            </w:pPr>
          </w:p>
        </w:tc>
      </w:tr>
      <w:tr w:rsidR="00705B62" w:rsidRPr="00370EE4" w14:paraId="2D08F8B8" w14:textId="77777777" w:rsidTr="00EF46A6">
        <w:trPr>
          <w:trHeight w:val="554"/>
        </w:trPr>
        <w:tc>
          <w:tcPr>
            <w:tcW w:w="3114" w:type="dxa"/>
            <w:vAlign w:val="center"/>
          </w:tcPr>
          <w:p w14:paraId="291449E5" w14:textId="4182E084" w:rsidR="00705B62" w:rsidRPr="00AF4675" w:rsidRDefault="005366FD" w:rsidP="00EF46A6">
            <w:pPr>
              <w:jc w:val="right"/>
              <w:rPr>
                <w:rFonts w:ascii="Arial" w:hAnsi="Arial"/>
                <w:b/>
                <w:i/>
                <w:lang w:val="fr-FR"/>
              </w:rPr>
            </w:pPr>
            <w:r w:rsidRPr="00AF4675">
              <w:rPr>
                <w:rFonts w:ascii="Arial" w:hAnsi="Arial"/>
                <w:b/>
                <w:i/>
                <w:sz w:val="22"/>
                <w:lang w:val="fr-FR"/>
              </w:rPr>
              <w:t>Nom du représentant de la l’entreprise :</w:t>
            </w:r>
          </w:p>
        </w:tc>
        <w:tc>
          <w:tcPr>
            <w:tcW w:w="5902" w:type="dxa"/>
            <w:vAlign w:val="center"/>
          </w:tcPr>
          <w:p w14:paraId="0A63ADA3" w14:textId="77777777" w:rsidR="00705B62" w:rsidRPr="00AF4675" w:rsidRDefault="00705B62" w:rsidP="00EF46A6">
            <w:pPr>
              <w:rPr>
                <w:rFonts w:ascii="Arial" w:hAnsi="Arial"/>
                <w:b/>
                <w:sz w:val="28"/>
                <w:lang w:val="fr-FR"/>
              </w:rPr>
            </w:pPr>
          </w:p>
        </w:tc>
      </w:tr>
      <w:tr w:rsidR="00705B62" w:rsidRPr="00370EE4" w14:paraId="286F516C" w14:textId="77777777" w:rsidTr="00CE1508">
        <w:trPr>
          <w:trHeight w:val="360"/>
        </w:trPr>
        <w:tc>
          <w:tcPr>
            <w:tcW w:w="3114" w:type="dxa"/>
            <w:vAlign w:val="center"/>
          </w:tcPr>
          <w:p w14:paraId="4C3A6EA7" w14:textId="7EE22556" w:rsidR="00705B62" w:rsidRPr="00AF4675" w:rsidRDefault="005366FD" w:rsidP="00EF46A6">
            <w:pPr>
              <w:jc w:val="right"/>
              <w:rPr>
                <w:rFonts w:ascii="Arial" w:hAnsi="Arial"/>
                <w:b/>
                <w:i/>
                <w:lang w:val="fr-FR"/>
              </w:rPr>
            </w:pPr>
            <w:r w:rsidRPr="00AF4675">
              <w:rPr>
                <w:rFonts w:ascii="Arial" w:hAnsi="Arial"/>
                <w:b/>
                <w:i/>
                <w:sz w:val="22"/>
                <w:lang w:val="fr-FR"/>
              </w:rPr>
              <w:t>Titre du représentant dans l’entreprise :</w:t>
            </w:r>
          </w:p>
        </w:tc>
        <w:tc>
          <w:tcPr>
            <w:tcW w:w="5902" w:type="dxa"/>
            <w:vAlign w:val="center"/>
          </w:tcPr>
          <w:p w14:paraId="78B3E544" w14:textId="77777777" w:rsidR="00705B62" w:rsidRPr="00AF4675" w:rsidRDefault="00705B62" w:rsidP="00EF46A6">
            <w:pPr>
              <w:rPr>
                <w:rFonts w:ascii="Arial" w:hAnsi="Arial"/>
                <w:b/>
                <w:sz w:val="28"/>
                <w:lang w:val="fr-FR"/>
              </w:rPr>
            </w:pPr>
          </w:p>
        </w:tc>
      </w:tr>
      <w:tr w:rsidR="00705B62" w:rsidRPr="00370EE4" w14:paraId="4FC0E26A" w14:textId="77777777" w:rsidTr="00EF46A6">
        <w:trPr>
          <w:trHeight w:val="1148"/>
        </w:trPr>
        <w:tc>
          <w:tcPr>
            <w:tcW w:w="3114" w:type="dxa"/>
            <w:vAlign w:val="center"/>
          </w:tcPr>
          <w:p w14:paraId="51936F7B" w14:textId="29414BD7" w:rsidR="00705B62" w:rsidRPr="00AF4675" w:rsidRDefault="005366FD" w:rsidP="005366FD">
            <w:pPr>
              <w:jc w:val="right"/>
              <w:rPr>
                <w:rFonts w:ascii="Arial" w:hAnsi="Arial"/>
                <w:b/>
                <w:i/>
                <w:lang w:val="fr-FR"/>
              </w:rPr>
            </w:pPr>
            <w:r w:rsidRPr="00AF4675">
              <w:rPr>
                <w:rFonts w:ascii="Arial" w:hAnsi="Arial"/>
                <w:b/>
                <w:i/>
                <w:sz w:val="22"/>
                <w:lang w:val="fr-FR"/>
              </w:rPr>
              <w:t>Signature et cachet du représentant :</w:t>
            </w:r>
          </w:p>
        </w:tc>
        <w:tc>
          <w:tcPr>
            <w:tcW w:w="5902" w:type="dxa"/>
            <w:vAlign w:val="center"/>
          </w:tcPr>
          <w:p w14:paraId="202893F5" w14:textId="77777777" w:rsidR="00705B62" w:rsidRPr="00AF4675" w:rsidRDefault="00705B62" w:rsidP="00EF46A6">
            <w:pPr>
              <w:rPr>
                <w:rFonts w:ascii="Arial" w:hAnsi="Arial"/>
                <w:b/>
                <w:sz w:val="28"/>
                <w:lang w:val="fr-FR"/>
              </w:rPr>
            </w:pPr>
          </w:p>
        </w:tc>
      </w:tr>
      <w:tr w:rsidR="00705B62" w:rsidRPr="00AF4675" w14:paraId="5E5938D3" w14:textId="77777777" w:rsidTr="00EF46A6">
        <w:trPr>
          <w:trHeight w:val="599"/>
        </w:trPr>
        <w:tc>
          <w:tcPr>
            <w:tcW w:w="3114" w:type="dxa"/>
            <w:vAlign w:val="center"/>
          </w:tcPr>
          <w:p w14:paraId="35BAD021" w14:textId="18099A6D" w:rsidR="00705B62" w:rsidRPr="00AF4675" w:rsidRDefault="00CE1508" w:rsidP="00EF46A6">
            <w:pPr>
              <w:jc w:val="right"/>
              <w:rPr>
                <w:rFonts w:ascii="Arial" w:hAnsi="Arial"/>
                <w:b/>
                <w:i/>
                <w:lang w:val="fr-FR"/>
              </w:rPr>
            </w:pPr>
            <w:r w:rsidRPr="00AF4675">
              <w:rPr>
                <w:rFonts w:ascii="Arial" w:hAnsi="Arial"/>
                <w:b/>
                <w:i/>
                <w:sz w:val="22"/>
                <w:lang w:val="fr-FR"/>
              </w:rPr>
              <w:t xml:space="preserve">Ville, </w:t>
            </w:r>
            <w:r w:rsidR="00D32396" w:rsidRPr="00AF4675">
              <w:rPr>
                <w:rFonts w:ascii="Arial" w:hAnsi="Arial"/>
                <w:b/>
                <w:i/>
                <w:sz w:val="22"/>
                <w:lang w:val="fr-FR"/>
              </w:rPr>
              <w:t>date :</w:t>
            </w:r>
          </w:p>
        </w:tc>
        <w:tc>
          <w:tcPr>
            <w:tcW w:w="5902" w:type="dxa"/>
            <w:vAlign w:val="center"/>
          </w:tcPr>
          <w:p w14:paraId="5ACF50BD" w14:textId="77777777" w:rsidR="00705B62" w:rsidRPr="00AF4675" w:rsidRDefault="00705B62" w:rsidP="00EF46A6">
            <w:pPr>
              <w:rPr>
                <w:rFonts w:ascii="Arial" w:hAnsi="Arial"/>
                <w:b/>
                <w:sz w:val="28"/>
                <w:lang w:val="fr-FR"/>
              </w:rPr>
            </w:pPr>
          </w:p>
        </w:tc>
      </w:tr>
    </w:tbl>
    <w:p w14:paraId="1FE5F283" w14:textId="77777777" w:rsidR="00705B62" w:rsidRPr="00AF4675" w:rsidRDefault="00705B62" w:rsidP="00705B62">
      <w:pPr>
        <w:jc w:val="center"/>
        <w:rPr>
          <w:rFonts w:ascii="Arial" w:hAnsi="Arial" w:cs="Arial"/>
          <w:b/>
          <w:bCs/>
          <w:u w:val="single"/>
          <w:lang w:val="fr-FR"/>
        </w:rPr>
      </w:pPr>
      <w:bookmarkStart w:id="3" w:name="Definitions"/>
    </w:p>
    <w:bookmarkEnd w:id="3"/>
    <w:p w14:paraId="6CF34B0B" w14:textId="77777777" w:rsidR="004F700C" w:rsidRDefault="004F700C" w:rsidP="00705B62">
      <w:pPr>
        <w:jc w:val="center"/>
        <w:rPr>
          <w:rFonts w:ascii="Arial" w:hAnsi="Arial" w:cs="Arial"/>
          <w:b/>
          <w:bCs/>
          <w:u w:val="single"/>
          <w:lang w:val="fr-FR"/>
        </w:rPr>
      </w:pPr>
    </w:p>
    <w:p w14:paraId="2114102B" w14:textId="5B7D6730" w:rsidR="00705B62" w:rsidRPr="00AF4675" w:rsidRDefault="00D32396" w:rsidP="00705B62">
      <w:pPr>
        <w:jc w:val="center"/>
        <w:rPr>
          <w:rFonts w:ascii="Arial" w:hAnsi="Arial" w:cs="Arial"/>
          <w:b/>
          <w:bCs/>
          <w:u w:val="single"/>
          <w:lang w:val="fr-FR"/>
        </w:rPr>
      </w:pPr>
      <w:r w:rsidRPr="00AF4675">
        <w:rPr>
          <w:rFonts w:ascii="Arial" w:hAnsi="Arial" w:cs="Arial"/>
          <w:b/>
          <w:bCs/>
          <w:u w:val="single"/>
          <w:lang w:val="fr-FR"/>
        </w:rPr>
        <w:t>Définition des pratiques de corruption</w:t>
      </w:r>
    </w:p>
    <w:p w14:paraId="243E1B8C" w14:textId="77777777" w:rsidR="00D32396" w:rsidRPr="00AF4675" w:rsidRDefault="00D32396" w:rsidP="00705B62">
      <w:pPr>
        <w:jc w:val="center"/>
        <w:rPr>
          <w:rFonts w:ascii="Arial" w:hAnsi="Arial" w:cs="Arial"/>
          <w:b/>
          <w:bCs/>
          <w:sz w:val="22"/>
          <w:szCs w:val="22"/>
          <w:lang w:val="fr-FR"/>
        </w:rPr>
      </w:pPr>
    </w:p>
    <w:p w14:paraId="466F8C53" w14:textId="77777777" w:rsidR="00D32396" w:rsidRPr="00AF4675" w:rsidRDefault="00D32396" w:rsidP="00370EE4">
      <w:pPr>
        <w:jc w:val="both"/>
        <w:rPr>
          <w:rFonts w:ascii="Arial" w:hAnsi="Arial" w:cs="Arial"/>
          <w:b/>
          <w:bCs/>
          <w:sz w:val="22"/>
          <w:szCs w:val="22"/>
          <w:lang w:val="fr-FR"/>
        </w:rPr>
      </w:pPr>
      <w:r w:rsidRPr="00AF4675">
        <w:rPr>
          <w:rFonts w:ascii="Arial" w:hAnsi="Arial" w:cs="Arial"/>
          <w:b/>
          <w:bCs/>
          <w:sz w:val="22"/>
          <w:szCs w:val="22"/>
          <w:lang w:val="fr-FR"/>
        </w:rPr>
        <w:t>Vol</w:t>
      </w:r>
    </w:p>
    <w:p w14:paraId="4339292D" w14:textId="40672EE8" w:rsidR="00705B62" w:rsidRPr="00AF4675" w:rsidRDefault="00D32396" w:rsidP="00370EE4">
      <w:pPr>
        <w:jc w:val="both"/>
        <w:rPr>
          <w:rFonts w:ascii="Arial" w:hAnsi="Arial" w:cs="Arial"/>
          <w:sz w:val="22"/>
          <w:szCs w:val="22"/>
          <w:lang w:val="fr-FR"/>
        </w:rPr>
      </w:pPr>
      <w:r w:rsidRPr="00AF4675">
        <w:rPr>
          <w:rFonts w:ascii="Arial" w:hAnsi="Arial" w:cs="Arial"/>
          <w:sz w:val="22"/>
          <w:szCs w:val="22"/>
          <w:lang w:val="fr-FR"/>
        </w:rPr>
        <w:t>Prendre les biens d'autrui sans son consentement, avec l'intention de les priver définitivement. Par exemple, un cambriolage dans un bureau d'Oxfam et le vol de biens d'Oxfam, ou un employé qui omet délibérément de restituer son ordinateur portable Oxfam lorsqu'il quitte l'organisation.</w:t>
      </w:r>
    </w:p>
    <w:p w14:paraId="1F1B204B" w14:textId="77777777" w:rsidR="00D32396" w:rsidRPr="00AF4675" w:rsidRDefault="00D32396" w:rsidP="00370EE4">
      <w:pPr>
        <w:jc w:val="both"/>
        <w:rPr>
          <w:rFonts w:ascii="Arial" w:hAnsi="Arial" w:cs="Arial"/>
          <w:sz w:val="22"/>
          <w:szCs w:val="22"/>
          <w:lang w:val="fr-FR"/>
        </w:rPr>
      </w:pPr>
    </w:p>
    <w:p w14:paraId="47AA432A" w14:textId="77777777" w:rsidR="00D32396" w:rsidRPr="00AF4675" w:rsidRDefault="00D32396" w:rsidP="00370EE4">
      <w:pPr>
        <w:jc w:val="both"/>
        <w:rPr>
          <w:rFonts w:ascii="Arial" w:hAnsi="Arial" w:cs="Arial"/>
          <w:b/>
          <w:bCs/>
          <w:sz w:val="22"/>
          <w:szCs w:val="22"/>
          <w:lang w:val="fr-FR"/>
        </w:rPr>
      </w:pPr>
      <w:r w:rsidRPr="00AF4675">
        <w:rPr>
          <w:rFonts w:ascii="Arial" w:hAnsi="Arial" w:cs="Arial"/>
          <w:b/>
          <w:bCs/>
          <w:sz w:val="22"/>
          <w:szCs w:val="22"/>
          <w:lang w:val="fr-FR"/>
        </w:rPr>
        <w:t>Fraude</w:t>
      </w:r>
    </w:p>
    <w:p w14:paraId="5B7D342E" w14:textId="69DF84B6" w:rsidR="00705B62" w:rsidRPr="00AF4675" w:rsidRDefault="00D32396" w:rsidP="00370EE4">
      <w:pPr>
        <w:jc w:val="both"/>
        <w:rPr>
          <w:rFonts w:ascii="Arial" w:hAnsi="Arial" w:cs="Arial"/>
          <w:sz w:val="22"/>
          <w:szCs w:val="22"/>
          <w:lang w:val="fr-FR"/>
        </w:rPr>
      </w:pPr>
      <w:r w:rsidRPr="00AF4675">
        <w:rPr>
          <w:rFonts w:ascii="Arial" w:hAnsi="Arial" w:cs="Arial"/>
          <w:sz w:val="22"/>
          <w:szCs w:val="22"/>
          <w:lang w:val="fr-FR"/>
        </w:rPr>
        <w:t>Acte ou omission visant à tromper intentionnellement afin d'obtenir un avantage ou de se soustraire à une obligation. Il peut également s'agir d'un abus de position. Il peut s'agir, par exemple, de falsifier ou de modifier une facture, de gonfler un reçu de frais, ou encore de fournir délibérément des produits de qualité inférieure ou une quantité inférieure à celle convenue par un fournisseur tiers.</w:t>
      </w:r>
    </w:p>
    <w:p w14:paraId="123402EF" w14:textId="77777777" w:rsidR="00D32396" w:rsidRPr="00AF4675" w:rsidRDefault="00D32396" w:rsidP="00370EE4">
      <w:pPr>
        <w:jc w:val="both"/>
        <w:rPr>
          <w:rFonts w:ascii="Arial" w:hAnsi="Arial" w:cs="Arial"/>
          <w:sz w:val="22"/>
          <w:szCs w:val="22"/>
          <w:lang w:val="fr-FR"/>
        </w:rPr>
      </w:pPr>
    </w:p>
    <w:p w14:paraId="33DE5936" w14:textId="77777777" w:rsidR="00D32396" w:rsidRPr="00AF4675" w:rsidRDefault="00D32396" w:rsidP="00370EE4">
      <w:pPr>
        <w:jc w:val="both"/>
        <w:rPr>
          <w:rFonts w:ascii="Arial" w:hAnsi="Arial" w:cs="Arial"/>
          <w:b/>
          <w:bCs/>
          <w:sz w:val="22"/>
          <w:szCs w:val="22"/>
          <w:lang w:val="fr-FR"/>
        </w:rPr>
      </w:pPr>
      <w:r w:rsidRPr="00AF4675">
        <w:rPr>
          <w:rFonts w:ascii="Arial" w:hAnsi="Arial" w:cs="Arial"/>
          <w:b/>
          <w:bCs/>
          <w:sz w:val="22"/>
          <w:szCs w:val="22"/>
          <w:lang w:val="fr-FR"/>
        </w:rPr>
        <w:t>Corruption</w:t>
      </w:r>
    </w:p>
    <w:p w14:paraId="4948D25B" w14:textId="736C4AA2" w:rsidR="00705B62" w:rsidRPr="00AF4675" w:rsidRDefault="00D32396" w:rsidP="00370EE4">
      <w:pPr>
        <w:jc w:val="both"/>
        <w:rPr>
          <w:rFonts w:ascii="Arial" w:hAnsi="Arial" w:cs="Arial"/>
          <w:sz w:val="22"/>
          <w:szCs w:val="22"/>
          <w:lang w:val="fr-FR"/>
        </w:rPr>
      </w:pPr>
      <w:r w:rsidRPr="00AF4675">
        <w:rPr>
          <w:rFonts w:ascii="Arial" w:hAnsi="Arial" w:cs="Arial"/>
          <w:sz w:val="22"/>
          <w:szCs w:val="22"/>
          <w:lang w:val="fr-FR"/>
        </w:rPr>
        <w:t>Lorsqu'un individu offre, donne ou promet (ou demande, consent de recevoir ou accepte) un avantage financier ou autre à/de la part d'une autre personne pour influencer une personne à exercer une fonction ou une activité de manière inappropriée, ou pour obtenir un avantage indu.</w:t>
      </w:r>
    </w:p>
    <w:p w14:paraId="149B23F4" w14:textId="77777777" w:rsidR="00D32396" w:rsidRPr="00AF4675" w:rsidRDefault="00D32396" w:rsidP="00370EE4">
      <w:pPr>
        <w:jc w:val="both"/>
        <w:rPr>
          <w:rFonts w:ascii="Arial" w:hAnsi="Arial" w:cs="Arial"/>
          <w:b/>
          <w:bCs/>
          <w:sz w:val="22"/>
          <w:szCs w:val="22"/>
          <w:lang w:val="fr-FR"/>
        </w:rPr>
      </w:pPr>
    </w:p>
    <w:p w14:paraId="71988F35" w14:textId="77777777" w:rsidR="00D32396" w:rsidRPr="00AF4675" w:rsidRDefault="00D32396" w:rsidP="00370EE4">
      <w:pPr>
        <w:jc w:val="both"/>
        <w:rPr>
          <w:rFonts w:ascii="Arial" w:hAnsi="Arial" w:cs="Arial"/>
          <w:b/>
          <w:bCs/>
          <w:sz w:val="22"/>
          <w:szCs w:val="22"/>
          <w:lang w:val="fr-FR"/>
        </w:rPr>
      </w:pPr>
      <w:r w:rsidRPr="00AF4675">
        <w:rPr>
          <w:rFonts w:ascii="Arial" w:hAnsi="Arial" w:cs="Arial"/>
          <w:b/>
          <w:bCs/>
          <w:sz w:val="22"/>
          <w:szCs w:val="22"/>
          <w:lang w:val="fr-FR"/>
        </w:rPr>
        <w:t>Népotisme</w:t>
      </w:r>
    </w:p>
    <w:p w14:paraId="2FAE5918" w14:textId="2C1A2E42" w:rsidR="00D32396" w:rsidRPr="00AF4675" w:rsidRDefault="00D32396" w:rsidP="00370EE4">
      <w:pPr>
        <w:jc w:val="both"/>
        <w:rPr>
          <w:rFonts w:ascii="Arial" w:hAnsi="Arial" w:cs="Arial"/>
          <w:sz w:val="22"/>
          <w:szCs w:val="22"/>
          <w:lang w:val="fr-FR"/>
        </w:rPr>
      </w:pPr>
      <w:r w:rsidRPr="00AF4675">
        <w:rPr>
          <w:rFonts w:ascii="Arial" w:hAnsi="Arial" w:cs="Arial"/>
          <w:sz w:val="22"/>
          <w:szCs w:val="22"/>
          <w:lang w:val="fr-FR"/>
        </w:rPr>
        <w:t>Favoritisme accordé à des associés, sans distinction de mérite. Par exemple, un manager pourrait attribuer un contrat à une entreprise appartenant à un membre de sa famille ou à un ami, sur la seule base de cette relation.</w:t>
      </w:r>
    </w:p>
    <w:p w14:paraId="2495B6BF" w14:textId="77777777" w:rsidR="00D32396" w:rsidRPr="00AF4675" w:rsidRDefault="00D32396" w:rsidP="00370EE4">
      <w:pPr>
        <w:jc w:val="both"/>
        <w:rPr>
          <w:rFonts w:ascii="Arial" w:hAnsi="Arial" w:cs="Arial"/>
          <w:b/>
          <w:bCs/>
          <w:sz w:val="22"/>
          <w:szCs w:val="22"/>
          <w:lang w:val="fr-FR"/>
        </w:rPr>
      </w:pPr>
    </w:p>
    <w:p w14:paraId="3D1A05F9" w14:textId="77777777" w:rsidR="00D32396" w:rsidRPr="00AF4675" w:rsidRDefault="00D32396" w:rsidP="00370EE4">
      <w:pPr>
        <w:jc w:val="both"/>
        <w:rPr>
          <w:rFonts w:ascii="Arial" w:hAnsi="Arial" w:cs="Arial"/>
          <w:b/>
          <w:bCs/>
          <w:sz w:val="22"/>
          <w:szCs w:val="22"/>
          <w:lang w:val="fr-FR"/>
        </w:rPr>
      </w:pPr>
      <w:r w:rsidRPr="00AF4675">
        <w:rPr>
          <w:rFonts w:ascii="Arial" w:hAnsi="Arial" w:cs="Arial"/>
          <w:b/>
          <w:bCs/>
          <w:sz w:val="22"/>
          <w:szCs w:val="22"/>
          <w:lang w:val="fr-FR"/>
        </w:rPr>
        <w:t>Conflit d'intérêt</w:t>
      </w:r>
    </w:p>
    <w:p w14:paraId="3C57A23B" w14:textId="7D7511BA" w:rsidR="00705B62" w:rsidRPr="00AF4675" w:rsidRDefault="00FB2E4D" w:rsidP="00370EE4">
      <w:pPr>
        <w:jc w:val="both"/>
        <w:rPr>
          <w:rFonts w:ascii="Arial" w:hAnsi="Arial" w:cs="Arial"/>
          <w:sz w:val="22"/>
          <w:szCs w:val="22"/>
          <w:lang w:val="fr-FR"/>
        </w:rPr>
      </w:pPr>
      <w:r w:rsidRPr="00AF4675">
        <w:rPr>
          <w:rFonts w:ascii="Arial" w:hAnsi="Arial" w:cs="Arial"/>
          <w:sz w:val="22"/>
          <w:szCs w:val="22"/>
          <w:lang w:val="fr-FR"/>
        </w:rPr>
        <w:t>Une situation dans laquelle votre indépendance ou votre objectivité est perçue comme compromise. Un tel conflit d'intérêts comprend :</w:t>
      </w:r>
    </w:p>
    <w:p w14:paraId="08F7788B" w14:textId="698798B7" w:rsidR="00705B62" w:rsidRPr="00AF4675" w:rsidRDefault="00FB2E4D" w:rsidP="00370EE4">
      <w:pPr>
        <w:pStyle w:val="ListParagraph"/>
        <w:numPr>
          <w:ilvl w:val="0"/>
          <w:numId w:val="29"/>
        </w:numPr>
        <w:jc w:val="both"/>
        <w:rPr>
          <w:rFonts w:ascii="Arial" w:hAnsi="Arial" w:cs="Arial"/>
          <w:color w:val="000000"/>
          <w:sz w:val="22"/>
          <w:szCs w:val="22"/>
          <w:lang w:val="fr-FR" w:eastAsia="en-GB"/>
        </w:rPr>
      </w:pPr>
      <w:r w:rsidRPr="00AF4675">
        <w:rPr>
          <w:rFonts w:ascii="Arial" w:hAnsi="Arial" w:cs="Arial"/>
          <w:color w:val="000000"/>
          <w:sz w:val="22"/>
          <w:szCs w:val="22"/>
          <w:lang w:val="fr-FR" w:eastAsia="en-GB"/>
        </w:rPr>
        <w:t>toute relation personnelle, familiale ou financière avec Oxfam ou le personnel du projet. Par exemple, si un cousin du soumissionnaire travaille pour Oxfam, ce dernier doit le déclarer.</w:t>
      </w:r>
    </w:p>
    <w:p w14:paraId="18D82E70" w14:textId="2F1743C7" w:rsidR="00705B62" w:rsidRPr="00AF4675" w:rsidRDefault="00FB2E4D" w:rsidP="00370EE4">
      <w:pPr>
        <w:pStyle w:val="ListParagraph"/>
        <w:numPr>
          <w:ilvl w:val="0"/>
          <w:numId w:val="29"/>
        </w:numPr>
        <w:jc w:val="both"/>
        <w:rPr>
          <w:rFonts w:ascii="Arial" w:hAnsi="Arial" w:cs="Arial"/>
          <w:color w:val="000000"/>
          <w:sz w:val="22"/>
          <w:szCs w:val="22"/>
          <w:lang w:val="fr-FR" w:eastAsia="en-GB"/>
        </w:rPr>
      </w:pPr>
      <w:r w:rsidRPr="00AF4675">
        <w:rPr>
          <w:rFonts w:ascii="Arial" w:hAnsi="Arial" w:cs="Arial"/>
          <w:color w:val="000000"/>
          <w:sz w:val="22"/>
          <w:szCs w:val="22"/>
          <w:lang w:val="fr-FR" w:eastAsia="en-GB"/>
        </w:rPr>
        <w:t>toute relation personnelle, familiale ou financière avec d'autres soumissionnaires. Par exemple, si un membre de la famille du soumissionnaire possède une entreprise qui soumet également une autre proposition, le soumissionnaire doit le déclarer.</w:t>
      </w:r>
    </w:p>
    <w:p w14:paraId="2E23DA99" w14:textId="3E9CB4F3" w:rsidR="00705B62" w:rsidRPr="00AF4675" w:rsidRDefault="00FB2E4D" w:rsidP="00370EE4">
      <w:pPr>
        <w:jc w:val="both"/>
        <w:rPr>
          <w:rFonts w:ascii="Arial" w:hAnsi="Arial" w:cs="Arial"/>
          <w:i/>
          <w:iCs/>
          <w:sz w:val="22"/>
          <w:szCs w:val="22"/>
          <w:lang w:val="fr-FR"/>
        </w:rPr>
      </w:pPr>
      <w:r w:rsidRPr="00AF4675">
        <w:rPr>
          <w:rFonts w:ascii="Arial" w:hAnsi="Arial" w:cs="Arial"/>
          <w:i/>
          <w:iCs/>
          <w:sz w:val="22"/>
          <w:szCs w:val="22"/>
          <w:lang w:val="fr-FR"/>
        </w:rPr>
        <w:t>Pour autant qu’ils soient déclarés et gérés, les conflits d’intérêts ne constituent pas un problème.</w:t>
      </w:r>
    </w:p>
    <w:p w14:paraId="1B8531E2" w14:textId="77777777" w:rsidR="00B95072" w:rsidRPr="00AF4675" w:rsidRDefault="00B95072" w:rsidP="00370EE4">
      <w:pPr>
        <w:jc w:val="both"/>
        <w:rPr>
          <w:rFonts w:ascii="Arial" w:hAnsi="Arial" w:cs="Arial"/>
          <w:b/>
          <w:bCs/>
          <w:sz w:val="22"/>
          <w:szCs w:val="22"/>
          <w:lang w:val="fr-FR"/>
        </w:rPr>
      </w:pPr>
      <w:r w:rsidRPr="00AF4675">
        <w:rPr>
          <w:rFonts w:ascii="Arial" w:hAnsi="Arial" w:cs="Arial"/>
          <w:b/>
          <w:bCs/>
          <w:sz w:val="22"/>
          <w:szCs w:val="22"/>
          <w:lang w:val="fr-FR"/>
        </w:rPr>
        <w:t>Blanchiment d'argent</w:t>
      </w:r>
    </w:p>
    <w:p w14:paraId="05EA5560" w14:textId="5FD76BC3" w:rsidR="00705B62" w:rsidRPr="00AF4675" w:rsidRDefault="00B95072" w:rsidP="00370EE4">
      <w:pPr>
        <w:jc w:val="both"/>
        <w:rPr>
          <w:rFonts w:ascii="Arial" w:hAnsi="Arial" w:cs="Arial"/>
          <w:sz w:val="22"/>
          <w:szCs w:val="22"/>
          <w:lang w:val="fr-FR"/>
        </w:rPr>
      </w:pPr>
      <w:r w:rsidRPr="00AF4675">
        <w:rPr>
          <w:rFonts w:ascii="Arial" w:hAnsi="Arial" w:cs="Arial"/>
          <w:sz w:val="22"/>
          <w:szCs w:val="22"/>
          <w:lang w:val="fr-FR"/>
        </w:rPr>
        <w:t>Intégration d'argent illicite (par exemple, de l'argent obtenu par fraude ou autre délit) dans des transactions ordinaires, afin de faire croire que l'argent provient d'une source légitime.</w:t>
      </w:r>
    </w:p>
    <w:p w14:paraId="5B95DFD5" w14:textId="77777777" w:rsidR="00B95072" w:rsidRPr="00AF4675" w:rsidRDefault="00B95072" w:rsidP="00370EE4">
      <w:pPr>
        <w:jc w:val="both"/>
        <w:rPr>
          <w:rFonts w:ascii="Arial" w:hAnsi="Arial" w:cs="Arial"/>
          <w:sz w:val="22"/>
          <w:szCs w:val="22"/>
          <w:lang w:val="fr-FR"/>
        </w:rPr>
      </w:pPr>
    </w:p>
    <w:p w14:paraId="09DA01FF" w14:textId="20AFD883" w:rsidR="00705B62" w:rsidRPr="00AF4675" w:rsidRDefault="00C056AB" w:rsidP="00370EE4">
      <w:pPr>
        <w:jc w:val="both"/>
        <w:rPr>
          <w:rFonts w:ascii="Arial" w:hAnsi="Arial" w:cs="Arial"/>
          <w:b/>
          <w:bCs/>
          <w:sz w:val="22"/>
          <w:szCs w:val="22"/>
          <w:lang w:val="fr-FR"/>
        </w:rPr>
      </w:pPr>
      <w:r w:rsidRPr="00AF4675">
        <w:rPr>
          <w:rFonts w:ascii="Arial" w:hAnsi="Arial" w:cs="Arial"/>
          <w:b/>
          <w:bCs/>
          <w:sz w:val="22"/>
          <w:szCs w:val="22"/>
          <w:lang w:val="fr-FR"/>
        </w:rPr>
        <w:t>Financement du terrorisme</w:t>
      </w:r>
    </w:p>
    <w:p w14:paraId="437C6CE1" w14:textId="4E05CECA" w:rsidR="00AE28AB" w:rsidRPr="00370EE4" w:rsidRDefault="000A2F64" w:rsidP="00370EE4">
      <w:pPr>
        <w:pStyle w:val="BodyText2"/>
        <w:shd w:val="clear" w:color="auto" w:fill="auto"/>
        <w:tabs>
          <w:tab w:val="left" w:pos="268"/>
          <w:tab w:val="center" w:pos="4252"/>
        </w:tabs>
        <w:jc w:val="both"/>
        <w:rPr>
          <w:rFonts w:ascii="Roboto" w:hAnsi="Roboto" w:cs="Arial"/>
          <w:b w:val="0"/>
          <w:bCs w:val="0"/>
          <w:sz w:val="16"/>
          <w:szCs w:val="16"/>
          <w:lang w:val="fr-FR"/>
        </w:rPr>
        <w:sectPr w:rsidR="00AE28AB" w:rsidRPr="00370EE4" w:rsidSect="00AE28AB">
          <w:footerReference w:type="default" r:id="rId14"/>
          <w:pgSz w:w="11906" w:h="16838"/>
          <w:pgMar w:top="719" w:right="991" w:bottom="360" w:left="993" w:header="708" w:footer="325" w:gutter="0"/>
          <w:cols w:space="708"/>
          <w:rtlGutter/>
          <w:docGrid w:linePitch="360"/>
        </w:sectPr>
      </w:pPr>
      <w:r w:rsidRPr="00AF4675">
        <w:rPr>
          <w:rFonts w:ascii="Arial" w:hAnsi="Arial" w:cs="Arial"/>
          <w:b w:val="0"/>
          <w:bCs w:val="0"/>
          <w:sz w:val="22"/>
          <w:szCs w:val="22"/>
          <w:lang w:val="fr-FR"/>
        </w:rPr>
        <w:t>Détournement de l'aide de sa destination initiale vers des groupes terroristes désignés. Il peut s'agir d'un transfert direct ou indirect de fonds ou d'actifs vers ces groupes. Le financement du terrorisme est souvent appelé « détournement de l'aide ».</w:t>
      </w:r>
      <w:bookmarkStart w:id="4" w:name="_Toc445469616"/>
      <w:bookmarkStart w:id="5" w:name="_Toc461194759"/>
    </w:p>
    <w:bookmarkEnd w:id="4"/>
    <w:bookmarkEnd w:id="5"/>
    <w:p w14:paraId="0CFAC630" w14:textId="6A16F442" w:rsidR="00CE1FD9" w:rsidRPr="00AF4675" w:rsidRDefault="00CE1FD9" w:rsidP="00B32F54">
      <w:pPr>
        <w:pStyle w:val="BodyText2"/>
        <w:shd w:val="clear" w:color="auto" w:fill="auto"/>
        <w:tabs>
          <w:tab w:val="left" w:pos="268"/>
          <w:tab w:val="center" w:pos="4252"/>
        </w:tabs>
        <w:jc w:val="both"/>
        <w:rPr>
          <w:rFonts w:ascii="Arial" w:eastAsia="Calibri" w:hAnsi="Arial" w:cs="Arial"/>
          <w:b w:val="0"/>
          <w:bCs w:val="0"/>
          <w:sz w:val="20"/>
          <w:szCs w:val="20"/>
          <w:lang w:val="fr-FR"/>
        </w:rPr>
      </w:pPr>
    </w:p>
    <w:sectPr w:rsidR="00CE1FD9" w:rsidRPr="00AF4675" w:rsidSect="008831AC">
      <w:footerReference w:type="default" r:id="rId15"/>
      <w:pgSz w:w="11906" w:h="16838"/>
      <w:pgMar w:top="719" w:right="991" w:bottom="360" w:left="1417"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8403" w14:textId="77777777" w:rsidR="008E5D36" w:rsidRDefault="008E5D36">
      <w:r>
        <w:separator/>
      </w:r>
    </w:p>
  </w:endnote>
  <w:endnote w:type="continuationSeparator" w:id="0">
    <w:p w14:paraId="0E90AC81" w14:textId="77777777" w:rsidR="008E5D36" w:rsidRDefault="008E5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
    <w:altName w:val="Yu Gothic UI"/>
    <w:panose1 w:val="00000000000000000000"/>
    <w:charset w:val="80"/>
    <w:family w:val="auto"/>
    <w:notTrueType/>
    <w:pitch w:val="variable"/>
    <w:sig w:usb0="00000001" w:usb1="08070000" w:usb2="00000010" w:usb3="00000000" w:csb0="00020000"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98F2F" w14:textId="77777777" w:rsidR="0069631B" w:rsidRPr="00DB6981" w:rsidRDefault="0069631B" w:rsidP="00DB6981">
    <w:pPr>
      <w:pStyle w:val="Footer"/>
      <w:pBdr>
        <w:top w:val="single" w:sz="4" w:space="1" w:color="auto"/>
      </w:pBdr>
      <w:tabs>
        <w:tab w:val="clear" w:pos="9072"/>
      </w:tabs>
      <w:jc w:val="left"/>
      <w:rPr>
        <w:sz w:val="10"/>
        <w:szCs w:val="10"/>
      </w:rPr>
    </w:pPr>
  </w:p>
  <w:p w14:paraId="1A96B932" w14:textId="77777777" w:rsidR="0069631B" w:rsidRPr="00DB6981" w:rsidRDefault="0069631B" w:rsidP="00395EA7">
    <w:pPr>
      <w:pStyle w:val="Footer"/>
      <w:pBdr>
        <w:top w:val="none" w:sz="0" w:space="0" w:color="auto"/>
      </w:pBdr>
      <w:jc w:val="left"/>
      <w:rPr>
        <w:rFonts w:ascii="Calibri" w:hAnsi="Calibri" w:cs="Arial"/>
        <w:bCs/>
        <w:i/>
        <w:iCs/>
        <w:color w:val="000000"/>
        <w:szCs w:val="20"/>
      </w:rPr>
    </w:pPr>
    <w:r>
      <w:rPr>
        <w:rFonts w:ascii="Calibri" w:hAnsi="Calibri" w:cs="Arial"/>
        <w:bCs/>
        <w:i/>
        <w:color w:val="000000"/>
        <w:szCs w:val="20"/>
        <w:highlight w:val="yellow"/>
      </w:rPr>
      <w:t>[</w:t>
    </w:r>
    <w:r w:rsidRPr="00F8724E">
      <w:rPr>
        <w:rFonts w:ascii="Calibri" w:hAnsi="Calibri" w:cs="Arial"/>
        <w:bCs/>
        <w:i/>
        <w:color w:val="000000"/>
        <w:szCs w:val="20"/>
        <w:highlight w:val="yellow"/>
      </w:rPr>
      <w:t>Référence du dossier d'appel d’offres]</w:t>
    </w:r>
    <w:r w:rsidRPr="00DB6981">
      <w:rPr>
        <w:rFonts w:ascii="Calibri" w:hAnsi="Calibri"/>
        <w:szCs w:val="20"/>
      </w:rPr>
      <w:tab/>
    </w:r>
    <w:r w:rsidRPr="00DB6981">
      <w:rPr>
        <w:rFonts w:ascii="Calibri" w:hAnsi="Calibri"/>
        <w:szCs w:val="20"/>
      </w:rPr>
      <w:tab/>
      <w:t xml:space="preserve">Page </w:t>
    </w:r>
    <w:r w:rsidRPr="00DB6981">
      <w:rPr>
        <w:rStyle w:val="PageNumber"/>
        <w:rFonts w:ascii="Calibri" w:hAnsi="Calibri"/>
        <w:szCs w:val="20"/>
      </w:rPr>
      <w:fldChar w:fldCharType="begin"/>
    </w:r>
    <w:r w:rsidRPr="00DB6981">
      <w:rPr>
        <w:rStyle w:val="PageNumber"/>
        <w:rFonts w:ascii="Calibri" w:hAnsi="Calibri"/>
        <w:szCs w:val="20"/>
      </w:rPr>
      <w:instrText xml:space="preserve"> PAGE </w:instrText>
    </w:r>
    <w:r w:rsidRPr="00DB6981">
      <w:rPr>
        <w:rStyle w:val="PageNumber"/>
        <w:rFonts w:ascii="Calibri" w:hAnsi="Calibri"/>
        <w:szCs w:val="20"/>
      </w:rPr>
      <w:fldChar w:fldCharType="separate"/>
    </w:r>
    <w:r>
      <w:rPr>
        <w:rStyle w:val="PageNumber"/>
        <w:rFonts w:ascii="Calibri" w:hAnsi="Calibri"/>
        <w:noProof/>
        <w:szCs w:val="20"/>
      </w:rPr>
      <w:t>2</w:t>
    </w:r>
    <w:r w:rsidRPr="00DB6981">
      <w:rPr>
        <w:rStyle w:val="PageNumber"/>
        <w:rFonts w:ascii="Calibri" w:hAnsi="Calibri"/>
        <w:szCs w:val="20"/>
      </w:rPr>
      <w:fldChar w:fldCharType="end"/>
    </w:r>
    <w:r w:rsidRPr="00DB6981">
      <w:rPr>
        <w:rStyle w:val="PageNumber"/>
        <w:rFonts w:ascii="Calibri" w:hAnsi="Calibri"/>
        <w:szCs w:val="20"/>
      </w:rPr>
      <w:t xml:space="preserve"> / </w:t>
    </w:r>
    <w:r w:rsidRPr="00DB6981">
      <w:rPr>
        <w:rStyle w:val="PageNumber"/>
        <w:rFonts w:ascii="Calibri" w:hAnsi="Calibri"/>
        <w:szCs w:val="20"/>
      </w:rPr>
      <w:fldChar w:fldCharType="begin"/>
    </w:r>
    <w:r w:rsidRPr="00DB6981">
      <w:rPr>
        <w:rStyle w:val="PageNumber"/>
        <w:rFonts w:ascii="Calibri" w:hAnsi="Calibri"/>
        <w:szCs w:val="20"/>
      </w:rPr>
      <w:instrText xml:space="preserve"> NUMPAGES </w:instrText>
    </w:r>
    <w:r w:rsidRPr="00DB6981">
      <w:rPr>
        <w:rStyle w:val="PageNumber"/>
        <w:rFonts w:ascii="Calibri" w:hAnsi="Calibri"/>
        <w:szCs w:val="20"/>
      </w:rPr>
      <w:fldChar w:fldCharType="separate"/>
    </w:r>
    <w:r>
      <w:rPr>
        <w:rStyle w:val="PageNumber"/>
        <w:rFonts w:ascii="Calibri" w:hAnsi="Calibri"/>
        <w:noProof/>
        <w:szCs w:val="20"/>
      </w:rPr>
      <w:t>18</w:t>
    </w:r>
    <w:r w:rsidRPr="00DB6981">
      <w:rPr>
        <w:rStyle w:val="PageNumber"/>
        <w:rFonts w:ascii="Calibri" w:hAnsi="Calibri"/>
        <w:szCs w:val="20"/>
      </w:rPr>
      <w:fldChar w:fldCharType="end"/>
    </w:r>
  </w:p>
  <w:p w14:paraId="234B72B5" w14:textId="77777777" w:rsidR="0069631B" w:rsidRPr="004D2BFD" w:rsidRDefault="0069631B" w:rsidP="00DB6981">
    <w:pPr>
      <w:pStyle w:val="Footer"/>
      <w:pBdr>
        <w:top w:val="none" w:sz="0" w:space="0" w:color="auto"/>
      </w:pBdr>
      <w:tabs>
        <w:tab w:val="clear" w:pos="9072"/>
      </w:tabs>
      <w:jc w:val="left"/>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15C5" w14:textId="4DBD33B7" w:rsidR="003C33F8" w:rsidRPr="00DB6981" w:rsidRDefault="00370EE4" w:rsidP="002A54B7">
    <w:pPr>
      <w:pStyle w:val="Footer"/>
      <w:pBdr>
        <w:top w:val="single" w:sz="4" w:space="1" w:color="auto"/>
      </w:pBdr>
      <w:jc w:val="left"/>
      <w:rPr>
        <w:rFonts w:ascii="Calibri" w:hAnsi="Calibri" w:cs="Arial"/>
        <w:bCs/>
        <w:i/>
        <w:iCs/>
        <w:color w:val="000000"/>
        <w:szCs w:val="20"/>
      </w:rPr>
    </w:pPr>
    <w:r>
      <w:rPr>
        <w:rFonts w:ascii="Calibri" w:hAnsi="Calibri" w:cs="Arial"/>
        <w:bCs/>
        <w:i/>
        <w:color w:val="000000"/>
        <w:szCs w:val="20"/>
      </w:rPr>
      <w:t>TD26/001/TUN-TN</w:t>
    </w:r>
    <w:r w:rsidR="003C33F8" w:rsidRPr="00DB6981">
      <w:rPr>
        <w:rFonts w:ascii="Calibri" w:hAnsi="Calibri"/>
        <w:szCs w:val="20"/>
      </w:rPr>
      <w:tab/>
    </w:r>
    <w:r w:rsidR="003C33F8" w:rsidRPr="00DB6981">
      <w:rPr>
        <w:rFonts w:ascii="Calibri" w:hAnsi="Calibri"/>
        <w:szCs w:val="20"/>
      </w:rPr>
      <w:tab/>
      <w:t xml:space="preserve">Page </w:t>
    </w:r>
    <w:r w:rsidR="003C33F8" w:rsidRPr="00DB6981">
      <w:rPr>
        <w:rStyle w:val="PageNumber"/>
        <w:rFonts w:ascii="Calibri" w:hAnsi="Calibri"/>
        <w:szCs w:val="20"/>
      </w:rPr>
      <w:fldChar w:fldCharType="begin"/>
    </w:r>
    <w:r w:rsidR="003C33F8" w:rsidRPr="00DB6981">
      <w:rPr>
        <w:rStyle w:val="PageNumber"/>
        <w:rFonts w:ascii="Calibri" w:hAnsi="Calibri"/>
        <w:szCs w:val="20"/>
      </w:rPr>
      <w:instrText xml:space="preserve"> PAGE </w:instrText>
    </w:r>
    <w:r w:rsidR="003C33F8" w:rsidRPr="00DB6981">
      <w:rPr>
        <w:rStyle w:val="PageNumber"/>
        <w:rFonts w:ascii="Calibri" w:hAnsi="Calibri"/>
        <w:szCs w:val="20"/>
      </w:rPr>
      <w:fldChar w:fldCharType="separate"/>
    </w:r>
    <w:r w:rsidR="00E832F3">
      <w:rPr>
        <w:rStyle w:val="PageNumber"/>
        <w:rFonts w:ascii="Calibri" w:hAnsi="Calibri"/>
        <w:noProof/>
        <w:szCs w:val="20"/>
      </w:rPr>
      <w:t>18</w:t>
    </w:r>
    <w:r w:rsidR="003C33F8" w:rsidRPr="00DB6981">
      <w:rPr>
        <w:rStyle w:val="PageNumber"/>
        <w:rFonts w:ascii="Calibri" w:hAnsi="Calibri"/>
        <w:szCs w:val="20"/>
      </w:rPr>
      <w:fldChar w:fldCharType="end"/>
    </w:r>
    <w:r w:rsidR="003C33F8" w:rsidRPr="00DB6981">
      <w:rPr>
        <w:rStyle w:val="PageNumber"/>
        <w:rFonts w:ascii="Calibri" w:hAnsi="Calibri"/>
        <w:szCs w:val="20"/>
      </w:rPr>
      <w:t xml:space="preserve"> / </w:t>
    </w:r>
    <w:r w:rsidR="003C33F8" w:rsidRPr="00DB6981">
      <w:rPr>
        <w:rStyle w:val="PageNumber"/>
        <w:rFonts w:ascii="Calibri" w:hAnsi="Calibri"/>
        <w:szCs w:val="20"/>
      </w:rPr>
      <w:fldChar w:fldCharType="begin"/>
    </w:r>
    <w:r w:rsidR="003C33F8" w:rsidRPr="00DB6981">
      <w:rPr>
        <w:rStyle w:val="PageNumber"/>
        <w:rFonts w:ascii="Calibri" w:hAnsi="Calibri"/>
        <w:szCs w:val="20"/>
      </w:rPr>
      <w:instrText xml:space="preserve"> NUMPAGES </w:instrText>
    </w:r>
    <w:r w:rsidR="003C33F8" w:rsidRPr="00DB6981">
      <w:rPr>
        <w:rStyle w:val="PageNumber"/>
        <w:rFonts w:ascii="Calibri" w:hAnsi="Calibri"/>
        <w:szCs w:val="20"/>
      </w:rPr>
      <w:fldChar w:fldCharType="separate"/>
    </w:r>
    <w:r w:rsidR="00E832F3">
      <w:rPr>
        <w:rStyle w:val="PageNumber"/>
        <w:rFonts w:ascii="Calibri" w:hAnsi="Calibri"/>
        <w:noProof/>
        <w:szCs w:val="20"/>
      </w:rPr>
      <w:t>18</w:t>
    </w:r>
    <w:r w:rsidR="003C33F8" w:rsidRPr="00DB6981">
      <w:rPr>
        <w:rStyle w:val="PageNumber"/>
        <w:rFonts w:ascii="Calibri" w:hAnsi="Calibri"/>
        <w:szCs w:val="20"/>
      </w:rPr>
      <w:fldChar w:fldCharType="end"/>
    </w:r>
  </w:p>
  <w:p w14:paraId="66962885" w14:textId="77777777" w:rsidR="003C33F8" w:rsidRPr="002A54B7" w:rsidRDefault="003C33F8" w:rsidP="002A54B7">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7CAD8" w14:textId="77777777" w:rsidR="008E5D36" w:rsidRDefault="008E5D36">
      <w:r>
        <w:separator/>
      </w:r>
    </w:p>
  </w:footnote>
  <w:footnote w:type="continuationSeparator" w:id="0">
    <w:p w14:paraId="1CAB0F66" w14:textId="77777777" w:rsidR="008E5D36" w:rsidRDefault="008E5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EE9"/>
    <w:multiLevelType w:val="multilevel"/>
    <w:tmpl w:val="3D925E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E44DD"/>
    <w:multiLevelType w:val="multilevel"/>
    <w:tmpl w:val="28024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53F67"/>
    <w:multiLevelType w:val="multilevel"/>
    <w:tmpl w:val="EB1AF8F4"/>
    <w:lvl w:ilvl="0">
      <w:start w:val="1"/>
      <w:numFmt w:val="upperLetter"/>
      <w:pStyle w:val="Heading1"/>
      <w:lvlText w:val="%1"/>
      <w:lvlJc w:val="left"/>
      <w:pPr>
        <w:ind w:left="432" w:hanging="432"/>
      </w:pPr>
      <w:rPr>
        <w:rFonts w:hint="default"/>
      </w:rPr>
    </w:lvl>
    <w:lvl w:ilvl="1">
      <w:start w:val="1"/>
      <w:numFmt w:val="decimal"/>
      <w:pStyle w:val="Heading2"/>
      <w:lvlText w:val="%2"/>
      <w:lvlJc w:val="left"/>
      <w:pPr>
        <w:ind w:left="576" w:hanging="576"/>
      </w:pPr>
      <w:rPr>
        <w:rFonts w:hint="default"/>
      </w:rPr>
    </w:lvl>
    <w:lvl w:ilvl="2">
      <w:start w:val="1"/>
      <w:numFmt w:val="decimal"/>
      <w:pStyle w:val="Heading3"/>
      <w:lvlText w:val="%2.%3"/>
      <w:lvlJc w:val="left"/>
      <w:pPr>
        <w:ind w:left="720" w:hanging="720"/>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1.%2.%3.%4.%5"/>
      <w:lvlJc w:val="left"/>
      <w:pPr>
        <w:ind w:left="1008" w:hanging="1008"/>
      </w:pPr>
      <w:rPr>
        <w:rFonts w:hint="default"/>
        <w:color w:val="auto"/>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B45636E"/>
    <w:multiLevelType w:val="multilevel"/>
    <w:tmpl w:val="8D34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FC5646"/>
    <w:multiLevelType w:val="hybridMultilevel"/>
    <w:tmpl w:val="F0C8EE00"/>
    <w:lvl w:ilvl="0" w:tplc="1562ACB4">
      <w:start w:val="1"/>
      <w:numFmt w:val="decimal"/>
      <w:pStyle w:val="Ttulo20"/>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2CF0572"/>
    <w:multiLevelType w:val="multilevel"/>
    <w:tmpl w:val="52B6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2E6098"/>
    <w:multiLevelType w:val="multilevel"/>
    <w:tmpl w:val="DF344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FB10E6"/>
    <w:multiLevelType w:val="hybridMultilevel"/>
    <w:tmpl w:val="D6480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4F42F3"/>
    <w:multiLevelType w:val="hybridMultilevel"/>
    <w:tmpl w:val="3E6051E2"/>
    <w:lvl w:ilvl="0" w:tplc="0C0A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32D15AA"/>
    <w:multiLevelType w:val="multilevel"/>
    <w:tmpl w:val="75000618"/>
    <w:lvl w:ilvl="0">
      <w:start w:val="1"/>
      <w:numFmt w:val="upperLetter"/>
      <w:lvlText w:val="%1"/>
      <w:lvlJc w:val="left"/>
      <w:pPr>
        <w:ind w:left="432" w:hanging="432"/>
      </w:pPr>
      <w:rPr>
        <w:rFonts w:hint="default"/>
      </w:rPr>
    </w:lvl>
    <w:lvl w:ilvl="1">
      <w:start w:val="1"/>
      <w:numFmt w:val="upperRoman"/>
      <w:lvlText w:val="%2"/>
      <w:lvlJc w:val="left"/>
      <w:pPr>
        <w:ind w:left="576" w:hanging="576"/>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59C5762"/>
    <w:multiLevelType w:val="multilevel"/>
    <w:tmpl w:val="3B98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6525E9"/>
    <w:multiLevelType w:val="hybridMultilevel"/>
    <w:tmpl w:val="E842F058"/>
    <w:lvl w:ilvl="0" w:tplc="EC2AB888">
      <w:numFmt w:val="bullet"/>
      <w:lvlText w:val="-"/>
      <w:lvlJc w:val="left"/>
      <w:pPr>
        <w:tabs>
          <w:tab w:val="num" w:pos="720"/>
        </w:tabs>
        <w:ind w:left="720" w:hanging="360"/>
      </w:pPr>
      <w:rPr>
        <w:rFonts w:ascii="Garamond" w:eastAsia="Times New Roman" w:hAnsi="Garamond"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7C328E"/>
    <w:multiLevelType w:val="hybridMultilevel"/>
    <w:tmpl w:val="83A026B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F0B4611"/>
    <w:multiLevelType w:val="hybridMultilevel"/>
    <w:tmpl w:val="6B3E8C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F38EB"/>
    <w:multiLevelType w:val="multilevel"/>
    <w:tmpl w:val="BD6EDC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C131AE"/>
    <w:multiLevelType w:val="multilevel"/>
    <w:tmpl w:val="5CBE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4A54AA"/>
    <w:multiLevelType w:val="multilevel"/>
    <w:tmpl w:val="12000F26"/>
    <w:name w:val="zzmpLOLglOther||02 LOLglOther|2|3|1|1|0|9||1|0|1||1|0|0||1|0|0||1|0|0||1|0|0||1|0|0||mpNA||mpNA||2"/>
    <w:lvl w:ilvl="0">
      <w:start w:val="1"/>
      <w:numFmt w:val="decimal"/>
      <w:pStyle w:val="LOLglOtherL1"/>
      <w:lvlText w:val="%1"/>
      <w:lvlJc w:val="left"/>
      <w:pPr>
        <w:tabs>
          <w:tab w:val="num" w:pos="720"/>
        </w:tabs>
        <w:ind w:left="720" w:hanging="720"/>
      </w:pPr>
      <w:rPr>
        <w:rFonts w:ascii="Arial" w:hAnsi="Arial" w:cs="Times New Roman" w:hint="default"/>
        <w:b/>
        <w:i w:val="0"/>
        <w:caps/>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OLglOtherL2"/>
      <w:lvlText w:val="%1.%2"/>
      <w:lvlJc w:val="left"/>
      <w:pPr>
        <w:tabs>
          <w:tab w:val="num" w:pos="720"/>
        </w:tabs>
        <w:ind w:left="720" w:hanging="720"/>
      </w:pPr>
      <w:rPr>
        <w:rFonts w:ascii="Arial" w:hAnsi="Arial" w:cs="Times New Roman" w:hint="default"/>
        <w:b/>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OLglOtherL3"/>
      <w:lvlText w:val="%1.%2.%3"/>
      <w:lvlJc w:val="left"/>
      <w:pPr>
        <w:tabs>
          <w:tab w:val="num" w:pos="1699"/>
        </w:tabs>
        <w:ind w:left="1699" w:hanging="979"/>
      </w:pPr>
      <w:rPr>
        <w:rFonts w:ascii="Arial" w:hAnsi="Arial" w:cs="Times New Roman" w:hint="default"/>
        <w:b/>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OLglOtherL4"/>
      <w:lvlText w:val="(%4)"/>
      <w:lvlJc w:val="left"/>
      <w:pPr>
        <w:tabs>
          <w:tab w:val="num" w:pos="2419"/>
        </w:tabs>
        <w:ind w:left="241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OLglOtherL5"/>
      <w:lvlText w:val="(%5)"/>
      <w:lvlJc w:val="left"/>
      <w:pPr>
        <w:tabs>
          <w:tab w:val="num" w:pos="3139"/>
        </w:tabs>
        <w:ind w:left="313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OLglOtherL6"/>
      <w:lvlText w:val="(%6)"/>
      <w:lvlJc w:val="left"/>
      <w:pPr>
        <w:tabs>
          <w:tab w:val="num" w:pos="3859"/>
        </w:tabs>
        <w:ind w:left="385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LOLglOtherL7"/>
      <w:lvlText w:val="(%7)"/>
      <w:lvlJc w:val="left"/>
      <w:pPr>
        <w:tabs>
          <w:tab w:val="num" w:pos="4579"/>
        </w:tabs>
        <w:ind w:left="457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6D352B5"/>
    <w:multiLevelType w:val="multilevel"/>
    <w:tmpl w:val="7C1E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D5764A"/>
    <w:multiLevelType w:val="multilevel"/>
    <w:tmpl w:val="7650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1778A3"/>
    <w:multiLevelType w:val="hybridMultilevel"/>
    <w:tmpl w:val="99A0145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E7133E"/>
    <w:multiLevelType w:val="hybridMultilevel"/>
    <w:tmpl w:val="52DE99BC"/>
    <w:lvl w:ilvl="0" w:tplc="0409000F">
      <w:start w:val="1"/>
      <w:numFmt w:val="decimal"/>
      <w:lvlText w:val="%1."/>
      <w:lvlJc w:val="left"/>
      <w:pPr>
        <w:tabs>
          <w:tab w:val="num" w:pos="720"/>
        </w:tabs>
        <w:ind w:left="720" w:hanging="360"/>
      </w:p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56B4219"/>
    <w:multiLevelType w:val="multilevel"/>
    <w:tmpl w:val="21762952"/>
    <w:lvl w:ilvl="0">
      <w:start w:val="1"/>
      <w:numFmt w:val="decimal"/>
      <w:lvlText w:val="%1"/>
      <w:lvlJc w:val="left"/>
      <w:pPr>
        <w:ind w:left="444" w:hanging="444"/>
      </w:pPr>
      <w:rPr>
        <w:rFonts w:hint="default"/>
      </w:rPr>
    </w:lvl>
    <w:lvl w:ilvl="1">
      <w:start w:val="3"/>
      <w:numFmt w:val="decimal"/>
      <w:lvlText w:val="%1.%2"/>
      <w:lvlJc w:val="left"/>
      <w:pPr>
        <w:ind w:left="804" w:hanging="444"/>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5E7BB9"/>
    <w:multiLevelType w:val="multilevel"/>
    <w:tmpl w:val="5D86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2B0376"/>
    <w:multiLevelType w:val="hybridMultilevel"/>
    <w:tmpl w:val="CB003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5D2CC5"/>
    <w:multiLevelType w:val="hybridMultilevel"/>
    <w:tmpl w:val="7B666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701422"/>
    <w:multiLevelType w:val="hybridMultilevel"/>
    <w:tmpl w:val="D1BCD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FF50EF"/>
    <w:multiLevelType w:val="multilevel"/>
    <w:tmpl w:val="21762952"/>
    <w:lvl w:ilvl="0">
      <w:start w:val="1"/>
      <w:numFmt w:val="decimal"/>
      <w:lvlText w:val="%1"/>
      <w:lvlJc w:val="left"/>
      <w:pPr>
        <w:ind w:left="444" w:hanging="444"/>
      </w:pPr>
      <w:rPr>
        <w:rFonts w:hint="default"/>
      </w:rPr>
    </w:lvl>
    <w:lvl w:ilvl="1">
      <w:start w:val="3"/>
      <w:numFmt w:val="decimal"/>
      <w:lvlText w:val="%1.%2"/>
      <w:lvlJc w:val="left"/>
      <w:pPr>
        <w:ind w:left="804" w:hanging="444"/>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20680E"/>
    <w:multiLevelType w:val="hybridMultilevel"/>
    <w:tmpl w:val="F344286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5368BC"/>
    <w:multiLevelType w:val="hybridMultilevel"/>
    <w:tmpl w:val="7E68F9DE"/>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9" w15:restartNumberingAfterBreak="0">
    <w:nsid w:val="6A8C4B08"/>
    <w:multiLevelType w:val="hybridMultilevel"/>
    <w:tmpl w:val="7A22EB10"/>
    <w:lvl w:ilvl="0" w:tplc="D32CC3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7D7E63"/>
    <w:multiLevelType w:val="multilevel"/>
    <w:tmpl w:val="ED58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7A4A7B"/>
    <w:multiLevelType w:val="multilevel"/>
    <w:tmpl w:val="3AC8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8006990">
    <w:abstractNumId w:val="4"/>
  </w:num>
  <w:num w:numId="2" w16cid:durableId="1920169216">
    <w:abstractNumId w:val="9"/>
    <w:lvlOverride w:ilvl="0">
      <w:lvl w:ilvl="0">
        <w:start w:val="1"/>
        <w:numFmt w:val="upperLetter"/>
        <w:lvlText w:val="%1"/>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 w16cid:durableId="1146126259">
    <w:abstractNumId w:val="2"/>
  </w:num>
  <w:num w:numId="4" w16cid:durableId="1888642759">
    <w:abstractNumId w:val="8"/>
  </w:num>
  <w:num w:numId="5" w16cid:durableId="1107891362">
    <w:abstractNumId w:val="28"/>
  </w:num>
  <w:num w:numId="6" w16cid:durableId="1492718030">
    <w:abstractNumId w:val="12"/>
  </w:num>
  <w:num w:numId="7" w16cid:durableId="16000181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9695470">
    <w:abstractNumId w:val="11"/>
  </w:num>
  <w:num w:numId="9" w16cid:durableId="1571692343">
    <w:abstractNumId w:val="19"/>
  </w:num>
  <w:num w:numId="10" w16cid:durableId="466552488">
    <w:abstractNumId w:val="6"/>
  </w:num>
  <w:num w:numId="11" w16cid:durableId="1407262636">
    <w:abstractNumId w:val="0"/>
  </w:num>
  <w:num w:numId="12" w16cid:durableId="850409637">
    <w:abstractNumId w:val="26"/>
  </w:num>
  <w:num w:numId="13" w16cid:durableId="1496410324">
    <w:abstractNumId w:val="21"/>
  </w:num>
  <w:num w:numId="14" w16cid:durableId="1281767039">
    <w:abstractNumId w:val="17"/>
  </w:num>
  <w:num w:numId="15" w16cid:durableId="799809787">
    <w:abstractNumId w:val="15"/>
  </w:num>
  <w:num w:numId="16" w16cid:durableId="1274898167">
    <w:abstractNumId w:val="10"/>
  </w:num>
  <w:num w:numId="17" w16cid:durableId="417871092">
    <w:abstractNumId w:val="3"/>
  </w:num>
  <w:num w:numId="18" w16cid:durableId="1188593631">
    <w:abstractNumId w:val="31"/>
  </w:num>
  <w:num w:numId="19" w16cid:durableId="82259809">
    <w:abstractNumId w:val="30"/>
  </w:num>
  <w:num w:numId="20" w16cid:durableId="2122141210">
    <w:abstractNumId w:val="18"/>
  </w:num>
  <w:num w:numId="21" w16cid:durableId="205681735">
    <w:abstractNumId w:val="5"/>
  </w:num>
  <w:num w:numId="22" w16cid:durableId="1381858842">
    <w:abstractNumId w:val="22"/>
  </w:num>
  <w:num w:numId="23" w16cid:durableId="1680112726">
    <w:abstractNumId w:val="1"/>
  </w:num>
  <w:num w:numId="24" w16cid:durableId="1238325860">
    <w:abstractNumId w:val="14"/>
  </w:num>
  <w:num w:numId="25" w16cid:durableId="906300550">
    <w:abstractNumId w:val="29"/>
  </w:num>
  <w:num w:numId="26" w16cid:durableId="217133614">
    <w:abstractNumId w:val="27"/>
  </w:num>
  <w:num w:numId="27" w16cid:durableId="1745030182">
    <w:abstractNumId w:val="24"/>
  </w:num>
  <w:num w:numId="28" w16cid:durableId="1652173935">
    <w:abstractNumId w:val="13"/>
  </w:num>
  <w:num w:numId="29" w16cid:durableId="665203597">
    <w:abstractNumId w:val="25"/>
  </w:num>
  <w:num w:numId="30" w16cid:durableId="756906738">
    <w:abstractNumId w:val="20"/>
  </w:num>
  <w:num w:numId="31" w16cid:durableId="1409382827">
    <w:abstractNumId w:val="23"/>
  </w:num>
  <w:num w:numId="32" w16cid:durableId="404039066">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70D"/>
    <w:rsid w:val="000031F0"/>
    <w:rsid w:val="000044CE"/>
    <w:rsid w:val="000052F2"/>
    <w:rsid w:val="00011C0E"/>
    <w:rsid w:val="00014D00"/>
    <w:rsid w:val="00014FBE"/>
    <w:rsid w:val="000208EE"/>
    <w:rsid w:val="00024F15"/>
    <w:rsid w:val="00026DD8"/>
    <w:rsid w:val="00030838"/>
    <w:rsid w:val="0003301F"/>
    <w:rsid w:val="000334DF"/>
    <w:rsid w:val="00033C39"/>
    <w:rsid w:val="000342F4"/>
    <w:rsid w:val="00035DD6"/>
    <w:rsid w:val="0003738F"/>
    <w:rsid w:val="000513AA"/>
    <w:rsid w:val="00051B75"/>
    <w:rsid w:val="00052A5C"/>
    <w:rsid w:val="00053F66"/>
    <w:rsid w:val="00060453"/>
    <w:rsid w:val="00065F70"/>
    <w:rsid w:val="00076E6B"/>
    <w:rsid w:val="00085BDE"/>
    <w:rsid w:val="000900F6"/>
    <w:rsid w:val="00090284"/>
    <w:rsid w:val="00090CFA"/>
    <w:rsid w:val="000975CB"/>
    <w:rsid w:val="000A0982"/>
    <w:rsid w:val="000A2F54"/>
    <w:rsid w:val="000A2F64"/>
    <w:rsid w:val="000A6891"/>
    <w:rsid w:val="000A6987"/>
    <w:rsid w:val="000B25D1"/>
    <w:rsid w:val="000B6B18"/>
    <w:rsid w:val="000C3478"/>
    <w:rsid w:val="000C6186"/>
    <w:rsid w:val="000D3011"/>
    <w:rsid w:val="000D5A96"/>
    <w:rsid w:val="000D6C4A"/>
    <w:rsid w:val="000E0BDF"/>
    <w:rsid w:val="000E1AB9"/>
    <w:rsid w:val="000E2A5D"/>
    <w:rsid w:val="000E3372"/>
    <w:rsid w:val="000E5061"/>
    <w:rsid w:val="000E5336"/>
    <w:rsid w:val="000E575B"/>
    <w:rsid w:val="000E62F4"/>
    <w:rsid w:val="000E6B7C"/>
    <w:rsid w:val="000E6D1B"/>
    <w:rsid w:val="000E7784"/>
    <w:rsid w:val="000F4BEF"/>
    <w:rsid w:val="000F55D7"/>
    <w:rsid w:val="000F57CA"/>
    <w:rsid w:val="00102D46"/>
    <w:rsid w:val="0010432B"/>
    <w:rsid w:val="00104E6E"/>
    <w:rsid w:val="00106301"/>
    <w:rsid w:val="0010717E"/>
    <w:rsid w:val="00110031"/>
    <w:rsid w:val="00114523"/>
    <w:rsid w:val="0011491B"/>
    <w:rsid w:val="00117E6B"/>
    <w:rsid w:val="00121861"/>
    <w:rsid w:val="00126B9E"/>
    <w:rsid w:val="0014031B"/>
    <w:rsid w:val="0014065D"/>
    <w:rsid w:val="00143232"/>
    <w:rsid w:val="00143EB4"/>
    <w:rsid w:val="0014412A"/>
    <w:rsid w:val="00154DE8"/>
    <w:rsid w:val="0016169F"/>
    <w:rsid w:val="001655C8"/>
    <w:rsid w:val="001701B1"/>
    <w:rsid w:val="00173058"/>
    <w:rsid w:val="00175EBE"/>
    <w:rsid w:val="00182695"/>
    <w:rsid w:val="0018589F"/>
    <w:rsid w:val="00186B5E"/>
    <w:rsid w:val="00195B45"/>
    <w:rsid w:val="00196DE4"/>
    <w:rsid w:val="00197615"/>
    <w:rsid w:val="001A13B1"/>
    <w:rsid w:val="001A640E"/>
    <w:rsid w:val="001B03EF"/>
    <w:rsid w:val="001B3E5F"/>
    <w:rsid w:val="001B77FF"/>
    <w:rsid w:val="001C2DB4"/>
    <w:rsid w:val="001D1D1F"/>
    <w:rsid w:val="001D2775"/>
    <w:rsid w:val="001D61A2"/>
    <w:rsid w:val="001E2DFD"/>
    <w:rsid w:val="001E5333"/>
    <w:rsid w:val="001E5C3E"/>
    <w:rsid w:val="001F19F4"/>
    <w:rsid w:val="001F2F87"/>
    <w:rsid w:val="001F5C95"/>
    <w:rsid w:val="002013E0"/>
    <w:rsid w:val="002032B0"/>
    <w:rsid w:val="00204678"/>
    <w:rsid w:val="0020567D"/>
    <w:rsid w:val="0020577F"/>
    <w:rsid w:val="00207A12"/>
    <w:rsid w:val="00214ED4"/>
    <w:rsid w:val="00215DFA"/>
    <w:rsid w:val="002169EC"/>
    <w:rsid w:val="00227215"/>
    <w:rsid w:val="00232466"/>
    <w:rsid w:val="00232A11"/>
    <w:rsid w:val="00236FAD"/>
    <w:rsid w:val="002374B4"/>
    <w:rsid w:val="00257AB5"/>
    <w:rsid w:val="0026378E"/>
    <w:rsid w:val="00265947"/>
    <w:rsid w:val="00266419"/>
    <w:rsid w:val="00266B36"/>
    <w:rsid w:val="002810B4"/>
    <w:rsid w:val="002904D2"/>
    <w:rsid w:val="002928D5"/>
    <w:rsid w:val="002953CB"/>
    <w:rsid w:val="00295A36"/>
    <w:rsid w:val="00297F77"/>
    <w:rsid w:val="002A29A2"/>
    <w:rsid w:val="002A37E0"/>
    <w:rsid w:val="002A54B7"/>
    <w:rsid w:val="002B1B66"/>
    <w:rsid w:val="002B43A9"/>
    <w:rsid w:val="002B767C"/>
    <w:rsid w:val="002D61BB"/>
    <w:rsid w:val="002E09BA"/>
    <w:rsid w:val="002E155A"/>
    <w:rsid w:val="002E16F6"/>
    <w:rsid w:val="002E2973"/>
    <w:rsid w:val="002E4EAE"/>
    <w:rsid w:val="002F0AFA"/>
    <w:rsid w:val="002F0EFA"/>
    <w:rsid w:val="002F0F81"/>
    <w:rsid w:val="002F247A"/>
    <w:rsid w:val="003039A1"/>
    <w:rsid w:val="00303EBC"/>
    <w:rsid w:val="0031193E"/>
    <w:rsid w:val="00312352"/>
    <w:rsid w:val="00315D35"/>
    <w:rsid w:val="003161D1"/>
    <w:rsid w:val="00317020"/>
    <w:rsid w:val="0032090C"/>
    <w:rsid w:val="00322B3F"/>
    <w:rsid w:val="00323BDA"/>
    <w:rsid w:val="00323D3D"/>
    <w:rsid w:val="00324FA4"/>
    <w:rsid w:val="00326089"/>
    <w:rsid w:val="00326AEE"/>
    <w:rsid w:val="00326F90"/>
    <w:rsid w:val="0033117C"/>
    <w:rsid w:val="00333DE9"/>
    <w:rsid w:val="00335AB9"/>
    <w:rsid w:val="003369B0"/>
    <w:rsid w:val="0034028A"/>
    <w:rsid w:val="00341347"/>
    <w:rsid w:val="00341F31"/>
    <w:rsid w:val="00346B40"/>
    <w:rsid w:val="0034793A"/>
    <w:rsid w:val="00350352"/>
    <w:rsid w:val="00352726"/>
    <w:rsid w:val="00354063"/>
    <w:rsid w:val="00354481"/>
    <w:rsid w:val="00362A9B"/>
    <w:rsid w:val="00364467"/>
    <w:rsid w:val="00367925"/>
    <w:rsid w:val="00370EE4"/>
    <w:rsid w:val="00374481"/>
    <w:rsid w:val="00376978"/>
    <w:rsid w:val="00376C3B"/>
    <w:rsid w:val="00376CC8"/>
    <w:rsid w:val="00376CEE"/>
    <w:rsid w:val="00377153"/>
    <w:rsid w:val="00382584"/>
    <w:rsid w:val="00385AD8"/>
    <w:rsid w:val="00385D7F"/>
    <w:rsid w:val="0038684A"/>
    <w:rsid w:val="003875B1"/>
    <w:rsid w:val="0039014D"/>
    <w:rsid w:val="00390DC2"/>
    <w:rsid w:val="00392F06"/>
    <w:rsid w:val="0039333A"/>
    <w:rsid w:val="00393D3D"/>
    <w:rsid w:val="00393FDF"/>
    <w:rsid w:val="00395EA7"/>
    <w:rsid w:val="003A065B"/>
    <w:rsid w:val="003A2EC0"/>
    <w:rsid w:val="003A4EB2"/>
    <w:rsid w:val="003A51B8"/>
    <w:rsid w:val="003A6EAD"/>
    <w:rsid w:val="003A725A"/>
    <w:rsid w:val="003B10CC"/>
    <w:rsid w:val="003B51E0"/>
    <w:rsid w:val="003B6E55"/>
    <w:rsid w:val="003B7E9A"/>
    <w:rsid w:val="003C1AC0"/>
    <w:rsid w:val="003C33F8"/>
    <w:rsid w:val="003C62FC"/>
    <w:rsid w:val="003D0FCF"/>
    <w:rsid w:val="003D2694"/>
    <w:rsid w:val="003D4AAC"/>
    <w:rsid w:val="003E157A"/>
    <w:rsid w:val="003E1BE1"/>
    <w:rsid w:val="003E2C07"/>
    <w:rsid w:val="003E7BF7"/>
    <w:rsid w:val="003F1476"/>
    <w:rsid w:val="003F1BE0"/>
    <w:rsid w:val="003F4041"/>
    <w:rsid w:val="003F5053"/>
    <w:rsid w:val="003F563E"/>
    <w:rsid w:val="003F57BD"/>
    <w:rsid w:val="003F5F9C"/>
    <w:rsid w:val="004109CF"/>
    <w:rsid w:val="004163BE"/>
    <w:rsid w:val="00431C07"/>
    <w:rsid w:val="004333E3"/>
    <w:rsid w:val="00433BA9"/>
    <w:rsid w:val="00440576"/>
    <w:rsid w:val="00443390"/>
    <w:rsid w:val="0044402E"/>
    <w:rsid w:val="004441C9"/>
    <w:rsid w:val="00451C9B"/>
    <w:rsid w:val="00452083"/>
    <w:rsid w:val="004520FB"/>
    <w:rsid w:val="004623AF"/>
    <w:rsid w:val="00466293"/>
    <w:rsid w:val="00471CDF"/>
    <w:rsid w:val="00473BCE"/>
    <w:rsid w:val="00477F49"/>
    <w:rsid w:val="004841FD"/>
    <w:rsid w:val="004944DC"/>
    <w:rsid w:val="0049466E"/>
    <w:rsid w:val="004B341E"/>
    <w:rsid w:val="004B4B1A"/>
    <w:rsid w:val="004C63B0"/>
    <w:rsid w:val="004C6BC8"/>
    <w:rsid w:val="004D14BA"/>
    <w:rsid w:val="004D2BFD"/>
    <w:rsid w:val="004D5E49"/>
    <w:rsid w:val="004D76FB"/>
    <w:rsid w:val="004E33BD"/>
    <w:rsid w:val="004E7D32"/>
    <w:rsid w:val="004F01C8"/>
    <w:rsid w:val="004F2AE8"/>
    <w:rsid w:val="004F5954"/>
    <w:rsid w:val="004F694F"/>
    <w:rsid w:val="004F700C"/>
    <w:rsid w:val="004F7437"/>
    <w:rsid w:val="005079E0"/>
    <w:rsid w:val="005103F5"/>
    <w:rsid w:val="005114F2"/>
    <w:rsid w:val="0051668F"/>
    <w:rsid w:val="00521685"/>
    <w:rsid w:val="00523C3E"/>
    <w:rsid w:val="00523E71"/>
    <w:rsid w:val="005246C7"/>
    <w:rsid w:val="00524812"/>
    <w:rsid w:val="00533BDF"/>
    <w:rsid w:val="005348BC"/>
    <w:rsid w:val="00534C37"/>
    <w:rsid w:val="005366FD"/>
    <w:rsid w:val="00546658"/>
    <w:rsid w:val="00547143"/>
    <w:rsid w:val="00553475"/>
    <w:rsid w:val="005611CF"/>
    <w:rsid w:val="00567150"/>
    <w:rsid w:val="00572290"/>
    <w:rsid w:val="0057471E"/>
    <w:rsid w:val="00576D82"/>
    <w:rsid w:val="00580847"/>
    <w:rsid w:val="00582D7B"/>
    <w:rsid w:val="00592460"/>
    <w:rsid w:val="00596506"/>
    <w:rsid w:val="00596D54"/>
    <w:rsid w:val="005B7155"/>
    <w:rsid w:val="005C44F0"/>
    <w:rsid w:val="005C58EE"/>
    <w:rsid w:val="005C6848"/>
    <w:rsid w:val="005C7403"/>
    <w:rsid w:val="005C7A36"/>
    <w:rsid w:val="005C7ED0"/>
    <w:rsid w:val="005D3A22"/>
    <w:rsid w:val="005D5198"/>
    <w:rsid w:val="005E4E38"/>
    <w:rsid w:val="005F2FDD"/>
    <w:rsid w:val="005F52E9"/>
    <w:rsid w:val="006004FC"/>
    <w:rsid w:val="00600E84"/>
    <w:rsid w:val="0060246A"/>
    <w:rsid w:val="00611F08"/>
    <w:rsid w:val="006156C7"/>
    <w:rsid w:val="00616880"/>
    <w:rsid w:val="006216DC"/>
    <w:rsid w:val="00624433"/>
    <w:rsid w:val="00626BD2"/>
    <w:rsid w:val="00626DD8"/>
    <w:rsid w:val="00630490"/>
    <w:rsid w:val="00631DC3"/>
    <w:rsid w:val="00635BF0"/>
    <w:rsid w:val="0064159F"/>
    <w:rsid w:val="00641A6D"/>
    <w:rsid w:val="006501EB"/>
    <w:rsid w:val="0065030B"/>
    <w:rsid w:val="006519D8"/>
    <w:rsid w:val="006620B3"/>
    <w:rsid w:val="00682237"/>
    <w:rsid w:val="006848B9"/>
    <w:rsid w:val="00686248"/>
    <w:rsid w:val="006956FE"/>
    <w:rsid w:val="0069631B"/>
    <w:rsid w:val="006B0948"/>
    <w:rsid w:val="006B4862"/>
    <w:rsid w:val="006D29FE"/>
    <w:rsid w:val="006D3E80"/>
    <w:rsid w:val="006D5F9E"/>
    <w:rsid w:val="006D6AC7"/>
    <w:rsid w:val="006E467D"/>
    <w:rsid w:val="006F09CB"/>
    <w:rsid w:val="006F2E9C"/>
    <w:rsid w:val="00701A5A"/>
    <w:rsid w:val="00701D0C"/>
    <w:rsid w:val="00701F52"/>
    <w:rsid w:val="007033AA"/>
    <w:rsid w:val="00705B62"/>
    <w:rsid w:val="00707F3C"/>
    <w:rsid w:val="00711B7B"/>
    <w:rsid w:val="00724BAF"/>
    <w:rsid w:val="00727565"/>
    <w:rsid w:val="00733F1B"/>
    <w:rsid w:val="00736DB9"/>
    <w:rsid w:val="00737F52"/>
    <w:rsid w:val="00741617"/>
    <w:rsid w:val="00746023"/>
    <w:rsid w:val="0075229A"/>
    <w:rsid w:val="00757679"/>
    <w:rsid w:val="00760618"/>
    <w:rsid w:val="00765FF7"/>
    <w:rsid w:val="00785F8C"/>
    <w:rsid w:val="007911EC"/>
    <w:rsid w:val="007919C3"/>
    <w:rsid w:val="007A2CCC"/>
    <w:rsid w:val="007B2AFC"/>
    <w:rsid w:val="007B7827"/>
    <w:rsid w:val="007B7E9D"/>
    <w:rsid w:val="007C371F"/>
    <w:rsid w:val="007C45D0"/>
    <w:rsid w:val="007D41CF"/>
    <w:rsid w:val="007D7509"/>
    <w:rsid w:val="007E1281"/>
    <w:rsid w:val="007E6087"/>
    <w:rsid w:val="007E7192"/>
    <w:rsid w:val="007F0305"/>
    <w:rsid w:val="007F46CA"/>
    <w:rsid w:val="007F70E0"/>
    <w:rsid w:val="008037F5"/>
    <w:rsid w:val="00803DB9"/>
    <w:rsid w:val="00804712"/>
    <w:rsid w:val="00806636"/>
    <w:rsid w:val="008127B6"/>
    <w:rsid w:val="00813E7C"/>
    <w:rsid w:val="00813E88"/>
    <w:rsid w:val="00824757"/>
    <w:rsid w:val="0082611E"/>
    <w:rsid w:val="00831CAC"/>
    <w:rsid w:val="00831FC4"/>
    <w:rsid w:val="00832132"/>
    <w:rsid w:val="00833E9F"/>
    <w:rsid w:val="0083484D"/>
    <w:rsid w:val="00834BB2"/>
    <w:rsid w:val="00834CCE"/>
    <w:rsid w:val="00843ED4"/>
    <w:rsid w:val="00844EE2"/>
    <w:rsid w:val="00844FCA"/>
    <w:rsid w:val="00846BC6"/>
    <w:rsid w:val="008473E3"/>
    <w:rsid w:val="00847A1C"/>
    <w:rsid w:val="0085065F"/>
    <w:rsid w:val="00851440"/>
    <w:rsid w:val="008529A1"/>
    <w:rsid w:val="00854B61"/>
    <w:rsid w:val="00865F8C"/>
    <w:rsid w:val="00872488"/>
    <w:rsid w:val="00872F07"/>
    <w:rsid w:val="008831AC"/>
    <w:rsid w:val="00883443"/>
    <w:rsid w:val="00887B8F"/>
    <w:rsid w:val="00890865"/>
    <w:rsid w:val="00892B4F"/>
    <w:rsid w:val="0089329A"/>
    <w:rsid w:val="00893B1A"/>
    <w:rsid w:val="008A1590"/>
    <w:rsid w:val="008A22ED"/>
    <w:rsid w:val="008A3484"/>
    <w:rsid w:val="008B2E94"/>
    <w:rsid w:val="008B6193"/>
    <w:rsid w:val="008C03EE"/>
    <w:rsid w:val="008C411B"/>
    <w:rsid w:val="008C6890"/>
    <w:rsid w:val="008C69CB"/>
    <w:rsid w:val="008D05C6"/>
    <w:rsid w:val="008D1BDB"/>
    <w:rsid w:val="008D75D4"/>
    <w:rsid w:val="008E04D7"/>
    <w:rsid w:val="008E2ADB"/>
    <w:rsid w:val="008E5D36"/>
    <w:rsid w:val="008E6A39"/>
    <w:rsid w:val="008F17F8"/>
    <w:rsid w:val="008F3F8A"/>
    <w:rsid w:val="008F589A"/>
    <w:rsid w:val="008F77AD"/>
    <w:rsid w:val="0090155E"/>
    <w:rsid w:val="009022BA"/>
    <w:rsid w:val="00904B91"/>
    <w:rsid w:val="00905F08"/>
    <w:rsid w:val="0091013E"/>
    <w:rsid w:val="0091377D"/>
    <w:rsid w:val="00916014"/>
    <w:rsid w:val="00921BE4"/>
    <w:rsid w:val="00930E89"/>
    <w:rsid w:val="00936E74"/>
    <w:rsid w:val="009373ED"/>
    <w:rsid w:val="00943061"/>
    <w:rsid w:val="00950E11"/>
    <w:rsid w:val="0095532C"/>
    <w:rsid w:val="009571F1"/>
    <w:rsid w:val="00960619"/>
    <w:rsid w:val="009617C9"/>
    <w:rsid w:val="00961D56"/>
    <w:rsid w:val="009633A9"/>
    <w:rsid w:val="00963A08"/>
    <w:rsid w:val="00963F50"/>
    <w:rsid w:val="00966597"/>
    <w:rsid w:val="009709E0"/>
    <w:rsid w:val="00972D53"/>
    <w:rsid w:val="00973993"/>
    <w:rsid w:val="00976221"/>
    <w:rsid w:val="00983863"/>
    <w:rsid w:val="009923FA"/>
    <w:rsid w:val="00995AA0"/>
    <w:rsid w:val="00997839"/>
    <w:rsid w:val="009A664D"/>
    <w:rsid w:val="009A754A"/>
    <w:rsid w:val="009B1746"/>
    <w:rsid w:val="009B1D1F"/>
    <w:rsid w:val="009C4C56"/>
    <w:rsid w:val="009C6937"/>
    <w:rsid w:val="009C6B90"/>
    <w:rsid w:val="009C75C6"/>
    <w:rsid w:val="009C788A"/>
    <w:rsid w:val="009D0BEA"/>
    <w:rsid w:val="009D3C6A"/>
    <w:rsid w:val="009D4A47"/>
    <w:rsid w:val="009D747B"/>
    <w:rsid w:val="009E0A45"/>
    <w:rsid w:val="009E1190"/>
    <w:rsid w:val="009E2430"/>
    <w:rsid w:val="009E3A89"/>
    <w:rsid w:val="009E5A38"/>
    <w:rsid w:val="009F24F3"/>
    <w:rsid w:val="009F4FFB"/>
    <w:rsid w:val="009F74BB"/>
    <w:rsid w:val="00A00096"/>
    <w:rsid w:val="00A00949"/>
    <w:rsid w:val="00A0131B"/>
    <w:rsid w:val="00A0182E"/>
    <w:rsid w:val="00A01D12"/>
    <w:rsid w:val="00A067CC"/>
    <w:rsid w:val="00A11159"/>
    <w:rsid w:val="00A134C2"/>
    <w:rsid w:val="00A136B7"/>
    <w:rsid w:val="00A15016"/>
    <w:rsid w:val="00A150EF"/>
    <w:rsid w:val="00A22ED1"/>
    <w:rsid w:val="00A243C0"/>
    <w:rsid w:val="00A311D5"/>
    <w:rsid w:val="00A3322C"/>
    <w:rsid w:val="00A41F11"/>
    <w:rsid w:val="00A42811"/>
    <w:rsid w:val="00A4435B"/>
    <w:rsid w:val="00A45FD4"/>
    <w:rsid w:val="00A500C4"/>
    <w:rsid w:val="00A50728"/>
    <w:rsid w:val="00A56801"/>
    <w:rsid w:val="00A658D4"/>
    <w:rsid w:val="00A75B08"/>
    <w:rsid w:val="00A76311"/>
    <w:rsid w:val="00A86699"/>
    <w:rsid w:val="00A87856"/>
    <w:rsid w:val="00AA3966"/>
    <w:rsid w:val="00AA5FA0"/>
    <w:rsid w:val="00AB3337"/>
    <w:rsid w:val="00AB347F"/>
    <w:rsid w:val="00AB3B62"/>
    <w:rsid w:val="00AB7361"/>
    <w:rsid w:val="00AC20F2"/>
    <w:rsid w:val="00AC50EB"/>
    <w:rsid w:val="00AC5108"/>
    <w:rsid w:val="00AC5248"/>
    <w:rsid w:val="00AC598A"/>
    <w:rsid w:val="00AC5CED"/>
    <w:rsid w:val="00AD2B37"/>
    <w:rsid w:val="00AD68C4"/>
    <w:rsid w:val="00AE28AB"/>
    <w:rsid w:val="00AE2DD4"/>
    <w:rsid w:val="00AF0608"/>
    <w:rsid w:val="00AF365C"/>
    <w:rsid w:val="00AF4675"/>
    <w:rsid w:val="00AF51B9"/>
    <w:rsid w:val="00B109CF"/>
    <w:rsid w:val="00B11BE1"/>
    <w:rsid w:val="00B13CB7"/>
    <w:rsid w:val="00B15CC4"/>
    <w:rsid w:val="00B17C6B"/>
    <w:rsid w:val="00B21105"/>
    <w:rsid w:val="00B2181C"/>
    <w:rsid w:val="00B21C45"/>
    <w:rsid w:val="00B22BD2"/>
    <w:rsid w:val="00B23696"/>
    <w:rsid w:val="00B24F61"/>
    <w:rsid w:val="00B25558"/>
    <w:rsid w:val="00B318F5"/>
    <w:rsid w:val="00B32F54"/>
    <w:rsid w:val="00B36EA5"/>
    <w:rsid w:val="00B37697"/>
    <w:rsid w:val="00B40AA2"/>
    <w:rsid w:val="00B446D0"/>
    <w:rsid w:val="00B45C07"/>
    <w:rsid w:val="00B4603E"/>
    <w:rsid w:val="00B52871"/>
    <w:rsid w:val="00B54BEB"/>
    <w:rsid w:val="00B575B2"/>
    <w:rsid w:val="00B609F0"/>
    <w:rsid w:val="00B61B51"/>
    <w:rsid w:val="00B63D23"/>
    <w:rsid w:val="00B66DBF"/>
    <w:rsid w:val="00B74EBB"/>
    <w:rsid w:val="00B7630C"/>
    <w:rsid w:val="00B76F49"/>
    <w:rsid w:val="00B80D95"/>
    <w:rsid w:val="00B86FBA"/>
    <w:rsid w:val="00B95072"/>
    <w:rsid w:val="00BA23C0"/>
    <w:rsid w:val="00BA304F"/>
    <w:rsid w:val="00BA4BFF"/>
    <w:rsid w:val="00BA53D2"/>
    <w:rsid w:val="00BA7F1F"/>
    <w:rsid w:val="00BB3DCD"/>
    <w:rsid w:val="00BC4FB4"/>
    <w:rsid w:val="00BD02AC"/>
    <w:rsid w:val="00BD077C"/>
    <w:rsid w:val="00BD7A64"/>
    <w:rsid w:val="00BE0788"/>
    <w:rsid w:val="00BE68AC"/>
    <w:rsid w:val="00BE78D1"/>
    <w:rsid w:val="00BF07C8"/>
    <w:rsid w:val="00BF74ED"/>
    <w:rsid w:val="00C056AB"/>
    <w:rsid w:val="00C07D8B"/>
    <w:rsid w:val="00C1206F"/>
    <w:rsid w:val="00C17F60"/>
    <w:rsid w:val="00C3140C"/>
    <w:rsid w:val="00C345D4"/>
    <w:rsid w:val="00C472DD"/>
    <w:rsid w:val="00C50878"/>
    <w:rsid w:val="00C519C1"/>
    <w:rsid w:val="00C53D92"/>
    <w:rsid w:val="00C55735"/>
    <w:rsid w:val="00C5603D"/>
    <w:rsid w:val="00C65552"/>
    <w:rsid w:val="00C66C3A"/>
    <w:rsid w:val="00C67680"/>
    <w:rsid w:val="00C80A54"/>
    <w:rsid w:val="00C850D9"/>
    <w:rsid w:val="00C861D2"/>
    <w:rsid w:val="00C90022"/>
    <w:rsid w:val="00C94D8D"/>
    <w:rsid w:val="00C95194"/>
    <w:rsid w:val="00CA3534"/>
    <w:rsid w:val="00CA4938"/>
    <w:rsid w:val="00CA4E98"/>
    <w:rsid w:val="00CA4FB4"/>
    <w:rsid w:val="00CA533E"/>
    <w:rsid w:val="00CA641E"/>
    <w:rsid w:val="00CB6954"/>
    <w:rsid w:val="00CC1A85"/>
    <w:rsid w:val="00CC3488"/>
    <w:rsid w:val="00CC4445"/>
    <w:rsid w:val="00CC6577"/>
    <w:rsid w:val="00CC7F6F"/>
    <w:rsid w:val="00CD0672"/>
    <w:rsid w:val="00CD398B"/>
    <w:rsid w:val="00CD6BCA"/>
    <w:rsid w:val="00CD70C7"/>
    <w:rsid w:val="00CE1508"/>
    <w:rsid w:val="00CE1C34"/>
    <w:rsid w:val="00CE1FD9"/>
    <w:rsid w:val="00CF12F8"/>
    <w:rsid w:val="00CF25A2"/>
    <w:rsid w:val="00CF49C8"/>
    <w:rsid w:val="00D016D2"/>
    <w:rsid w:val="00D12DB5"/>
    <w:rsid w:val="00D141B5"/>
    <w:rsid w:val="00D16BB7"/>
    <w:rsid w:val="00D17938"/>
    <w:rsid w:val="00D206FB"/>
    <w:rsid w:val="00D20783"/>
    <w:rsid w:val="00D25417"/>
    <w:rsid w:val="00D26678"/>
    <w:rsid w:val="00D267D9"/>
    <w:rsid w:val="00D2725F"/>
    <w:rsid w:val="00D3084D"/>
    <w:rsid w:val="00D32396"/>
    <w:rsid w:val="00D325C6"/>
    <w:rsid w:val="00D3298B"/>
    <w:rsid w:val="00D33FF7"/>
    <w:rsid w:val="00D34953"/>
    <w:rsid w:val="00D45792"/>
    <w:rsid w:val="00D474D0"/>
    <w:rsid w:val="00D47C46"/>
    <w:rsid w:val="00D53221"/>
    <w:rsid w:val="00D54895"/>
    <w:rsid w:val="00D548C6"/>
    <w:rsid w:val="00D609AE"/>
    <w:rsid w:val="00D622BB"/>
    <w:rsid w:val="00D62628"/>
    <w:rsid w:val="00D7305A"/>
    <w:rsid w:val="00D73FDA"/>
    <w:rsid w:val="00D7523F"/>
    <w:rsid w:val="00D758A3"/>
    <w:rsid w:val="00D8020B"/>
    <w:rsid w:val="00D82939"/>
    <w:rsid w:val="00D8445B"/>
    <w:rsid w:val="00D875C1"/>
    <w:rsid w:val="00D92310"/>
    <w:rsid w:val="00D93865"/>
    <w:rsid w:val="00D9600B"/>
    <w:rsid w:val="00D970A6"/>
    <w:rsid w:val="00D97FB7"/>
    <w:rsid w:val="00DA6775"/>
    <w:rsid w:val="00DB0D20"/>
    <w:rsid w:val="00DB19E6"/>
    <w:rsid w:val="00DB32AC"/>
    <w:rsid w:val="00DB6981"/>
    <w:rsid w:val="00DB71DE"/>
    <w:rsid w:val="00DB7AD8"/>
    <w:rsid w:val="00DC7DC0"/>
    <w:rsid w:val="00DD1187"/>
    <w:rsid w:val="00DD3619"/>
    <w:rsid w:val="00DE2892"/>
    <w:rsid w:val="00DE36CF"/>
    <w:rsid w:val="00DE4109"/>
    <w:rsid w:val="00DE64AA"/>
    <w:rsid w:val="00DF0734"/>
    <w:rsid w:val="00DF5E54"/>
    <w:rsid w:val="00E03596"/>
    <w:rsid w:val="00E074DF"/>
    <w:rsid w:val="00E0751B"/>
    <w:rsid w:val="00E1183A"/>
    <w:rsid w:val="00E12D51"/>
    <w:rsid w:val="00E15C1A"/>
    <w:rsid w:val="00E16554"/>
    <w:rsid w:val="00E16E16"/>
    <w:rsid w:val="00E1701C"/>
    <w:rsid w:val="00E17C1B"/>
    <w:rsid w:val="00E221AD"/>
    <w:rsid w:val="00E241FF"/>
    <w:rsid w:val="00E32DED"/>
    <w:rsid w:val="00E35D0B"/>
    <w:rsid w:val="00E41733"/>
    <w:rsid w:val="00E43C9C"/>
    <w:rsid w:val="00E4776C"/>
    <w:rsid w:val="00E50652"/>
    <w:rsid w:val="00E5397C"/>
    <w:rsid w:val="00E568CC"/>
    <w:rsid w:val="00E57D87"/>
    <w:rsid w:val="00E6139A"/>
    <w:rsid w:val="00E62439"/>
    <w:rsid w:val="00E65214"/>
    <w:rsid w:val="00E754D2"/>
    <w:rsid w:val="00E81F28"/>
    <w:rsid w:val="00E83215"/>
    <w:rsid w:val="00E832F3"/>
    <w:rsid w:val="00E83F8B"/>
    <w:rsid w:val="00E8442A"/>
    <w:rsid w:val="00E9187D"/>
    <w:rsid w:val="00E93C77"/>
    <w:rsid w:val="00E94338"/>
    <w:rsid w:val="00E971FC"/>
    <w:rsid w:val="00E977D2"/>
    <w:rsid w:val="00EA37AB"/>
    <w:rsid w:val="00EB15BF"/>
    <w:rsid w:val="00EB561E"/>
    <w:rsid w:val="00EB5F7D"/>
    <w:rsid w:val="00EC023E"/>
    <w:rsid w:val="00EF0337"/>
    <w:rsid w:val="00EF17E3"/>
    <w:rsid w:val="00F02610"/>
    <w:rsid w:val="00F047FA"/>
    <w:rsid w:val="00F04F2E"/>
    <w:rsid w:val="00F0666C"/>
    <w:rsid w:val="00F13502"/>
    <w:rsid w:val="00F178F0"/>
    <w:rsid w:val="00F17A05"/>
    <w:rsid w:val="00F20CA2"/>
    <w:rsid w:val="00F20EA3"/>
    <w:rsid w:val="00F218F3"/>
    <w:rsid w:val="00F220D6"/>
    <w:rsid w:val="00F23E53"/>
    <w:rsid w:val="00F322CD"/>
    <w:rsid w:val="00F33DEE"/>
    <w:rsid w:val="00F36853"/>
    <w:rsid w:val="00F45796"/>
    <w:rsid w:val="00F46DAD"/>
    <w:rsid w:val="00F47531"/>
    <w:rsid w:val="00F47EDC"/>
    <w:rsid w:val="00F51850"/>
    <w:rsid w:val="00F60531"/>
    <w:rsid w:val="00F65F29"/>
    <w:rsid w:val="00F729E9"/>
    <w:rsid w:val="00F82603"/>
    <w:rsid w:val="00F833BF"/>
    <w:rsid w:val="00F87B13"/>
    <w:rsid w:val="00F92FB2"/>
    <w:rsid w:val="00F935C9"/>
    <w:rsid w:val="00FA570D"/>
    <w:rsid w:val="00FA5C59"/>
    <w:rsid w:val="00FA5F6F"/>
    <w:rsid w:val="00FA6885"/>
    <w:rsid w:val="00FA7132"/>
    <w:rsid w:val="00FB2E4D"/>
    <w:rsid w:val="00FB31FB"/>
    <w:rsid w:val="00FB397A"/>
    <w:rsid w:val="00FB4721"/>
    <w:rsid w:val="00FC1670"/>
    <w:rsid w:val="00FC1E6C"/>
    <w:rsid w:val="00FC5F76"/>
    <w:rsid w:val="00FC60AC"/>
    <w:rsid w:val="00FC6301"/>
    <w:rsid w:val="00FD089C"/>
    <w:rsid w:val="00FD0B64"/>
    <w:rsid w:val="00FD1935"/>
    <w:rsid w:val="00FD33DB"/>
    <w:rsid w:val="00FD5CFE"/>
    <w:rsid w:val="00FD6ADC"/>
    <w:rsid w:val="00FE3454"/>
    <w:rsid w:val="00FF12F6"/>
    <w:rsid w:val="00FF2489"/>
    <w:rsid w:val="00FF3737"/>
    <w:rsid w:val="0BBA6F31"/>
    <w:rsid w:val="18B72D40"/>
    <w:rsid w:val="1E04C071"/>
    <w:rsid w:val="2F13ED2F"/>
    <w:rsid w:val="4CD864C1"/>
    <w:rsid w:val="569013F2"/>
    <w:rsid w:val="5D063CD0"/>
    <w:rsid w:val="673CE4A2"/>
    <w:rsid w:val="6B2669EC"/>
    <w:rsid w:val="78C7A29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64B68A"/>
  <w15:docId w15:val="{ADD7C5BD-E47A-4739-8076-15B55212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uiPriority="99"/>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12F6"/>
    <w:rPr>
      <w:rFonts w:ascii="Garamond" w:hAnsi="Garamond"/>
      <w:sz w:val="24"/>
      <w:szCs w:val="24"/>
      <w:lang w:val="en-GB" w:eastAsia="en-US"/>
    </w:rPr>
  </w:style>
  <w:style w:type="paragraph" w:styleId="Heading1">
    <w:name w:val="heading 1"/>
    <w:basedOn w:val="Normal"/>
    <w:next w:val="Normal"/>
    <w:link w:val="Heading1Char"/>
    <w:uiPriority w:val="99"/>
    <w:qFormat/>
    <w:rsid w:val="00376CC8"/>
    <w:pPr>
      <w:keepNext/>
      <w:numPr>
        <w:numId w:val="3"/>
      </w:numPr>
      <w:pBdr>
        <w:top w:val="single" w:sz="4" w:space="1" w:color="auto"/>
        <w:bottom w:val="single" w:sz="4" w:space="1" w:color="auto"/>
      </w:pBdr>
      <w:spacing w:before="240" w:after="60"/>
      <w:jc w:val="center"/>
      <w:outlineLvl w:val="0"/>
    </w:pPr>
    <w:rPr>
      <w:rFonts w:ascii="Calibri" w:hAnsi="Calibri" w:cs="Arial"/>
      <w:b/>
      <w:bCs/>
      <w:spacing w:val="40"/>
      <w:kern w:val="32"/>
      <w:sz w:val="40"/>
      <w:szCs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9"/>
    <w:qFormat/>
    <w:rsid w:val="00090CFA"/>
    <w:pPr>
      <w:keepNext/>
      <w:numPr>
        <w:ilvl w:val="1"/>
        <w:numId w:val="3"/>
      </w:numPr>
      <w:pBdr>
        <w:top w:val="single" w:sz="4" w:space="1" w:color="auto"/>
        <w:left w:val="single" w:sz="4" w:space="1" w:color="auto"/>
        <w:bottom w:val="single" w:sz="4" w:space="1" w:color="auto"/>
        <w:right w:val="single" w:sz="4" w:space="4" w:color="auto"/>
      </w:pBdr>
      <w:shd w:val="clear" w:color="auto" w:fill="F2F2F2"/>
      <w:spacing w:before="240" w:after="60"/>
      <w:outlineLvl w:val="1"/>
    </w:pPr>
    <w:rPr>
      <w:rFonts w:ascii="Calibri" w:hAnsi="Calibri" w:cs="Arial"/>
      <w:b/>
      <w:bCs/>
    </w:rPr>
  </w:style>
  <w:style w:type="paragraph" w:styleId="Heading3">
    <w:name w:val="heading 3"/>
    <w:basedOn w:val="Normal"/>
    <w:next w:val="Normal"/>
    <w:link w:val="Heading3Char"/>
    <w:uiPriority w:val="99"/>
    <w:qFormat/>
    <w:rsid w:val="00FF12F6"/>
    <w:pPr>
      <w:keepNext/>
      <w:numPr>
        <w:ilvl w:val="2"/>
        <w:numId w:val="3"/>
      </w:numPr>
      <w:spacing w:before="240" w:after="60"/>
      <w:outlineLvl w:val="2"/>
    </w:pPr>
    <w:rPr>
      <w:rFonts w:cs="Arial"/>
      <w:b/>
      <w:bCs/>
      <w:sz w:val="28"/>
      <w:szCs w:val="26"/>
    </w:rPr>
  </w:style>
  <w:style w:type="paragraph" w:styleId="Heading4">
    <w:name w:val="heading 4"/>
    <w:basedOn w:val="Normal"/>
    <w:next w:val="Normal"/>
    <w:link w:val="Heading4Char"/>
    <w:uiPriority w:val="99"/>
    <w:qFormat/>
    <w:rsid w:val="00FF12F6"/>
    <w:pPr>
      <w:keepNext/>
      <w:numPr>
        <w:ilvl w:val="3"/>
        <w:numId w:val="3"/>
      </w:numPr>
      <w:spacing w:before="240" w:after="60"/>
      <w:outlineLvl w:val="3"/>
    </w:pPr>
    <w:rPr>
      <w:b/>
      <w:bCs/>
      <w:szCs w:val="28"/>
    </w:rPr>
  </w:style>
  <w:style w:type="paragraph" w:styleId="Heading5">
    <w:name w:val="heading 5"/>
    <w:basedOn w:val="Normal"/>
    <w:next w:val="Normal"/>
    <w:link w:val="Heading5Char"/>
    <w:uiPriority w:val="99"/>
    <w:qFormat/>
    <w:rsid w:val="00FF12F6"/>
    <w:pPr>
      <w:keepNext/>
      <w:numPr>
        <w:ilvl w:val="4"/>
        <w:numId w:val="3"/>
      </w:numPr>
      <w:pBdr>
        <w:bottom w:val="single" w:sz="4" w:space="1" w:color="auto"/>
      </w:pBdr>
      <w:outlineLvl w:val="4"/>
    </w:pPr>
    <w:rPr>
      <w:b/>
      <w:bCs/>
    </w:rPr>
  </w:style>
  <w:style w:type="paragraph" w:styleId="Heading6">
    <w:name w:val="heading 6"/>
    <w:basedOn w:val="Normal"/>
    <w:next w:val="Normal"/>
    <w:link w:val="Heading6Char"/>
    <w:uiPriority w:val="99"/>
    <w:qFormat/>
    <w:rsid w:val="00FF12F6"/>
    <w:pPr>
      <w:keepNext/>
      <w:numPr>
        <w:ilvl w:val="5"/>
        <w:numId w:val="3"/>
      </w:numPr>
      <w:pBdr>
        <w:bottom w:val="single" w:sz="4" w:space="1" w:color="auto"/>
      </w:pBdr>
      <w:outlineLvl w:val="5"/>
    </w:pPr>
    <w:rPr>
      <w:b/>
      <w:bCs/>
      <w:sz w:val="32"/>
    </w:rPr>
  </w:style>
  <w:style w:type="paragraph" w:styleId="Heading7">
    <w:name w:val="heading 7"/>
    <w:basedOn w:val="Normal"/>
    <w:next w:val="Normal"/>
    <w:link w:val="Heading7Char"/>
    <w:uiPriority w:val="99"/>
    <w:qFormat/>
    <w:rsid w:val="00376CC8"/>
    <w:pPr>
      <w:keepNext/>
      <w:keepLines/>
      <w:numPr>
        <w:ilvl w:val="6"/>
        <w:numId w:val="3"/>
      </w:numPr>
      <w:spacing w:before="200"/>
      <w:outlineLvl w:val="6"/>
    </w:pPr>
    <w:rPr>
      <w:rFonts w:ascii="Cambria" w:hAnsi="Cambria"/>
      <w:i/>
      <w:iCs/>
      <w:color w:val="404040"/>
    </w:rPr>
  </w:style>
  <w:style w:type="paragraph" w:styleId="Heading8">
    <w:name w:val="heading 8"/>
    <w:basedOn w:val="Normal"/>
    <w:next w:val="Normal"/>
    <w:link w:val="Heading8Char"/>
    <w:uiPriority w:val="99"/>
    <w:qFormat/>
    <w:rsid w:val="00376CC8"/>
    <w:pPr>
      <w:keepNext/>
      <w:keepLines/>
      <w:numPr>
        <w:ilvl w:val="7"/>
        <w:numId w:val="3"/>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376CC8"/>
    <w:pPr>
      <w:keepNext/>
      <w:keepLines/>
      <w:numPr>
        <w:ilvl w:val="8"/>
        <w:numId w:val="3"/>
      </w:numPr>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12F6"/>
    <w:pPr>
      <w:tabs>
        <w:tab w:val="center" w:pos="4536"/>
        <w:tab w:val="right" w:pos="9072"/>
      </w:tabs>
    </w:pPr>
  </w:style>
  <w:style w:type="paragraph" w:styleId="Footer">
    <w:name w:val="footer"/>
    <w:basedOn w:val="Normal"/>
    <w:link w:val="FooterChar"/>
    <w:uiPriority w:val="99"/>
    <w:rsid w:val="00FF12F6"/>
    <w:pPr>
      <w:pBdr>
        <w:top w:val="single" w:sz="4" w:space="1" w:color="808080"/>
      </w:pBdr>
      <w:tabs>
        <w:tab w:val="center" w:pos="4536"/>
        <w:tab w:val="right" w:pos="9072"/>
      </w:tabs>
      <w:jc w:val="right"/>
    </w:pPr>
    <w:rPr>
      <w:color w:val="808080"/>
      <w:sz w:val="20"/>
      <w:lang w:val="fr-FR"/>
    </w:rPr>
  </w:style>
  <w:style w:type="character" w:styleId="PageNumber">
    <w:name w:val="page number"/>
    <w:basedOn w:val="DefaultParagraphFont"/>
    <w:uiPriority w:val="99"/>
    <w:rsid w:val="00FF12F6"/>
  </w:style>
  <w:style w:type="paragraph" w:styleId="BodyText">
    <w:name w:val="Body Text"/>
    <w:basedOn w:val="Normal"/>
    <w:link w:val="BodyTextChar"/>
    <w:uiPriority w:val="99"/>
    <w:rsid w:val="00FF12F6"/>
    <w:rPr>
      <w:sz w:val="72"/>
    </w:rPr>
  </w:style>
  <w:style w:type="paragraph" w:styleId="TOC1">
    <w:name w:val="toc 1"/>
    <w:basedOn w:val="Normal"/>
    <w:next w:val="Normal"/>
    <w:autoRedefine/>
    <w:uiPriority w:val="39"/>
    <w:rsid w:val="007033AA"/>
    <w:pPr>
      <w:tabs>
        <w:tab w:val="left" w:pos="480"/>
        <w:tab w:val="right" w:leader="dot" w:pos="9498"/>
      </w:tabs>
    </w:pPr>
    <w:rPr>
      <w:rFonts w:ascii="Calibri" w:hAnsi="Calibri"/>
      <w:b/>
      <w:smallCaps/>
      <w:noProof/>
    </w:rPr>
  </w:style>
  <w:style w:type="paragraph" w:styleId="TOC2">
    <w:name w:val="toc 2"/>
    <w:basedOn w:val="Normal"/>
    <w:next w:val="Normal"/>
    <w:autoRedefine/>
    <w:uiPriority w:val="39"/>
    <w:rsid w:val="007033AA"/>
    <w:pPr>
      <w:tabs>
        <w:tab w:val="left" w:pos="720"/>
        <w:tab w:val="right" w:leader="dot" w:pos="9498"/>
      </w:tabs>
      <w:ind w:left="240"/>
    </w:pPr>
    <w:rPr>
      <w:rFonts w:ascii="Calibri" w:hAnsi="Calibri"/>
      <w:noProof/>
      <w:sz w:val="22"/>
      <w:szCs w:val="22"/>
    </w:rPr>
  </w:style>
  <w:style w:type="paragraph" w:styleId="TOC3">
    <w:name w:val="toc 3"/>
    <w:basedOn w:val="Normal"/>
    <w:next w:val="Normal"/>
    <w:autoRedefine/>
    <w:uiPriority w:val="39"/>
    <w:rsid w:val="003C62FC"/>
    <w:pPr>
      <w:tabs>
        <w:tab w:val="left" w:pos="1200"/>
        <w:tab w:val="right" w:leader="dot" w:pos="9514"/>
        <w:tab w:val="right" w:leader="dot" w:pos="9639"/>
      </w:tabs>
      <w:ind w:left="480"/>
    </w:pPr>
    <w:rPr>
      <w:rFonts w:ascii="Calibri" w:hAnsi="Calibri"/>
      <w:noProof/>
      <w:sz w:val="22"/>
      <w:szCs w:val="22"/>
    </w:rPr>
  </w:style>
  <w:style w:type="paragraph" w:styleId="TOC4">
    <w:name w:val="toc 4"/>
    <w:basedOn w:val="Normal"/>
    <w:next w:val="Normal"/>
    <w:autoRedefine/>
    <w:uiPriority w:val="99"/>
    <w:semiHidden/>
    <w:rsid w:val="00FF12F6"/>
    <w:pPr>
      <w:ind w:left="720"/>
    </w:pPr>
  </w:style>
  <w:style w:type="paragraph" w:styleId="TOC5">
    <w:name w:val="toc 5"/>
    <w:basedOn w:val="Normal"/>
    <w:next w:val="Normal"/>
    <w:autoRedefine/>
    <w:uiPriority w:val="99"/>
    <w:semiHidden/>
    <w:rsid w:val="00FF12F6"/>
    <w:pPr>
      <w:ind w:left="960"/>
    </w:pPr>
  </w:style>
  <w:style w:type="paragraph" w:styleId="TOC6">
    <w:name w:val="toc 6"/>
    <w:basedOn w:val="Normal"/>
    <w:next w:val="Normal"/>
    <w:autoRedefine/>
    <w:uiPriority w:val="99"/>
    <w:semiHidden/>
    <w:rsid w:val="00FF12F6"/>
    <w:pPr>
      <w:ind w:left="1200"/>
    </w:pPr>
  </w:style>
  <w:style w:type="paragraph" w:styleId="TOC7">
    <w:name w:val="toc 7"/>
    <w:basedOn w:val="Normal"/>
    <w:next w:val="Normal"/>
    <w:autoRedefine/>
    <w:uiPriority w:val="99"/>
    <w:semiHidden/>
    <w:rsid w:val="00FF12F6"/>
    <w:pPr>
      <w:ind w:left="1440"/>
    </w:pPr>
  </w:style>
  <w:style w:type="paragraph" w:styleId="TOC8">
    <w:name w:val="toc 8"/>
    <w:basedOn w:val="Normal"/>
    <w:next w:val="Normal"/>
    <w:autoRedefine/>
    <w:uiPriority w:val="99"/>
    <w:semiHidden/>
    <w:rsid w:val="00FF12F6"/>
    <w:pPr>
      <w:ind w:left="1680"/>
    </w:pPr>
  </w:style>
  <w:style w:type="paragraph" w:styleId="TOC9">
    <w:name w:val="toc 9"/>
    <w:basedOn w:val="Normal"/>
    <w:next w:val="Normal"/>
    <w:autoRedefine/>
    <w:uiPriority w:val="99"/>
    <w:semiHidden/>
    <w:rsid w:val="00FF12F6"/>
    <w:pPr>
      <w:ind w:left="1920"/>
    </w:pPr>
  </w:style>
  <w:style w:type="character" w:styleId="Hyperlink">
    <w:name w:val="Hyperlink"/>
    <w:basedOn w:val="DefaultParagraphFont"/>
    <w:uiPriority w:val="99"/>
    <w:rsid w:val="00FF12F6"/>
    <w:rPr>
      <w:color w:val="0000FF"/>
      <w:u w:val="single"/>
    </w:rPr>
  </w:style>
  <w:style w:type="paragraph" w:styleId="BodyText2">
    <w:name w:val="Body Text 2"/>
    <w:basedOn w:val="Normal"/>
    <w:link w:val="BodyText2Char"/>
    <w:rsid w:val="00FF12F6"/>
    <w:pPr>
      <w:shd w:val="clear" w:color="auto" w:fill="FFFF00"/>
    </w:pPr>
    <w:rPr>
      <w:b/>
      <w:bCs/>
    </w:rPr>
  </w:style>
  <w:style w:type="paragraph" w:styleId="BodyTextIndent">
    <w:name w:val="Body Text Indent"/>
    <w:basedOn w:val="Normal"/>
    <w:link w:val="BodyTextIndentChar"/>
    <w:uiPriority w:val="99"/>
    <w:rsid w:val="00FF12F6"/>
    <w:pPr>
      <w:ind w:left="360"/>
    </w:pPr>
  </w:style>
  <w:style w:type="character" w:styleId="FollowedHyperlink">
    <w:name w:val="FollowedHyperlink"/>
    <w:basedOn w:val="DefaultParagraphFont"/>
    <w:uiPriority w:val="99"/>
    <w:rsid w:val="00FF12F6"/>
    <w:rPr>
      <w:color w:val="800080"/>
      <w:u w:val="single"/>
    </w:rPr>
  </w:style>
  <w:style w:type="paragraph" w:styleId="MacroText">
    <w:name w:val="macro"/>
    <w:basedOn w:val="BodyText"/>
    <w:link w:val="MacroTextChar"/>
    <w:uiPriority w:val="99"/>
    <w:semiHidden/>
    <w:rsid w:val="00FF12F6"/>
    <w:pPr>
      <w:spacing w:after="120"/>
    </w:pPr>
    <w:rPr>
      <w:rFonts w:ascii="Courier New" w:hAnsi="Courier New" w:cs="Courier New"/>
      <w:sz w:val="20"/>
      <w:szCs w:val="20"/>
      <w:lang w:val="fr-FR" w:eastAsia="fr-FR"/>
    </w:rPr>
  </w:style>
  <w:style w:type="paragraph" w:styleId="BodyTextIndent2">
    <w:name w:val="Body Text Indent 2"/>
    <w:basedOn w:val="Normal"/>
    <w:link w:val="BodyTextIndent2Char"/>
    <w:uiPriority w:val="99"/>
    <w:rsid w:val="00FF12F6"/>
    <w:pPr>
      <w:ind w:left="720"/>
    </w:pPr>
  </w:style>
  <w:style w:type="paragraph" w:styleId="BodyText3">
    <w:name w:val="Body Text 3"/>
    <w:basedOn w:val="Normal"/>
    <w:link w:val="BodyText3Char"/>
    <w:uiPriority w:val="99"/>
    <w:rsid w:val="00FF12F6"/>
    <w:rPr>
      <w:b/>
      <w:bCs/>
      <w:lang w:eastAsia="fr-FR"/>
    </w:rPr>
  </w:style>
  <w:style w:type="table" w:styleId="TableGrid">
    <w:name w:val="Table Grid"/>
    <w:basedOn w:val="TableNormal"/>
    <w:uiPriority w:val="99"/>
    <w:rsid w:val="00C17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6620B3"/>
    <w:rPr>
      <w:rFonts w:ascii="Tahoma" w:hAnsi="Tahoma" w:cs="Tahoma"/>
      <w:sz w:val="16"/>
      <w:szCs w:val="16"/>
    </w:rPr>
  </w:style>
  <w:style w:type="character" w:styleId="CommentReference">
    <w:name w:val="annotation reference"/>
    <w:basedOn w:val="DefaultParagraphFont"/>
    <w:uiPriority w:val="99"/>
    <w:semiHidden/>
    <w:rsid w:val="00030838"/>
    <w:rPr>
      <w:sz w:val="16"/>
      <w:szCs w:val="16"/>
    </w:rPr>
  </w:style>
  <w:style w:type="paragraph" w:styleId="CommentText">
    <w:name w:val="annotation text"/>
    <w:basedOn w:val="Normal"/>
    <w:link w:val="CommentTextChar"/>
    <w:uiPriority w:val="99"/>
    <w:rsid w:val="00030838"/>
    <w:rPr>
      <w:sz w:val="20"/>
      <w:szCs w:val="20"/>
    </w:rPr>
  </w:style>
  <w:style w:type="paragraph" w:styleId="CommentSubject">
    <w:name w:val="annotation subject"/>
    <w:basedOn w:val="CommentText"/>
    <w:next w:val="CommentText"/>
    <w:link w:val="CommentSubjectChar"/>
    <w:uiPriority w:val="99"/>
    <w:semiHidden/>
    <w:rsid w:val="00030838"/>
    <w:rPr>
      <w:b/>
      <w:bCs/>
    </w:rPr>
  </w:style>
  <w:style w:type="paragraph" w:customStyle="1" w:styleId="text">
    <w:name w:val="text"/>
    <w:uiPriority w:val="99"/>
    <w:rsid w:val="00317020"/>
    <w:pPr>
      <w:widowControl w:val="0"/>
      <w:spacing w:before="240" w:line="240" w:lineRule="exact"/>
      <w:jc w:val="both"/>
    </w:pPr>
    <w:rPr>
      <w:rFonts w:ascii="Arial" w:hAnsi="Arial"/>
      <w:snapToGrid w:val="0"/>
      <w:sz w:val="24"/>
      <w:lang w:val="cs-CZ" w:eastAsia="en-US"/>
    </w:rPr>
  </w:style>
  <w:style w:type="paragraph" w:styleId="Caption">
    <w:name w:val="caption"/>
    <w:basedOn w:val="Normal"/>
    <w:next w:val="Normal"/>
    <w:uiPriority w:val="99"/>
    <w:qFormat/>
    <w:rsid w:val="00317020"/>
    <w:rPr>
      <w:i/>
      <w:iCs/>
      <w:sz w:val="16"/>
    </w:rPr>
  </w:style>
  <w:style w:type="paragraph" w:customStyle="1" w:styleId="Default">
    <w:name w:val="Default"/>
    <w:uiPriority w:val="99"/>
    <w:rsid w:val="00E1701C"/>
    <w:pPr>
      <w:autoSpaceDE w:val="0"/>
      <w:autoSpaceDN w:val="0"/>
      <w:adjustRightInd w:val="0"/>
    </w:pPr>
    <w:rPr>
      <w:rFonts w:eastAsia="MS Mincho"/>
      <w:color w:val="000000"/>
      <w:sz w:val="24"/>
      <w:szCs w:val="24"/>
      <w:lang w:eastAsia="ja-JP"/>
    </w:rPr>
  </w:style>
  <w:style w:type="paragraph" w:styleId="TOCHeading">
    <w:name w:val="TOC Heading"/>
    <w:basedOn w:val="Heading1"/>
    <w:next w:val="Normal"/>
    <w:uiPriority w:val="99"/>
    <w:qFormat/>
    <w:rsid w:val="00B21105"/>
    <w:pPr>
      <w:keepLines/>
      <w:pBdr>
        <w:top w:val="none" w:sz="0" w:space="0" w:color="auto"/>
        <w:bottom w:val="none" w:sz="0" w:space="0" w:color="auto"/>
      </w:pBdr>
      <w:spacing w:before="480" w:after="0"/>
      <w:jc w:val="left"/>
      <w:outlineLvl w:val="9"/>
    </w:pPr>
    <w:rPr>
      <w:rFonts w:ascii="Cambria" w:hAnsi="Cambria" w:cs="Times New Roman"/>
      <w:color w:val="365F91"/>
      <w:spacing w:val="0"/>
      <w:kern w:val="0"/>
      <w:sz w:val="28"/>
      <w:szCs w:val="28"/>
      <w14:shadow w14:blurRad="0" w14:dist="0" w14:dir="0" w14:sx="0" w14:sy="0" w14:kx="0" w14:ky="0" w14:algn="none">
        <w14:srgbClr w14:val="000000"/>
      </w14:shadow>
    </w:rPr>
  </w:style>
  <w:style w:type="paragraph" w:styleId="Title">
    <w:name w:val="Title"/>
    <w:aliases w:val="Título1"/>
    <w:basedOn w:val="Normal"/>
    <w:next w:val="Normal"/>
    <w:link w:val="TitleChar"/>
    <w:uiPriority w:val="10"/>
    <w:qFormat/>
    <w:rsid w:val="00B21105"/>
    <w:pPr>
      <w:pBdr>
        <w:top w:val="single" w:sz="8" w:space="1" w:color="auto"/>
        <w:left w:val="single" w:sz="8" w:space="4" w:color="auto"/>
        <w:bottom w:val="single" w:sz="8" w:space="4" w:color="auto"/>
        <w:right w:val="single" w:sz="8" w:space="4" w:color="auto"/>
      </w:pBdr>
      <w:spacing w:after="300"/>
      <w:contextualSpacing/>
      <w:jc w:val="center"/>
    </w:pPr>
    <w:rPr>
      <w:rFonts w:ascii="Calibri" w:hAnsi="Calibri"/>
      <w:color w:val="000000"/>
      <w:spacing w:val="5"/>
      <w:kern w:val="28"/>
      <w:sz w:val="36"/>
      <w:szCs w:val="52"/>
      <w:lang w:eastAsia="en-GB"/>
    </w:rPr>
  </w:style>
  <w:style w:type="character" w:customStyle="1" w:styleId="TitleChar">
    <w:name w:val="Title Char"/>
    <w:aliases w:val="Título1 Char"/>
    <w:basedOn w:val="DefaultParagraphFont"/>
    <w:link w:val="Title"/>
    <w:uiPriority w:val="10"/>
    <w:rsid w:val="00B21105"/>
    <w:rPr>
      <w:rFonts w:ascii="Calibri" w:hAnsi="Calibri"/>
      <w:color w:val="000000"/>
      <w:spacing w:val="5"/>
      <w:kern w:val="28"/>
      <w:sz w:val="36"/>
      <w:szCs w:val="52"/>
      <w:lang w:val="en-GB" w:eastAsia="en-GB"/>
    </w:rPr>
  </w:style>
  <w:style w:type="paragraph" w:styleId="NoSpacing">
    <w:name w:val="No Spacing"/>
    <w:link w:val="NoSpacingChar"/>
    <w:uiPriority w:val="99"/>
    <w:qFormat/>
    <w:rsid w:val="00B21105"/>
    <w:rPr>
      <w:sz w:val="24"/>
      <w:szCs w:val="24"/>
      <w:lang w:val="en-GB" w:eastAsia="en-GB"/>
    </w:rPr>
  </w:style>
  <w:style w:type="character" w:styleId="BookTitle">
    <w:name w:val="Book Title"/>
    <w:uiPriority w:val="99"/>
    <w:qFormat/>
    <w:rsid w:val="00B21105"/>
    <w:rPr>
      <w:rFonts w:asciiTheme="minorHAnsi" w:hAnsiTheme="minorHAnsi"/>
      <w:b/>
      <w:bCs/>
      <w:smallCaps/>
    </w:rPr>
  </w:style>
  <w:style w:type="character" w:customStyle="1" w:styleId="Heading7Char">
    <w:name w:val="Heading 7 Char"/>
    <w:basedOn w:val="DefaultParagraphFont"/>
    <w:link w:val="Heading7"/>
    <w:uiPriority w:val="99"/>
    <w:rsid w:val="00376CC8"/>
    <w:rPr>
      <w:rFonts w:ascii="Cambria" w:hAnsi="Cambria"/>
      <w:i/>
      <w:iCs/>
      <w:color w:val="404040"/>
      <w:sz w:val="24"/>
      <w:szCs w:val="24"/>
      <w:lang w:val="en-GB" w:eastAsia="en-US"/>
    </w:rPr>
  </w:style>
  <w:style w:type="character" w:customStyle="1" w:styleId="Heading8Char">
    <w:name w:val="Heading 8 Char"/>
    <w:basedOn w:val="DefaultParagraphFont"/>
    <w:link w:val="Heading8"/>
    <w:uiPriority w:val="99"/>
    <w:rsid w:val="00376CC8"/>
    <w:rPr>
      <w:rFonts w:ascii="Cambria" w:hAnsi="Cambria"/>
      <w:color w:val="404040"/>
      <w:lang w:val="en-GB" w:eastAsia="en-US"/>
    </w:rPr>
  </w:style>
  <w:style w:type="character" w:customStyle="1" w:styleId="Heading9Char">
    <w:name w:val="Heading 9 Char"/>
    <w:basedOn w:val="DefaultParagraphFont"/>
    <w:link w:val="Heading9"/>
    <w:uiPriority w:val="99"/>
    <w:rsid w:val="00376CC8"/>
    <w:rPr>
      <w:rFonts w:ascii="Cambria" w:hAnsi="Cambria"/>
      <w:i/>
      <w:iCs/>
      <w:color w:val="404040"/>
      <w:lang w:val="en-GB" w:eastAsia="en-US"/>
    </w:rPr>
  </w:style>
  <w:style w:type="paragraph" w:customStyle="1" w:styleId="Ttulo20">
    <w:name w:val="Título 20"/>
    <w:basedOn w:val="NoSpacing"/>
    <w:link w:val="Ttulo20Car"/>
    <w:uiPriority w:val="99"/>
    <w:rsid w:val="00376CC8"/>
    <w:pPr>
      <w:numPr>
        <w:numId w:val="1"/>
      </w:numPr>
      <w:pBdr>
        <w:top w:val="single" w:sz="4" w:space="1" w:color="auto"/>
        <w:left w:val="single" w:sz="4" w:space="4" w:color="auto"/>
        <w:bottom w:val="single" w:sz="4" w:space="1" w:color="auto"/>
        <w:right w:val="single" w:sz="4" w:space="4" w:color="auto"/>
      </w:pBdr>
      <w:shd w:val="clear" w:color="auto" w:fill="F2F2F2"/>
      <w:tabs>
        <w:tab w:val="left" w:pos="284"/>
      </w:tabs>
    </w:pPr>
    <w:rPr>
      <w:rFonts w:ascii="Calibri" w:hAnsi="Calibri"/>
      <w:b/>
    </w:rPr>
  </w:style>
  <w:style w:type="paragraph" w:styleId="ListParagraph">
    <w:name w:val="List Paragraph"/>
    <w:aliases w:val="LISTA,Citation List,본문(내용),List Paragraph (numbered (a))"/>
    <w:basedOn w:val="Normal"/>
    <w:link w:val="ListParagraphChar"/>
    <w:uiPriority w:val="34"/>
    <w:qFormat/>
    <w:rsid w:val="00090284"/>
    <w:pPr>
      <w:ind w:left="720"/>
      <w:contextualSpacing/>
    </w:pPr>
  </w:style>
  <w:style w:type="character" w:customStyle="1" w:styleId="NoSpacingChar">
    <w:name w:val="No Spacing Char"/>
    <w:basedOn w:val="DefaultParagraphFont"/>
    <w:link w:val="NoSpacing"/>
    <w:uiPriority w:val="99"/>
    <w:rsid w:val="00376CC8"/>
    <w:rPr>
      <w:sz w:val="24"/>
      <w:szCs w:val="24"/>
      <w:lang w:val="en-GB" w:eastAsia="en-GB"/>
    </w:rPr>
  </w:style>
  <w:style w:type="character" w:customStyle="1" w:styleId="Ttulo20Car">
    <w:name w:val="Título 20 Car"/>
    <w:basedOn w:val="NoSpacingChar"/>
    <w:link w:val="Ttulo20"/>
    <w:uiPriority w:val="99"/>
    <w:rsid w:val="00376CC8"/>
    <w:rPr>
      <w:rFonts w:ascii="Calibri" w:hAnsi="Calibri"/>
      <w:b/>
      <w:sz w:val="24"/>
      <w:szCs w:val="24"/>
      <w:shd w:val="clear" w:color="auto" w:fill="F2F2F2"/>
      <w:lang w:val="en-GB" w:eastAsia="en-GB"/>
    </w:rPr>
  </w:style>
  <w:style w:type="paragraph" w:customStyle="1" w:styleId="Prrafodelista1">
    <w:name w:val="Párrafo de lista1"/>
    <w:basedOn w:val="Normal"/>
    <w:uiPriority w:val="99"/>
    <w:rsid w:val="00D9600B"/>
    <w:pPr>
      <w:spacing w:after="200" w:line="360" w:lineRule="auto"/>
      <w:ind w:left="720"/>
    </w:pPr>
    <w:rPr>
      <w:rFonts w:ascii="Arial" w:eastAsia="MS ????" w:hAnsi="Arial" w:cs="Arial"/>
      <w:sz w:val="20"/>
      <w:szCs w:val="20"/>
      <w:lang w:val="en-US"/>
    </w:rPr>
  </w:style>
  <w:style w:type="character" w:customStyle="1" w:styleId="HeaderChar">
    <w:name w:val="Header Char"/>
    <w:basedOn w:val="DefaultParagraphFont"/>
    <w:link w:val="Header"/>
    <w:uiPriority w:val="99"/>
    <w:rsid w:val="00D9600B"/>
    <w:rPr>
      <w:rFonts w:ascii="Garamond" w:hAnsi="Garamond"/>
      <w:sz w:val="24"/>
      <w:szCs w:val="24"/>
      <w:lang w:val="en-GB" w:eastAsia="en-US"/>
    </w:rPr>
  </w:style>
  <w:style w:type="paragraph" w:styleId="NormalWeb">
    <w:name w:val="Normal (Web)"/>
    <w:basedOn w:val="Normal"/>
    <w:uiPriority w:val="99"/>
    <w:unhideWhenUsed/>
    <w:rsid w:val="00D9600B"/>
    <w:pPr>
      <w:spacing w:before="100" w:beforeAutospacing="1" w:after="100" w:afterAutospacing="1"/>
    </w:pPr>
    <w:rPr>
      <w:rFonts w:ascii="Times New Roman" w:hAnsi="Times New Roman"/>
      <w:lang w:val="es-ES" w:eastAsia="es-ES"/>
    </w:rPr>
  </w:style>
  <w:style w:type="paragraph" w:customStyle="1" w:styleId="LOLglOtherL1">
    <w:name w:val="LOLglOther_L1"/>
    <w:basedOn w:val="Normal"/>
    <w:uiPriority w:val="99"/>
    <w:rsid w:val="0090155E"/>
    <w:pPr>
      <w:keepNext/>
      <w:numPr>
        <w:numId w:val="7"/>
      </w:numPr>
      <w:spacing w:after="240"/>
    </w:pPr>
    <w:rPr>
      <w:rFonts w:ascii="Arial" w:eastAsiaTheme="minorHAnsi" w:hAnsi="Arial" w:cs="Arial"/>
      <w:lang w:val="es-ES" w:eastAsia="es-ES"/>
    </w:rPr>
  </w:style>
  <w:style w:type="paragraph" w:customStyle="1" w:styleId="LOLglOtherL2">
    <w:name w:val="LOLglOther_L2"/>
    <w:basedOn w:val="Normal"/>
    <w:uiPriority w:val="99"/>
    <w:rsid w:val="0090155E"/>
    <w:pPr>
      <w:numPr>
        <w:ilvl w:val="1"/>
        <w:numId w:val="7"/>
      </w:numPr>
      <w:spacing w:after="240"/>
      <w:ind w:left="1080" w:hanging="360"/>
    </w:pPr>
    <w:rPr>
      <w:rFonts w:ascii="Arial" w:eastAsiaTheme="minorHAnsi" w:hAnsi="Arial" w:cs="Arial"/>
      <w:lang w:val="es-ES" w:eastAsia="es-ES"/>
    </w:rPr>
  </w:style>
  <w:style w:type="paragraph" w:customStyle="1" w:styleId="LOLglOtherL3">
    <w:name w:val="LOLglOther_L3"/>
    <w:basedOn w:val="Normal"/>
    <w:uiPriority w:val="99"/>
    <w:rsid w:val="0090155E"/>
    <w:pPr>
      <w:numPr>
        <w:ilvl w:val="2"/>
        <w:numId w:val="7"/>
      </w:numPr>
      <w:spacing w:after="240"/>
      <w:ind w:left="1800" w:hanging="360"/>
    </w:pPr>
    <w:rPr>
      <w:rFonts w:ascii="Arial" w:eastAsiaTheme="minorHAnsi" w:hAnsi="Arial" w:cs="Arial"/>
      <w:lang w:val="es-ES" w:eastAsia="es-ES"/>
    </w:rPr>
  </w:style>
  <w:style w:type="paragraph" w:customStyle="1" w:styleId="LOLglOtherL4">
    <w:name w:val="LOLglOther_L4"/>
    <w:basedOn w:val="Normal"/>
    <w:uiPriority w:val="99"/>
    <w:rsid w:val="0090155E"/>
    <w:pPr>
      <w:numPr>
        <w:ilvl w:val="3"/>
        <w:numId w:val="7"/>
      </w:numPr>
      <w:spacing w:after="240"/>
      <w:ind w:left="2520" w:hanging="360"/>
    </w:pPr>
    <w:rPr>
      <w:rFonts w:ascii="Arial" w:eastAsiaTheme="minorHAnsi" w:hAnsi="Arial" w:cs="Arial"/>
      <w:lang w:val="es-ES" w:eastAsia="es-ES"/>
    </w:rPr>
  </w:style>
  <w:style w:type="paragraph" w:customStyle="1" w:styleId="LOLglOtherL5">
    <w:name w:val="LOLglOther_L5"/>
    <w:basedOn w:val="Normal"/>
    <w:uiPriority w:val="99"/>
    <w:rsid w:val="0090155E"/>
    <w:pPr>
      <w:numPr>
        <w:ilvl w:val="4"/>
        <w:numId w:val="7"/>
      </w:numPr>
      <w:spacing w:after="240"/>
      <w:ind w:left="2520" w:hanging="360"/>
    </w:pPr>
    <w:rPr>
      <w:rFonts w:ascii="Arial" w:eastAsiaTheme="minorHAnsi" w:hAnsi="Arial" w:cs="Arial"/>
      <w:lang w:val="es-ES" w:eastAsia="es-ES"/>
    </w:rPr>
  </w:style>
  <w:style w:type="paragraph" w:customStyle="1" w:styleId="LOLglOtherL6">
    <w:name w:val="LOLglOther_L6"/>
    <w:basedOn w:val="Normal"/>
    <w:uiPriority w:val="99"/>
    <w:rsid w:val="0090155E"/>
    <w:pPr>
      <w:numPr>
        <w:ilvl w:val="5"/>
        <w:numId w:val="7"/>
      </w:numPr>
      <w:spacing w:after="240"/>
      <w:ind w:left="3960" w:hanging="360"/>
    </w:pPr>
    <w:rPr>
      <w:rFonts w:ascii="Arial" w:eastAsiaTheme="minorHAnsi" w:hAnsi="Arial" w:cs="Arial"/>
      <w:lang w:val="es-ES" w:eastAsia="es-ES"/>
    </w:rPr>
  </w:style>
  <w:style w:type="paragraph" w:customStyle="1" w:styleId="LOLglOtherL7">
    <w:name w:val="LOLglOther_L7"/>
    <w:basedOn w:val="Normal"/>
    <w:uiPriority w:val="99"/>
    <w:rsid w:val="0090155E"/>
    <w:pPr>
      <w:numPr>
        <w:ilvl w:val="6"/>
        <w:numId w:val="7"/>
      </w:numPr>
      <w:spacing w:after="240"/>
      <w:ind w:left="4680" w:hanging="360"/>
    </w:pPr>
    <w:rPr>
      <w:rFonts w:ascii="Arial" w:eastAsiaTheme="minorHAnsi" w:hAnsi="Arial" w:cs="Arial"/>
      <w:lang w:val="es-ES" w:eastAsia="es-ES"/>
    </w:rPr>
  </w:style>
  <w:style w:type="character" w:customStyle="1" w:styleId="Heading1Char">
    <w:name w:val="Heading 1 Char"/>
    <w:basedOn w:val="DefaultParagraphFont"/>
    <w:link w:val="Heading1"/>
    <w:uiPriority w:val="99"/>
    <w:rsid w:val="008C69CB"/>
    <w:rPr>
      <w:rFonts w:ascii="Calibri" w:hAnsi="Calibri" w:cs="Arial"/>
      <w:b/>
      <w:bCs/>
      <w:spacing w:val="40"/>
      <w:kern w:val="32"/>
      <w:sz w:val="40"/>
      <w:szCs w:val="32"/>
      <w:lang w:val="en-GB" w:eastAsia="en-US"/>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9"/>
    <w:rsid w:val="008C69CB"/>
    <w:rPr>
      <w:rFonts w:ascii="Calibri" w:hAnsi="Calibri" w:cs="Arial"/>
      <w:b/>
      <w:bCs/>
      <w:sz w:val="24"/>
      <w:szCs w:val="24"/>
      <w:shd w:val="clear" w:color="auto" w:fill="F2F2F2"/>
      <w:lang w:val="en-GB" w:eastAsia="en-US"/>
    </w:rPr>
  </w:style>
  <w:style w:type="character" w:customStyle="1" w:styleId="Heading3Char">
    <w:name w:val="Heading 3 Char"/>
    <w:basedOn w:val="DefaultParagraphFont"/>
    <w:link w:val="Heading3"/>
    <w:uiPriority w:val="99"/>
    <w:rsid w:val="008C69CB"/>
    <w:rPr>
      <w:rFonts w:ascii="Garamond" w:hAnsi="Garamond" w:cs="Arial"/>
      <w:b/>
      <w:bCs/>
      <w:sz w:val="28"/>
      <w:szCs w:val="26"/>
      <w:lang w:val="en-GB" w:eastAsia="en-US"/>
    </w:rPr>
  </w:style>
  <w:style w:type="character" w:customStyle="1" w:styleId="Heading4Char">
    <w:name w:val="Heading 4 Char"/>
    <w:basedOn w:val="DefaultParagraphFont"/>
    <w:link w:val="Heading4"/>
    <w:uiPriority w:val="99"/>
    <w:rsid w:val="008C69CB"/>
    <w:rPr>
      <w:rFonts w:ascii="Garamond" w:hAnsi="Garamond"/>
      <w:b/>
      <w:bCs/>
      <w:sz w:val="24"/>
      <w:szCs w:val="28"/>
      <w:lang w:val="en-GB" w:eastAsia="en-US"/>
    </w:rPr>
  </w:style>
  <w:style w:type="character" w:customStyle="1" w:styleId="Heading5Char">
    <w:name w:val="Heading 5 Char"/>
    <w:basedOn w:val="DefaultParagraphFont"/>
    <w:link w:val="Heading5"/>
    <w:uiPriority w:val="99"/>
    <w:rsid w:val="008C69CB"/>
    <w:rPr>
      <w:rFonts w:ascii="Garamond" w:hAnsi="Garamond"/>
      <w:b/>
      <w:bCs/>
      <w:sz w:val="24"/>
      <w:szCs w:val="24"/>
      <w:lang w:val="en-GB" w:eastAsia="en-US"/>
    </w:rPr>
  </w:style>
  <w:style w:type="character" w:customStyle="1" w:styleId="Heading6Char">
    <w:name w:val="Heading 6 Char"/>
    <w:basedOn w:val="DefaultParagraphFont"/>
    <w:link w:val="Heading6"/>
    <w:uiPriority w:val="99"/>
    <w:rsid w:val="008C69CB"/>
    <w:rPr>
      <w:rFonts w:ascii="Garamond" w:hAnsi="Garamond"/>
      <w:b/>
      <w:bCs/>
      <w:sz w:val="32"/>
      <w:szCs w:val="24"/>
      <w:lang w:val="en-GB" w:eastAsia="en-US"/>
    </w:rPr>
  </w:style>
  <w:style w:type="character" w:customStyle="1" w:styleId="FooterChar">
    <w:name w:val="Footer Char"/>
    <w:basedOn w:val="DefaultParagraphFont"/>
    <w:link w:val="Footer"/>
    <w:uiPriority w:val="99"/>
    <w:rsid w:val="008C69CB"/>
    <w:rPr>
      <w:rFonts w:ascii="Garamond" w:hAnsi="Garamond"/>
      <w:color w:val="808080"/>
      <w:szCs w:val="24"/>
      <w:lang w:val="fr-FR" w:eastAsia="en-US"/>
    </w:rPr>
  </w:style>
  <w:style w:type="character" w:customStyle="1" w:styleId="BodyTextChar">
    <w:name w:val="Body Text Char"/>
    <w:basedOn w:val="DefaultParagraphFont"/>
    <w:link w:val="BodyText"/>
    <w:uiPriority w:val="99"/>
    <w:rsid w:val="008C69CB"/>
    <w:rPr>
      <w:rFonts w:ascii="Garamond" w:hAnsi="Garamond"/>
      <w:sz w:val="72"/>
      <w:szCs w:val="24"/>
      <w:lang w:val="en-GB" w:eastAsia="en-US"/>
    </w:rPr>
  </w:style>
  <w:style w:type="character" w:customStyle="1" w:styleId="BodyText2Char">
    <w:name w:val="Body Text 2 Char"/>
    <w:basedOn w:val="DefaultParagraphFont"/>
    <w:link w:val="BodyText2"/>
    <w:uiPriority w:val="99"/>
    <w:rsid w:val="008C69CB"/>
    <w:rPr>
      <w:rFonts w:ascii="Garamond" w:hAnsi="Garamond"/>
      <w:b/>
      <w:bCs/>
      <w:sz w:val="24"/>
      <w:szCs w:val="24"/>
      <w:shd w:val="clear" w:color="auto" w:fill="FFFF00"/>
      <w:lang w:val="en-GB" w:eastAsia="en-US"/>
    </w:rPr>
  </w:style>
  <w:style w:type="character" w:customStyle="1" w:styleId="BodyTextIndentChar">
    <w:name w:val="Body Text Indent Char"/>
    <w:basedOn w:val="DefaultParagraphFont"/>
    <w:link w:val="BodyTextIndent"/>
    <w:uiPriority w:val="99"/>
    <w:rsid w:val="008C69CB"/>
    <w:rPr>
      <w:rFonts w:ascii="Garamond" w:hAnsi="Garamond"/>
      <w:sz w:val="24"/>
      <w:szCs w:val="24"/>
      <w:lang w:val="en-GB" w:eastAsia="en-US"/>
    </w:rPr>
  </w:style>
  <w:style w:type="character" w:customStyle="1" w:styleId="MacroTextChar">
    <w:name w:val="Macro Text Char"/>
    <w:basedOn w:val="DefaultParagraphFont"/>
    <w:link w:val="MacroText"/>
    <w:uiPriority w:val="99"/>
    <w:semiHidden/>
    <w:rsid w:val="008C69CB"/>
    <w:rPr>
      <w:rFonts w:ascii="Courier New" w:hAnsi="Courier New" w:cs="Courier New"/>
      <w:lang w:val="fr-FR" w:eastAsia="fr-FR"/>
    </w:rPr>
  </w:style>
  <w:style w:type="character" w:customStyle="1" w:styleId="BodyTextIndent2Char">
    <w:name w:val="Body Text Indent 2 Char"/>
    <w:basedOn w:val="DefaultParagraphFont"/>
    <w:link w:val="BodyTextIndent2"/>
    <w:uiPriority w:val="99"/>
    <w:rsid w:val="008C69CB"/>
    <w:rPr>
      <w:rFonts w:ascii="Garamond" w:hAnsi="Garamond"/>
      <w:sz w:val="24"/>
      <w:szCs w:val="24"/>
      <w:lang w:val="en-GB" w:eastAsia="en-US"/>
    </w:rPr>
  </w:style>
  <w:style w:type="character" w:customStyle="1" w:styleId="BodyText3Char">
    <w:name w:val="Body Text 3 Char"/>
    <w:basedOn w:val="DefaultParagraphFont"/>
    <w:link w:val="BodyText3"/>
    <w:uiPriority w:val="99"/>
    <w:rsid w:val="008C69CB"/>
    <w:rPr>
      <w:rFonts w:ascii="Garamond" w:hAnsi="Garamond"/>
      <w:b/>
      <w:bCs/>
      <w:sz w:val="24"/>
      <w:szCs w:val="24"/>
      <w:lang w:val="en-GB" w:eastAsia="fr-FR"/>
    </w:rPr>
  </w:style>
  <w:style w:type="character" w:customStyle="1" w:styleId="BalloonTextChar">
    <w:name w:val="Balloon Text Char"/>
    <w:basedOn w:val="DefaultParagraphFont"/>
    <w:link w:val="BalloonText"/>
    <w:uiPriority w:val="99"/>
    <w:semiHidden/>
    <w:rsid w:val="008C69CB"/>
    <w:rPr>
      <w:rFonts w:ascii="Tahoma" w:hAnsi="Tahoma" w:cs="Tahoma"/>
      <w:sz w:val="16"/>
      <w:szCs w:val="16"/>
      <w:lang w:val="en-GB" w:eastAsia="en-US"/>
    </w:rPr>
  </w:style>
  <w:style w:type="character" w:customStyle="1" w:styleId="CommentTextChar">
    <w:name w:val="Comment Text Char"/>
    <w:basedOn w:val="DefaultParagraphFont"/>
    <w:link w:val="CommentText"/>
    <w:uiPriority w:val="99"/>
    <w:rsid w:val="008C69CB"/>
    <w:rPr>
      <w:rFonts w:ascii="Garamond" w:hAnsi="Garamond"/>
      <w:lang w:val="en-GB" w:eastAsia="en-US"/>
    </w:rPr>
  </w:style>
  <w:style w:type="character" w:customStyle="1" w:styleId="CommentSubjectChar">
    <w:name w:val="Comment Subject Char"/>
    <w:basedOn w:val="CommentTextChar"/>
    <w:link w:val="CommentSubject"/>
    <w:uiPriority w:val="99"/>
    <w:semiHidden/>
    <w:rsid w:val="008C69CB"/>
    <w:rPr>
      <w:rFonts w:ascii="Garamond" w:hAnsi="Garamond"/>
      <w:b/>
      <w:bCs/>
      <w:lang w:val="en-GB" w:eastAsia="en-US"/>
    </w:rPr>
  </w:style>
  <w:style w:type="character" w:customStyle="1" w:styleId="shorttext">
    <w:name w:val="short_text"/>
    <w:basedOn w:val="DefaultParagraphFont"/>
    <w:uiPriority w:val="99"/>
    <w:rsid w:val="008C69CB"/>
    <w:rPr>
      <w:rFonts w:cs="Times New Roman"/>
    </w:rPr>
  </w:style>
  <w:style w:type="character" w:customStyle="1" w:styleId="hps">
    <w:name w:val="hps"/>
    <w:basedOn w:val="DefaultParagraphFont"/>
    <w:uiPriority w:val="99"/>
    <w:rsid w:val="008C69CB"/>
    <w:rPr>
      <w:rFonts w:cs="Times New Roman"/>
    </w:rPr>
  </w:style>
  <w:style w:type="paragraph" w:styleId="HTMLPreformatted">
    <w:name w:val="HTML Preformatted"/>
    <w:basedOn w:val="Normal"/>
    <w:link w:val="HTMLPreformattedChar"/>
    <w:uiPriority w:val="99"/>
    <w:unhideWhenUsed/>
    <w:rsid w:val="003A4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 w:eastAsia="es-ES"/>
    </w:rPr>
  </w:style>
  <w:style w:type="character" w:customStyle="1" w:styleId="HTMLPreformattedChar">
    <w:name w:val="HTML Preformatted Char"/>
    <w:basedOn w:val="DefaultParagraphFont"/>
    <w:link w:val="HTMLPreformatted"/>
    <w:uiPriority w:val="99"/>
    <w:rsid w:val="003A4EB2"/>
    <w:rPr>
      <w:rFonts w:ascii="Courier New" w:hAnsi="Courier New" w:cs="Courier New"/>
    </w:rPr>
  </w:style>
  <w:style w:type="paragraph" w:styleId="BodyTextIndent3">
    <w:name w:val="Body Text Indent 3"/>
    <w:basedOn w:val="Normal"/>
    <w:link w:val="BodyTextIndent3Char"/>
    <w:rsid w:val="00E43C9C"/>
    <w:pPr>
      <w:spacing w:after="120"/>
      <w:ind w:left="283"/>
    </w:pPr>
    <w:rPr>
      <w:sz w:val="16"/>
      <w:szCs w:val="16"/>
    </w:rPr>
  </w:style>
  <w:style w:type="character" w:customStyle="1" w:styleId="BodyTextIndent3Char">
    <w:name w:val="Body Text Indent 3 Char"/>
    <w:basedOn w:val="DefaultParagraphFont"/>
    <w:link w:val="BodyTextIndent3"/>
    <w:rsid w:val="00E43C9C"/>
    <w:rPr>
      <w:rFonts w:ascii="Garamond" w:hAnsi="Garamond"/>
      <w:sz w:val="16"/>
      <w:szCs w:val="16"/>
      <w:lang w:val="en-GB" w:eastAsia="en-US"/>
    </w:rPr>
  </w:style>
  <w:style w:type="character" w:styleId="UnresolvedMention">
    <w:name w:val="Unresolved Mention"/>
    <w:basedOn w:val="DefaultParagraphFont"/>
    <w:uiPriority w:val="99"/>
    <w:semiHidden/>
    <w:unhideWhenUsed/>
    <w:rsid w:val="0049466E"/>
    <w:rPr>
      <w:color w:val="605E5C"/>
      <w:shd w:val="clear" w:color="auto" w:fill="E1DFDD"/>
    </w:rPr>
  </w:style>
  <w:style w:type="paragraph" w:styleId="Revision">
    <w:name w:val="Revision"/>
    <w:hidden/>
    <w:uiPriority w:val="99"/>
    <w:semiHidden/>
    <w:rsid w:val="009E1190"/>
    <w:rPr>
      <w:rFonts w:ascii="Garamond" w:hAnsi="Garamond"/>
      <w:sz w:val="24"/>
      <w:szCs w:val="24"/>
      <w:lang w:val="en-GB" w:eastAsia="en-US"/>
    </w:rPr>
  </w:style>
  <w:style w:type="character" w:styleId="Strong">
    <w:name w:val="Strong"/>
    <w:qFormat/>
    <w:rsid w:val="00572290"/>
    <w:rPr>
      <w:rFonts w:ascii="Arial" w:hAnsi="Arial"/>
      <w:sz w:val="24"/>
    </w:rPr>
  </w:style>
  <w:style w:type="character" w:styleId="SubtleEmphasis">
    <w:name w:val="Subtle Emphasis"/>
    <w:uiPriority w:val="19"/>
    <w:qFormat/>
    <w:rsid w:val="00BA23C0"/>
    <w:rPr>
      <w:rFonts w:ascii="Arial" w:hAnsi="Arial"/>
      <w:b/>
      <w:bCs/>
      <w:sz w:val="20"/>
      <w:lang w:val="en-GB"/>
    </w:rPr>
  </w:style>
  <w:style w:type="character" w:customStyle="1" w:styleId="ListParagraphChar">
    <w:name w:val="List Paragraph Char"/>
    <w:aliases w:val="LISTA Char,Citation List Char,본문(내용) Char,List Paragraph (numbered (a)) Char"/>
    <w:basedOn w:val="DefaultParagraphFont"/>
    <w:link w:val="ListParagraph"/>
    <w:uiPriority w:val="34"/>
    <w:locked/>
    <w:rsid w:val="00C5603D"/>
    <w:rPr>
      <w:rFonts w:ascii="Garamond" w:hAnsi="Garamond"/>
      <w:sz w:val="24"/>
      <w:szCs w:val="24"/>
      <w:lang w:val="en-GB" w:eastAsia="en-US"/>
    </w:rPr>
  </w:style>
  <w:style w:type="paragraph" w:styleId="FootnoteText">
    <w:name w:val="footnote text"/>
    <w:basedOn w:val="Normal"/>
    <w:link w:val="FootnoteTextChar"/>
    <w:uiPriority w:val="99"/>
    <w:semiHidden/>
    <w:unhideWhenUsed/>
    <w:rsid w:val="00CE1FD9"/>
    <w:rPr>
      <w:rFonts w:asciiTheme="minorBidi" w:eastAsiaTheme="minorHAnsi" w:hAnsiTheme="minorBidi" w:cstheme="minorBidi"/>
      <w:sz w:val="20"/>
      <w:szCs w:val="20"/>
    </w:rPr>
  </w:style>
  <w:style w:type="character" w:customStyle="1" w:styleId="FootnoteTextChar">
    <w:name w:val="Footnote Text Char"/>
    <w:basedOn w:val="DefaultParagraphFont"/>
    <w:link w:val="FootnoteText"/>
    <w:uiPriority w:val="99"/>
    <w:semiHidden/>
    <w:rsid w:val="00CE1FD9"/>
    <w:rPr>
      <w:rFonts w:asciiTheme="minorBidi" w:eastAsiaTheme="minorHAnsi" w:hAnsiTheme="minorBidi" w:cstheme="minorBidi"/>
      <w:lang w:val="en-GB" w:eastAsia="en-US"/>
    </w:rPr>
  </w:style>
  <w:style w:type="character" w:styleId="FootnoteReference">
    <w:name w:val="footnote reference"/>
    <w:basedOn w:val="DefaultParagraphFont"/>
    <w:uiPriority w:val="99"/>
    <w:semiHidden/>
    <w:unhideWhenUsed/>
    <w:rsid w:val="00CE1F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24987">
      <w:bodyDiv w:val="1"/>
      <w:marLeft w:val="0"/>
      <w:marRight w:val="0"/>
      <w:marTop w:val="0"/>
      <w:marBottom w:val="0"/>
      <w:divBdr>
        <w:top w:val="none" w:sz="0" w:space="0" w:color="auto"/>
        <w:left w:val="none" w:sz="0" w:space="0" w:color="auto"/>
        <w:bottom w:val="none" w:sz="0" w:space="0" w:color="auto"/>
        <w:right w:val="none" w:sz="0" w:space="0" w:color="auto"/>
      </w:divBdr>
    </w:div>
    <w:div w:id="112484440">
      <w:bodyDiv w:val="1"/>
      <w:marLeft w:val="0"/>
      <w:marRight w:val="0"/>
      <w:marTop w:val="0"/>
      <w:marBottom w:val="0"/>
      <w:divBdr>
        <w:top w:val="none" w:sz="0" w:space="0" w:color="auto"/>
        <w:left w:val="none" w:sz="0" w:space="0" w:color="auto"/>
        <w:bottom w:val="none" w:sz="0" w:space="0" w:color="auto"/>
        <w:right w:val="none" w:sz="0" w:space="0" w:color="auto"/>
      </w:divBdr>
    </w:div>
    <w:div w:id="144711426">
      <w:bodyDiv w:val="1"/>
      <w:marLeft w:val="0"/>
      <w:marRight w:val="0"/>
      <w:marTop w:val="0"/>
      <w:marBottom w:val="0"/>
      <w:divBdr>
        <w:top w:val="none" w:sz="0" w:space="0" w:color="auto"/>
        <w:left w:val="none" w:sz="0" w:space="0" w:color="auto"/>
        <w:bottom w:val="none" w:sz="0" w:space="0" w:color="auto"/>
        <w:right w:val="none" w:sz="0" w:space="0" w:color="auto"/>
      </w:divBdr>
    </w:div>
    <w:div w:id="249386237">
      <w:bodyDiv w:val="1"/>
      <w:marLeft w:val="0"/>
      <w:marRight w:val="0"/>
      <w:marTop w:val="0"/>
      <w:marBottom w:val="0"/>
      <w:divBdr>
        <w:top w:val="none" w:sz="0" w:space="0" w:color="auto"/>
        <w:left w:val="none" w:sz="0" w:space="0" w:color="auto"/>
        <w:bottom w:val="none" w:sz="0" w:space="0" w:color="auto"/>
        <w:right w:val="none" w:sz="0" w:space="0" w:color="auto"/>
      </w:divBdr>
    </w:div>
    <w:div w:id="276182686">
      <w:bodyDiv w:val="1"/>
      <w:marLeft w:val="0"/>
      <w:marRight w:val="0"/>
      <w:marTop w:val="0"/>
      <w:marBottom w:val="0"/>
      <w:divBdr>
        <w:top w:val="none" w:sz="0" w:space="0" w:color="auto"/>
        <w:left w:val="none" w:sz="0" w:space="0" w:color="auto"/>
        <w:bottom w:val="none" w:sz="0" w:space="0" w:color="auto"/>
        <w:right w:val="none" w:sz="0" w:space="0" w:color="auto"/>
      </w:divBdr>
    </w:div>
    <w:div w:id="281111719">
      <w:bodyDiv w:val="1"/>
      <w:marLeft w:val="0"/>
      <w:marRight w:val="0"/>
      <w:marTop w:val="0"/>
      <w:marBottom w:val="0"/>
      <w:divBdr>
        <w:top w:val="none" w:sz="0" w:space="0" w:color="auto"/>
        <w:left w:val="none" w:sz="0" w:space="0" w:color="auto"/>
        <w:bottom w:val="none" w:sz="0" w:space="0" w:color="auto"/>
        <w:right w:val="none" w:sz="0" w:space="0" w:color="auto"/>
      </w:divBdr>
    </w:div>
    <w:div w:id="303973739">
      <w:bodyDiv w:val="1"/>
      <w:marLeft w:val="0"/>
      <w:marRight w:val="0"/>
      <w:marTop w:val="0"/>
      <w:marBottom w:val="0"/>
      <w:divBdr>
        <w:top w:val="none" w:sz="0" w:space="0" w:color="auto"/>
        <w:left w:val="none" w:sz="0" w:space="0" w:color="auto"/>
        <w:bottom w:val="none" w:sz="0" w:space="0" w:color="auto"/>
        <w:right w:val="none" w:sz="0" w:space="0" w:color="auto"/>
      </w:divBdr>
    </w:div>
    <w:div w:id="505557406">
      <w:bodyDiv w:val="1"/>
      <w:marLeft w:val="0"/>
      <w:marRight w:val="0"/>
      <w:marTop w:val="0"/>
      <w:marBottom w:val="0"/>
      <w:divBdr>
        <w:top w:val="none" w:sz="0" w:space="0" w:color="auto"/>
        <w:left w:val="none" w:sz="0" w:space="0" w:color="auto"/>
        <w:bottom w:val="none" w:sz="0" w:space="0" w:color="auto"/>
        <w:right w:val="none" w:sz="0" w:space="0" w:color="auto"/>
      </w:divBdr>
      <w:divsChild>
        <w:div w:id="6100888">
          <w:marLeft w:val="0"/>
          <w:marRight w:val="0"/>
          <w:marTop w:val="0"/>
          <w:marBottom w:val="0"/>
          <w:divBdr>
            <w:top w:val="none" w:sz="0" w:space="0" w:color="auto"/>
            <w:left w:val="none" w:sz="0" w:space="0" w:color="auto"/>
            <w:bottom w:val="none" w:sz="0" w:space="0" w:color="auto"/>
            <w:right w:val="none" w:sz="0" w:space="0" w:color="auto"/>
          </w:divBdr>
        </w:div>
        <w:div w:id="407003657">
          <w:marLeft w:val="0"/>
          <w:marRight w:val="0"/>
          <w:marTop w:val="0"/>
          <w:marBottom w:val="0"/>
          <w:divBdr>
            <w:top w:val="none" w:sz="0" w:space="0" w:color="auto"/>
            <w:left w:val="none" w:sz="0" w:space="0" w:color="auto"/>
            <w:bottom w:val="none" w:sz="0" w:space="0" w:color="auto"/>
            <w:right w:val="none" w:sz="0" w:space="0" w:color="auto"/>
          </w:divBdr>
        </w:div>
        <w:div w:id="1799563607">
          <w:marLeft w:val="0"/>
          <w:marRight w:val="0"/>
          <w:marTop w:val="0"/>
          <w:marBottom w:val="0"/>
          <w:divBdr>
            <w:top w:val="none" w:sz="0" w:space="0" w:color="auto"/>
            <w:left w:val="none" w:sz="0" w:space="0" w:color="auto"/>
            <w:bottom w:val="none" w:sz="0" w:space="0" w:color="auto"/>
            <w:right w:val="none" w:sz="0" w:space="0" w:color="auto"/>
          </w:divBdr>
        </w:div>
        <w:div w:id="1952664413">
          <w:marLeft w:val="0"/>
          <w:marRight w:val="0"/>
          <w:marTop w:val="0"/>
          <w:marBottom w:val="0"/>
          <w:divBdr>
            <w:top w:val="none" w:sz="0" w:space="0" w:color="auto"/>
            <w:left w:val="none" w:sz="0" w:space="0" w:color="auto"/>
            <w:bottom w:val="none" w:sz="0" w:space="0" w:color="auto"/>
            <w:right w:val="none" w:sz="0" w:space="0" w:color="auto"/>
          </w:divBdr>
        </w:div>
        <w:div w:id="2022586229">
          <w:marLeft w:val="0"/>
          <w:marRight w:val="0"/>
          <w:marTop w:val="0"/>
          <w:marBottom w:val="0"/>
          <w:divBdr>
            <w:top w:val="none" w:sz="0" w:space="0" w:color="auto"/>
            <w:left w:val="none" w:sz="0" w:space="0" w:color="auto"/>
            <w:bottom w:val="none" w:sz="0" w:space="0" w:color="auto"/>
            <w:right w:val="none" w:sz="0" w:space="0" w:color="auto"/>
          </w:divBdr>
        </w:div>
        <w:div w:id="2000497040">
          <w:marLeft w:val="0"/>
          <w:marRight w:val="0"/>
          <w:marTop w:val="0"/>
          <w:marBottom w:val="0"/>
          <w:divBdr>
            <w:top w:val="none" w:sz="0" w:space="0" w:color="auto"/>
            <w:left w:val="none" w:sz="0" w:space="0" w:color="auto"/>
            <w:bottom w:val="none" w:sz="0" w:space="0" w:color="auto"/>
            <w:right w:val="none" w:sz="0" w:space="0" w:color="auto"/>
          </w:divBdr>
        </w:div>
        <w:div w:id="299044965">
          <w:marLeft w:val="0"/>
          <w:marRight w:val="0"/>
          <w:marTop w:val="0"/>
          <w:marBottom w:val="0"/>
          <w:divBdr>
            <w:top w:val="none" w:sz="0" w:space="0" w:color="auto"/>
            <w:left w:val="none" w:sz="0" w:space="0" w:color="auto"/>
            <w:bottom w:val="none" w:sz="0" w:space="0" w:color="auto"/>
            <w:right w:val="none" w:sz="0" w:space="0" w:color="auto"/>
          </w:divBdr>
        </w:div>
        <w:div w:id="2142530081">
          <w:marLeft w:val="0"/>
          <w:marRight w:val="0"/>
          <w:marTop w:val="0"/>
          <w:marBottom w:val="0"/>
          <w:divBdr>
            <w:top w:val="none" w:sz="0" w:space="0" w:color="auto"/>
            <w:left w:val="none" w:sz="0" w:space="0" w:color="auto"/>
            <w:bottom w:val="none" w:sz="0" w:space="0" w:color="auto"/>
            <w:right w:val="none" w:sz="0" w:space="0" w:color="auto"/>
          </w:divBdr>
        </w:div>
        <w:div w:id="451484594">
          <w:marLeft w:val="0"/>
          <w:marRight w:val="0"/>
          <w:marTop w:val="0"/>
          <w:marBottom w:val="0"/>
          <w:divBdr>
            <w:top w:val="none" w:sz="0" w:space="0" w:color="auto"/>
            <w:left w:val="none" w:sz="0" w:space="0" w:color="auto"/>
            <w:bottom w:val="none" w:sz="0" w:space="0" w:color="auto"/>
            <w:right w:val="none" w:sz="0" w:space="0" w:color="auto"/>
          </w:divBdr>
        </w:div>
      </w:divsChild>
    </w:div>
    <w:div w:id="549801654">
      <w:bodyDiv w:val="1"/>
      <w:marLeft w:val="0"/>
      <w:marRight w:val="0"/>
      <w:marTop w:val="0"/>
      <w:marBottom w:val="0"/>
      <w:divBdr>
        <w:top w:val="none" w:sz="0" w:space="0" w:color="auto"/>
        <w:left w:val="none" w:sz="0" w:space="0" w:color="auto"/>
        <w:bottom w:val="none" w:sz="0" w:space="0" w:color="auto"/>
        <w:right w:val="none" w:sz="0" w:space="0" w:color="auto"/>
      </w:divBdr>
      <w:divsChild>
        <w:div w:id="1857763977">
          <w:marLeft w:val="0"/>
          <w:marRight w:val="0"/>
          <w:marTop w:val="0"/>
          <w:marBottom w:val="0"/>
          <w:divBdr>
            <w:top w:val="none" w:sz="0" w:space="0" w:color="auto"/>
            <w:left w:val="none" w:sz="0" w:space="0" w:color="auto"/>
            <w:bottom w:val="none" w:sz="0" w:space="0" w:color="auto"/>
            <w:right w:val="none" w:sz="0" w:space="0" w:color="auto"/>
          </w:divBdr>
        </w:div>
        <w:div w:id="882139198">
          <w:marLeft w:val="0"/>
          <w:marRight w:val="0"/>
          <w:marTop w:val="0"/>
          <w:marBottom w:val="0"/>
          <w:divBdr>
            <w:top w:val="none" w:sz="0" w:space="0" w:color="auto"/>
            <w:left w:val="none" w:sz="0" w:space="0" w:color="auto"/>
            <w:bottom w:val="none" w:sz="0" w:space="0" w:color="auto"/>
            <w:right w:val="none" w:sz="0" w:space="0" w:color="auto"/>
          </w:divBdr>
        </w:div>
        <w:div w:id="1045526457">
          <w:marLeft w:val="0"/>
          <w:marRight w:val="0"/>
          <w:marTop w:val="0"/>
          <w:marBottom w:val="0"/>
          <w:divBdr>
            <w:top w:val="none" w:sz="0" w:space="0" w:color="auto"/>
            <w:left w:val="none" w:sz="0" w:space="0" w:color="auto"/>
            <w:bottom w:val="none" w:sz="0" w:space="0" w:color="auto"/>
            <w:right w:val="none" w:sz="0" w:space="0" w:color="auto"/>
          </w:divBdr>
        </w:div>
      </w:divsChild>
    </w:div>
    <w:div w:id="587006555">
      <w:bodyDiv w:val="1"/>
      <w:marLeft w:val="0"/>
      <w:marRight w:val="0"/>
      <w:marTop w:val="0"/>
      <w:marBottom w:val="0"/>
      <w:divBdr>
        <w:top w:val="none" w:sz="0" w:space="0" w:color="auto"/>
        <w:left w:val="none" w:sz="0" w:space="0" w:color="auto"/>
        <w:bottom w:val="none" w:sz="0" w:space="0" w:color="auto"/>
        <w:right w:val="none" w:sz="0" w:space="0" w:color="auto"/>
      </w:divBdr>
      <w:divsChild>
        <w:div w:id="667632630">
          <w:marLeft w:val="0"/>
          <w:marRight w:val="0"/>
          <w:marTop w:val="0"/>
          <w:marBottom w:val="0"/>
          <w:divBdr>
            <w:top w:val="none" w:sz="0" w:space="0" w:color="auto"/>
            <w:left w:val="none" w:sz="0" w:space="0" w:color="auto"/>
            <w:bottom w:val="none" w:sz="0" w:space="0" w:color="auto"/>
            <w:right w:val="none" w:sz="0" w:space="0" w:color="auto"/>
          </w:divBdr>
        </w:div>
        <w:div w:id="1958876660">
          <w:marLeft w:val="0"/>
          <w:marRight w:val="0"/>
          <w:marTop w:val="0"/>
          <w:marBottom w:val="0"/>
          <w:divBdr>
            <w:top w:val="none" w:sz="0" w:space="0" w:color="auto"/>
            <w:left w:val="none" w:sz="0" w:space="0" w:color="auto"/>
            <w:bottom w:val="none" w:sz="0" w:space="0" w:color="auto"/>
            <w:right w:val="none" w:sz="0" w:space="0" w:color="auto"/>
          </w:divBdr>
        </w:div>
        <w:div w:id="1941182941">
          <w:marLeft w:val="0"/>
          <w:marRight w:val="0"/>
          <w:marTop w:val="0"/>
          <w:marBottom w:val="0"/>
          <w:divBdr>
            <w:top w:val="none" w:sz="0" w:space="0" w:color="auto"/>
            <w:left w:val="none" w:sz="0" w:space="0" w:color="auto"/>
            <w:bottom w:val="none" w:sz="0" w:space="0" w:color="auto"/>
            <w:right w:val="none" w:sz="0" w:space="0" w:color="auto"/>
          </w:divBdr>
        </w:div>
        <w:div w:id="1316761454">
          <w:marLeft w:val="0"/>
          <w:marRight w:val="0"/>
          <w:marTop w:val="0"/>
          <w:marBottom w:val="0"/>
          <w:divBdr>
            <w:top w:val="none" w:sz="0" w:space="0" w:color="auto"/>
            <w:left w:val="none" w:sz="0" w:space="0" w:color="auto"/>
            <w:bottom w:val="none" w:sz="0" w:space="0" w:color="auto"/>
            <w:right w:val="none" w:sz="0" w:space="0" w:color="auto"/>
          </w:divBdr>
        </w:div>
        <w:div w:id="856499471">
          <w:marLeft w:val="0"/>
          <w:marRight w:val="0"/>
          <w:marTop w:val="0"/>
          <w:marBottom w:val="0"/>
          <w:divBdr>
            <w:top w:val="none" w:sz="0" w:space="0" w:color="auto"/>
            <w:left w:val="none" w:sz="0" w:space="0" w:color="auto"/>
            <w:bottom w:val="none" w:sz="0" w:space="0" w:color="auto"/>
            <w:right w:val="none" w:sz="0" w:space="0" w:color="auto"/>
          </w:divBdr>
        </w:div>
        <w:div w:id="171142792">
          <w:marLeft w:val="0"/>
          <w:marRight w:val="0"/>
          <w:marTop w:val="0"/>
          <w:marBottom w:val="0"/>
          <w:divBdr>
            <w:top w:val="none" w:sz="0" w:space="0" w:color="auto"/>
            <w:left w:val="none" w:sz="0" w:space="0" w:color="auto"/>
            <w:bottom w:val="none" w:sz="0" w:space="0" w:color="auto"/>
            <w:right w:val="none" w:sz="0" w:space="0" w:color="auto"/>
          </w:divBdr>
        </w:div>
        <w:div w:id="782771028">
          <w:marLeft w:val="0"/>
          <w:marRight w:val="0"/>
          <w:marTop w:val="0"/>
          <w:marBottom w:val="0"/>
          <w:divBdr>
            <w:top w:val="none" w:sz="0" w:space="0" w:color="auto"/>
            <w:left w:val="none" w:sz="0" w:space="0" w:color="auto"/>
            <w:bottom w:val="none" w:sz="0" w:space="0" w:color="auto"/>
            <w:right w:val="none" w:sz="0" w:space="0" w:color="auto"/>
          </w:divBdr>
        </w:div>
        <w:div w:id="1442723359">
          <w:marLeft w:val="0"/>
          <w:marRight w:val="0"/>
          <w:marTop w:val="0"/>
          <w:marBottom w:val="0"/>
          <w:divBdr>
            <w:top w:val="none" w:sz="0" w:space="0" w:color="auto"/>
            <w:left w:val="none" w:sz="0" w:space="0" w:color="auto"/>
            <w:bottom w:val="none" w:sz="0" w:space="0" w:color="auto"/>
            <w:right w:val="none" w:sz="0" w:space="0" w:color="auto"/>
          </w:divBdr>
        </w:div>
        <w:div w:id="1827475973">
          <w:marLeft w:val="0"/>
          <w:marRight w:val="0"/>
          <w:marTop w:val="0"/>
          <w:marBottom w:val="0"/>
          <w:divBdr>
            <w:top w:val="none" w:sz="0" w:space="0" w:color="auto"/>
            <w:left w:val="none" w:sz="0" w:space="0" w:color="auto"/>
            <w:bottom w:val="none" w:sz="0" w:space="0" w:color="auto"/>
            <w:right w:val="none" w:sz="0" w:space="0" w:color="auto"/>
          </w:divBdr>
        </w:div>
        <w:div w:id="1657296139">
          <w:marLeft w:val="0"/>
          <w:marRight w:val="0"/>
          <w:marTop w:val="0"/>
          <w:marBottom w:val="0"/>
          <w:divBdr>
            <w:top w:val="none" w:sz="0" w:space="0" w:color="auto"/>
            <w:left w:val="none" w:sz="0" w:space="0" w:color="auto"/>
            <w:bottom w:val="none" w:sz="0" w:space="0" w:color="auto"/>
            <w:right w:val="none" w:sz="0" w:space="0" w:color="auto"/>
          </w:divBdr>
        </w:div>
      </w:divsChild>
    </w:div>
    <w:div w:id="591011217">
      <w:bodyDiv w:val="1"/>
      <w:marLeft w:val="0"/>
      <w:marRight w:val="0"/>
      <w:marTop w:val="0"/>
      <w:marBottom w:val="0"/>
      <w:divBdr>
        <w:top w:val="none" w:sz="0" w:space="0" w:color="auto"/>
        <w:left w:val="none" w:sz="0" w:space="0" w:color="auto"/>
        <w:bottom w:val="none" w:sz="0" w:space="0" w:color="auto"/>
        <w:right w:val="none" w:sz="0" w:space="0" w:color="auto"/>
      </w:divBdr>
    </w:div>
    <w:div w:id="729773007">
      <w:bodyDiv w:val="1"/>
      <w:marLeft w:val="0"/>
      <w:marRight w:val="0"/>
      <w:marTop w:val="0"/>
      <w:marBottom w:val="0"/>
      <w:divBdr>
        <w:top w:val="none" w:sz="0" w:space="0" w:color="auto"/>
        <w:left w:val="none" w:sz="0" w:space="0" w:color="auto"/>
        <w:bottom w:val="none" w:sz="0" w:space="0" w:color="auto"/>
        <w:right w:val="none" w:sz="0" w:space="0" w:color="auto"/>
      </w:divBdr>
    </w:div>
    <w:div w:id="775903461">
      <w:bodyDiv w:val="1"/>
      <w:marLeft w:val="0"/>
      <w:marRight w:val="0"/>
      <w:marTop w:val="0"/>
      <w:marBottom w:val="0"/>
      <w:divBdr>
        <w:top w:val="none" w:sz="0" w:space="0" w:color="auto"/>
        <w:left w:val="none" w:sz="0" w:space="0" w:color="auto"/>
        <w:bottom w:val="none" w:sz="0" w:space="0" w:color="auto"/>
        <w:right w:val="none" w:sz="0" w:space="0" w:color="auto"/>
      </w:divBdr>
      <w:divsChild>
        <w:div w:id="735590633">
          <w:marLeft w:val="0"/>
          <w:marRight w:val="0"/>
          <w:marTop w:val="0"/>
          <w:marBottom w:val="0"/>
          <w:divBdr>
            <w:top w:val="none" w:sz="0" w:space="0" w:color="auto"/>
            <w:left w:val="none" w:sz="0" w:space="0" w:color="auto"/>
            <w:bottom w:val="none" w:sz="0" w:space="0" w:color="auto"/>
            <w:right w:val="none" w:sz="0" w:space="0" w:color="auto"/>
          </w:divBdr>
          <w:divsChild>
            <w:div w:id="1205869047">
              <w:marLeft w:val="0"/>
              <w:marRight w:val="0"/>
              <w:marTop w:val="0"/>
              <w:marBottom w:val="0"/>
              <w:divBdr>
                <w:top w:val="none" w:sz="0" w:space="0" w:color="auto"/>
                <w:left w:val="none" w:sz="0" w:space="0" w:color="auto"/>
                <w:bottom w:val="none" w:sz="0" w:space="0" w:color="auto"/>
                <w:right w:val="none" w:sz="0" w:space="0" w:color="auto"/>
              </w:divBdr>
            </w:div>
          </w:divsChild>
        </w:div>
        <w:div w:id="1012952946">
          <w:marLeft w:val="0"/>
          <w:marRight w:val="0"/>
          <w:marTop w:val="0"/>
          <w:marBottom w:val="0"/>
          <w:divBdr>
            <w:top w:val="none" w:sz="0" w:space="0" w:color="auto"/>
            <w:left w:val="none" w:sz="0" w:space="0" w:color="auto"/>
            <w:bottom w:val="none" w:sz="0" w:space="0" w:color="auto"/>
            <w:right w:val="none" w:sz="0" w:space="0" w:color="auto"/>
          </w:divBdr>
          <w:divsChild>
            <w:div w:id="1332564169">
              <w:marLeft w:val="0"/>
              <w:marRight w:val="0"/>
              <w:marTop w:val="0"/>
              <w:marBottom w:val="0"/>
              <w:divBdr>
                <w:top w:val="none" w:sz="0" w:space="0" w:color="auto"/>
                <w:left w:val="none" w:sz="0" w:space="0" w:color="auto"/>
                <w:bottom w:val="none" w:sz="0" w:space="0" w:color="auto"/>
                <w:right w:val="none" w:sz="0" w:space="0" w:color="auto"/>
              </w:divBdr>
            </w:div>
          </w:divsChild>
        </w:div>
        <w:div w:id="1860926120">
          <w:marLeft w:val="0"/>
          <w:marRight w:val="0"/>
          <w:marTop w:val="0"/>
          <w:marBottom w:val="0"/>
          <w:divBdr>
            <w:top w:val="none" w:sz="0" w:space="0" w:color="auto"/>
            <w:left w:val="none" w:sz="0" w:space="0" w:color="auto"/>
            <w:bottom w:val="none" w:sz="0" w:space="0" w:color="auto"/>
            <w:right w:val="none" w:sz="0" w:space="0" w:color="auto"/>
          </w:divBdr>
          <w:divsChild>
            <w:div w:id="67389017">
              <w:marLeft w:val="0"/>
              <w:marRight w:val="0"/>
              <w:marTop w:val="0"/>
              <w:marBottom w:val="0"/>
              <w:divBdr>
                <w:top w:val="none" w:sz="0" w:space="0" w:color="auto"/>
                <w:left w:val="none" w:sz="0" w:space="0" w:color="auto"/>
                <w:bottom w:val="none" w:sz="0" w:space="0" w:color="auto"/>
                <w:right w:val="none" w:sz="0" w:space="0" w:color="auto"/>
              </w:divBdr>
            </w:div>
          </w:divsChild>
        </w:div>
        <w:div w:id="2013558559">
          <w:marLeft w:val="0"/>
          <w:marRight w:val="0"/>
          <w:marTop w:val="0"/>
          <w:marBottom w:val="0"/>
          <w:divBdr>
            <w:top w:val="none" w:sz="0" w:space="0" w:color="auto"/>
            <w:left w:val="none" w:sz="0" w:space="0" w:color="auto"/>
            <w:bottom w:val="none" w:sz="0" w:space="0" w:color="auto"/>
            <w:right w:val="none" w:sz="0" w:space="0" w:color="auto"/>
          </w:divBdr>
          <w:divsChild>
            <w:div w:id="884411576">
              <w:marLeft w:val="0"/>
              <w:marRight w:val="0"/>
              <w:marTop w:val="0"/>
              <w:marBottom w:val="0"/>
              <w:divBdr>
                <w:top w:val="none" w:sz="0" w:space="0" w:color="auto"/>
                <w:left w:val="none" w:sz="0" w:space="0" w:color="auto"/>
                <w:bottom w:val="none" w:sz="0" w:space="0" w:color="auto"/>
                <w:right w:val="none" w:sz="0" w:space="0" w:color="auto"/>
              </w:divBdr>
            </w:div>
          </w:divsChild>
        </w:div>
        <w:div w:id="415636437">
          <w:marLeft w:val="0"/>
          <w:marRight w:val="0"/>
          <w:marTop w:val="0"/>
          <w:marBottom w:val="0"/>
          <w:divBdr>
            <w:top w:val="none" w:sz="0" w:space="0" w:color="auto"/>
            <w:left w:val="none" w:sz="0" w:space="0" w:color="auto"/>
            <w:bottom w:val="none" w:sz="0" w:space="0" w:color="auto"/>
            <w:right w:val="none" w:sz="0" w:space="0" w:color="auto"/>
          </w:divBdr>
          <w:divsChild>
            <w:div w:id="2037270774">
              <w:marLeft w:val="0"/>
              <w:marRight w:val="0"/>
              <w:marTop w:val="0"/>
              <w:marBottom w:val="0"/>
              <w:divBdr>
                <w:top w:val="none" w:sz="0" w:space="0" w:color="auto"/>
                <w:left w:val="none" w:sz="0" w:space="0" w:color="auto"/>
                <w:bottom w:val="none" w:sz="0" w:space="0" w:color="auto"/>
                <w:right w:val="none" w:sz="0" w:space="0" w:color="auto"/>
              </w:divBdr>
            </w:div>
          </w:divsChild>
        </w:div>
        <w:div w:id="2076270525">
          <w:marLeft w:val="0"/>
          <w:marRight w:val="0"/>
          <w:marTop w:val="0"/>
          <w:marBottom w:val="0"/>
          <w:divBdr>
            <w:top w:val="none" w:sz="0" w:space="0" w:color="auto"/>
            <w:left w:val="none" w:sz="0" w:space="0" w:color="auto"/>
            <w:bottom w:val="none" w:sz="0" w:space="0" w:color="auto"/>
            <w:right w:val="none" w:sz="0" w:space="0" w:color="auto"/>
          </w:divBdr>
          <w:divsChild>
            <w:div w:id="1489664612">
              <w:marLeft w:val="0"/>
              <w:marRight w:val="0"/>
              <w:marTop w:val="0"/>
              <w:marBottom w:val="0"/>
              <w:divBdr>
                <w:top w:val="none" w:sz="0" w:space="0" w:color="auto"/>
                <w:left w:val="none" w:sz="0" w:space="0" w:color="auto"/>
                <w:bottom w:val="none" w:sz="0" w:space="0" w:color="auto"/>
                <w:right w:val="none" w:sz="0" w:space="0" w:color="auto"/>
              </w:divBdr>
            </w:div>
          </w:divsChild>
        </w:div>
        <w:div w:id="1933390478">
          <w:marLeft w:val="0"/>
          <w:marRight w:val="0"/>
          <w:marTop w:val="0"/>
          <w:marBottom w:val="0"/>
          <w:divBdr>
            <w:top w:val="none" w:sz="0" w:space="0" w:color="auto"/>
            <w:left w:val="none" w:sz="0" w:space="0" w:color="auto"/>
            <w:bottom w:val="none" w:sz="0" w:space="0" w:color="auto"/>
            <w:right w:val="none" w:sz="0" w:space="0" w:color="auto"/>
          </w:divBdr>
          <w:divsChild>
            <w:div w:id="1994334260">
              <w:marLeft w:val="0"/>
              <w:marRight w:val="0"/>
              <w:marTop w:val="0"/>
              <w:marBottom w:val="0"/>
              <w:divBdr>
                <w:top w:val="none" w:sz="0" w:space="0" w:color="auto"/>
                <w:left w:val="none" w:sz="0" w:space="0" w:color="auto"/>
                <w:bottom w:val="none" w:sz="0" w:space="0" w:color="auto"/>
                <w:right w:val="none" w:sz="0" w:space="0" w:color="auto"/>
              </w:divBdr>
            </w:div>
          </w:divsChild>
        </w:div>
        <w:div w:id="773982900">
          <w:marLeft w:val="0"/>
          <w:marRight w:val="0"/>
          <w:marTop w:val="0"/>
          <w:marBottom w:val="0"/>
          <w:divBdr>
            <w:top w:val="none" w:sz="0" w:space="0" w:color="auto"/>
            <w:left w:val="none" w:sz="0" w:space="0" w:color="auto"/>
            <w:bottom w:val="none" w:sz="0" w:space="0" w:color="auto"/>
            <w:right w:val="none" w:sz="0" w:space="0" w:color="auto"/>
          </w:divBdr>
          <w:divsChild>
            <w:div w:id="8259532">
              <w:marLeft w:val="0"/>
              <w:marRight w:val="0"/>
              <w:marTop w:val="0"/>
              <w:marBottom w:val="0"/>
              <w:divBdr>
                <w:top w:val="none" w:sz="0" w:space="0" w:color="auto"/>
                <w:left w:val="none" w:sz="0" w:space="0" w:color="auto"/>
                <w:bottom w:val="none" w:sz="0" w:space="0" w:color="auto"/>
                <w:right w:val="none" w:sz="0" w:space="0" w:color="auto"/>
              </w:divBdr>
            </w:div>
          </w:divsChild>
        </w:div>
        <w:div w:id="1540432901">
          <w:marLeft w:val="0"/>
          <w:marRight w:val="0"/>
          <w:marTop w:val="0"/>
          <w:marBottom w:val="0"/>
          <w:divBdr>
            <w:top w:val="none" w:sz="0" w:space="0" w:color="auto"/>
            <w:left w:val="none" w:sz="0" w:space="0" w:color="auto"/>
            <w:bottom w:val="none" w:sz="0" w:space="0" w:color="auto"/>
            <w:right w:val="none" w:sz="0" w:space="0" w:color="auto"/>
          </w:divBdr>
          <w:divsChild>
            <w:div w:id="938829035">
              <w:marLeft w:val="0"/>
              <w:marRight w:val="0"/>
              <w:marTop w:val="0"/>
              <w:marBottom w:val="0"/>
              <w:divBdr>
                <w:top w:val="none" w:sz="0" w:space="0" w:color="auto"/>
                <w:left w:val="none" w:sz="0" w:space="0" w:color="auto"/>
                <w:bottom w:val="none" w:sz="0" w:space="0" w:color="auto"/>
                <w:right w:val="none" w:sz="0" w:space="0" w:color="auto"/>
              </w:divBdr>
            </w:div>
            <w:div w:id="47268809">
              <w:marLeft w:val="0"/>
              <w:marRight w:val="0"/>
              <w:marTop w:val="0"/>
              <w:marBottom w:val="0"/>
              <w:divBdr>
                <w:top w:val="none" w:sz="0" w:space="0" w:color="auto"/>
                <w:left w:val="none" w:sz="0" w:space="0" w:color="auto"/>
                <w:bottom w:val="none" w:sz="0" w:space="0" w:color="auto"/>
                <w:right w:val="none" w:sz="0" w:space="0" w:color="auto"/>
              </w:divBdr>
            </w:div>
            <w:div w:id="1286816456">
              <w:marLeft w:val="0"/>
              <w:marRight w:val="0"/>
              <w:marTop w:val="0"/>
              <w:marBottom w:val="0"/>
              <w:divBdr>
                <w:top w:val="none" w:sz="0" w:space="0" w:color="auto"/>
                <w:left w:val="none" w:sz="0" w:space="0" w:color="auto"/>
                <w:bottom w:val="none" w:sz="0" w:space="0" w:color="auto"/>
                <w:right w:val="none" w:sz="0" w:space="0" w:color="auto"/>
              </w:divBdr>
            </w:div>
            <w:div w:id="151410072">
              <w:marLeft w:val="0"/>
              <w:marRight w:val="0"/>
              <w:marTop w:val="0"/>
              <w:marBottom w:val="0"/>
              <w:divBdr>
                <w:top w:val="none" w:sz="0" w:space="0" w:color="auto"/>
                <w:left w:val="none" w:sz="0" w:space="0" w:color="auto"/>
                <w:bottom w:val="none" w:sz="0" w:space="0" w:color="auto"/>
                <w:right w:val="none" w:sz="0" w:space="0" w:color="auto"/>
              </w:divBdr>
            </w:div>
          </w:divsChild>
        </w:div>
        <w:div w:id="602229232">
          <w:marLeft w:val="0"/>
          <w:marRight w:val="0"/>
          <w:marTop w:val="0"/>
          <w:marBottom w:val="0"/>
          <w:divBdr>
            <w:top w:val="none" w:sz="0" w:space="0" w:color="auto"/>
            <w:left w:val="none" w:sz="0" w:space="0" w:color="auto"/>
            <w:bottom w:val="none" w:sz="0" w:space="0" w:color="auto"/>
            <w:right w:val="none" w:sz="0" w:space="0" w:color="auto"/>
          </w:divBdr>
          <w:divsChild>
            <w:div w:id="1639072794">
              <w:marLeft w:val="0"/>
              <w:marRight w:val="0"/>
              <w:marTop w:val="0"/>
              <w:marBottom w:val="0"/>
              <w:divBdr>
                <w:top w:val="none" w:sz="0" w:space="0" w:color="auto"/>
                <w:left w:val="none" w:sz="0" w:space="0" w:color="auto"/>
                <w:bottom w:val="none" w:sz="0" w:space="0" w:color="auto"/>
                <w:right w:val="none" w:sz="0" w:space="0" w:color="auto"/>
              </w:divBdr>
            </w:div>
          </w:divsChild>
        </w:div>
        <w:div w:id="1509174664">
          <w:marLeft w:val="0"/>
          <w:marRight w:val="0"/>
          <w:marTop w:val="0"/>
          <w:marBottom w:val="0"/>
          <w:divBdr>
            <w:top w:val="none" w:sz="0" w:space="0" w:color="auto"/>
            <w:left w:val="none" w:sz="0" w:space="0" w:color="auto"/>
            <w:bottom w:val="none" w:sz="0" w:space="0" w:color="auto"/>
            <w:right w:val="none" w:sz="0" w:space="0" w:color="auto"/>
          </w:divBdr>
          <w:divsChild>
            <w:div w:id="294676286">
              <w:marLeft w:val="0"/>
              <w:marRight w:val="0"/>
              <w:marTop w:val="0"/>
              <w:marBottom w:val="0"/>
              <w:divBdr>
                <w:top w:val="none" w:sz="0" w:space="0" w:color="auto"/>
                <w:left w:val="none" w:sz="0" w:space="0" w:color="auto"/>
                <w:bottom w:val="none" w:sz="0" w:space="0" w:color="auto"/>
                <w:right w:val="none" w:sz="0" w:space="0" w:color="auto"/>
              </w:divBdr>
            </w:div>
          </w:divsChild>
        </w:div>
        <w:div w:id="52967217">
          <w:marLeft w:val="0"/>
          <w:marRight w:val="0"/>
          <w:marTop w:val="0"/>
          <w:marBottom w:val="0"/>
          <w:divBdr>
            <w:top w:val="none" w:sz="0" w:space="0" w:color="auto"/>
            <w:left w:val="none" w:sz="0" w:space="0" w:color="auto"/>
            <w:bottom w:val="none" w:sz="0" w:space="0" w:color="auto"/>
            <w:right w:val="none" w:sz="0" w:space="0" w:color="auto"/>
          </w:divBdr>
          <w:divsChild>
            <w:div w:id="1099527890">
              <w:marLeft w:val="0"/>
              <w:marRight w:val="0"/>
              <w:marTop w:val="0"/>
              <w:marBottom w:val="0"/>
              <w:divBdr>
                <w:top w:val="none" w:sz="0" w:space="0" w:color="auto"/>
                <w:left w:val="none" w:sz="0" w:space="0" w:color="auto"/>
                <w:bottom w:val="none" w:sz="0" w:space="0" w:color="auto"/>
                <w:right w:val="none" w:sz="0" w:space="0" w:color="auto"/>
              </w:divBdr>
            </w:div>
          </w:divsChild>
        </w:div>
        <w:div w:id="1500347266">
          <w:marLeft w:val="0"/>
          <w:marRight w:val="0"/>
          <w:marTop w:val="0"/>
          <w:marBottom w:val="0"/>
          <w:divBdr>
            <w:top w:val="none" w:sz="0" w:space="0" w:color="auto"/>
            <w:left w:val="none" w:sz="0" w:space="0" w:color="auto"/>
            <w:bottom w:val="none" w:sz="0" w:space="0" w:color="auto"/>
            <w:right w:val="none" w:sz="0" w:space="0" w:color="auto"/>
          </w:divBdr>
          <w:divsChild>
            <w:div w:id="155415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5080">
      <w:bodyDiv w:val="1"/>
      <w:marLeft w:val="0"/>
      <w:marRight w:val="0"/>
      <w:marTop w:val="0"/>
      <w:marBottom w:val="0"/>
      <w:divBdr>
        <w:top w:val="none" w:sz="0" w:space="0" w:color="auto"/>
        <w:left w:val="none" w:sz="0" w:space="0" w:color="auto"/>
        <w:bottom w:val="none" w:sz="0" w:space="0" w:color="auto"/>
        <w:right w:val="none" w:sz="0" w:space="0" w:color="auto"/>
      </w:divBdr>
    </w:div>
    <w:div w:id="879978484">
      <w:bodyDiv w:val="1"/>
      <w:marLeft w:val="0"/>
      <w:marRight w:val="0"/>
      <w:marTop w:val="0"/>
      <w:marBottom w:val="0"/>
      <w:divBdr>
        <w:top w:val="none" w:sz="0" w:space="0" w:color="auto"/>
        <w:left w:val="none" w:sz="0" w:space="0" w:color="auto"/>
        <w:bottom w:val="none" w:sz="0" w:space="0" w:color="auto"/>
        <w:right w:val="none" w:sz="0" w:space="0" w:color="auto"/>
      </w:divBdr>
      <w:divsChild>
        <w:div w:id="23488250">
          <w:marLeft w:val="0"/>
          <w:marRight w:val="0"/>
          <w:marTop w:val="0"/>
          <w:marBottom w:val="0"/>
          <w:divBdr>
            <w:top w:val="none" w:sz="0" w:space="0" w:color="auto"/>
            <w:left w:val="none" w:sz="0" w:space="0" w:color="auto"/>
            <w:bottom w:val="none" w:sz="0" w:space="0" w:color="auto"/>
            <w:right w:val="none" w:sz="0" w:space="0" w:color="auto"/>
          </w:divBdr>
          <w:divsChild>
            <w:div w:id="1777941528">
              <w:marLeft w:val="0"/>
              <w:marRight w:val="0"/>
              <w:marTop w:val="0"/>
              <w:marBottom w:val="0"/>
              <w:divBdr>
                <w:top w:val="none" w:sz="0" w:space="0" w:color="auto"/>
                <w:left w:val="none" w:sz="0" w:space="0" w:color="auto"/>
                <w:bottom w:val="none" w:sz="0" w:space="0" w:color="auto"/>
                <w:right w:val="none" w:sz="0" w:space="0" w:color="auto"/>
              </w:divBdr>
            </w:div>
            <w:div w:id="2142383187">
              <w:marLeft w:val="0"/>
              <w:marRight w:val="0"/>
              <w:marTop w:val="0"/>
              <w:marBottom w:val="0"/>
              <w:divBdr>
                <w:top w:val="none" w:sz="0" w:space="0" w:color="auto"/>
                <w:left w:val="none" w:sz="0" w:space="0" w:color="auto"/>
                <w:bottom w:val="none" w:sz="0" w:space="0" w:color="auto"/>
                <w:right w:val="none" w:sz="0" w:space="0" w:color="auto"/>
              </w:divBdr>
            </w:div>
            <w:div w:id="1302805945">
              <w:marLeft w:val="0"/>
              <w:marRight w:val="0"/>
              <w:marTop w:val="0"/>
              <w:marBottom w:val="0"/>
              <w:divBdr>
                <w:top w:val="none" w:sz="0" w:space="0" w:color="auto"/>
                <w:left w:val="none" w:sz="0" w:space="0" w:color="auto"/>
                <w:bottom w:val="none" w:sz="0" w:space="0" w:color="auto"/>
                <w:right w:val="none" w:sz="0" w:space="0" w:color="auto"/>
              </w:divBdr>
            </w:div>
            <w:div w:id="1844274327">
              <w:marLeft w:val="0"/>
              <w:marRight w:val="0"/>
              <w:marTop w:val="0"/>
              <w:marBottom w:val="0"/>
              <w:divBdr>
                <w:top w:val="none" w:sz="0" w:space="0" w:color="auto"/>
                <w:left w:val="none" w:sz="0" w:space="0" w:color="auto"/>
                <w:bottom w:val="none" w:sz="0" w:space="0" w:color="auto"/>
                <w:right w:val="none" w:sz="0" w:space="0" w:color="auto"/>
              </w:divBdr>
            </w:div>
            <w:div w:id="440611867">
              <w:marLeft w:val="0"/>
              <w:marRight w:val="0"/>
              <w:marTop w:val="0"/>
              <w:marBottom w:val="0"/>
              <w:divBdr>
                <w:top w:val="none" w:sz="0" w:space="0" w:color="auto"/>
                <w:left w:val="none" w:sz="0" w:space="0" w:color="auto"/>
                <w:bottom w:val="none" w:sz="0" w:space="0" w:color="auto"/>
                <w:right w:val="none" w:sz="0" w:space="0" w:color="auto"/>
              </w:divBdr>
            </w:div>
            <w:div w:id="1980451456">
              <w:marLeft w:val="0"/>
              <w:marRight w:val="0"/>
              <w:marTop w:val="0"/>
              <w:marBottom w:val="0"/>
              <w:divBdr>
                <w:top w:val="none" w:sz="0" w:space="0" w:color="auto"/>
                <w:left w:val="none" w:sz="0" w:space="0" w:color="auto"/>
                <w:bottom w:val="none" w:sz="0" w:space="0" w:color="auto"/>
                <w:right w:val="none" w:sz="0" w:space="0" w:color="auto"/>
              </w:divBdr>
            </w:div>
            <w:div w:id="722216111">
              <w:marLeft w:val="0"/>
              <w:marRight w:val="0"/>
              <w:marTop w:val="0"/>
              <w:marBottom w:val="0"/>
              <w:divBdr>
                <w:top w:val="none" w:sz="0" w:space="0" w:color="auto"/>
                <w:left w:val="none" w:sz="0" w:space="0" w:color="auto"/>
                <w:bottom w:val="none" w:sz="0" w:space="0" w:color="auto"/>
                <w:right w:val="none" w:sz="0" w:space="0" w:color="auto"/>
              </w:divBdr>
            </w:div>
            <w:div w:id="1693678941">
              <w:marLeft w:val="0"/>
              <w:marRight w:val="0"/>
              <w:marTop w:val="0"/>
              <w:marBottom w:val="0"/>
              <w:divBdr>
                <w:top w:val="none" w:sz="0" w:space="0" w:color="auto"/>
                <w:left w:val="none" w:sz="0" w:space="0" w:color="auto"/>
                <w:bottom w:val="none" w:sz="0" w:space="0" w:color="auto"/>
                <w:right w:val="none" w:sz="0" w:space="0" w:color="auto"/>
              </w:divBdr>
            </w:div>
            <w:div w:id="377097326">
              <w:marLeft w:val="0"/>
              <w:marRight w:val="0"/>
              <w:marTop w:val="0"/>
              <w:marBottom w:val="0"/>
              <w:divBdr>
                <w:top w:val="none" w:sz="0" w:space="0" w:color="auto"/>
                <w:left w:val="none" w:sz="0" w:space="0" w:color="auto"/>
                <w:bottom w:val="none" w:sz="0" w:space="0" w:color="auto"/>
                <w:right w:val="none" w:sz="0" w:space="0" w:color="auto"/>
              </w:divBdr>
            </w:div>
            <w:div w:id="1961305379">
              <w:marLeft w:val="0"/>
              <w:marRight w:val="0"/>
              <w:marTop w:val="0"/>
              <w:marBottom w:val="0"/>
              <w:divBdr>
                <w:top w:val="none" w:sz="0" w:space="0" w:color="auto"/>
                <w:left w:val="none" w:sz="0" w:space="0" w:color="auto"/>
                <w:bottom w:val="none" w:sz="0" w:space="0" w:color="auto"/>
                <w:right w:val="none" w:sz="0" w:space="0" w:color="auto"/>
              </w:divBdr>
            </w:div>
            <w:div w:id="1002858203">
              <w:marLeft w:val="0"/>
              <w:marRight w:val="0"/>
              <w:marTop w:val="0"/>
              <w:marBottom w:val="0"/>
              <w:divBdr>
                <w:top w:val="none" w:sz="0" w:space="0" w:color="auto"/>
                <w:left w:val="none" w:sz="0" w:space="0" w:color="auto"/>
                <w:bottom w:val="none" w:sz="0" w:space="0" w:color="auto"/>
                <w:right w:val="none" w:sz="0" w:space="0" w:color="auto"/>
              </w:divBdr>
            </w:div>
            <w:div w:id="2078823029">
              <w:marLeft w:val="0"/>
              <w:marRight w:val="0"/>
              <w:marTop w:val="0"/>
              <w:marBottom w:val="0"/>
              <w:divBdr>
                <w:top w:val="none" w:sz="0" w:space="0" w:color="auto"/>
                <w:left w:val="none" w:sz="0" w:space="0" w:color="auto"/>
                <w:bottom w:val="none" w:sz="0" w:space="0" w:color="auto"/>
                <w:right w:val="none" w:sz="0" w:space="0" w:color="auto"/>
              </w:divBdr>
            </w:div>
          </w:divsChild>
        </w:div>
        <w:div w:id="761756328">
          <w:marLeft w:val="0"/>
          <w:marRight w:val="0"/>
          <w:marTop w:val="0"/>
          <w:marBottom w:val="0"/>
          <w:divBdr>
            <w:top w:val="none" w:sz="0" w:space="0" w:color="auto"/>
            <w:left w:val="none" w:sz="0" w:space="0" w:color="auto"/>
            <w:bottom w:val="none" w:sz="0" w:space="0" w:color="auto"/>
            <w:right w:val="none" w:sz="0" w:space="0" w:color="auto"/>
          </w:divBdr>
        </w:div>
        <w:div w:id="448282516">
          <w:marLeft w:val="0"/>
          <w:marRight w:val="0"/>
          <w:marTop w:val="0"/>
          <w:marBottom w:val="0"/>
          <w:divBdr>
            <w:top w:val="none" w:sz="0" w:space="0" w:color="auto"/>
            <w:left w:val="none" w:sz="0" w:space="0" w:color="auto"/>
            <w:bottom w:val="none" w:sz="0" w:space="0" w:color="auto"/>
            <w:right w:val="none" w:sz="0" w:space="0" w:color="auto"/>
          </w:divBdr>
        </w:div>
      </w:divsChild>
    </w:div>
    <w:div w:id="1258052162">
      <w:bodyDiv w:val="1"/>
      <w:marLeft w:val="0"/>
      <w:marRight w:val="0"/>
      <w:marTop w:val="0"/>
      <w:marBottom w:val="0"/>
      <w:divBdr>
        <w:top w:val="none" w:sz="0" w:space="0" w:color="auto"/>
        <w:left w:val="none" w:sz="0" w:space="0" w:color="auto"/>
        <w:bottom w:val="none" w:sz="0" w:space="0" w:color="auto"/>
        <w:right w:val="none" w:sz="0" w:space="0" w:color="auto"/>
      </w:divBdr>
      <w:divsChild>
        <w:div w:id="327171216">
          <w:marLeft w:val="0"/>
          <w:marRight w:val="0"/>
          <w:marTop w:val="0"/>
          <w:marBottom w:val="0"/>
          <w:divBdr>
            <w:top w:val="none" w:sz="0" w:space="0" w:color="auto"/>
            <w:left w:val="none" w:sz="0" w:space="0" w:color="auto"/>
            <w:bottom w:val="none" w:sz="0" w:space="0" w:color="auto"/>
            <w:right w:val="none" w:sz="0" w:space="0" w:color="auto"/>
          </w:divBdr>
          <w:divsChild>
            <w:div w:id="217787030">
              <w:marLeft w:val="0"/>
              <w:marRight w:val="0"/>
              <w:marTop w:val="0"/>
              <w:marBottom w:val="0"/>
              <w:divBdr>
                <w:top w:val="none" w:sz="0" w:space="0" w:color="auto"/>
                <w:left w:val="none" w:sz="0" w:space="0" w:color="auto"/>
                <w:bottom w:val="none" w:sz="0" w:space="0" w:color="auto"/>
                <w:right w:val="none" w:sz="0" w:space="0" w:color="auto"/>
              </w:divBdr>
            </w:div>
            <w:div w:id="1553344396">
              <w:marLeft w:val="0"/>
              <w:marRight w:val="0"/>
              <w:marTop w:val="0"/>
              <w:marBottom w:val="0"/>
              <w:divBdr>
                <w:top w:val="none" w:sz="0" w:space="0" w:color="auto"/>
                <w:left w:val="none" w:sz="0" w:space="0" w:color="auto"/>
                <w:bottom w:val="none" w:sz="0" w:space="0" w:color="auto"/>
                <w:right w:val="none" w:sz="0" w:space="0" w:color="auto"/>
              </w:divBdr>
            </w:div>
            <w:div w:id="1185483565">
              <w:marLeft w:val="0"/>
              <w:marRight w:val="0"/>
              <w:marTop w:val="0"/>
              <w:marBottom w:val="0"/>
              <w:divBdr>
                <w:top w:val="none" w:sz="0" w:space="0" w:color="auto"/>
                <w:left w:val="none" w:sz="0" w:space="0" w:color="auto"/>
                <w:bottom w:val="none" w:sz="0" w:space="0" w:color="auto"/>
                <w:right w:val="none" w:sz="0" w:space="0" w:color="auto"/>
              </w:divBdr>
            </w:div>
            <w:div w:id="1355038456">
              <w:marLeft w:val="0"/>
              <w:marRight w:val="0"/>
              <w:marTop w:val="0"/>
              <w:marBottom w:val="0"/>
              <w:divBdr>
                <w:top w:val="none" w:sz="0" w:space="0" w:color="auto"/>
                <w:left w:val="none" w:sz="0" w:space="0" w:color="auto"/>
                <w:bottom w:val="none" w:sz="0" w:space="0" w:color="auto"/>
                <w:right w:val="none" w:sz="0" w:space="0" w:color="auto"/>
              </w:divBdr>
            </w:div>
            <w:div w:id="1235621957">
              <w:marLeft w:val="0"/>
              <w:marRight w:val="0"/>
              <w:marTop w:val="0"/>
              <w:marBottom w:val="0"/>
              <w:divBdr>
                <w:top w:val="none" w:sz="0" w:space="0" w:color="auto"/>
                <w:left w:val="none" w:sz="0" w:space="0" w:color="auto"/>
                <w:bottom w:val="none" w:sz="0" w:space="0" w:color="auto"/>
                <w:right w:val="none" w:sz="0" w:space="0" w:color="auto"/>
              </w:divBdr>
            </w:div>
            <w:div w:id="364334696">
              <w:marLeft w:val="0"/>
              <w:marRight w:val="0"/>
              <w:marTop w:val="0"/>
              <w:marBottom w:val="0"/>
              <w:divBdr>
                <w:top w:val="none" w:sz="0" w:space="0" w:color="auto"/>
                <w:left w:val="none" w:sz="0" w:space="0" w:color="auto"/>
                <w:bottom w:val="none" w:sz="0" w:space="0" w:color="auto"/>
                <w:right w:val="none" w:sz="0" w:space="0" w:color="auto"/>
              </w:divBdr>
            </w:div>
            <w:div w:id="376779073">
              <w:marLeft w:val="0"/>
              <w:marRight w:val="0"/>
              <w:marTop w:val="0"/>
              <w:marBottom w:val="0"/>
              <w:divBdr>
                <w:top w:val="none" w:sz="0" w:space="0" w:color="auto"/>
                <w:left w:val="none" w:sz="0" w:space="0" w:color="auto"/>
                <w:bottom w:val="none" w:sz="0" w:space="0" w:color="auto"/>
                <w:right w:val="none" w:sz="0" w:space="0" w:color="auto"/>
              </w:divBdr>
            </w:div>
            <w:div w:id="825125939">
              <w:marLeft w:val="0"/>
              <w:marRight w:val="0"/>
              <w:marTop w:val="0"/>
              <w:marBottom w:val="0"/>
              <w:divBdr>
                <w:top w:val="none" w:sz="0" w:space="0" w:color="auto"/>
                <w:left w:val="none" w:sz="0" w:space="0" w:color="auto"/>
                <w:bottom w:val="none" w:sz="0" w:space="0" w:color="auto"/>
                <w:right w:val="none" w:sz="0" w:space="0" w:color="auto"/>
              </w:divBdr>
            </w:div>
            <w:div w:id="2130665605">
              <w:marLeft w:val="0"/>
              <w:marRight w:val="0"/>
              <w:marTop w:val="0"/>
              <w:marBottom w:val="0"/>
              <w:divBdr>
                <w:top w:val="none" w:sz="0" w:space="0" w:color="auto"/>
                <w:left w:val="none" w:sz="0" w:space="0" w:color="auto"/>
                <w:bottom w:val="none" w:sz="0" w:space="0" w:color="auto"/>
                <w:right w:val="none" w:sz="0" w:space="0" w:color="auto"/>
              </w:divBdr>
            </w:div>
            <w:div w:id="1745299655">
              <w:marLeft w:val="0"/>
              <w:marRight w:val="0"/>
              <w:marTop w:val="0"/>
              <w:marBottom w:val="0"/>
              <w:divBdr>
                <w:top w:val="none" w:sz="0" w:space="0" w:color="auto"/>
                <w:left w:val="none" w:sz="0" w:space="0" w:color="auto"/>
                <w:bottom w:val="none" w:sz="0" w:space="0" w:color="auto"/>
                <w:right w:val="none" w:sz="0" w:space="0" w:color="auto"/>
              </w:divBdr>
            </w:div>
            <w:div w:id="1683244329">
              <w:marLeft w:val="0"/>
              <w:marRight w:val="0"/>
              <w:marTop w:val="0"/>
              <w:marBottom w:val="0"/>
              <w:divBdr>
                <w:top w:val="none" w:sz="0" w:space="0" w:color="auto"/>
                <w:left w:val="none" w:sz="0" w:space="0" w:color="auto"/>
                <w:bottom w:val="none" w:sz="0" w:space="0" w:color="auto"/>
                <w:right w:val="none" w:sz="0" w:space="0" w:color="auto"/>
              </w:divBdr>
            </w:div>
            <w:div w:id="1639415604">
              <w:marLeft w:val="0"/>
              <w:marRight w:val="0"/>
              <w:marTop w:val="0"/>
              <w:marBottom w:val="0"/>
              <w:divBdr>
                <w:top w:val="none" w:sz="0" w:space="0" w:color="auto"/>
                <w:left w:val="none" w:sz="0" w:space="0" w:color="auto"/>
                <w:bottom w:val="none" w:sz="0" w:space="0" w:color="auto"/>
                <w:right w:val="none" w:sz="0" w:space="0" w:color="auto"/>
              </w:divBdr>
            </w:div>
          </w:divsChild>
        </w:div>
        <w:div w:id="216552398">
          <w:marLeft w:val="0"/>
          <w:marRight w:val="0"/>
          <w:marTop w:val="0"/>
          <w:marBottom w:val="0"/>
          <w:divBdr>
            <w:top w:val="none" w:sz="0" w:space="0" w:color="auto"/>
            <w:left w:val="none" w:sz="0" w:space="0" w:color="auto"/>
            <w:bottom w:val="none" w:sz="0" w:space="0" w:color="auto"/>
            <w:right w:val="none" w:sz="0" w:space="0" w:color="auto"/>
          </w:divBdr>
        </w:div>
        <w:div w:id="514341787">
          <w:marLeft w:val="0"/>
          <w:marRight w:val="0"/>
          <w:marTop w:val="0"/>
          <w:marBottom w:val="0"/>
          <w:divBdr>
            <w:top w:val="none" w:sz="0" w:space="0" w:color="auto"/>
            <w:left w:val="none" w:sz="0" w:space="0" w:color="auto"/>
            <w:bottom w:val="none" w:sz="0" w:space="0" w:color="auto"/>
            <w:right w:val="none" w:sz="0" w:space="0" w:color="auto"/>
          </w:divBdr>
        </w:div>
      </w:divsChild>
    </w:div>
    <w:div w:id="1300913281">
      <w:bodyDiv w:val="1"/>
      <w:marLeft w:val="0"/>
      <w:marRight w:val="0"/>
      <w:marTop w:val="0"/>
      <w:marBottom w:val="0"/>
      <w:divBdr>
        <w:top w:val="none" w:sz="0" w:space="0" w:color="auto"/>
        <w:left w:val="none" w:sz="0" w:space="0" w:color="auto"/>
        <w:bottom w:val="none" w:sz="0" w:space="0" w:color="auto"/>
        <w:right w:val="none" w:sz="0" w:space="0" w:color="auto"/>
      </w:divBdr>
      <w:divsChild>
        <w:div w:id="995496304">
          <w:marLeft w:val="0"/>
          <w:marRight w:val="0"/>
          <w:marTop w:val="0"/>
          <w:marBottom w:val="0"/>
          <w:divBdr>
            <w:top w:val="none" w:sz="0" w:space="0" w:color="auto"/>
            <w:left w:val="none" w:sz="0" w:space="0" w:color="auto"/>
            <w:bottom w:val="none" w:sz="0" w:space="0" w:color="auto"/>
            <w:right w:val="none" w:sz="0" w:space="0" w:color="auto"/>
          </w:divBdr>
        </w:div>
        <w:div w:id="1474635011">
          <w:marLeft w:val="0"/>
          <w:marRight w:val="0"/>
          <w:marTop w:val="0"/>
          <w:marBottom w:val="0"/>
          <w:divBdr>
            <w:top w:val="none" w:sz="0" w:space="0" w:color="auto"/>
            <w:left w:val="none" w:sz="0" w:space="0" w:color="auto"/>
            <w:bottom w:val="none" w:sz="0" w:space="0" w:color="auto"/>
            <w:right w:val="none" w:sz="0" w:space="0" w:color="auto"/>
          </w:divBdr>
        </w:div>
        <w:div w:id="1204101775">
          <w:marLeft w:val="0"/>
          <w:marRight w:val="0"/>
          <w:marTop w:val="0"/>
          <w:marBottom w:val="0"/>
          <w:divBdr>
            <w:top w:val="none" w:sz="0" w:space="0" w:color="auto"/>
            <w:left w:val="none" w:sz="0" w:space="0" w:color="auto"/>
            <w:bottom w:val="none" w:sz="0" w:space="0" w:color="auto"/>
            <w:right w:val="none" w:sz="0" w:space="0" w:color="auto"/>
          </w:divBdr>
        </w:div>
        <w:div w:id="1930967352">
          <w:marLeft w:val="0"/>
          <w:marRight w:val="0"/>
          <w:marTop w:val="0"/>
          <w:marBottom w:val="0"/>
          <w:divBdr>
            <w:top w:val="none" w:sz="0" w:space="0" w:color="auto"/>
            <w:left w:val="none" w:sz="0" w:space="0" w:color="auto"/>
            <w:bottom w:val="none" w:sz="0" w:space="0" w:color="auto"/>
            <w:right w:val="none" w:sz="0" w:space="0" w:color="auto"/>
          </w:divBdr>
        </w:div>
        <w:div w:id="599871673">
          <w:marLeft w:val="0"/>
          <w:marRight w:val="0"/>
          <w:marTop w:val="0"/>
          <w:marBottom w:val="0"/>
          <w:divBdr>
            <w:top w:val="none" w:sz="0" w:space="0" w:color="auto"/>
            <w:left w:val="none" w:sz="0" w:space="0" w:color="auto"/>
            <w:bottom w:val="none" w:sz="0" w:space="0" w:color="auto"/>
            <w:right w:val="none" w:sz="0" w:space="0" w:color="auto"/>
          </w:divBdr>
        </w:div>
        <w:div w:id="92169569">
          <w:marLeft w:val="0"/>
          <w:marRight w:val="0"/>
          <w:marTop w:val="0"/>
          <w:marBottom w:val="0"/>
          <w:divBdr>
            <w:top w:val="none" w:sz="0" w:space="0" w:color="auto"/>
            <w:left w:val="none" w:sz="0" w:space="0" w:color="auto"/>
            <w:bottom w:val="none" w:sz="0" w:space="0" w:color="auto"/>
            <w:right w:val="none" w:sz="0" w:space="0" w:color="auto"/>
          </w:divBdr>
        </w:div>
        <w:div w:id="1624965130">
          <w:marLeft w:val="0"/>
          <w:marRight w:val="0"/>
          <w:marTop w:val="0"/>
          <w:marBottom w:val="0"/>
          <w:divBdr>
            <w:top w:val="none" w:sz="0" w:space="0" w:color="auto"/>
            <w:left w:val="none" w:sz="0" w:space="0" w:color="auto"/>
            <w:bottom w:val="none" w:sz="0" w:space="0" w:color="auto"/>
            <w:right w:val="none" w:sz="0" w:space="0" w:color="auto"/>
          </w:divBdr>
        </w:div>
        <w:div w:id="2113697181">
          <w:marLeft w:val="0"/>
          <w:marRight w:val="0"/>
          <w:marTop w:val="0"/>
          <w:marBottom w:val="0"/>
          <w:divBdr>
            <w:top w:val="none" w:sz="0" w:space="0" w:color="auto"/>
            <w:left w:val="none" w:sz="0" w:space="0" w:color="auto"/>
            <w:bottom w:val="none" w:sz="0" w:space="0" w:color="auto"/>
            <w:right w:val="none" w:sz="0" w:space="0" w:color="auto"/>
          </w:divBdr>
        </w:div>
        <w:div w:id="1106802515">
          <w:marLeft w:val="0"/>
          <w:marRight w:val="0"/>
          <w:marTop w:val="0"/>
          <w:marBottom w:val="0"/>
          <w:divBdr>
            <w:top w:val="none" w:sz="0" w:space="0" w:color="auto"/>
            <w:left w:val="none" w:sz="0" w:space="0" w:color="auto"/>
            <w:bottom w:val="none" w:sz="0" w:space="0" w:color="auto"/>
            <w:right w:val="none" w:sz="0" w:space="0" w:color="auto"/>
          </w:divBdr>
        </w:div>
      </w:divsChild>
    </w:div>
    <w:div w:id="1343556082">
      <w:bodyDiv w:val="1"/>
      <w:marLeft w:val="0"/>
      <w:marRight w:val="0"/>
      <w:marTop w:val="0"/>
      <w:marBottom w:val="0"/>
      <w:divBdr>
        <w:top w:val="none" w:sz="0" w:space="0" w:color="auto"/>
        <w:left w:val="none" w:sz="0" w:space="0" w:color="auto"/>
        <w:bottom w:val="none" w:sz="0" w:space="0" w:color="auto"/>
        <w:right w:val="none" w:sz="0" w:space="0" w:color="auto"/>
      </w:divBdr>
    </w:div>
    <w:div w:id="1377437795">
      <w:marLeft w:val="0"/>
      <w:marRight w:val="0"/>
      <w:marTop w:val="0"/>
      <w:marBottom w:val="0"/>
      <w:divBdr>
        <w:top w:val="none" w:sz="0" w:space="0" w:color="auto"/>
        <w:left w:val="none" w:sz="0" w:space="0" w:color="auto"/>
        <w:bottom w:val="none" w:sz="0" w:space="0" w:color="auto"/>
        <w:right w:val="none" w:sz="0" w:space="0" w:color="auto"/>
      </w:divBdr>
    </w:div>
    <w:div w:id="1377437796">
      <w:marLeft w:val="0"/>
      <w:marRight w:val="0"/>
      <w:marTop w:val="0"/>
      <w:marBottom w:val="0"/>
      <w:divBdr>
        <w:top w:val="none" w:sz="0" w:space="0" w:color="auto"/>
        <w:left w:val="none" w:sz="0" w:space="0" w:color="auto"/>
        <w:bottom w:val="none" w:sz="0" w:space="0" w:color="auto"/>
        <w:right w:val="none" w:sz="0" w:space="0" w:color="auto"/>
      </w:divBdr>
    </w:div>
    <w:div w:id="1377437797">
      <w:marLeft w:val="0"/>
      <w:marRight w:val="0"/>
      <w:marTop w:val="0"/>
      <w:marBottom w:val="0"/>
      <w:divBdr>
        <w:top w:val="none" w:sz="0" w:space="0" w:color="auto"/>
        <w:left w:val="none" w:sz="0" w:space="0" w:color="auto"/>
        <w:bottom w:val="none" w:sz="0" w:space="0" w:color="auto"/>
        <w:right w:val="none" w:sz="0" w:space="0" w:color="auto"/>
      </w:divBdr>
    </w:div>
    <w:div w:id="1377437798">
      <w:marLeft w:val="0"/>
      <w:marRight w:val="0"/>
      <w:marTop w:val="0"/>
      <w:marBottom w:val="0"/>
      <w:divBdr>
        <w:top w:val="none" w:sz="0" w:space="0" w:color="auto"/>
        <w:left w:val="none" w:sz="0" w:space="0" w:color="auto"/>
        <w:bottom w:val="none" w:sz="0" w:space="0" w:color="auto"/>
        <w:right w:val="none" w:sz="0" w:space="0" w:color="auto"/>
      </w:divBdr>
    </w:div>
    <w:div w:id="1377437806">
      <w:marLeft w:val="0"/>
      <w:marRight w:val="0"/>
      <w:marTop w:val="0"/>
      <w:marBottom w:val="0"/>
      <w:divBdr>
        <w:top w:val="none" w:sz="0" w:space="0" w:color="auto"/>
        <w:left w:val="none" w:sz="0" w:space="0" w:color="auto"/>
        <w:bottom w:val="none" w:sz="0" w:space="0" w:color="auto"/>
        <w:right w:val="none" w:sz="0" w:space="0" w:color="auto"/>
      </w:divBdr>
    </w:div>
    <w:div w:id="1377437811">
      <w:marLeft w:val="0"/>
      <w:marRight w:val="0"/>
      <w:marTop w:val="0"/>
      <w:marBottom w:val="0"/>
      <w:divBdr>
        <w:top w:val="none" w:sz="0" w:space="0" w:color="auto"/>
        <w:left w:val="none" w:sz="0" w:space="0" w:color="auto"/>
        <w:bottom w:val="none" w:sz="0" w:space="0" w:color="auto"/>
        <w:right w:val="none" w:sz="0" w:space="0" w:color="auto"/>
      </w:divBdr>
      <w:divsChild>
        <w:div w:id="1377437799">
          <w:marLeft w:val="0"/>
          <w:marRight w:val="0"/>
          <w:marTop w:val="0"/>
          <w:marBottom w:val="0"/>
          <w:divBdr>
            <w:top w:val="none" w:sz="0" w:space="0" w:color="auto"/>
            <w:left w:val="none" w:sz="0" w:space="0" w:color="auto"/>
            <w:bottom w:val="none" w:sz="0" w:space="0" w:color="auto"/>
            <w:right w:val="none" w:sz="0" w:space="0" w:color="auto"/>
          </w:divBdr>
          <w:divsChild>
            <w:div w:id="1377437800">
              <w:marLeft w:val="0"/>
              <w:marRight w:val="0"/>
              <w:marTop w:val="0"/>
              <w:marBottom w:val="0"/>
              <w:divBdr>
                <w:top w:val="none" w:sz="0" w:space="0" w:color="auto"/>
                <w:left w:val="none" w:sz="0" w:space="0" w:color="auto"/>
                <w:bottom w:val="none" w:sz="0" w:space="0" w:color="auto"/>
                <w:right w:val="none" w:sz="0" w:space="0" w:color="auto"/>
              </w:divBdr>
              <w:divsChild>
                <w:div w:id="1377437801">
                  <w:marLeft w:val="0"/>
                  <w:marRight w:val="0"/>
                  <w:marTop w:val="0"/>
                  <w:marBottom w:val="0"/>
                  <w:divBdr>
                    <w:top w:val="none" w:sz="0" w:space="0" w:color="auto"/>
                    <w:left w:val="none" w:sz="0" w:space="0" w:color="auto"/>
                    <w:bottom w:val="none" w:sz="0" w:space="0" w:color="auto"/>
                    <w:right w:val="none" w:sz="0" w:space="0" w:color="auto"/>
                  </w:divBdr>
                </w:div>
                <w:div w:id="1377437802">
                  <w:marLeft w:val="0"/>
                  <w:marRight w:val="0"/>
                  <w:marTop w:val="0"/>
                  <w:marBottom w:val="0"/>
                  <w:divBdr>
                    <w:top w:val="none" w:sz="0" w:space="0" w:color="auto"/>
                    <w:left w:val="none" w:sz="0" w:space="0" w:color="auto"/>
                    <w:bottom w:val="none" w:sz="0" w:space="0" w:color="auto"/>
                    <w:right w:val="none" w:sz="0" w:space="0" w:color="auto"/>
                  </w:divBdr>
                </w:div>
                <w:div w:id="1377437803">
                  <w:marLeft w:val="0"/>
                  <w:marRight w:val="0"/>
                  <w:marTop w:val="0"/>
                  <w:marBottom w:val="0"/>
                  <w:divBdr>
                    <w:top w:val="none" w:sz="0" w:space="0" w:color="auto"/>
                    <w:left w:val="none" w:sz="0" w:space="0" w:color="auto"/>
                    <w:bottom w:val="none" w:sz="0" w:space="0" w:color="auto"/>
                    <w:right w:val="none" w:sz="0" w:space="0" w:color="auto"/>
                  </w:divBdr>
                </w:div>
                <w:div w:id="1377437804">
                  <w:marLeft w:val="0"/>
                  <w:marRight w:val="0"/>
                  <w:marTop w:val="0"/>
                  <w:marBottom w:val="0"/>
                  <w:divBdr>
                    <w:top w:val="none" w:sz="0" w:space="0" w:color="auto"/>
                    <w:left w:val="none" w:sz="0" w:space="0" w:color="auto"/>
                    <w:bottom w:val="none" w:sz="0" w:space="0" w:color="auto"/>
                    <w:right w:val="none" w:sz="0" w:space="0" w:color="auto"/>
                  </w:divBdr>
                </w:div>
                <w:div w:id="1377437805">
                  <w:marLeft w:val="0"/>
                  <w:marRight w:val="0"/>
                  <w:marTop w:val="0"/>
                  <w:marBottom w:val="0"/>
                  <w:divBdr>
                    <w:top w:val="none" w:sz="0" w:space="0" w:color="auto"/>
                    <w:left w:val="none" w:sz="0" w:space="0" w:color="auto"/>
                    <w:bottom w:val="none" w:sz="0" w:space="0" w:color="auto"/>
                    <w:right w:val="none" w:sz="0" w:space="0" w:color="auto"/>
                  </w:divBdr>
                </w:div>
                <w:div w:id="1377437807">
                  <w:marLeft w:val="0"/>
                  <w:marRight w:val="0"/>
                  <w:marTop w:val="0"/>
                  <w:marBottom w:val="0"/>
                  <w:divBdr>
                    <w:top w:val="none" w:sz="0" w:space="0" w:color="auto"/>
                    <w:left w:val="none" w:sz="0" w:space="0" w:color="auto"/>
                    <w:bottom w:val="none" w:sz="0" w:space="0" w:color="auto"/>
                    <w:right w:val="none" w:sz="0" w:space="0" w:color="auto"/>
                  </w:divBdr>
                </w:div>
                <w:div w:id="1377437808">
                  <w:marLeft w:val="0"/>
                  <w:marRight w:val="0"/>
                  <w:marTop w:val="0"/>
                  <w:marBottom w:val="0"/>
                  <w:divBdr>
                    <w:top w:val="none" w:sz="0" w:space="0" w:color="auto"/>
                    <w:left w:val="none" w:sz="0" w:space="0" w:color="auto"/>
                    <w:bottom w:val="none" w:sz="0" w:space="0" w:color="auto"/>
                    <w:right w:val="none" w:sz="0" w:space="0" w:color="auto"/>
                  </w:divBdr>
                </w:div>
                <w:div w:id="1377437809">
                  <w:marLeft w:val="0"/>
                  <w:marRight w:val="0"/>
                  <w:marTop w:val="0"/>
                  <w:marBottom w:val="0"/>
                  <w:divBdr>
                    <w:top w:val="none" w:sz="0" w:space="0" w:color="auto"/>
                    <w:left w:val="none" w:sz="0" w:space="0" w:color="auto"/>
                    <w:bottom w:val="none" w:sz="0" w:space="0" w:color="auto"/>
                    <w:right w:val="none" w:sz="0" w:space="0" w:color="auto"/>
                  </w:divBdr>
                </w:div>
                <w:div w:id="1377437810">
                  <w:marLeft w:val="0"/>
                  <w:marRight w:val="0"/>
                  <w:marTop w:val="0"/>
                  <w:marBottom w:val="0"/>
                  <w:divBdr>
                    <w:top w:val="none" w:sz="0" w:space="0" w:color="auto"/>
                    <w:left w:val="none" w:sz="0" w:space="0" w:color="auto"/>
                    <w:bottom w:val="none" w:sz="0" w:space="0" w:color="auto"/>
                    <w:right w:val="none" w:sz="0" w:space="0" w:color="auto"/>
                  </w:divBdr>
                </w:div>
                <w:div w:id="1377437812">
                  <w:marLeft w:val="0"/>
                  <w:marRight w:val="0"/>
                  <w:marTop w:val="0"/>
                  <w:marBottom w:val="0"/>
                  <w:divBdr>
                    <w:top w:val="none" w:sz="0" w:space="0" w:color="auto"/>
                    <w:left w:val="none" w:sz="0" w:space="0" w:color="auto"/>
                    <w:bottom w:val="none" w:sz="0" w:space="0" w:color="auto"/>
                    <w:right w:val="none" w:sz="0" w:space="0" w:color="auto"/>
                  </w:divBdr>
                </w:div>
                <w:div w:id="1377437813">
                  <w:marLeft w:val="0"/>
                  <w:marRight w:val="0"/>
                  <w:marTop w:val="0"/>
                  <w:marBottom w:val="0"/>
                  <w:divBdr>
                    <w:top w:val="none" w:sz="0" w:space="0" w:color="auto"/>
                    <w:left w:val="none" w:sz="0" w:space="0" w:color="auto"/>
                    <w:bottom w:val="none" w:sz="0" w:space="0" w:color="auto"/>
                    <w:right w:val="none" w:sz="0" w:space="0" w:color="auto"/>
                  </w:divBdr>
                </w:div>
                <w:div w:id="1377437814">
                  <w:marLeft w:val="0"/>
                  <w:marRight w:val="0"/>
                  <w:marTop w:val="0"/>
                  <w:marBottom w:val="0"/>
                  <w:divBdr>
                    <w:top w:val="none" w:sz="0" w:space="0" w:color="auto"/>
                    <w:left w:val="none" w:sz="0" w:space="0" w:color="auto"/>
                    <w:bottom w:val="none" w:sz="0" w:space="0" w:color="auto"/>
                    <w:right w:val="none" w:sz="0" w:space="0" w:color="auto"/>
                  </w:divBdr>
                </w:div>
                <w:div w:id="137743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7815">
      <w:marLeft w:val="0"/>
      <w:marRight w:val="0"/>
      <w:marTop w:val="0"/>
      <w:marBottom w:val="0"/>
      <w:divBdr>
        <w:top w:val="none" w:sz="0" w:space="0" w:color="auto"/>
        <w:left w:val="none" w:sz="0" w:space="0" w:color="auto"/>
        <w:bottom w:val="none" w:sz="0" w:space="0" w:color="auto"/>
        <w:right w:val="none" w:sz="0" w:space="0" w:color="auto"/>
      </w:divBdr>
    </w:div>
    <w:div w:id="1394232556">
      <w:bodyDiv w:val="1"/>
      <w:marLeft w:val="0"/>
      <w:marRight w:val="0"/>
      <w:marTop w:val="0"/>
      <w:marBottom w:val="0"/>
      <w:divBdr>
        <w:top w:val="none" w:sz="0" w:space="0" w:color="auto"/>
        <w:left w:val="none" w:sz="0" w:space="0" w:color="auto"/>
        <w:bottom w:val="none" w:sz="0" w:space="0" w:color="auto"/>
        <w:right w:val="none" w:sz="0" w:space="0" w:color="auto"/>
      </w:divBdr>
      <w:divsChild>
        <w:div w:id="1558204643">
          <w:marLeft w:val="0"/>
          <w:marRight w:val="0"/>
          <w:marTop w:val="0"/>
          <w:marBottom w:val="0"/>
          <w:divBdr>
            <w:top w:val="none" w:sz="0" w:space="0" w:color="auto"/>
            <w:left w:val="none" w:sz="0" w:space="0" w:color="auto"/>
            <w:bottom w:val="none" w:sz="0" w:space="0" w:color="auto"/>
            <w:right w:val="none" w:sz="0" w:space="0" w:color="auto"/>
          </w:divBdr>
        </w:div>
        <w:div w:id="619535242">
          <w:marLeft w:val="0"/>
          <w:marRight w:val="0"/>
          <w:marTop w:val="0"/>
          <w:marBottom w:val="0"/>
          <w:divBdr>
            <w:top w:val="none" w:sz="0" w:space="0" w:color="auto"/>
            <w:left w:val="none" w:sz="0" w:space="0" w:color="auto"/>
            <w:bottom w:val="none" w:sz="0" w:space="0" w:color="auto"/>
            <w:right w:val="none" w:sz="0" w:space="0" w:color="auto"/>
          </w:divBdr>
        </w:div>
        <w:div w:id="1539927026">
          <w:marLeft w:val="0"/>
          <w:marRight w:val="0"/>
          <w:marTop w:val="0"/>
          <w:marBottom w:val="0"/>
          <w:divBdr>
            <w:top w:val="none" w:sz="0" w:space="0" w:color="auto"/>
            <w:left w:val="none" w:sz="0" w:space="0" w:color="auto"/>
            <w:bottom w:val="none" w:sz="0" w:space="0" w:color="auto"/>
            <w:right w:val="none" w:sz="0" w:space="0" w:color="auto"/>
          </w:divBdr>
        </w:div>
      </w:divsChild>
    </w:div>
    <w:div w:id="1468549405">
      <w:bodyDiv w:val="1"/>
      <w:marLeft w:val="0"/>
      <w:marRight w:val="0"/>
      <w:marTop w:val="0"/>
      <w:marBottom w:val="0"/>
      <w:divBdr>
        <w:top w:val="none" w:sz="0" w:space="0" w:color="auto"/>
        <w:left w:val="none" w:sz="0" w:space="0" w:color="auto"/>
        <w:bottom w:val="none" w:sz="0" w:space="0" w:color="auto"/>
        <w:right w:val="none" w:sz="0" w:space="0" w:color="auto"/>
      </w:divBdr>
    </w:div>
    <w:div w:id="1476028451">
      <w:bodyDiv w:val="1"/>
      <w:marLeft w:val="0"/>
      <w:marRight w:val="0"/>
      <w:marTop w:val="0"/>
      <w:marBottom w:val="0"/>
      <w:divBdr>
        <w:top w:val="none" w:sz="0" w:space="0" w:color="auto"/>
        <w:left w:val="none" w:sz="0" w:space="0" w:color="auto"/>
        <w:bottom w:val="none" w:sz="0" w:space="0" w:color="auto"/>
        <w:right w:val="none" w:sz="0" w:space="0" w:color="auto"/>
      </w:divBdr>
    </w:div>
    <w:div w:id="1548687364">
      <w:bodyDiv w:val="1"/>
      <w:marLeft w:val="0"/>
      <w:marRight w:val="0"/>
      <w:marTop w:val="0"/>
      <w:marBottom w:val="0"/>
      <w:divBdr>
        <w:top w:val="none" w:sz="0" w:space="0" w:color="auto"/>
        <w:left w:val="none" w:sz="0" w:space="0" w:color="auto"/>
        <w:bottom w:val="none" w:sz="0" w:space="0" w:color="auto"/>
        <w:right w:val="none" w:sz="0" w:space="0" w:color="auto"/>
      </w:divBdr>
    </w:div>
    <w:div w:id="1555774444">
      <w:bodyDiv w:val="1"/>
      <w:marLeft w:val="0"/>
      <w:marRight w:val="0"/>
      <w:marTop w:val="0"/>
      <w:marBottom w:val="0"/>
      <w:divBdr>
        <w:top w:val="none" w:sz="0" w:space="0" w:color="auto"/>
        <w:left w:val="none" w:sz="0" w:space="0" w:color="auto"/>
        <w:bottom w:val="none" w:sz="0" w:space="0" w:color="auto"/>
        <w:right w:val="none" w:sz="0" w:space="0" w:color="auto"/>
      </w:divBdr>
    </w:div>
    <w:div w:id="1657495988">
      <w:bodyDiv w:val="1"/>
      <w:marLeft w:val="0"/>
      <w:marRight w:val="0"/>
      <w:marTop w:val="0"/>
      <w:marBottom w:val="0"/>
      <w:divBdr>
        <w:top w:val="none" w:sz="0" w:space="0" w:color="auto"/>
        <w:left w:val="none" w:sz="0" w:space="0" w:color="auto"/>
        <w:bottom w:val="none" w:sz="0" w:space="0" w:color="auto"/>
        <w:right w:val="none" w:sz="0" w:space="0" w:color="auto"/>
      </w:divBdr>
    </w:div>
    <w:div w:id="1809206031">
      <w:bodyDiv w:val="1"/>
      <w:marLeft w:val="0"/>
      <w:marRight w:val="0"/>
      <w:marTop w:val="0"/>
      <w:marBottom w:val="0"/>
      <w:divBdr>
        <w:top w:val="none" w:sz="0" w:space="0" w:color="auto"/>
        <w:left w:val="none" w:sz="0" w:space="0" w:color="auto"/>
        <w:bottom w:val="none" w:sz="0" w:space="0" w:color="auto"/>
        <w:right w:val="none" w:sz="0" w:space="0" w:color="auto"/>
      </w:divBdr>
      <w:divsChild>
        <w:div w:id="41639456">
          <w:marLeft w:val="0"/>
          <w:marRight w:val="0"/>
          <w:marTop w:val="0"/>
          <w:marBottom w:val="0"/>
          <w:divBdr>
            <w:top w:val="none" w:sz="0" w:space="0" w:color="auto"/>
            <w:left w:val="none" w:sz="0" w:space="0" w:color="auto"/>
            <w:bottom w:val="none" w:sz="0" w:space="0" w:color="auto"/>
            <w:right w:val="none" w:sz="0" w:space="0" w:color="auto"/>
          </w:divBdr>
          <w:divsChild>
            <w:div w:id="674766086">
              <w:marLeft w:val="0"/>
              <w:marRight w:val="0"/>
              <w:marTop w:val="0"/>
              <w:marBottom w:val="0"/>
              <w:divBdr>
                <w:top w:val="none" w:sz="0" w:space="0" w:color="auto"/>
                <w:left w:val="none" w:sz="0" w:space="0" w:color="auto"/>
                <w:bottom w:val="none" w:sz="0" w:space="0" w:color="auto"/>
                <w:right w:val="none" w:sz="0" w:space="0" w:color="auto"/>
              </w:divBdr>
            </w:div>
          </w:divsChild>
        </w:div>
        <w:div w:id="1827821487">
          <w:marLeft w:val="0"/>
          <w:marRight w:val="0"/>
          <w:marTop w:val="0"/>
          <w:marBottom w:val="0"/>
          <w:divBdr>
            <w:top w:val="none" w:sz="0" w:space="0" w:color="auto"/>
            <w:left w:val="none" w:sz="0" w:space="0" w:color="auto"/>
            <w:bottom w:val="none" w:sz="0" w:space="0" w:color="auto"/>
            <w:right w:val="none" w:sz="0" w:space="0" w:color="auto"/>
          </w:divBdr>
          <w:divsChild>
            <w:div w:id="43910274">
              <w:marLeft w:val="0"/>
              <w:marRight w:val="0"/>
              <w:marTop w:val="0"/>
              <w:marBottom w:val="0"/>
              <w:divBdr>
                <w:top w:val="none" w:sz="0" w:space="0" w:color="auto"/>
                <w:left w:val="none" w:sz="0" w:space="0" w:color="auto"/>
                <w:bottom w:val="none" w:sz="0" w:space="0" w:color="auto"/>
                <w:right w:val="none" w:sz="0" w:space="0" w:color="auto"/>
              </w:divBdr>
            </w:div>
          </w:divsChild>
        </w:div>
        <w:div w:id="746220771">
          <w:marLeft w:val="0"/>
          <w:marRight w:val="0"/>
          <w:marTop w:val="0"/>
          <w:marBottom w:val="0"/>
          <w:divBdr>
            <w:top w:val="none" w:sz="0" w:space="0" w:color="auto"/>
            <w:left w:val="none" w:sz="0" w:space="0" w:color="auto"/>
            <w:bottom w:val="none" w:sz="0" w:space="0" w:color="auto"/>
            <w:right w:val="none" w:sz="0" w:space="0" w:color="auto"/>
          </w:divBdr>
          <w:divsChild>
            <w:div w:id="2094545848">
              <w:marLeft w:val="0"/>
              <w:marRight w:val="0"/>
              <w:marTop w:val="0"/>
              <w:marBottom w:val="0"/>
              <w:divBdr>
                <w:top w:val="none" w:sz="0" w:space="0" w:color="auto"/>
                <w:left w:val="none" w:sz="0" w:space="0" w:color="auto"/>
                <w:bottom w:val="none" w:sz="0" w:space="0" w:color="auto"/>
                <w:right w:val="none" w:sz="0" w:space="0" w:color="auto"/>
              </w:divBdr>
            </w:div>
          </w:divsChild>
        </w:div>
        <w:div w:id="1431126343">
          <w:marLeft w:val="0"/>
          <w:marRight w:val="0"/>
          <w:marTop w:val="0"/>
          <w:marBottom w:val="0"/>
          <w:divBdr>
            <w:top w:val="none" w:sz="0" w:space="0" w:color="auto"/>
            <w:left w:val="none" w:sz="0" w:space="0" w:color="auto"/>
            <w:bottom w:val="none" w:sz="0" w:space="0" w:color="auto"/>
            <w:right w:val="none" w:sz="0" w:space="0" w:color="auto"/>
          </w:divBdr>
          <w:divsChild>
            <w:div w:id="1863199292">
              <w:marLeft w:val="0"/>
              <w:marRight w:val="0"/>
              <w:marTop w:val="0"/>
              <w:marBottom w:val="0"/>
              <w:divBdr>
                <w:top w:val="none" w:sz="0" w:space="0" w:color="auto"/>
                <w:left w:val="none" w:sz="0" w:space="0" w:color="auto"/>
                <w:bottom w:val="none" w:sz="0" w:space="0" w:color="auto"/>
                <w:right w:val="none" w:sz="0" w:space="0" w:color="auto"/>
              </w:divBdr>
            </w:div>
          </w:divsChild>
        </w:div>
        <w:div w:id="9651519">
          <w:marLeft w:val="0"/>
          <w:marRight w:val="0"/>
          <w:marTop w:val="0"/>
          <w:marBottom w:val="0"/>
          <w:divBdr>
            <w:top w:val="none" w:sz="0" w:space="0" w:color="auto"/>
            <w:left w:val="none" w:sz="0" w:space="0" w:color="auto"/>
            <w:bottom w:val="none" w:sz="0" w:space="0" w:color="auto"/>
            <w:right w:val="none" w:sz="0" w:space="0" w:color="auto"/>
          </w:divBdr>
          <w:divsChild>
            <w:div w:id="1611820500">
              <w:marLeft w:val="0"/>
              <w:marRight w:val="0"/>
              <w:marTop w:val="0"/>
              <w:marBottom w:val="0"/>
              <w:divBdr>
                <w:top w:val="none" w:sz="0" w:space="0" w:color="auto"/>
                <w:left w:val="none" w:sz="0" w:space="0" w:color="auto"/>
                <w:bottom w:val="none" w:sz="0" w:space="0" w:color="auto"/>
                <w:right w:val="none" w:sz="0" w:space="0" w:color="auto"/>
              </w:divBdr>
            </w:div>
          </w:divsChild>
        </w:div>
        <w:div w:id="1949462264">
          <w:marLeft w:val="0"/>
          <w:marRight w:val="0"/>
          <w:marTop w:val="0"/>
          <w:marBottom w:val="0"/>
          <w:divBdr>
            <w:top w:val="none" w:sz="0" w:space="0" w:color="auto"/>
            <w:left w:val="none" w:sz="0" w:space="0" w:color="auto"/>
            <w:bottom w:val="none" w:sz="0" w:space="0" w:color="auto"/>
            <w:right w:val="none" w:sz="0" w:space="0" w:color="auto"/>
          </w:divBdr>
          <w:divsChild>
            <w:div w:id="765269216">
              <w:marLeft w:val="0"/>
              <w:marRight w:val="0"/>
              <w:marTop w:val="0"/>
              <w:marBottom w:val="0"/>
              <w:divBdr>
                <w:top w:val="none" w:sz="0" w:space="0" w:color="auto"/>
                <w:left w:val="none" w:sz="0" w:space="0" w:color="auto"/>
                <w:bottom w:val="none" w:sz="0" w:space="0" w:color="auto"/>
                <w:right w:val="none" w:sz="0" w:space="0" w:color="auto"/>
              </w:divBdr>
            </w:div>
          </w:divsChild>
        </w:div>
        <w:div w:id="1609044431">
          <w:marLeft w:val="0"/>
          <w:marRight w:val="0"/>
          <w:marTop w:val="0"/>
          <w:marBottom w:val="0"/>
          <w:divBdr>
            <w:top w:val="none" w:sz="0" w:space="0" w:color="auto"/>
            <w:left w:val="none" w:sz="0" w:space="0" w:color="auto"/>
            <w:bottom w:val="none" w:sz="0" w:space="0" w:color="auto"/>
            <w:right w:val="none" w:sz="0" w:space="0" w:color="auto"/>
          </w:divBdr>
          <w:divsChild>
            <w:div w:id="1499922695">
              <w:marLeft w:val="0"/>
              <w:marRight w:val="0"/>
              <w:marTop w:val="0"/>
              <w:marBottom w:val="0"/>
              <w:divBdr>
                <w:top w:val="none" w:sz="0" w:space="0" w:color="auto"/>
                <w:left w:val="none" w:sz="0" w:space="0" w:color="auto"/>
                <w:bottom w:val="none" w:sz="0" w:space="0" w:color="auto"/>
                <w:right w:val="none" w:sz="0" w:space="0" w:color="auto"/>
              </w:divBdr>
            </w:div>
          </w:divsChild>
        </w:div>
        <w:div w:id="833422535">
          <w:marLeft w:val="0"/>
          <w:marRight w:val="0"/>
          <w:marTop w:val="0"/>
          <w:marBottom w:val="0"/>
          <w:divBdr>
            <w:top w:val="none" w:sz="0" w:space="0" w:color="auto"/>
            <w:left w:val="none" w:sz="0" w:space="0" w:color="auto"/>
            <w:bottom w:val="none" w:sz="0" w:space="0" w:color="auto"/>
            <w:right w:val="none" w:sz="0" w:space="0" w:color="auto"/>
          </w:divBdr>
          <w:divsChild>
            <w:div w:id="1070661760">
              <w:marLeft w:val="0"/>
              <w:marRight w:val="0"/>
              <w:marTop w:val="0"/>
              <w:marBottom w:val="0"/>
              <w:divBdr>
                <w:top w:val="none" w:sz="0" w:space="0" w:color="auto"/>
                <w:left w:val="none" w:sz="0" w:space="0" w:color="auto"/>
                <w:bottom w:val="none" w:sz="0" w:space="0" w:color="auto"/>
                <w:right w:val="none" w:sz="0" w:space="0" w:color="auto"/>
              </w:divBdr>
            </w:div>
          </w:divsChild>
        </w:div>
        <w:div w:id="1301837085">
          <w:marLeft w:val="0"/>
          <w:marRight w:val="0"/>
          <w:marTop w:val="0"/>
          <w:marBottom w:val="0"/>
          <w:divBdr>
            <w:top w:val="none" w:sz="0" w:space="0" w:color="auto"/>
            <w:left w:val="none" w:sz="0" w:space="0" w:color="auto"/>
            <w:bottom w:val="none" w:sz="0" w:space="0" w:color="auto"/>
            <w:right w:val="none" w:sz="0" w:space="0" w:color="auto"/>
          </w:divBdr>
          <w:divsChild>
            <w:div w:id="1467162621">
              <w:marLeft w:val="0"/>
              <w:marRight w:val="0"/>
              <w:marTop w:val="0"/>
              <w:marBottom w:val="0"/>
              <w:divBdr>
                <w:top w:val="none" w:sz="0" w:space="0" w:color="auto"/>
                <w:left w:val="none" w:sz="0" w:space="0" w:color="auto"/>
                <w:bottom w:val="none" w:sz="0" w:space="0" w:color="auto"/>
                <w:right w:val="none" w:sz="0" w:space="0" w:color="auto"/>
              </w:divBdr>
            </w:div>
            <w:div w:id="1001277103">
              <w:marLeft w:val="0"/>
              <w:marRight w:val="0"/>
              <w:marTop w:val="0"/>
              <w:marBottom w:val="0"/>
              <w:divBdr>
                <w:top w:val="none" w:sz="0" w:space="0" w:color="auto"/>
                <w:left w:val="none" w:sz="0" w:space="0" w:color="auto"/>
                <w:bottom w:val="none" w:sz="0" w:space="0" w:color="auto"/>
                <w:right w:val="none" w:sz="0" w:space="0" w:color="auto"/>
              </w:divBdr>
            </w:div>
            <w:div w:id="1210650785">
              <w:marLeft w:val="0"/>
              <w:marRight w:val="0"/>
              <w:marTop w:val="0"/>
              <w:marBottom w:val="0"/>
              <w:divBdr>
                <w:top w:val="none" w:sz="0" w:space="0" w:color="auto"/>
                <w:left w:val="none" w:sz="0" w:space="0" w:color="auto"/>
                <w:bottom w:val="none" w:sz="0" w:space="0" w:color="auto"/>
                <w:right w:val="none" w:sz="0" w:space="0" w:color="auto"/>
              </w:divBdr>
            </w:div>
            <w:div w:id="1967462764">
              <w:marLeft w:val="0"/>
              <w:marRight w:val="0"/>
              <w:marTop w:val="0"/>
              <w:marBottom w:val="0"/>
              <w:divBdr>
                <w:top w:val="none" w:sz="0" w:space="0" w:color="auto"/>
                <w:left w:val="none" w:sz="0" w:space="0" w:color="auto"/>
                <w:bottom w:val="none" w:sz="0" w:space="0" w:color="auto"/>
                <w:right w:val="none" w:sz="0" w:space="0" w:color="auto"/>
              </w:divBdr>
            </w:div>
          </w:divsChild>
        </w:div>
        <w:div w:id="428547918">
          <w:marLeft w:val="0"/>
          <w:marRight w:val="0"/>
          <w:marTop w:val="0"/>
          <w:marBottom w:val="0"/>
          <w:divBdr>
            <w:top w:val="none" w:sz="0" w:space="0" w:color="auto"/>
            <w:left w:val="none" w:sz="0" w:space="0" w:color="auto"/>
            <w:bottom w:val="none" w:sz="0" w:space="0" w:color="auto"/>
            <w:right w:val="none" w:sz="0" w:space="0" w:color="auto"/>
          </w:divBdr>
          <w:divsChild>
            <w:div w:id="1944920794">
              <w:marLeft w:val="0"/>
              <w:marRight w:val="0"/>
              <w:marTop w:val="0"/>
              <w:marBottom w:val="0"/>
              <w:divBdr>
                <w:top w:val="none" w:sz="0" w:space="0" w:color="auto"/>
                <w:left w:val="none" w:sz="0" w:space="0" w:color="auto"/>
                <w:bottom w:val="none" w:sz="0" w:space="0" w:color="auto"/>
                <w:right w:val="none" w:sz="0" w:space="0" w:color="auto"/>
              </w:divBdr>
            </w:div>
          </w:divsChild>
        </w:div>
        <w:div w:id="367222472">
          <w:marLeft w:val="0"/>
          <w:marRight w:val="0"/>
          <w:marTop w:val="0"/>
          <w:marBottom w:val="0"/>
          <w:divBdr>
            <w:top w:val="none" w:sz="0" w:space="0" w:color="auto"/>
            <w:left w:val="none" w:sz="0" w:space="0" w:color="auto"/>
            <w:bottom w:val="none" w:sz="0" w:space="0" w:color="auto"/>
            <w:right w:val="none" w:sz="0" w:space="0" w:color="auto"/>
          </w:divBdr>
          <w:divsChild>
            <w:div w:id="2045786787">
              <w:marLeft w:val="0"/>
              <w:marRight w:val="0"/>
              <w:marTop w:val="0"/>
              <w:marBottom w:val="0"/>
              <w:divBdr>
                <w:top w:val="none" w:sz="0" w:space="0" w:color="auto"/>
                <w:left w:val="none" w:sz="0" w:space="0" w:color="auto"/>
                <w:bottom w:val="none" w:sz="0" w:space="0" w:color="auto"/>
                <w:right w:val="none" w:sz="0" w:space="0" w:color="auto"/>
              </w:divBdr>
            </w:div>
          </w:divsChild>
        </w:div>
        <w:div w:id="206913597">
          <w:marLeft w:val="0"/>
          <w:marRight w:val="0"/>
          <w:marTop w:val="0"/>
          <w:marBottom w:val="0"/>
          <w:divBdr>
            <w:top w:val="none" w:sz="0" w:space="0" w:color="auto"/>
            <w:left w:val="none" w:sz="0" w:space="0" w:color="auto"/>
            <w:bottom w:val="none" w:sz="0" w:space="0" w:color="auto"/>
            <w:right w:val="none" w:sz="0" w:space="0" w:color="auto"/>
          </w:divBdr>
          <w:divsChild>
            <w:div w:id="1349059131">
              <w:marLeft w:val="0"/>
              <w:marRight w:val="0"/>
              <w:marTop w:val="0"/>
              <w:marBottom w:val="0"/>
              <w:divBdr>
                <w:top w:val="none" w:sz="0" w:space="0" w:color="auto"/>
                <w:left w:val="none" w:sz="0" w:space="0" w:color="auto"/>
                <w:bottom w:val="none" w:sz="0" w:space="0" w:color="auto"/>
                <w:right w:val="none" w:sz="0" w:space="0" w:color="auto"/>
              </w:divBdr>
            </w:div>
          </w:divsChild>
        </w:div>
        <w:div w:id="1137144524">
          <w:marLeft w:val="0"/>
          <w:marRight w:val="0"/>
          <w:marTop w:val="0"/>
          <w:marBottom w:val="0"/>
          <w:divBdr>
            <w:top w:val="none" w:sz="0" w:space="0" w:color="auto"/>
            <w:left w:val="none" w:sz="0" w:space="0" w:color="auto"/>
            <w:bottom w:val="none" w:sz="0" w:space="0" w:color="auto"/>
            <w:right w:val="none" w:sz="0" w:space="0" w:color="auto"/>
          </w:divBdr>
          <w:divsChild>
            <w:div w:id="195824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3594">
      <w:bodyDiv w:val="1"/>
      <w:marLeft w:val="0"/>
      <w:marRight w:val="0"/>
      <w:marTop w:val="0"/>
      <w:marBottom w:val="0"/>
      <w:divBdr>
        <w:top w:val="none" w:sz="0" w:space="0" w:color="auto"/>
        <w:left w:val="none" w:sz="0" w:space="0" w:color="auto"/>
        <w:bottom w:val="none" w:sz="0" w:space="0" w:color="auto"/>
        <w:right w:val="none" w:sz="0" w:space="0" w:color="auto"/>
      </w:divBdr>
      <w:divsChild>
        <w:div w:id="2637636">
          <w:marLeft w:val="0"/>
          <w:marRight w:val="0"/>
          <w:marTop w:val="0"/>
          <w:marBottom w:val="0"/>
          <w:divBdr>
            <w:top w:val="none" w:sz="0" w:space="0" w:color="auto"/>
            <w:left w:val="none" w:sz="0" w:space="0" w:color="auto"/>
            <w:bottom w:val="none" w:sz="0" w:space="0" w:color="auto"/>
            <w:right w:val="none" w:sz="0" w:space="0" w:color="auto"/>
          </w:divBdr>
          <w:divsChild>
            <w:div w:id="2087409907">
              <w:marLeft w:val="0"/>
              <w:marRight w:val="0"/>
              <w:marTop w:val="0"/>
              <w:marBottom w:val="0"/>
              <w:divBdr>
                <w:top w:val="none" w:sz="0" w:space="0" w:color="auto"/>
                <w:left w:val="none" w:sz="0" w:space="0" w:color="auto"/>
                <w:bottom w:val="none" w:sz="0" w:space="0" w:color="auto"/>
                <w:right w:val="none" w:sz="0" w:space="0" w:color="auto"/>
              </w:divBdr>
            </w:div>
          </w:divsChild>
        </w:div>
        <w:div w:id="1612974011">
          <w:marLeft w:val="0"/>
          <w:marRight w:val="0"/>
          <w:marTop w:val="0"/>
          <w:marBottom w:val="0"/>
          <w:divBdr>
            <w:top w:val="none" w:sz="0" w:space="0" w:color="auto"/>
            <w:left w:val="none" w:sz="0" w:space="0" w:color="auto"/>
            <w:bottom w:val="none" w:sz="0" w:space="0" w:color="auto"/>
            <w:right w:val="none" w:sz="0" w:space="0" w:color="auto"/>
          </w:divBdr>
          <w:divsChild>
            <w:div w:id="653678133">
              <w:marLeft w:val="0"/>
              <w:marRight w:val="0"/>
              <w:marTop w:val="0"/>
              <w:marBottom w:val="0"/>
              <w:divBdr>
                <w:top w:val="none" w:sz="0" w:space="0" w:color="auto"/>
                <w:left w:val="none" w:sz="0" w:space="0" w:color="auto"/>
                <w:bottom w:val="none" w:sz="0" w:space="0" w:color="auto"/>
                <w:right w:val="none" w:sz="0" w:space="0" w:color="auto"/>
              </w:divBdr>
            </w:div>
          </w:divsChild>
        </w:div>
        <w:div w:id="167329142">
          <w:marLeft w:val="0"/>
          <w:marRight w:val="0"/>
          <w:marTop w:val="0"/>
          <w:marBottom w:val="0"/>
          <w:divBdr>
            <w:top w:val="none" w:sz="0" w:space="0" w:color="auto"/>
            <w:left w:val="none" w:sz="0" w:space="0" w:color="auto"/>
            <w:bottom w:val="none" w:sz="0" w:space="0" w:color="auto"/>
            <w:right w:val="none" w:sz="0" w:space="0" w:color="auto"/>
          </w:divBdr>
          <w:divsChild>
            <w:div w:id="427315029">
              <w:marLeft w:val="0"/>
              <w:marRight w:val="0"/>
              <w:marTop w:val="0"/>
              <w:marBottom w:val="0"/>
              <w:divBdr>
                <w:top w:val="none" w:sz="0" w:space="0" w:color="auto"/>
                <w:left w:val="none" w:sz="0" w:space="0" w:color="auto"/>
                <w:bottom w:val="none" w:sz="0" w:space="0" w:color="auto"/>
                <w:right w:val="none" w:sz="0" w:space="0" w:color="auto"/>
              </w:divBdr>
            </w:div>
          </w:divsChild>
        </w:div>
        <w:div w:id="2091540867">
          <w:marLeft w:val="0"/>
          <w:marRight w:val="0"/>
          <w:marTop w:val="0"/>
          <w:marBottom w:val="0"/>
          <w:divBdr>
            <w:top w:val="none" w:sz="0" w:space="0" w:color="auto"/>
            <w:left w:val="none" w:sz="0" w:space="0" w:color="auto"/>
            <w:bottom w:val="none" w:sz="0" w:space="0" w:color="auto"/>
            <w:right w:val="none" w:sz="0" w:space="0" w:color="auto"/>
          </w:divBdr>
          <w:divsChild>
            <w:div w:id="37245514">
              <w:marLeft w:val="0"/>
              <w:marRight w:val="0"/>
              <w:marTop w:val="0"/>
              <w:marBottom w:val="0"/>
              <w:divBdr>
                <w:top w:val="none" w:sz="0" w:space="0" w:color="auto"/>
                <w:left w:val="none" w:sz="0" w:space="0" w:color="auto"/>
                <w:bottom w:val="none" w:sz="0" w:space="0" w:color="auto"/>
                <w:right w:val="none" w:sz="0" w:space="0" w:color="auto"/>
              </w:divBdr>
            </w:div>
          </w:divsChild>
        </w:div>
        <w:div w:id="1415321537">
          <w:marLeft w:val="0"/>
          <w:marRight w:val="0"/>
          <w:marTop w:val="0"/>
          <w:marBottom w:val="0"/>
          <w:divBdr>
            <w:top w:val="none" w:sz="0" w:space="0" w:color="auto"/>
            <w:left w:val="none" w:sz="0" w:space="0" w:color="auto"/>
            <w:bottom w:val="none" w:sz="0" w:space="0" w:color="auto"/>
            <w:right w:val="none" w:sz="0" w:space="0" w:color="auto"/>
          </w:divBdr>
          <w:divsChild>
            <w:div w:id="2060396769">
              <w:marLeft w:val="0"/>
              <w:marRight w:val="0"/>
              <w:marTop w:val="0"/>
              <w:marBottom w:val="0"/>
              <w:divBdr>
                <w:top w:val="none" w:sz="0" w:space="0" w:color="auto"/>
                <w:left w:val="none" w:sz="0" w:space="0" w:color="auto"/>
                <w:bottom w:val="none" w:sz="0" w:space="0" w:color="auto"/>
                <w:right w:val="none" w:sz="0" w:space="0" w:color="auto"/>
              </w:divBdr>
            </w:div>
          </w:divsChild>
        </w:div>
        <w:div w:id="1964187374">
          <w:marLeft w:val="0"/>
          <w:marRight w:val="0"/>
          <w:marTop w:val="0"/>
          <w:marBottom w:val="0"/>
          <w:divBdr>
            <w:top w:val="none" w:sz="0" w:space="0" w:color="auto"/>
            <w:left w:val="none" w:sz="0" w:space="0" w:color="auto"/>
            <w:bottom w:val="none" w:sz="0" w:space="0" w:color="auto"/>
            <w:right w:val="none" w:sz="0" w:space="0" w:color="auto"/>
          </w:divBdr>
          <w:divsChild>
            <w:div w:id="1630089262">
              <w:marLeft w:val="0"/>
              <w:marRight w:val="0"/>
              <w:marTop w:val="0"/>
              <w:marBottom w:val="0"/>
              <w:divBdr>
                <w:top w:val="none" w:sz="0" w:space="0" w:color="auto"/>
                <w:left w:val="none" w:sz="0" w:space="0" w:color="auto"/>
                <w:bottom w:val="none" w:sz="0" w:space="0" w:color="auto"/>
                <w:right w:val="none" w:sz="0" w:space="0" w:color="auto"/>
              </w:divBdr>
            </w:div>
          </w:divsChild>
        </w:div>
        <w:div w:id="1607888184">
          <w:marLeft w:val="0"/>
          <w:marRight w:val="0"/>
          <w:marTop w:val="0"/>
          <w:marBottom w:val="0"/>
          <w:divBdr>
            <w:top w:val="none" w:sz="0" w:space="0" w:color="auto"/>
            <w:left w:val="none" w:sz="0" w:space="0" w:color="auto"/>
            <w:bottom w:val="none" w:sz="0" w:space="0" w:color="auto"/>
            <w:right w:val="none" w:sz="0" w:space="0" w:color="auto"/>
          </w:divBdr>
          <w:divsChild>
            <w:div w:id="325016688">
              <w:marLeft w:val="0"/>
              <w:marRight w:val="0"/>
              <w:marTop w:val="0"/>
              <w:marBottom w:val="0"/>
              <w:divBdr>
                <w:top w:val="none" w:sz="0" w:space="0" w:color="auto"/>
                <w:left w:val="none" w:sz="0" w:space="0" w:color="auto"/>
                <w:bottom w:val="none" w:sz="0" w:space="0" w:color="auto"/>
                <w:right w:val="none" w:sz="0" w:space="0" w:color="auto"/>
              </w:divBdr>
            </w:div>
          </w:divsChild>
        </w:div>
        <w:div w:id="738141152">
          <w:marLeft w:val="0"/>
          <w:marRight w:val="0"/>
          <w:marTop w:val="0"/>
          <w:marBottom w:val="0"/>
          <w:divBdr>
            <w:top w:val="none" w:sz="0" w:space="0" w:color="auto"/>
            <w:left w:val="none" w:sz="0" w:space="0" w:color="auto"/>
            <w:bottom w:val="none" w:sz="0" w:space="0" w:color="auto"/>
            <w:right w:val="none" w:sz="0" w:space="0" w:color="auto"/>
          </w:divBdr>
          <w:divsChild>
            <w:div w:id="584652369">
              <w:marLeft w:val="0"/>
              <w:marRight w:val="0"/>
              <w:marTop w:val="0"/>
              <w:marBottom w:val="0"/>
              <w:divBdr>
                <w:top w:val="none" w:sz="0" w:space="0" w:color="auto"/>
                <w:left w:val="none" w:sz="0" w:space="0" w:color="auto"/>
                <w:bottom w:val="none" w:sz="0" w:space="0" w:color="auto"/>
                <w:right w:val="none" w:sz="0" w:space="0" w:color="auto"/>
              </w:divBdr>
            </w:div>
          </w:divsChild>
        </w:div>
        <w:div w:id="1884248263">
          <w:marLeft w:val="0"/>
          <w:marRight w:val="0"/>
          <w:marTop w:val="0"/>
          <w:marBottom w:val="0"/>
          <w:divBdr>
            <w:top w:val="none" w:sz="0" w:space="0" w:color="auto"/>
            <w:left w:val="none" w:sz="0" w:space="0" w:color="auto"/>
            <w:bottom w:val="none" w:sz="0" w:space="0" w:color="auto"/>
            <w:right w:val="none" w:sz="0" w:space="0" w:color="auto"/>
          </w:divBdr>
          <w:divsChild>
            <w:div w:id="1287782596">
              <w:marLeft w:val="0"/>
              <w:marRight w:val="0"/>
              <w:marTop w:val="0"/>
              <w:marBottom w:val="0"/>
              <w:divBdr>
                <w:top w:val="none" w:sz="0" w:space="0" w:color="auto"/>
                <w:left w:val="none" w:sz="0" w:space="0" w:color="auto"/>
                <w:bottom w:val="none" w:sz="0" w:space="0" w:color="auto"/>
                <w:right w:val="none" w:sz="0" w:space="0" w:color="auto"/>
              </w:divBdr>
            </w:div>
            <w:div w:id="61220513">
              <w:marLeft w:val="0"/>
              <w:marRight w:val="0"/>
              <w:marTop w:val="0"/>
              <w:marBottom w:val="0"/>
              <w:divBdr>
                <w:top w:val="none" w:sz="0" w:space="0" w:color="auto"/>
                <w:left w:val="none" w:sz="0" w:space="0" w:color="auto"/>
                <w:bottom w:val="none" w:sz="0" w:space="0" w:color="auto"/>
                <w:right w:val="none" w:sz="0" w:space="0" w:color="auto"/>
              </w:divBdr>
            </w:div>
            <w:div w:id="1033648135">
              <w:marLeft w:val="0"/>
              <w:marRight w:val="0"/>
              <w:marTop w:val="0"/>
              <w:marBottom w:val="0"/>
              <w:divBdr>
                <w:top w:val="none" w:sz="0" w:space="0" w:color="auto"/>
                <w:left w:val="none" w:sz="0" w:space="0" w:color="auto"/>
                <w:bottom w:val="none" w:sz="0" w:space="0" w:color="auto"/>
                <w:right w:val="none" w:sz="0" w:space="0" w:color="auto"/>
              </w:divBdr>
            </w:div>
            <w:div w:id="1921988918">
              <w:marLeft w:val="0"/>
              <w:marRight w:val="0"/>
              <w:marTop w:val="0"/>
              <w:marBottom w:val="0"/>
              <w:divBdr>
                <w:top w:val="none" w:sz="0" w:space="0" w:color="auto"/>
                <w:left w:val="none" w:sz="0" w:space="0" w:color="auto"/>
                <w:bottom w:val="none" w:sz="0" w:space="0" w:color="auto"/>
                <w:right w:val="none" w:sz="0" w:space="0" w:color="auto"/>
              </w:divBdr>
            </w:div>
          </w:divsChild>
        </w:div>
        <w:div w:id="1072241060">
          <w:marLeft w:val="0"/>
          <w:marRight w:val="0"/>
          <w:marTop w:val="0"/>
          <w:marBottom w:val="0"/>
          <w:divBdr>
            <w:top w:val="none" w:sz="0" w:space="0" w:color="auto"/>
            <w:left w:val="none" w:sz="0" w:space="0" w:color="auto"/>
            <w:bottom w:val="none" w:sz="0" w:space="0" w:color="auto"/>
            <w:right w:val="none" w:sz="0" w:space="0" w:color="auto"/>
          </w:divBdr>
          <w:divsChild>
            <w:div w:id="1690906942">
              <w:marLeft w:val="0"/>
              <w:marRight w:val="0"/>
              <w:marTop w:val="0"/>
              <w:marBottom w:val="0"/>
              <w:divBdr>
                <w:top w:val="none" w:sz="0" w:space="0" w:color="auto"/>
                <w:left w:val="none" w:sz="0" w:space="0" w:color="auto"/>
                <w:bottom w:val="none" w:sz="0" w:space="0" w:color="auto"/>
                <w:right w:val="none" w:sz="0" w:space="0" w:color="auto"/>
              </w:divBdr>
            </w:div>
          </w:divsChild>
        </w:div>
        <w:div w:id="1005598552">
          <w:marLeft w:val="0"/>
          <w:marRight w:val="0"/>
          <w:marTop w:val="0"/>
          <w:marBottom w:val="0"/>
          <w:divBdr>
            <w:top w:val="none" w:sz="0" w:space="0" w:color="auto"/>
            <w:left w:val="none" w:sz="0" w:space="0" w:color="auto"/>
            <w:bottom w:val="none" w:sz="0" w:space="0" w:color="auto"/>
            <w:right w:val="none" w:sz="0" w:space="0" w:color="auto"/>
          </w:divBdr>
          <w:divsChild>
            <w:div w:id="1207176354">
              <w:marLeft w:val="0"/>
              <w:marRight w:val="0"/>
              <w:marTop w:val="0"/>
              <w:marBottom w:val="0"/>
              <w:divBdr>
                <w:top w:val="none" w:sz="0" w:space="0" w:color="auto"/>
                <w:left w:val="none" w:sz="0" w:space="0" w:color="auto"/>
                <w:bottom w:val="none" w:sz="0" w:space="0" w:color="auto"/>
                <w:right w:val="none" w:sz="0" w:space="0" w:color="auto"/>
              </w:divBdr>
            </w:div>
          </w:divsChild>
        </w:div>
        <w:div w:id="200630847">
          <w:marLeft w:val="0"/>
          <w:marRight w:val="0"/>
          <w:marTop w:val="0"/>
          <w:marBottom w:val="0"/>
          <w:divBdr>
            <w:top w:val="none" w:sz="0" w:space="0" w:color="auto"/>
            <w:left w:val="none" w:sz="0" w:space="0" w:color="auto"/>
            <w:bottom w:val="none" w:sz="0" w:space="0" w:color="auto"/>
            <w:right w:val="none" w:sz="0" w:space="0" w:color="auto"/>
          </w:divBdr>
          <w:divsChild>
            <w:div w:id="1241792170">
              <w:marLeft w:val="0"/>
              <w:marRight w:val="0"/>
              <w:marTop w:val="0"/>
              <w:marBottom w:val="0"/>
              <w:divBdr>
                <w:top w:val="none" w:sz="0" w:space="0" w:color="auto"/>
                <w:left w:val="none" w:sz="0" w:space="0" w:color="auto"/>
                <w:bottom w:val="none" w:sz="0" w:space="0" w:color="auto"/>
                <w:right w:val="none" w:sz="0" w:space="0" w:color="auto"/>
              </w:divBdr>
            </w:div>
          </w:divsChild>
        </w:div>
        <w:div w:id="1481579124">
          <w:marLeft w:val="0"/>
          <w:marRight w:val="0"/>
          <w:marTop w:val="0"/>
          <w:marBottom w:val="0"/>
          <w:divBdr>
            <w:top w:val="none" w:sz="0" w:space="0" w:color="auto"/>
            <w:left w:val="none" w:sz="0" w:space="0" w:color="auto"/>
            <w:bottom w:val="none" w:sz="0" w:space="0" w:color="auto"/>
            <w:right w:val="none" w:sz="0" w:space="0" w:color="auto"/>
          </w:divBdr>
          <w:divsChild>
            <w:div w:id="84470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69983">
      <w:bodyDiv w:val="1"/>
      <w:marLeft w:val="0"/>
      <w:marRight w:val="0"/>
      <w:marTop w:val="0"/>
      <w:marBottom w:val="0"/>
      <w:divBdr>
        <w:top w:val="none" w:sz="0" w:space="0" w:color="auto"/>
        <w:left w:val="none" w:sz="0" w:space="0" w:color="auto"/>
        <w:bottom w:val="none" w:sz="0" w:space="0" w:color="auto"/>
        <w:right w:val="none" w:sz="0" w:space="0" w:color="auto"/>
      </w:divBdr>
      <w:divsChild>
        <w:div w:id="2115204288">
          <w:marLeft w:val="0"/>
          <w:marRight w:val="0"/>
          <w:marTop w:val="0"/>
          <w:marBottom w:val="0"/>
          <w:divBdr>
            <w:top w:val="none" w:sz="0" w:space="0" w:color="auto"/>
            <w:left w:val="none" w:sz="0" w:space="0" w:color="auto"/>
            <w:bottom w:val="none" w:sz="0" w:space="0" w:color="auto"/>
            <w:right w:val="none" w:sz="0" w:space="0" w:color="auto"/>
          </w:divBdr>
          <w:divsChild>
            <w:div w:id="179901424">
              <w:marLeft w:val="0"/>
              <w:marRight w:val="0"/>
              <w:marTop w:val="0"/>
              <w:marBottom w:val="0"/>
              <w:divBdr>
                <w:top w:val="none" w:sz="0" w:space="0" w:color="auto"/>
                <w:left w:val="none" w:sz="0" w:space="0" w:color="auto"/>
                <w:bottom w:val="none" w:sz="0" w:space="0" w:color="auto"/>
                <w:right w:val="none" w:sz="0" w:space="0" w:color="auto"/>
              </w:divBdr>
            </w:div>
          </w:divsChild>
        </w:div>
        <w:div w:id="971861063">
          <w:marLeft w:val="0"/>
          <w:marRight w:val="0"/>
          <w:marTop w:val="0"/>
          <w:marBottom w:val="0"/>
          <w:divBdr>
            <w:top w:val="none" w:sz="0" w:space="0" w:color="auto"/>
            <w:left w:val="none" w:sz="0" w:space="0" w:color="auto"/>
            <w:bottom w:val="none" w:sz="0" w:space="0" w:color="auto"/>
            <w:right w:val="none" w:sz="0" w:space="0" w:color="auto"/>
          </w:divBdr>
          <w:divsChild>
            <w:div w:id="119348821">
              <w:marLeft w:val="0"/>
              <w:marRight w:val="0"/>
              <w:marTop w:val="0"/>
              <w:marBottom w:val="0"/>
              <w:divBdr>
                <w:top w:val="none" w:sz="0" w:space="0" w:color="auto"/>
                <w:left w:val="none" w:sz="0" w:space="0" w:color="auto"/>
                <w:bottom w:val="none" w:sz="0" w:space="0" w:color="auto"/>
                <w:right w:val="none" w:sz="0" w:space="0" w:color="auto"/>
              </w:divBdr>
            </w:div>
          </w:divsChild>
        </w:div>
        <w:div w:id="1016268309">
          <w:marLeft w:val="0"/>
          <w:marRight w:val="0"/>
          <w:marTop w:val="0"/>
          <w:marBottom w:val="0"/>
          <w:divBdr>
            <w:top w:val="none" w:sz="0" w:space="0" w:color="auto"/>
            <w:left w:val="none" w:sz="0" w:space="0" w:color="auto"/>
            <w:bottom w:val="none" w:sz="0" w:space="0" w:color="auto"/>
            <w:right w:val="none" w:sz="0" w:space="0" w:color="auto"/>
          </w:divBdr>
          <w:divsChild>
            <w:div w:id="104928539">
              <w:marLeft w:val="0"/>
              <w:marRight w:val="0"/>
              <w:marTop w:val="0"/>
              <w:marBottom w:val="0"/>
              <w:divBdr>
                <w:top w:val="none" w:sz="0" w:space="0" w:color="auto"/>
                <w:left w:val="none" w:sz="0" w:space="0" w:color="auto"/>
                <w:bottom w:val="none" w:sz="0" w:space="0" w:color="auto"/>
                <w:right w:val="none" w:sz="0" w:space="0" w:color="auto"/>
              </w:divBdr>
            </w:div>
          </w:divsChild>
        </w:div>
        <w:div w:id="1098526047">
          <w:marLeft w:val="0"/>
          <w:marRight w:val="0"/>
          <w:marTop w:val="0"/>
          <w:marBottom w:val="0"/>
          <w:divBdr>
            <w:top w:val="none" w:sz="0" w:space="0" w:color="auto"/>
            <w:left w:val="none" w:sz="0" w:space="0" w:color="auto"/>
            <w:bottom w:val="none" w:sz="0" w:space="0" w:color="auto"/>
            <w:right w:val="none" w:sz="0" w:space="0" w:color="auto"/>
          </w:divBdr>
          <w:divsChild>
            <w:div w:id="1261792852">
              <w:marLeft w:val="0"/>
              <w:marRight w:val="0"/>
              <w:marTop w:val="0"/>
              <w:marBottom w:val="0"/>
              <w:divBdr>
                <w:top w:val="none" w:sz="0" w:space="0" w:color="auto"/>
                <w:left w:val="none" w:sz="0" w:space="0" w:color="auto"/>
                <w:bottom w:val="none" w:sz="0" w:space="0" w:color="auto"/>
                <w:right w:val="none" w:sz="0" w:space="0" w:color="auto"/>
              </w:divBdr>
            </w:div>
          </w:divsChild>
        </w:div>
        <w:div w:id="878977415">
          <w:marLeft w:val="0"/>
          <w:marRight w:val="0"/>
          <w:marTop w:val="0"/>
          <w:marBottom w:val="0"/>
          <w:divBdr>
            <w:top w:val="none" w:sz="0" w:space="0" w:color="auto"/>
            <w:left w:val="none" w:sz="0" w:space="0" w:color="auto"/>
            <w:bottom w:val="none" w:sz="0" w:space="0" w:color="auto"/>
            <w:right w:val="none" w:sz="0" w:space="0" w:color="auto"/>
          </w:divBdr>
          <w:divsChild>
            <w:div w:id="613252560">
              <w:marLeft w:val="0"/>
              <w:marRight w:val="0"/>
              <w:marTop w:val="0"/>
              <w:marBottom w:val="0"/>
              <w:divBdr>
                <w:top w:val="none" w:sz="0" w:space="0" w:color="auto"/>
                <w:left w:val="none" w:sz="0" w:space="0" w:color="auto"/>
                <w:bottom w:val="none" w:sz="0" w:space="0" w:color="auto"/>
                <w:right w:val="none" w:sz="0" w:space="0" w:color="auto"/>
              </w:divBdr>
            </w:div>
          </w:divsChild>
        </w:div>
        <w:div w:id="1166900001">
          <w:marLeft w:val="0"/>
          <w:marRight w:val="0"/>
          <w:marTop w:val="0"/>
          <w:marBottom w:val="0"/>
          <w:divBdr>
            <w:top w:val="none" w:sz="0" w:space="0" w:color="auto"/>
            <w:left w:val="none" w:sz="0" w:space="0" w:color="auto"/>
            <w:bottom w:val="none" w:sz="0" w:space="0" w:color="auto"/>
            <w:right w:val="none" w:sz="0" w:space="0" w:color="auto"/>
          </w:divBdr>
          <w:divsChild>
            <w:div w:id="1316371642">
              <w:marLeft w:val="0"/>
              <w:marRight w:val="0"/>
              <w:marTop w:val="0"/>
              <w:marBottom w:val="0"/>
              <w:divBdr>
                <w:top w:val="none" w:sz="0" w:space="0" w:color="auto"/>
                <w:left w:val="none" w:sz="0" w:space="0" w:color="auto"/>
                <w:bottom w:val="none" w:sz="0" w:space="0" w:color="auto"/>
                <w:right w:val="none" w:sz="0" w:space="0" w:color="auto"/>
              </w:divBdr>
            </w:div>
          </w:divsChild>
        </w:div>
        <w:div w:id="1792507033">
          <w:marLeft w:val="0"/>
          <w:marRight w:val="0"/>
          <w:marTop w:val="0"/>
          <w:marBottom w:val="0"/>
          <w:divBdr>
            <w:top w:val="none" w:sz="0" w:space="0" w:color="auto"/>
            <w:left w:val="none" w:sz="0" w:space="0" w:color="auto"/>
            <w:bottom w:val="none" w:sz="0" w:space="0" w:color="auto"/>
            <w:right w:val="none" w:sz="0" w:space="0" w:color="auto"/>
          </w:divBdr>
          <w:divsChild>
            <w:div w:id="1552615744">
              <w:marLeft w:val="0"/>
              <w:marRight w:val="0"/>
              <w:marTop w:val="0"/>
              <w:marBottom w:val="0"/>
              <w:divBdr>
                <w:top w:val="none" w:sz="0" w:space="0" w:color="auto"/>
                <w:left w:val="none" w:sz="0" w:space="0" w:color="auto"/>
                <w:bottom w:val="none" w:sz="0" w:space="0" w:color="auto"/>
                <w:right w:val="none" w:sz="0" w:space="0" w:color="auto"/>
              </w:divBdr>
            </w:div>
          </w:divsChild>
        </w:div>
        <w:div w:id="1603151760">
          <w:marLeft w:val="0"/>
          <w:marRight w:val="0"/>
          <w:marTop w:val="0"/>
          <w:marBottom w:val="0"/>
          <w:divBdr>
            <w:top w:val="none" w:sz="0" w:space="0" w:color="auto"/>
            <w:left w:val="none" w:sz="0" w:space="0" w:color="auto"/>
            <w:bottom w:val="none" w:sz="0" w:space="0" w:color="auto"/>
            <w:right w:val="none" w:sz="0" w:space="0" w:color="auto"/>
          </w:divBdr>
          <w:divsChild>
            <w:div w:id="596131753">
              <w:marLeft w:val="0"/>
              <w:marRight w:val="0"/>
              <w:marTop w:val="0"/>
              <w:marBottom w:val="0"/>
              <w:divBdr>
                <w:top w:val="none" w:sz="0" w:space="0" w:color="auto"/>
                <w:left w:val="none" w:sz="0" w:space="0" w:color="auto"/>
                <w:bottom w:val="none" w:sz="0" w:space="0" w:color="auto"/>
                <w:right w:val="none" w:sz="0" w:space="0" w:color="auto"/>
              </w:divBdr>
            </w:div>
          </w:divsChild>
        </w:div>
        <w:div w:id="476849158">
          <w:marLeft w:val="0"/>
          <w:marRight w:val="0"/>
          <w:marTop w:val="0"/>
          <w:marBottom w:val="0"/>
          <w:divBdr>
            <w:top w:val="none" w:sz="0" w:space="0" w:color="auto"/>
            <w:left w:val="none" w:sz="0" w:space="0" w:color="auto"/>
            <w:bottom w:val="none" w:sz="0" w:space="0" w:color="auto"/>
            <w:right w:val="none" w:sz="0" w:space="0" w:color="auto"/>
          </w:divBdr>
          <w:divsChild>
            <w:div w:id="1340156589">
              <w:marLeft w:val="0"/>
              <w:marRight w:val="0"/>
              <w:marTop w:val="0"/>
              <w:marBottom w:val="0"/>
              <w:divBdr>
                <w:top w:val="none" w:sz="0" w:space="0" w:color="auto"/>
                <w:left w:val="none" w:sz="0" w:space="0" w:color="auto"/>
                <w:bottom w:val="none" w:sz="0" w:space="0" w:color="auto"/>
                <w:right w:val="none" w:sz="0" w:space="0" w:color="auto"/>
              </w:divBdr>
            </w:div>
            <w:div w:id="386034872">
              <w:marLeft w:val="0"/>
              <w:marRight w:val="0"/>
              <w:marTop w:val="0"/>
              <w:marBottom w:val="0"/>
              <w:divBdr>
                <w:top w:val="none" w:sz="0" w:space="0" w:color="auto"/>
                <w:left w:val="none" w:sz="0" w:space="0" w:color="auto"/>
                <w:bottom w:val="none" w:sz="0" w:space="0" w:color="auto"/>
                <w:right w:val="none" w:sz="0" w:space="0" w:color="auto"/>
              </w:divBdr>
            </w:div>
            <w:div w:id="1345790564">
              <w:marLeft w:val="0"/>
              <w:marRight w:val="0"/>
              <w:marTop w:val="0"/>
              <w:marBottom w:val="0"/>
              <w:divBdr>
                <w:top w:val="none" w:sz="0" w:space="0" w:color="auto"/>
                <w:left w:val="none" w:sz="0" w:space="0" w:color="auto"/>
                <w:bottom w:val="none" w:sz="0" w:space="0" w:color="auto"/>
                <w:right w:val="none" w:sz="0" w:space="0" w:color="auto"/>
              </w:divBdr>
            </w:div>
            <w:div w:id="1545173041">
              <w:marLeft w:val="0"/>
              <w:marRight w:val="0"/>
              <w:marTop w:val="0"/>
              <w:marBottom w:val="0"/>
              <w:divBdr>
                <w:top w:val="none" w:sz="0" w:space="0" w:color="auto"/>
                <w:left w:val="none" w:sz="0" w:space="0" w:color="auto"/>
                <w:bottom w:val="none" w:sz="0" w:space="0" w:color="auto"/>
                <w:right w:val="none" w:sz="0" w:space="0" w:color="auto"/>
              </w:divBdr>
            </w:div>
          </w:divsChild>
        </w:div>
        <w:div w:id="95641667">
          <w:marLeft w:val="0"/>
          <w:marRight w:val="0"/>
          <w:marTop w:val="0"/>
          <w:marBottom w:val="0"/>
          <w:divBdr>
            <w:top w:val="none" w:sz="0" w:space="0" w:color="auto"/>
            <w:left w:val="none" w:sz="0" w:space="0" w:color="auto"/>
            <w:bottom w:val="none" w:sz="0" w:space="0" w:color="auto"/>
            <w:right w:val="none" w:sz="0" w:space="0" w:color="auto"/>
          </w:divBdr>
          <w:divsChild>
            <w:div w:id="133304711">
              <w:marLeft w:val="0"/>
              <w:marRight w:val="0"/>
              <w:marTop w:val="0"/>
              <w:marBottom w:val="0"/>
              <w:divBdr>
                <w:top w:val="none" w:sz="0" w:space="0" w:color="auto"/>
                <w:left w:val="none" w:sz="0" w:space="0" w:color="auto"/>
                <w:bottom w:val="none" w:sz="0" w:space="0" w:color="auto"/>
                <w:right w:val="none" w:sz="0" w:space="0" w:color="auto"/>
              </w:divBdr>
            </w:div>
          </w:divsChild>
        </w:div>
        <w:div w:id="1020395590">
          <w:marLeft w:val="0"/>
          <w:marRight w:val="0"/>
          <w:marTop w:val="0"/>
          <w:marBottom w:val="0"/>
          <w:divBdr>
            <w:top w:val="none" w:sz="0" w:space="0" w:color="auto"/>
            <w:left w:val="none" w:sz="0" w:space="0" w:color="auto"/>
            <w:bottom w:val="none" w:sz="0" w:space="0" w:color="auto"/>
            <w:right w:val="none" w:sz="0" w:space="0" w:color="auto"/>
          </w:divBdr>
          <w:divsChild>
            <w:div w:id="2080863475">
              <w:marLeft w:val="0"/>
              <w:marRight w:val="0"/>
              <w:marTop w:val="0"/>
              <w:marBottom w:val="0"/>
              <w:divBdr>
                <w:top w:val="none" w:sz="0" w:space="0" w:color="auto"/>
                <w:left w:val="none" w:sz="0" w:space="0" w:color="auto"/>
                <w:bottom w:val="none" w:sz="0" w:space="0" w:color="auto"/>
                <w:right w:val="none" w:sz="0" w:space="0" w:color="auto"/>
              </w:divBdr>
            </w:div>
          </w:divsChild>
        </w:div>
        <w:div w:id="54094637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sChild>
        </w:div>
        <w:div w:id="1723629460">
          <w:marLeft w:val="0"/>
          <w:marRight w:val="0"/>
          <w:marTop w:val="0"/>
          <w:marBottom w:val="0"/>
          <w:divBdr>
            <w:top w:val="none" w:sz="0" w:space="0" w:color="auto"/>
            <w:left w:val="none" w:sz="0" w:space="0" w:color="auto"/>
            <w:bottom w:val="none" w:sz="0" w:space="0" w:color="auto"/>
            <w:right w:val="none" w:sz="0" w:space="0" w:color="auto"/>
          </w:divBdr>
          <w:divsChild>
            <w:div w:id="9291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84340">
      <w:bodyDiv w:val="1"/>
      <w:marLeft w:val="0"/>
      <w:marRight w:val="0"/>
      <w:marTop w:val="0"/>
      <w:marBottom w:val="0"/>
      <w:divBdr>
        <w:top w:val="none" w:sz="0" w:space="0" w:color="auto"/>
        <w:left w:val="none" w:sz="0" w:space="0" w:color="auto"/>
        <w:bottom w:val="none" w:sz="0" w:space="0" w:color="auto"/>
        <w:right w:val="none" w:sz="0" w:space="0" w:color="auto"/>
      </w:divBdr>
    </w:div>
    <w:div w:id="1936086117">
      <w:bodyDiv w:val="1"/>
      <w:marLeft w:val="0"/>
      <w:marRight w:val="0"/>
      <w:marTop w:val="0"/>
      <w:marBottom w:val="0"/>
      <w:divBdr>
        <w:top w:val="none" w:sz="0" w:space="0" w:color="auto"/>
        <w:left w:val="none" w:sz="0" w:space="0" w:color="auto"/>
        <w:bottom w:val="none" w:sz="0" w:space="0" w:color="auto"/>
        <w:right w:val="none" w:sz="0" w:space="0" w:color="auto"/>
      </w:divBdr>
      <w:divsChild>
        <w:div w:id="1873373570">
          <w:marLeft w:val="0"/>
          <w:marRight w:val="0"/>
          <w:marTop w:val="0"/>
          <w:marBottom w:val="0"/>
          <w:divBdr>
            <w:top w:val="none" w:sz="0" w:space="0" w:color="auto"/>
            <w:left w:val="none" w:sz="0" w:space="0" w:color="auto"/>
            <w:bottom w:val="none" w:sz="0" w:space="0" w:color="auto"/>
            <w:right w:val="none" w:sz="0" w:space="0" w:color="auto"/>
          </w:divBdr>
        </w:div>
        <w:div w:id="175584874">
          <w:marLeft w:val="0"/>
          <w:marRight w:val="0"/>
          <w:marTop w:val="0"/>
          <w:marBottom w:val="0"/>
          <w:divBdr>
            <w:top w:val="none" w:sz="0" w:space="0" w:color="auto"/>
            <w:left w:val="none" w:sz="0" w:space="0" w:color="auto"/>
            <w:bottom w:val="none" w:sz="0" w:space="0" w:color="auto"/>
            <w:right w:val="none" w:sz="0" w:space="0" w:color="auto"/>
          </w:divBdr>
        </w:div>
        <w:div w:id="1135948245">
          <w:marLeft w:val="0"/>
          <w:marRight w:val="0"/>
          <w:marTop w:val="0"/>
          <w:marBottom w:val="0"/>
          <w:divBdr>
            <w:top w:val="none" w:sz="0" w:space="0" w:color="auto"/>
            <w:left w:val="none" w:sz="0" w:space="0" w:color="auto"/>
            <w:bottom w:val="none" w:sz="0" w:space="0" w:color="auto"/>
            <w:right w:val="none" w:sz="0" w:space="0" w:color="auto"/>
          </w:divBdr>
        </w:div>
        <w:div w:id="382099299">
          <w:marLeft w:val="0"/>
          <w:marRight w:val="0"/>
          <w:marTop w:val="0"/>
          <w:marBottom w:val="0"/>
          <w:divBdr>
            <w:top w:val="none" w:sz="0" w:space="0" w:color="auto"/>
            <w:left w:val="none" w:sz="0" w:space="0" w:color="auto"/>
            <w:bottom w:val="none" w:sz="0" w:space="0" w:color="auto"/>
            <w:right w:val="none" w:sz="0" w:space="0" w:color="auto"/>
          </w:divBdr>
        </w:div>
        <w:div w:id="1188713158">
          <w:marLeft w:val="0"/>
          <w:marRight w:val="0"/>
          <w:marTop w:val="0"/>
          <w:marBottom w:val="0"/>
          <w:divBdr>
            <w:top w:val="none" w:sz="0" w:space="0" w:color="auto"/>
            <w:left w:val="none" w:sz="0" w:space="0" w:color="auto"/>
            <w:bottom w:val="none" w:sz="0" w:space="0" w:color="auto"/>
            <w:right w:val="none" w:sz="0" w:space="0" w:color="auto"/>
          </w:divBdr>
        </w:div>
        <w:div w:id="896475076">
          <w:marLeft w:val="0"/>
          <w:marRight w:val="0"/>
          <w:marTop w:val="0"/>
          <w:marBottom w:val="0"/>
          <w:divBdr>
            <w:top w:val="none" w:sz="0" w:space="0" w:color="auto"/>
            <w:left w:val="none" w:sz="0" w:space="0" w:color="auto"/>
            <w:bottom w:val="none" w:sz="0" w:space="0" w:color="auto"/>
            <w:right w:val="none" w:sz="0" w:space="0" w:color="auto"/>
          </w:divBdr>
        </w:div>
        <w:div w:id="1042365474">
          <w:marLeft w:val="0"/>
          <w:marRight w:val="0"/>
          <w:marTop w:val="0"/>
          <w:marBottom w:val="0"/>
          <w:divBdr>
            <w:top w:val="none" w:sz="0" w:space="0" w:color="auto"/>
            <w:left w:val="none" w:sz="0" w:space="0" w:color="auto"/>
            <w:bottom w:val="none" w:sz="0" w:space="0" w:color="auto"/>
            <w:right w:val="none" w:sz="0" w:space="0" w:color="auto"/>
          </w:divBdr>
        </w:div>
        <w:div w:id="10039011">
          <w:marLeft w:val="0"/>
          <w:marRight w:val="0"/>
          <w:marTop w:val="0"/>
          <w:marBottom w:val="0"/>
          <w:divBdr>
            <w:top w:val="none" w:sz="0" w:space="0" w:color="auto"/>
            <w:left w:val="none" w:sz="0" w:space="0" w:color="auto"/>
            <w:bottom w:val="none" w:sz="0" w:space="0" w:color="auto"/>
            <w:right w:val="none" w:sz="0" w:space="0" w:color="auto"/>
          </w:divBdr>
        </w:div>
        <w:div w:id="1411194391">
          <w:marLeft w:val="0"/>
          <w:marRight w:val="0"/>
          <w:marTop w:val="0"/>
          <w:marBottom w:val="0"/>
          <w:divBdr>
            <w:top w:val="none" w:sz="0" w:space="0" w:color="auto"/>
            <w:left w:val="none" w:sz="0" w:space="0" w:color="auto"/>
            <w:bottom w:val="none" w:sz="0" w:space="0" w:color="auto"/>
            <w:right w:val="none" w:sz="0" w:space="0" w:color="auto"/>
          </w:divBdr>
        </w:div>
        <w:div w:id="2053799557">
          <w:marLeft w:val="0"/>
          <w:marRight w:val="0"/>
          <w:marTop w:val="0"/>
          <w:marBottom w:val="0"/>
          <w:divBdr>
            <w:top w:val="none" w:sz="0" w:space="0" w:color="auto"/>
            <w:left w:val="none" w:sz="0" w:space="0" w:color="auto"/>
            <w:bottom w:val="none" w:sz="0" w:space="0" w:color="auto"/>
            <w:right w:val="none" w:sz="0" w:space="0" w:color="auto"/>
          </w:divBdr>
        </w:div>
      </w:divsChild>
    </w:div>
    <w:div w:id="2061127877">
      <w:bodyDiv w:val="1"/>
      <w:marLeft w:val="0"/>
      <w:marRight w:val="0"/>
      <w:marTop w:val="0"/>
      <w:marBottom w:val="0"/>
      <w:divBdr>
        <w:top w:val="none" w:sz="0" w:space="0" w:color="auto"/>
        <w:left w:val="none" w:sz="0" w:space="0" w:color="auto"/>
        <w:bottom w:val="none" w:sz="0" w:space="0" w:color="auto"/>
        <w:right w:val="none" w:sz="0" w:space="0" w:color="auto"/>
      </w:divBdr>
    </w:div>
    <w:div w:id="211648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xfam.box.com/s/xcon6vifnep1k5i26i0mtypf4731yjs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akUp@oxfam.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lign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0128AC7970D54199189C529EC24CC0" ma:contentTypeVersion="0" ma:contentTypeDescription="Create a new document." ma:contentTypeScope="" ma:versionID="cbbb7874df4b59e29bd121d13a005e11">
  <xsd:schema xmlns:xsd="http://www.w3.org/2001/XMLSchema" xmlns:p="http://schemas.microsoft.com/office/2006/metadata/properties" targetNamespace="http://schemas.microsoft.com/office/2006/metadata/properties" ma:root="true" ma:fieldsID="32b099d4e4feef30a3f8c52c36c840c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IDCONTRAT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17FF592-E72C-4D2C-B483-94DEDCEEC140}">
  <ds:schemaRefs>
    <ds:schemaRef ds:uri="http://schemas.openxmlformats.org/officeDocument/2006/bibliography"/>
  </ds:schemaRefs>
</ds:datastoreItem>
</file>

<file path=customXml/itemProps2.xml><?xml version="1.0" encoding="utf-8"?>
<ds:datastoreItem xmlns:ds="http://schemas.openxmlformats.org/officeDocument/2006/customXml" ds:itemID="{1FAEAE0D-C7C2-48AA-824A-472C2C9E121E}">
  <ds:schemaRefs>
    <ds:schemaRef ds:uri="http://schemas.microsoft.com/sharepoint/v3/contenttype/forms"/>
  </ds:schemaRefs>
</ds:datastoreItem>
</file>

<file path=customXml/itemProps3.xml><?xml version="1.0" encoding="utf-8"?>
<ds:datastoreItem xmlns:ds="http://schemas.openxmlformats.org/officeDocument/2006/customXml" ds:itemID="{1495EE2E-AB30-4714-B691-AF0EF51A7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A738C7-DF37-46FA-AC86-BF3E11AC817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TENDER DOSSIER</vt:lpstr>
    </vt:vector>
  </TitlesOfParts>
  <Company>Action contre la Faim</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DOSSIER</dc:title>
  <dc:creator>ACF</dc:creator>
  <dc:description>Based on EU documents_x000d_
C 04 / Model tender supplies for NGO's</dc:description>
  <cp:lastModifiedBy>Najoua Abdelmaoujoud</cp:lastModifiedBy>
  <cp:revision>4</cp:revision>
  <cp:lastPrinted>2014-12-02T17:02:00Z</cp:lastPrinted>
  <dcterms:created xsi:type="dcterms:W3CDTF">2025-05-16T11:40:00Z</dcterms:created>
  <dcterms:modified xsi:type="dcterms:W3CDTF">2026-10-23T15:42:00Z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